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D" w:rsidRPr="0065575D" w:rsidRDefault="0065575D" w:rsidP="0065575D">
      <w:pPr>
        <w:rPr>
          <w:b/>
          <w:bCs/>
        </w:rPr>
      </w:pPr>
      <w:r w:rsidRPr="0065575D">
        <w:t>Ogł</w:t>
      </w:r>
      <w:bookmarkStart w:id="0" w:name="_GoBack"/>
      <w:bookmarkEnd w:id="0"/>
      <w:r w:rsidRPr="0065575D">
        <w:t>oszenie nr 600882-N-2019 z dnia 2019-09-23 r.</w:t>
      </w:r>
      <w:r w:rsidRPr="0065575D">
        <w:br/>
      </w:r>
      <w:r w:rsidRPr="0065575D">
        <w:rPr>
          <w:b/>
          <w:bCs/>
        </w:rPr>
        <w:t>Wojewódzki Szpital Zespolony: Dostawy materiałów zużywalnych dla potrzeb Kliniki Chirurgii Ortopedyczno-Urazowej Bloku Operacyjnego WSzZ oraz Świętokrzyskiego Centrum Pediatrii w Kielcach</w:t>
      </w:r>
      <w:r w:rsidRPr="0065575D">
        <w:rPr>
          <w:b/>
          <w:bCs/>
        </w:rPr>
        <w:br/>
        <w:t>OGŁOSZENIE O ZAMÓWIENIU - Dostawy</w:t>
      </w:r>
    </w:p>
    <w:p w:rsidR="0065575D" w:rsidRPr="0065575D" w:rsidRDefault="0065575D" w:rsidP="0065575D">
      <w:r w:rsidRPr="0065575D">
        <w:rPr>
          <w:b/>
          <w:bCs/>
        </w:rPr>
        <w:t>Zamieszczanie ogłoszenia:</w:t>
      </w:r>
      <w:r w:rsidRPr="0065575D">
        <w:t> Zamieszczanie obowiązkowe</w:t>
      </w:r>
    </w:p>
    <w:p w:rsidR="0065575D" w:rsidRPr="0065575D" w:rsidRDefault="0065575D" w:rsidP="0065575D">
      <w:r w:rsidRPr="0065575D">
        <w:rPr>
          <w:b/>
          <w:bCs/>
        </w:rPr>
        <w:t>Ogłoszenie dotyczy:</w:t>
      </w:r>
      <w:r w:rsidRPr="0065575D">
        <w:t> Zamówienia publicznego</w:t>
      </w:r>
    </w:p>
    <w:p w:rsidR="0065575D" w:rsidRPr="0065575D" w:rsidRDefault="0065575D" w:rsidP="0065575D">
      <w:r w:rsidRPr="0065575D">
        <w:rPr>
          <w:b/>
          <w:bCs/>
        </w:rPr>
        <w:t>Zamówienie dotyczy projektu lub programu współfinansowanego ze środków Unii Europejskiej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Nazwa projektu lub programu</w:t>
      </w:r>
      <w:r w:rsidRPr="0065575D">
        <w:br/>
      </w:r>
    </w:p>
    <w:p w:rsidR="0065575D" w:rsidRPr="0065575D" w:rsidRDefault="0065575D" w:rsidP="0065575D">
      <w:r w:rsidRPr="0065575D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575D">
        <w:t>Pzp</w:t>
      </w:r>
      <w:proofErr w:type="spellEnd"/>
      <w:r w:rsidRPr="0065575D">
        <w:t>, nie mniejszy niż 30%, osób zatrudnionych przez zakłady pracy chronionej lub wykonawców albo ich jednostki (w %)</w:t>
      </w:r>
      <w:r w:rsidRPr="0065575D">
        <w:br/>
      </w:r>
    </w:p>
    <w:p w:rsidR="0065575D" w:rsidRPr="0065575D" w:rsidRDefault="0065575D" w:rsidP="0065575D">
      <w:pPr>
        <w:rPr>
          <w:b/>
          <w:bCs/>
        </w:rPr>
      </w:pPr>
      <w:r w:rsidRPr="0065575D">
        <w:rPr>
          <w:b/>
          <w:bCs/>
          <w:u w:val="single"/>
        </w:rPr>
        <w:t>SEKCJA I: ZAMAWIAJĄCY</w:t>
      </w:r>
    </w:p>
    <w:p w:rsidR="0065575D" w:rsidRPr="0065575D" w:rsidRDefault="0065575D" w:rsidP="0065575D">
      <w:r w:rsidRPr="0065575D">
        <w:rPr>
          <w:b/>
          <w:bCs/>
        </w:rPr>
        <w:t>Postępowanie przeprowadza centralny zamawiający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rPr>
          <w:b/>
          <w:bCs/>
        </w:rPr>
        <w:t>Postępowanie przeprowadza podmiot, któremu zamawiający powierzył/powierzyli przeprowadzenie postępowania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rPr>
          <w:b/>
          <w:bCs/>
        </w:rPr>
        <w:t>Informacje na temat podmiotu któremu zamawiający powierzył/powierzyli prowadzenie postępowania:</w:t>
      </w:r>
      <w:r w:rsidRPr="0065575D">
        <w:br/>
      </w:r>
      <w:r w:rsidRPr="0065575D">
        <w:rPr>
          <w:b/>
          <w:bCs/>
        </w:rPr>
        <w:t>Postępowanie jest przeprowadzane wspólnie przez zamawiających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5575D">
        <w:br/>
      </w:r>
      <w:r w:rsidRPr="0065575D">
        <w:br/>
      </w:r>
      <w:r w:rsidRPr="0065575D">
        <w:rPr>
          <w:b/>
          <w:bCs/>
        </w:rPr>
        <w:t>Postępowanie jest przeprowadzane wspólnie z zamawiającymi z innych państw członkowskich Unii Europejskiej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5575D">
        <w:br/>
      </w:r>
      <w:r w:rsidRPr="0065575D">
        <w:rPr>
          <w:b/>
          <w:bCs/>
        </w:rPr>
        <w:t>Informacje dodatkowe:</w:t>
      </w:r>
    </w:p>
    <w:p w:rsidR="0065575D" w:rsidRPr="0065575D" w:rsidRDefault="0065575D" w:rsidP="0065575D">
      <w:r w:rsidRPr="0065575D">
        <w:rPr>
          <w:b/>
          <w:bCs/>
        </w:rPr>
        <w:lastRenderedPageBreak/>
        <w:t>I. 1) NAZWA I ADRES: </w:t>
      </w:r>
      <w:r w:rsidRPr="0065575D"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65575D">
        <w:br/>
        <w:t>Adres strony internetowej (URL): bip.wszzkielce.pl</w:t>
      </w:r>
      <w:r w:rsidRPr="0065575D">
        <w:br/>
        <w:t>Adres profilu nabywcy:</w:t>
      </w:r>
      <w:r w:rsidRPr="0065575D">
        <w:br/>
        <w:t>Adres strony internetowej pod którym można uzyskać dostęp do narzędzi i urządzeń lub formatów plików, które nie są ogólnie dostępne</w:t>
      </w:r>
    </w:p>
    <w:p w:rsidR="0065575D" w:rsidRPr="0065575D" w:rsidRDefault="0065575D" w:rsidP="0065575D">
      <w:r w:rsidRPr="0065575D">
        <w:rPr>
          <w:b/>
          <w:bCs/>
        </w:rPr>
        <w:t>I. 2) RODZAJ ZAMAWIAJĄCEGO: </w:t>
      </w:r>
      <w:r w:rsidRPr="0065575D">
        <w:t>Inny (proszę określić):</w:t>
      </w:r>
      <w:r w:rsidRPr="0065575D">
        <w:br/>
        <w:t>SPZOZ</w:t>
      </w:r>
    </w:p>
    <w:p w:rsidR="0065575D" w:rsidRPr="0065575D" w:rsidRDefault="0065575D" w:rsidP="0065575D">
      <w:r w:rsidRPr="0065575D">
        <w:rPr>
          <w:b/>
          <w:bCs/>
        </w:rPr>
        <w:t>I.3) WSPÓLNE UDZIELANIE ZAMÓWIENIA </w:t>
      </w:r>
      <w:r w:rsidRPr="0065575D">
        <w:rPr>
          <w:b/>
          <w:bCs/>
          <w:i/>
          <w:iCs/>
        </w:rPr>
        <w:t>(jeżeli dotyczy)</w:t>
      </w:r>
      <w:r w:rsidRPr="0065575D">
        <w:rPr>
          <w:b/>
          <w:bCs/>
        </w:rPr>
        <w:t>:</w:t>
      </w:r>
    </w:p>
    <w:p w:rsidR="0065575D" w:rsidRPr="0065575D" w:rsidRDefault="0065575D" w:rsidP="0065575D">
      <w:r w:rsidRPr="0065575D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5575D">
        <w:br/>
      </w:r>
    </w:p>
    <w:p w:rsidR="0065575D" w:rsidRPr="0065575D" w:rsidRDefault="0065575D" w:rsidP="0065575D">
      <w:r w:rsidRPr="0065575D">
        <w:rPr>
          <w:b/>
          <w:bCs/>
        </w:rPr>
        <w:t>I.4) KOMUNIKACJA:</w:t>
      </w:r>
      <w:r w:rsidRPr="0065575D">
        <w:br/>
      </w:r>
      <w:r w:rsidRPr="0065575D">
        <w:rPr>
          <w:b/>
          <w:bCs/>
        </w:rPr>
        <w:t>Nieograniczony, pełny i bezpośredni dostęp do dokumentów z postępowania można uzyskać pod adresem (URL)</w:t>
      </w:r>
    </w:p>
    <w:p w:rsidR="0065575D" w:rsidRPr="0065575D" w:rsidRDefault="0065575D" w:rsidP="0065575D">
      <w:r w:rsidRPr="0065575D">
        <w:t>Nie</w:t>
      </w:r>
      <w:r w:rsidRPr="0065575D">
        <w:br/>
        <w:t>bip.wszzkielce.pl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Adres strony internetowej, na której zamieszczona będzie specyfikacja istotnych warunków zamówienia</w:t>
      </w:r>
    </w:p>
    <w:p w:rsidR="0065575D" w:rsidRPr="0065575D" w:rsidRDefault="0065575D" w:rsidP="0065575D">
      <w:r w:rsidRPr="0065575D">
        <w:t>Nie</w:t>
      </w:r>
      <w:r w:rsidRPr="0065575D">
        <w:br/>
        <w:t>bip.wszzkielce.pl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Dostęp do dokumentów z postępowania jest ograniczony - więcej informacji można uzyskać pod adresem</w:t>
      </w:r>
    </w:p>
    <w:p w:rsidR="0065575D" w:rsidRPr="0065575D" w:rsidRDefault="0065575D" w:rsidP="0065575D">
      <w:r w:rsidRPr="0065575D">
        <w:t>Nie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Oferty lub wnioski o dopuszczenie do udziału w postępowaniu należy przesyłać:</w:t>
      </w:r>
      <w:r w:rsidRPr="0065575D">
        <w:br/>
      </w:r>
      <w:r w:rsidRPr="0065575D">
        <w:rPr>
          <w:b/>
          <w:bCs/>
        </w:rPr>
        <w:t>Elektronicznie</w:t>
      </w:r>
    </w:p>
    <w:p w:rsidR="0065575D" w:rsidRPr="0065575D" w:rsidRDefault="0065575D" w:rsidP="0065575D">
      <w:r w:rsidRPr="0065575D">
        <w:t>Nie</w:t>
      </w:r>
      <w:r w:rsidRPr="0065575D">
        <w:br/>
        <w:t>adres</w:t>
      </w:r>
      <w:r w:rsidRPr="0065575D">
        <w:br/>
      </w:r>
    </w:p>
    <w:p w:rsidR="0065575D" w:rsidRPr="0065575D" w:rsidRDefault="0065575D" w:rsidP="0065575D"/>
    <w:p w:rsidR="0065575D" w:rsidRPr="0065575D" w:rsidRDefault="0065575D" w:rsidP="0065575D">
      <w:r w:rsidRPr="0065575D">
        <w:rPr>
          <w:b/>
          <w:bCs/>
        </w:rPr>
        <w:t>Dopuszczone jest przesłanie ofert lub wniosków o dopuszczenie do udziału w postępowaniu w inny sposób:</w:t>
      </w:r>
      <w:r w:rsidRPr="0065575D">
        <w:br/>
        <w:t>Nie</w:t>
      </w:r>
      <w:r w:rsidRPr="0065575D">
        <w:br/>
        <w:t>Inny sposób:</w:t>
      </w:r>
      <w:r w:rsidRPr="0065575D">
        <w:br/>
      </w:r>
      <w:r w:rsidRPr="0065575D">
        <w:br/>
      </w:r>
      <w:r w:rsidRPr="0065575D">
        <w:rPr>
          <w:b/>
          <w:bCs/>
        </w:rPr>
        <w:t xml:space="preserve">Wymagane jest przesłanie ofert lub wniosków o dopuszczenie do udziału w postępowaniu w inny </w:t>
      </w:r>
      <w:r w:rsidRPr="0065575D">
        <w:rPr>
          <w:b/>
          <w:bCs/>
        </w:rPr>
        <w:lastRenderedPageBreak/>
        <w:t>sposób:</w:t>
      </w:r>
      <w:r w:rsidRPr="0065575D">
        <w:br/>
        <w:t>Tak</w:t>
      </w:r>
      <w:r w:rsidRPr="0065575D">
        <w:br/>
        <w:t>Inny sposób:</w:t>
      </w:r>
      <w:r w:rsidRPr="0065575D">
        <w:br/>
        <w:t>pisemnie</w:t>
      </w:r>
      <w:r w:rsidRPr="0065575D">
        <w:br/>
        <w:t>Adres:</w:t>
      </w:r>
      <w:r w:rsidRPr="0065575D">
        <w:br/>
        <w:t>WOJEWÓDZKI SZPITAL ZESPOLONY UL. GRUNWALDZKA 45, 25-736 KIELCE (Sekretariat Główny)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Komunikacja elektroniczna wymaga korzystania z narzędzi i urządzeń lub formatów plików, które nie są ogólnie dostępne</w:t>
      </w:r>
    </w:p>
    <w:p w:rsidR="0065575D" w:rsidRPr="0065575D" w:rsidRDefault="0065575D" w:rsidP="0065575D">
      <w:r w:rsidRPr="0065575D">
        <w:t>Nie</w:t>
      </w:r>
      <w:r w:rsidRPr="0065575D">
        <w:br/>
        <w:t>Nieograniczony, pełny, bezpośredni i bezpłatny dostęp do tych narzędzi można uzyskać pod adresem: (URL)</w:t>
      </w:r>
      <w:r w:rsidRPr="0065575D">
        <w:br/>
      </w:r>
    </w:p>
    <w:p w:rsidR="0065575D" w:rsidRPr="0065575D" w:rsidRDefault="0065575D" w:rsidP="0065575D">
      <w:pPr>
        <w:rPr>
          <w:b/>
          <w:bCs/>
        </w:rPr>
      </w:pPr>
      <w:r w:rsidRPr="0065575D">
        <w:rPr>
          <w:b/>
          <w:bCs/>
          <w:u w:val="single"/>
        </w:rPr>
        <w:t>SEKCJA II: PRZEDMIOT ZAMÓWIENIA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II.1) Nazwa nadana zamówieniu przez zamawiającego: </w:t>
      </w:r>
      <w:r w:rsidRPr="0065575D">
        <w:t>Dostawy materiałów zużywalnych dla potrzeb Kliniki Chirurgii Ortopedyczno-Urazowej Bloku Operacyjnego WSzZ oraz Świętokrzyskiego Centrum Pediatrii w Kielcach</w:t>
      </w:r>
      <w:r w:rsidRPr="0065575D">
        <w:br/>
      </w:r>
      <w:r w:rsidRPr="0065575D">
        <w:rPr>
          <w:b/>
          <w:bCs/>
        </w:rPr>
        <w:t>Numer referencyjny: </w:t>
      </w:r>
      <w:r w:rsidRPr="0065575D">
        <w:t>EZ/ZP/141/2019/UG</w:t>
      </w:r>
      <w:r w:rsidRPr="0065575D">
        <w:br/>
      </w:r>
      <w:r w:rsidRPr="0065575D">
        <w:rPr>
          <w:b/>
          <w:bCs/>
        </w:rPr>
        <w:t>Przed wszczęciem postępowania o udzielenie zamówienia przeprowadzono dialog techniczny</w:t>
      </w:r>
    </w:p>
    <w:p w:rsidR="0065575D" w:rsidRPr="0065575D" w:rsidRDefault="0065575D" w:rsidP="0065575D">
      <w:r w:rsidRPr="0065575D">
        <w:t>Nie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II.2) Rodzaj zamówienia: </w:t>
      </w:r>
      <w:r w:rsidRPr="0065575D">
        <w:t>Dostawy</w:t>
      </w:r>
      <w:r w:rsidRPr="0065575D">
        <w:br/>
      </w:r>
      <w:r w:rsidRPr="0065575D">
        <w:rPr>
          <w:b/>
          <w:bCs/>
        </w:rPr>
        <w:t>II.3) Informacja o możliwości składania ofert częściowych</w:t>
      </w:r>
      <w:r w:rsidRPr="0065575D">
        <w:br/>
        <w:t>Zamówienie podzielone jest na części:</w:t>
      </w:r>
    </w:p>
    <w:p w:rsidR="0065575D" w:rsidRPr="0065575D" w:rsidRDefault="0065575D" w:rsidP="0065575D">
      <w:r w:rsidRPr="0065575D">
        <w:t>Tak</w:t>
      </w:r>
      <w:r w:rsidRPr="0065575D">
        <w:br/>
      </w:r>
      <w:r w:rsidRPr="0065575D">
        <w:rPr>
          <w:b/>
          <w:bCs/>
        </w:rPr>
        <w:t>Oferty lub wnioski o dopuszczenie do udziału w postępowaniu można składać w odniesieniu do:</w:t>
      </w:r>
      <w:r w:rsidRPr="0065575D">
        <w:br/>
        <w:t>wszystkich części</w:t>
      </w:r>
    </w:p>
    <w:p w:rsidR="0065575D" w:rsidRPr="0065575D" w:rsidRDefault="0065575D" w:rsidP="0065575D">
      <w:r w:rsidRPr="0065575D">
        <w:rPr>
          <w:b/>
          <w:bCs/>
        </w:rPr>
        <w:t>Zamawiający zastrzega sobie prawo do udzielenia łącznie następujących części lub grup części:</w:t>
      </w:r>
      <w:r w:rsidRPr="0065575D">
        <w:br/>
      </w:r>
      <w:r w:rsidRPr="0065575D">
        <w:br/>
      </w:r>
      <w:r w:rsidRPr="0065575D">
        <w:rPr>
          <w:b/>
          <w:bCs/>
        </w:rPr>
        <w:t>Maksymalna liczba części zamówienia, na które może zostać udzielone zamówienie jednemu wykonawcy:</w:t>
      </w:r>
      <w:r w:rsidRPr="0065575D">
        <w:br/>
      </w:r>
      <w:r w:rsidRPr="0065575D">
        <w:br/>
      </w:r>
      <w:r w:rsidRPr="0065575D">
        <w:br/>
      </w:r>
      <w:r w:rsidRPr="0065575D">
        <w:br/>
      </w:r>
      <w:r w:rsidRPr="0065575D">
        <w:rPr>
          <w:b/>
          <w:bCs/>
        </w:rPr>
        <w:t>II.4)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 )</w:t>
      </w:r>
      <w:r w:rsidRPr="0065575D">
        <w:rPr>
          <w:b/>
          <w:bCs/>
        </w:rPr>
        <w:t> a w przypadku partnerstwa innowacyjnego - określenie zapotrzebowania na innowacyjny produkt, usługę lub roboty budowlane: </w:t>
      </w:r>
      <w:r w:rsidRPr="0065575D">
        <w:t xml:space="preserve">Przedmiotem zamówienia jest sukcesywna dostawa materiałów zużywalnych dla potrzeb Kliniki Chirurgii Ortopedyczno-Urazowej Bloku Operacyjnego WSzZ oraz Świętokrzyskiego Centrum Pediatrii w Kielcach. Szczegółowy opis przedmiotu zamówienia oraz ilości zamawianego asortymentu określono w załączniku nr 2 - Pakiety od 1 do 13 Specyfikacji Istotnych Warunków Zamówienia (SIWZ). Informacje w zakresie zasad realizacji dostawy, gwarancji oraz wynagrodzenia zawiera załącznik nr 3 do SIWZ - wzór umowy na zasadach dostawy dla pakietów nr 6,8,9 Załącznik nr 3a do SIWZ - wzór umowy na zasadach depozytu dla pakietów nr 1-5,7,10-13 Załącznik nr 3b do SIWZ - wzór umowy użyczenia dla pakietów 1-7,10-13 Zamawiający zastrzega sobie prawo odpowiedniej modyfikacji wzoru umowy, w przypadku gdy jednemu Wykonawcy udzielone zostało </w:t>
      </w:r>
      <w:r w:rsidRPr="0065575D">
        <w:lastRenderedPageBreak/>
        <w:t>zamówienie publiczne na więcej niż jedno zadanie niniejszego postępowania.</w:t>
      </w:r>
      <w:r w:rsidRPr="0065575D">
        <w:br/>
      </w:r>
      <w:r w:rsidRPr="0065575D">
        <w:br/>
      </w:r>
      <w:r w:rsidRPr="0065575D">
        <w:rPr>
          <w:b/>
          <w:bCs/>
        </w:rPr>
        <w:t>II.5) Główny kod CPV: </w:t>
      </w:r>
      <w:r w:rsidRPr="0065575D">
        <w:t>33140000-3</w:t>
      </w:r>
      <w:r w:rsidRPr="0065575D">
        <w:br/>
      </w:r>
      <w:r w:rsidRPr="0065575D">
        <w:rPr>
          <w:b/>
          <w:bCs/>
        </w:rPr>
        <w:t>Dodatkowe kody CPV:</w:t>
      </w:r>
      <w:r w:rsidRPr="0065575D">
        <w:br/>
      </w:r>
      <w:r w:rsidRPr="0065575D">
        <w:br/>
      </w:r>
      <w:r w:rsidRPr="0065575D">
        <w:br/>
      </w:r>
      <w:r w:rsidRPr="0065575D">
        <w:rPr>
          <w:b/>
          <w:bCs/>
        </w:rPr>
        <w:t>II.6) Całkowita wartość zamówienia </w:t>
      </w:r>
      <w:r w:rsidRPr="0065575D">
        <w:rPr>
          <w:i/>
          <w:iCs/>
        </w:rPr>
        <w:t>(jeżeli zamawiający podaje informacje o wartości zamówienia)</w:t>
      </w:r>
      <w:r w:rsidRPr="0065575D">
        <w:t>:</w:t>
      </w:r>
      <w:r w:rsidRPr="0065575D">
        <w:br/>
        <w:t>Wartość bez VAT:</w:t>
      </w:r>
      <w:r w:rsidRPr="0065575D">
        <w:br/>
        <w:t>Waluta:</w:t>
      </w:r>
    </w:p>
    <w:p w:rsidR="0065575D" w:rsidRPr="0065575D" w:rsidRDefault="0065575D" w:rsidP="0065575D">
      <w:r w:rsidRPr="0065575D">
        <w:br/>
      </w:r>
      <w:r w:rsidRPr="0065575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5575D">
        <w:rPr>
          <w:b/>
          <w:bCs/>
        </w:rPr>
        <w:t>Pzp</w:t>
      </w:r>
      <w:proofErr w:type="spellEnd"/>
      <w:r w:rsidRPr="0065575D">
        <w:rPr>
          <w:b/>
          <w:bCs/>
        </w:rPr>
        <w:t>: </w:t>
      </w:r>
      <w:r w:rsidRPr="0065575D">
        <w:t>Nie</w:t>
      </w:r>
      <w:r w:rsidRPr="0065575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575D">
        <w:t>Pzp</w:t>
      </w:r>
      <w:proofErr w:type="spellEnd"/>
      <w:r w:rsidRPr="0065575D">
        <w:t>:</w:t>
      </w:r>
      <w:r w:rsidRPr="0065575D">
        <w:br/>
      </w:r>
      <w:r w:rsidRPr="0065575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5575D">
        <w:br/>
        <w:t>miesiącach:  24  </w:t>
      </w:r>
      <w:r w:rsidRPr="0065575D">
        <w:rPr>
          <w:i/>
          <w:iCs/>
        </w:rPr>
        <w:t> lub </w:t>
      </w:r>
      <w:r w:rsidRPr="0065575D">
        <w:rPr>
          <w:b/>
          <w:bCs/>
        </w:rPr>
        <w:t>dniach:</w:t>
      </w:r>
      <w:r w:rsidRPr="0065575D">
        <w:br/>
      </w:r>
      <w:r w:rsidRPr="0065575D">
        <w:rPr>
          <w:i/>
          <w:iCs/>
        </w:rPr>
        <w:t>lub</w:t>
      </w:r>
      <w:r w:rsidRPr="0065575D">
        <w:br/>
      </w:r>
      <w:r w:rsidRPr="0065575D">
        <w:rPr>
          <w:b/>
          <w:bCs/>
        </w:rPr>
        <w:t>data rozpoczęcia: </w:t>
      </w:r>
      <w:r w:rsidRPr="0065575D">
        <w:t> </w:t>
      </w:r>
      <w:r w:rsidRPr="0065575D">
        <w:rPr>
          <w:i/>
          <w:iCs/>
        </w:rPr>
        <w:t> lub </w:t>
      </w:r>
      <w:r w:rsidRPr="0065575D">
        <w:rPr>
          <w:b/>
          <w:bCs/>
        </w:rPr>
        <w:t>zakończenia:</w:t>
      </w:r>
      <w:r w:rsidRPr="0065575D">
        <w:br/>
      </w:r>
      <w:r w:rsidRPr="0065575D">
        <w:br/>
      </w:r>
      <w:r w:rsidRPr="0065575D">
        <w:rPr>
          <w:b/>
          <w:bCs/>
        </w:rPr>
        <w:t>II.9) Informacje dodatkowe: </w:t>
      </w:r>
      <w:r w:rsidRPr="0065575D">
        <w:t>Dostawy sukcesywne wg bieżących potrzeb zamawiającego do magazynu medycznego przez okres 24 miesięcy od daty zawarcia umowy a w przypadku nie wybrania całości przedmiotu zamówienia, do wyczerpania asortymentu wg potrzeb Zamawiającego nie dłużej niż 36 miesięcy od daty zawarcia umowy po cenach zawartych w umowie. Dostawy realizowane będą w terminie do 5 dni roboczych od dnia przesłania wezwania lub uzupełnienie depozytu po otrzymaniu protokołu zużycia – jest to termin maksymalny realizacji zamówienia. W przypadku gdy w kryterium termin dostawy Wykonawca zaproponuje krótszy termin realizacji zamówienia lub uzupełnienie depozytu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</w:t>
      </w:r>
    </w:p>
    <w:p w:rsidR="0065575D" w:rsidRPr="0065575D" w:rsidRDefault="0065575D" w:rsidP="0065575D">
      <w:pPr>
        <w:rPr>
          <w:b/>
          <w:bCs/>
        </w:rPr>
      </w:pPr>
      <w:r w:rsidRPr="0065575D">
        <w:rPr>
          <w:b/>
          <w:bCs/>
          <w:u w:val="single"/>
        </w:rPr>
        <w:t>SEKCJA III: INFORMACJE O CHARAKTERZE PRAWNYM, EKONOMICZNYM, FINANSOWYM I TECHNICZNYM</w:t>
      </w:r>
    </w:p>
    <w:p w:rsidR="0065575D" w:rsidRPr="0065575D" w:rsidRDefault="0065575D" w:rsidP="0065575D">
      <w:r w:rsidRPr="0065575D">
        <w:rPr>
          <w:b/>
          <w:bCs/>
        </w:rPr>
        <w:t>III.1) WARUNKI UDZIAŁU W POSTĘPOWANIU</w:t>
      </w:r>
    </w:p>
    <w:p w:rsidR="0065575D" w:rsidRPr="0065575D" w:rsidRDefault="0065575D" w:rsidP="0065575D">
      <w:r w:rsidRPr="0065575D">
        <w:rPr>
          <w:b/>
          <w:bCs/>
        </w:rPr>
        <w:t>III.1.1) Kompetencje lub uprawnienia do prowadzenia określonej działalności zawodowej, o ile wynika to z odrębnych przepisów</w:t>
      </w:r>
      <w:r w:rsidRPr="0065575D">
        <w:br/>
        <w:t>Określenie warunków:</w:t>
      </w:r>
      <w:r w:rsidRPr="0065575D">
        <w:br/>
        <w:t>Informacje dodatkowe</w:t>
      </w:r>
      <w:r w:rsidRPr="0065575D">
        <w:br/>
      </w:r>
      <w:r w:rsidRPr="0065575D">
        <w:rPr>
          <w:b/>
          <w:bCs/>
        </w:rPr>
        <w:t>III.1.2) Sytuacja finansowa lub ekonomiczna</w:t>
      </w:r>
      <w:r w:rsidRPr="0065575D">
        <w:br/>
        <w:t>Określenie warunków:</w:t>
      </w:r>
      <w:r w:rsidRPr="0065575D">
        <w:br/>
        <w:t>Informacje dodatkowe</w:t>
      </w:r>
      <w:r w:rsidRPr="0065575D">
        <w:br/>
      </w:r>
      <w:r w:rsidRPr="0065575D">
        <w:rPr>
          <w:b/>
          <w:bCs/>
        </w:rPr>
        <w:t>III.1.3) Zdolność techniczna lub zawodowa</w:t>
      </w:r>
      <w:r w:rsidRPr="0065575D">
        <w:br/>
        <w:t xml:space="preserve">Określenie warunków: O udzielenie zamówienia mogą ubiegać się wykonawcy, wobec których brak jest podstaw do wykluczenia z postępowania na podstawie art. 24 ust. 1, art. 24 ust. 5 pkt. 1-2 i 4 oraz spełniają poniżej określone warunki tj.: 1) posiadają właściwe zdolności techniczne i zawodowe rozumiane jako: • zrealizowali należycie w okresie ostatnich trzech lat przed upływem terminu składania ofert (a jeżeli okres </w:t>
      </w:r>
      <w:r w:rsidRPr="0065575D">
        <w:lastRenderedPageBreak/>
        <w:t xml:space="preserve">prowadzenia działalności jest krótszy – w tym okresie) umowę/umowy której/których zakres obejmował dostawę/dostawy dla: Pakiet nr 1 Produkty do stabilizacji kości o wartości brutto min. 2 500,00 zł Pakiet nr 2 Asortyment do zabiegów w obrębie kończyn o wartości brutto min. 15000,00 zł Pakiet nr 3 Asortyment do zabiegu w obrębie stawu skokowego o wartości brutto min. 22 000,00 zł Pakiet nr 4 Asortyment do implantacji kończyn górnych i dolnych o wartości brutto min. 5 000,00 zł Pakiet nr 5 Asortyment do zabiegu w obrębie barku o wartości brutto min. 95 000,00 zł Pakiet nr 6 Asortyment do stabilizacja kości o wartości brutto min. 30 000,00 zł Pakiet nr 7 Asortyment do zabiegów w obrębie kończyny górnej o wartości brutto min. 130 000,00 zł Pakiet nr 8 Asortyment do zabiegów w obrębie biodra o wartości brutto min. 30 000,00 zł Pakiet nr 9 Asortyment do zabiegów w obrębie biodra o wartości brutto min. 15 000,00 zł Pakiet nr 10 Asortyment do zabiegów w obrębie biodra o wartości brutto min. 30 000,00 zł Pakiet nr 11 Asortyment do zabiegów w obrębie stawu kolanowego o wartości brutto min. 70 000,00 zł Pakiet nr 12 Asortyment do zabiegów w obrębie biodra o wartości brutto min.17 000,00 zł Pakiet nr 13 Asortyment do zabiegów w obrębie biodra o wartości brutto min.50 000,00 zł na rzecz Zamawiającego, którym jest jednostka służby zdrowia (szpital, klinika, przychodnia).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65575D">
        <w:t>u.p.z.p</w:t>
      </w:r>
      <w:proofErr w:type="spellEnd"/>
      <w:r w:rsidRPr="0065575D">
        <w:t>.).</w:t>
      </w:r>
      <w:r w:rsidRPr="0065575D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5575D">
        <w:br/>
        <w:t>Informacje dodatkowe:</w:t>
      </w:r>
    </w:p>
    <w:p w:rsidR="0065575D" w:rsidRPr="0065575D" w:rsidRDefault="0065575D" w:rsidP="0065575D">
      <w:r w:rsidRPr="0065575D">
        <w:rPr>
          <w:b/>
          <w:bCs/>
        </w:rPr>
        <w:t>III.2) PODSTAWY WYKLUCZENIA</w:t>
      </w:r>
    </w:p>
    <w:p w:rsidR="0065575D" w:rsidRPr="0065575D" w:rsidRDefault="0065575D" w:rsidP="0065575D">
      <w:r w:rsidRPr="0065575D">
        <w:rPr>
          <w:b/>
          <w:bCs/>
        </w:rPr>
        <w:t xml:space="preserve">III.2.1) Podstawy wykluczenia określone w art. 24 ust. 1 ustawy </w:t>
      </w:r>
      <w:proofErr w:type="spellStart"/>
      <w:r w:rsidRPr="0065575D">
        <w:rPr>
          <w:b/>
          <w:bCs/>
        </w:rPr>
        <w:t>Pzp</w:t>
      </w:r>
      <w:proofErr w:type="spellEnd"/>
      <w:r w:rsidRPr="0065575D">
        <w:br/>
      </w:r>
      <w:r w:rsidRPr="0065575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5575D">
        <w:rPr>
          <w:b/>
          <w:bCs/>
        </w:rPr>
        <w:t>Pzp</w:t>
      </w:r>
      <w:proofErr w:type="spellEnd"/>
      <w:r w:rsidRPr="0065575D">
        <w:t xml:space="preserve"> Tak Zamawiający przewiduje następujące fakultatywne podstawy wykluczenia: Tak (podstawa wykluczenia określona w art. 24 ust. 5 pkt 1 ustawy </w:t>
      </w:r>
      <w:proofErr w:type="spellStart"/>
      <w:r w:rsidRPr="0065575D">
        <w:t>Pzp</w:t>
      </w:r>
      <w:proofErr w:type="spellEnd"/>
      <w:r w:rsidRPr="0065575D">
        <w:t>)</w:t>
      </w:r>
      <w:r w:rsidRPr="0065575D">
        <w:br/>
        <w:t xml:space="preserve">Tak (podstawa wykluczenia określona w art. 24 ust. 5 pkt 2 ustawy </w:t>
      </w:r>
      <w:proofErr w:type="spellStart"/>
      <w:r w:rsidRPr="0065575D">
        <w:t>Pzp</w:t>
      </w:r>
      <w:proofErr w:type="spellEnd"/>
      <w:r w:rsidRPr="0065575D">
        <w:t>)</w:t>
      </w:r>
      <w:r w:rsidRPr="0065575D">
        <w:br/>
      </w:r>
      <w:r w:rsidRPr="0065575D">
        <w:br/>
        <w:t xml:space="preserve">Tak (podstawa wykluczenia określona w art. 24 ust. 5 pkt 4 ustawy </w:t>
      </w:r>
      <w:proofErr w:type="spellStart"/>
      <w:r w:rsidRPr="0065575D">
        <w:t>Pzp</w:t>
      </w:r>
      <w:proofErr w:type="spellEnd"/>
      <w:r w:rsidRPr="0065575D">
        <w:t>)</w:t>
      </w:r>
      <w:r w:rsidRPr="0065575D">
        <w:br/>
      </w:r>
      <w:r w:rsidRPr="0065575D">
        <w:br/>
      </w:r>
      <w:r w:rsidRPr="0065575D">
        <w:br/>
      </w:r>
      <w:r w:rsidRPr="0065575D">
        <w:br/>
      </w:r>
    </w:p>
    <w:p w:rsidR="0065575D" w:rsidRPr="0065575D" w:rsidRDefault="0065575D" w:rsidP="0065575D">
      <w:r w:rsidRPr="0065575D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5575D" w:rsidRPr="0065575D" w:rsidRDefault="0065575D" w:rsidP="0065575D">
      <w:r w:rsidRPr="0065575D">
        <w:rPr>
          <w:b/>
          <w:bCs/>
        </w:rPr>
        <w:t>Oświadczenie o niepodleganiu wykluczeniu oraz spełnianiu warunków udziału w postępowaniu</w:t>
      </w:r>
      <w:r w:rsidRPr="0065575D">
        <w:br/>
        <w:t>Tak</w:t>
      </w:r>
      <w:r w:rsidRPr="0065575D">
        <w:br/>
      </w:r>
      <w:r w:rsidRPr="0065575D">
        <w:rPr>
          <w:b/>
          <w:bCs/>
        </w:rPr>
        <w:t>Oświadczenie o spełnianiu kryteriów selekcji</w:t>
      </w:r>
      <w:r w:rsidRPr="0065575D">
        <w:br/>
        <w:t>Nie</w:t>
      </w:r>
    </w:p>
    <w:p w:rsidR="0065575D" w:rsidRPr="0065575D" w:rsidRDefault="0065575D" w:rsidP="0065575D">
      <w:r w:rsidRPr="0065575D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5575D" w:rsidRPr="0065575D" w:rsidRDefault="0065575D" w:rsidP="0065575D">
      <w:r w:rsidRPr="0065575D"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65575D">
        <w:t>u.p.z.p</w:t>
      </w:r>
      <w:proofErr w:type="spellEnd"/>
      <w:r w:rsidRPr="0065575D">
        <w:t xml:space="preserve"> Uwaga: W przypadku wykonawców wspólnie ubiegających się o udzielenie zamówienia (w szczególności członkowie konsorcjum, wspólnicy spółki </w:t>
      </w:r>
      <w:r w:rsidRPr="0065575D">
        <w:lastRenderedPageBreak/>
        <w:t xml:space="preserve">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65575D">
        <w:t>u.p.z.p</w:t>
      </w:r>
      <w:proofErr w:type="spellEnd"/>
      <w:r w:rsidRPr="0065575D">
        <w:t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5575D" w:rsidRPr="0065575D" w:rsidRDefault="0065575D" w:rsidP="0065575D">
      <w:r w:rsidRPr="0065575D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5575D" w:rsidRPr="0065575D" w:rsidRDefault="0065575D" w:rsidP="0065575D">
      <w:r w:rsidRPr="0065575D">
        <w:rPr>
          <w:b/>
          <w:bCs/>
        </w:rPr>
        <w:t>III.5.1) W ZAKRESIE SPEŁNIANIA WARUNKÓW UDZIAŁU W POSTĘPOWANIU:</w:t>
      </w:r>
      <w:r w:rsidRPr="0065575D">
        <w:br/>
        <w:t xml:space="preserve">Wykaz zrealizowanych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65575D">
        <w:t>u.p.z.p</w:t>
      </w:r>
      <w:proofErr w:type="spellEnd"/>
      <w:r w:rsidRPr="0065575D"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65575D">
        <w:br/>
      </w:r>
      <w:r w:rsidRPr="0065575D">
        <w:rPr>
          <w:b/>
          <w:bCs/>
        </w:rPr>
        <w:t>III.5.2) W ZAKRESIE KRYTERIÓW SELEKCJI:</w:t>
      </w:r>
      <w:r w:rsidRPr="0065575D">
        <w:br/>
      </w:r>
    </w:p>
    <w:p w:rsidR="0065575D" w:rsidRPr="0065575D" w:rsidRDefault="0065575D" w:rsidP="0065575D">
      <w:r w:rsidRPr="0065575D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5575D" w:rsidRPr="0065575D" w:rsidRDefault="0065575D" w:rsidP="0065575D">
      <w:r w:rsidRPr="0065575D">
        <w:rPr>
          <w:b/>
          <w:bCs/>
        </w:rPr>
        <w:t>III.7) INNE DOKUMENTY NIE WYMIENIONE W pkt III.3) - III.6)</w:t>
      </w:r>
    </w:p>
    <w:p w:rsidR="0065575D" w:rsidRPr="0065575D" w:rsidRDefault="0065575D" w:rsidP="0065575D">
      <w:r w:rsidRPr="0065575D">
        <w:t xml:space="preserve">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faktury, oświadczenie o okresie związania ofertą oraz o akceptacji wszystkich postanowień wzoru umowy bez zastrzeżeń, a także informację którą część zamówienia Wykonawca zamierza powierzyć podwykonawcy,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65575D">
        <w:t>u.p.z.p</w:t>
      </w:r>
      <w:proofErr w:type="spellEnd"/>
      <w:r w:rsidRPr="0065575D"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65575D">
        <w:sym w:font="Symbol" w:char="F02D"/>
      </w:r>
      <w:r w:rsidRPr="0065575D">
        <w:t xml:space="preserve"> wskazanie imienia i nazwiska (firmy), adresu zamieszkania (siedziby), każdego z wykonawców wspólnie ubiegających </w:t>
      </w:r>
      <w:r w:rsidRPr="0065575D">
        <w:lastRenderedPageBreak/>
        <w:t xml:space="preserve">się o udzielenie zamówienia. Wskazane jest również ujawnienie w pełnomocnictwie numeru NIP wykonawców, w szczególności w przypadku spółki cywilnej numeru NIP spółki oraz wszystkich wspólników. </w:t>
      </w:r>
      <w:r w:rsidRPr="0065575D">
        <w:sym w:font="Symbol" w:char="F02D"/>
      </w:r>
      <w:r w:rsidRPr="0065575D">
        <w:t xml:space="preserve"> określenie zakresu pełnomocnictwa, </w:t>
      </w:r>
      <w:r w:rsidRPr="0065575D">
        <w:sym w:font="Symbol" w:char="F02D"/>
      </w:r>
      <w:r w:rsidRPr="0065575D">
        <w:t xml:space="preserve"> podpisy osób uprawnionych do składania oświadczeń woli w imieniu wykonawców. • wypełniony i podpisany formularz asortymentowo-cenowy (zgodny ze wzorem, stanowiącym załącznik nr 2 do SIWZ) jeżeli wykonawca polega na zdolnościach lub sytuacji innych podmiotów na zasadach określonych w art. 22a </w:t>
      </w:r>
      <w:proofErr w:type="spellStart"/>
      <w:r w:rsidRPr="0065575D">
        <w:t>u.p.z.p</w:t>
      </w:r>
      <w:proofErr w:type="spellEnd"/>
      <w:r w:rsidRPr="0065575D"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dokumenty na potwierdzenie iż oferowane dostawy odpowiadają wymaganiom określonym przez Zamawiającego w opisie przedmiotu zamówienia Wykonawca zobowiązany jest przedłożyć: a. właściwe dokumenty potwierdzające, iż oferowany przedmiot zamówienia jest zgodny z ustawą o wyrobach medycznych z dnia 10 maja 2010 (Dz. U. 2019, poz. 1145)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Uwaga: certyfikaty/deklaracje załączone do oferty wykonawcy winny być czytelnie oznaczone, którego produktu dotyczą. b. opisy, katalogi, specyfikacje techniczne z danymi, itp., z informacjami potwierdzającymi spełnienie wymagań technicznych stawianych przez Zamawiającego dla oferowanego przedmiotu zamówienia, wraz z zaznaczeniem właściwych danych oraz odniesieniem którego pakietu i produktu w danym pakiecie dotyczą. Autentyczność ww. dokumentów musi zostać potwierdzona przez Wykonawcę na żądanie Zamawiającego, Uwaga: opisy, katalogi, specyfikacje załączone do oferty wykonawcy winny być czytelnie oznaczone, którego pakietu i produktu dotyczą.</w:t>
      </w:r>
    </w:p>
    <w:p w:rsidR="0065575D" w:rsidRPr="0065575D" w:rsidRDefault="0065575D" w:rsidP="0065575D">
      <w:pPr>
        <w:rPr>
          <w:b/>
          <w:bCs/>
        </w:rPr>
      </w:pPr>
      <w:r w:rsidRPr="0065575D">
        <w:rPr>
          <w:b/>
          <w:bCs/>
          <w:u w:val="single"/>
        </w:rPr>
        <w:t>SEKCJA IV: PROCEDURA</w:t>
      </w:r>
    </w:p>
    <w:p w:rsidR="0065575D" w:rsidRPr="0065575D" w:rsidRDefault="0065575D" w:rsidP="0065575D">
      <w:r w:rsidRPr="0065575D">
        <w:rPr>
          <w:b/>
          <w:bCs/>
        </w:rPr>
        <w:t>IV.1) OPIS</w:t>
      </w:r>
      <w:r w:rsidRPr="0065575D">
        <w:br/>
      </w:r>
      <w:r w:rsidRPr="0065575D">
        <w:rPr>
          <w:b/>
          <w:bCs/>
        </w:rPr>
        <w:t>IV.1.1) Tryb udzielenia zamówienia: </w:t>
      </w:r>
      <w:r w:rsidRPr="0065575D">
        <w:t>Przetarg nieograniczony</w:t>
      </w:r>
      <w:r w:rsidRPr="0065575D">
        <w:br/>
      </w:r>
      <w:r w:rsidRPr="0065575D">
        <w:rPr>
          <w:b/>
          <w:bCs/>
        </w:rPr>
        <w:t>IV.1.2) Zamawiający żąda wniesienia wadium:</w:t>
      </w:r>
    </w:p>
    <w:p w:rsidR="0065575D" w:rsidRPr="0065575D" w:rsidRDefault="0065575D" w:rsidP="0065575D">
      <w:r w:rsidRPr="0065575D">
        <w:t>Nie</w:t>
      </w:r>
      <w:r w:rsidRPr="0065575D">
        <w:br/>
        <w:t>Informacja na temat wadium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IV.1.3) Przewiduje się udzielenie zaliczek na poczet wykonania zamówienia:</w:t>
      </w:r>
    </w:p>
    <w:p w:rsidR="0065575D" w:rsidRPr="0065575D" w:rsidRDefault="0065575D" w:rsidP="0065575D">
      <w:r w:rsidRPr="0065575D">
        <w:t>Nie</w:t>
      </w:r>
      <w:r w:rsidRPr="0065575D">
        <w:br/>
        <w:t>Należy podać informacje na temat udzielania zaliczek: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IV.1.4) Wymaga się złożenia ofert w postaci katalogów elektronicznych lub dołączenia do ofert katalogów elektronicznych:</w:t>
      </w:r>
    </w:p>
    <w:p w:rsidR="0065575D" w:rsidRPr="0065575D" w:rsidRDefault="0065575D" w:rsidP="0065575D">
      <w:r w:rsidRPr="0065575D">
        <w:t>Nie</w:t>
      </w:r>
      <w:r w:rsidRPr="0065575D">
        <w:br/>
        <w:t>Dopuszcza się złożenie ofert w postaci katalogów elektronicznych lub dołączenia do ofert katalogów elektronicznych:</w:t>
      </w:r>
      <w:r w:rsidRPr="0065575D">
        <w:br/>
        <w:t>Nie</w:t>
      </w:r>
      <w:r w:rsidRPr="0065575D">
        <w:br/>
        <w:t>Informacje dodatkowe:</w:t>
      </w:r>
      <w:r w:rsidRPr="0065575D">
        <w:br/>
      </w:r>
    </w:p>
    <w:p w:rsidR="0065575D" w:rsidRPr="0065575D" w:rsidRDefault="0065575D" w:rsidP="0065575D">
      <w:r w:rsidRPr="0065575D">
        <w:lastRenderedPageBreak/>
        <w:br/>
      </w:r>
      <w:r w:rsidRPr="0065575D">
        <w:rPr>
          <w:b/>
          <w:bCs/>
        </w:rPr>
        <w:t>IV.1.5.) Wymaga się złożenia oferty wariantowej:</w:t>
      </w:r>
    </w:p>
    <w:p w:rsidR="0065575D" w:rsidRPr="0065575D" w:rsidRDefault="0065575D" w:rsidP="0065575D">
      <w:r w:rsidRPr="0065575D">
        <w:t>Nie</w:t>
      </w:r>
      <w:r w:rsidRPr="0065575D">
        <w:br/>
        <w:t>Dopuszcza się złożenie oferty wariantowej</w:t>
      </w:r>
      <w:r w:rsidRPr="0065575D">
        <w:br/>
        <w:t>Nie</w:t>
      </w:r>
      <w:r w:rsidRPr="0065575D">
        <w:br/>
        <w:t>Złożenie oferty wariantowej dopuszcza się tylko z jednoczesnym złożeniem oferty zasadniczej: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IV.1.6) Przewidywana liczba wykonawców, którzy zostaną zaproszeni do udziału w postępowaniu</w:t>
      </w:r>
      <w:r w:rsidRPr="0065575D">
        <w:br/>
      </w:r>
      <w:r w:rsidRPr="0065575D">
        <w:rPr>
          <w:i/>
          <w:iCs/>
        </w:rPr>
        <w:t>(przetarg ograniczony, negocjacje z ogłoszeniem, dialog konkurencyjny, partnerstwo innowacyjne)</w:t>
      </w:r>
    </w:p>
    <w:p w:rsidR="0065575D" w:rsidRPr="0065575D" w:rsidRDefault="0065575D" w:rsidP="0065575D">
      <w:r w:rsidRPr="0065575D">
        <w:t>Liczba wykonawców  </w:t>
      </w:r>
      <w:r w:rsidRPr="0065575D">
        <w:br/>
        <w:t>Przewidywana minimalna liczba wykonawców</w:t>
      </w:r>
      <w:r w:rsidRPr="0065575D">
        <w:br/>
        <w:t>Maksymalna liczba wykonawców  </w:t>
      </w:r>
      <w:r w:rsidRPr="0065575D">
        <w:br/>
        <w:t>Kryteria selekcji wykonawców: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IV.1.7) Informacje na temat umowy ramowej lub dynamicznego systemu zakupów:</w:t>
      </w:r>
    </w:p>
    <w:p w:rsidR="0065575D" w:rsidRPr="0065575D" w:rsidRDefault="0065575D" w:rsidP="0065575D">
      <w:r w:rsidRPr="0065575D">
        <w:t>Umowa ramowa będzie zawarta:</w:t>
      </w:r>
      <w:r w:rsidRPr="0065575D">
        <w:br/>
      </w:r>
      <w:r w:rsidRPr="0065575D">
        <w:br/>
        <w:t>Czy przewiduje się ograniczenie liczby uczestników umowy ramowej:</w:t>
      </w:r>
      <w:r w:rsidRPr="0065575D">
        <w:br/>
      </w:r>
      <w:r w:rsidRPr="0065575D">
        <w:br/>
        <w:t>Przewidziana maksymalna liczba uczestników umowy ramowej:</w:t>
      </w:r>
      <w:r w:rsidRPr="0065575D">
        <w:br/>
      </w:r>
      <w:r w:rsidRPr="0065575D">
        <w:br/>
        <w:t>Informacje dodatkowe:</w:t>
      </w:r>
      <w:r w:rsidRPr="0065575D">
        <w:br/>
      </w:r>
      <w:r w:rsidRPr="0065575D">
        <w:br/>
        <w:t>Zamówienie obejmuje ustanowienie dynamicznego systemu zakupów:</w:t>
      </w:r>
      <w:r w:rsidRPr="0065575D">
        <w:br/>
      </w:r>
      <w:r w:rsidRPr="0065575D">
        <w:br/>
        <w:t>Adres strony internetowej, na której będą zamieszczone dodatkowe informacje dotyczące dynamicznego systemu zakupów:</w:t>
      </w:r>
      <w:r w:rsidRPr="0065575D">
        <w:br/>
      </w:r>
      <w:r w:rsidRPr="0065575D">
        <w:br/>
        <w:t>Informacje dodatkowe:</w:t>
      </w:r>
      <w:r w:rsidRPr="0065575D">
        <w:br/>
      </w:r>
      <w:r w:rsidRPr="0065575D">
        <w:br/>
        <w:t>W ramach umowy ramowej/dynamicznego systemu zakupów dopuszcza się złożenie ofert w formie katalogów elektronicznych:</w:t>
      </w:r>
      <w:r w:rsidRPr="0065575D">
        <w:br/>
      </w:r>
      <w:r w:rsidRPr="0065575D">
        <w:br/>
        <w:t>Przewiduje się pobranie ze złożonych katalogów elektronicznych informacji potrzebnych do sporządzenia ofert w ramach umowy ramowej/dynamicznego systemu zakupów: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IV.1.8) Aukcja elektroniczna</w:t>
      </w:r>
      <w:r w:rsidRPr="0065575D">
        <w:br/>
      </w:r>
      <w:r w:rsidRPr="0065575D">
        <w:rPr>
          <w:b/>
          <w:bCs/>
        </w:rPr>
        <w:t>Przewidziane jest przeprowadzenie aukcji elektronicznej </w:t>
      </w:r>
      <w:r w:rsidRPr="0065575D">
        <w:rPr>
          <w:i/>
          <w:iCs/>
        </w:rPr>
        <w:t>(przetarg nieograniczony, przetarg ograniczony, negocjacje z ogłoszeniem) </w:t>
      </w:r>
      <w:r w:rsidRPr="0065575D">
        <w:t>Nie</w:t>
      </w:r>
      <w:r w:rsidRPr="0065575D">
        <w:br/>
        <w:t>Należy podać adres strony internetowej, na której aukcja będzie prowadzona:</w:t>
      </w:r>
      <w:r w:rsidRPr="0065575D">
        <w:br/>
      </w:r>
      <w:r w:rsidRPr="0065575D">
        <w:br/>
      </w:r>
      <w:r w:rsidRPr="0065575D">
        <w:rPr>
          <w:b/>
          <w:bCs/>
        </w:rPr>
        <w:t>Należy wskazać elementy, których wartości będą przedmiotem aukcji elektronicznej:</w:t>
      </w:r>
      <w:r w:rsidRPr="0065575D">
        <w:br/>
      </w:r>
      <w:r w:rsidRPr="0065575D">
        <w:rPr>
          <w:b/>
          <w:bCs/>
        </w:rPr>
        <w:t>Przewiduje się ograniczenia co do przedstawionych wartości, wynikające z opisu przedmiotu zamówienia:</w:t>
      </w:r>
      <w:r w:rsidRPr="0065575D">
        <w:br/>
      </w:r>
      <w:r w:rsidRPr="0065575D">
        <w:br/>
      </w:r>
      <w:r w:rsidRPr="0065575D">
        <w:lastRenderedPageBreak/>
        <w:t>Należy podać, które informacje zostaną udostępnione wykonawcom w trakcie aukcji elektronicznej oraz jaki będzie termin ich udostępnienia:</w:t>
      </w:r>
      <w:r w:rsidRPr="0065575D">
        <w:br/>
        <w:t>Informacje dotyczące przebiegu aukcji elektronicznej:</w:t>
      </w:r>
      <w:r w:rsidRPr="0065575D">
        <w:br/>
        <w:t>Jaki jest przewidziany sposób postępowania w toku aukcji elektronicznej i jakie będą warunki, na jakich wykonawcy będą mogli licytować (minimalne wysokości postąpień):</w:t>
      </w:r>
      <w:r w:rsidRPr="0065575D">
        <w:br/>
        <w:t>Informacje dotyczące wykorzystywanego sprzętu elektronicznego, rozwiązań i specyfikacji technicznych w zakresie połączeń:</w:t>
      </w:r>
      <w:r w:rsidRPr="0065575D">
        <w:br/>
        <w:t>Wymagania dotyczące rejestracji i identyfikacji wykonawców w aukcji elektronicznej:</w:t>
      </w:r>
      <w:r w:rsidRPr="0065575D">
        <w:br/>
        <w:t>Informacje o liczbie etapów aukcji elektronicznej i czasie ich trwania:</w:t>
      </w:r>
    </w:p>
    <w:p w:rsidR="0065575D" w:rsidRPr="0065575D" w:rsidRDefault="0065575D" w:rsidP="0065575D">
      <w:r w:rsidRPr="0065575D">
        <w:br/>
        <w:t>Czas trwania:</w:t>
      </w:r>
      <w:r w:rsidRPr="0065575D">
        <w:br/>
      </w:r>
      <w:r w:rsidRPr="0065575D">
        <w:br/>
        <w:t>Czy wykonawcy, którzy nie złożyli nowych postąpień, zostaną zakwalifikowani do następnego etapu:</w:t>
      </w:r>
      <w:r w:rsidRPr="0065575D">
        <w:br/>
        <w:t>Warunki zamknięcia aukcji elektronicznej:</w:t>
      </w:r>
      <w:r w:rsidRPr="0065575D">
        <w:br/>
      </w:r>
    </w:p>
    <w:p w:rsidR="0065575D" w:rsidRPr="0065575D" w:rsidRDefault="0065575D" w:rsidP="0065575D">
      <w:r w:rsidRPr="0065575D">
        <w:br/>
      </w:r>
      <w:r w:rsidRPr="0065575D">
        <w:rPr>
          <w:b/>
          <w:bCs/>
        </w:rPr>
        <w:t>IV.2) KRYTERIA OCENY OFERT</w:t>
      </w:r>
      <w:r w:rsidRPr="0065575D">
        <w:br/>
      </w:r>
      <w:r w:rsidRPr="0065575D">
        <w:rPr>
          <w:b/>
          <w:bCs/>
        </w:rPr>
        <w:t>IV.2.1) Kryteria oceny ofert:</w:t>
      </w:r>
      <w:r w:rsidRPr="0065575D">
        <w:br/>
      </w:r>
      <w:r w:rsidRPr="0065575D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 xml:space="preserve">IV.2.3) Zastosowanie procedury, o której mowa w art. 24aa ust. 1 ustawy </w:t>
      </w:r>
      <w:proofErr w:type="spellStart"/>
      <w:r w:rsidRPr="0065575D">
        <w:rPr>
          <w:b/>
          <w:bCs/>
        </w:rPr>
        <w:t>Pzp</w:t>
      </w:r>
      <w:proofErr w:type="spellEnd"/>
      <w:r w:rsidRPr="0065575D">
        <w:rPr>
          <w:b/>
          <w:bCs/>
        </w:rPr>
        <w:t> </w:t>
      </w:r>
      <w:r w:rsidRPr="0065575D">
        <w:t>(przetarg nieograniczony)</w:t>
      </w:r>
      <w:r w:rsidRPr="0065575D">
        <w:br/>
        <w:t>Tak</w:t>
      </w:r>
      <w:r w:rsidRPr="0065575D">
        <w:br/>
      </w:r>
      <w:r w:rsidRPr="0065575D">
        <w:rPr>
          <w:b/>
          <w:bCs/>
        </w:rPr>
        <w:t>IV.3) Negocjacje z ogłoszeniem, dialog konkurencyjny, partnerstwo innowacyjne</w:t>
      </w:r>
      <w:r w:rsidRPr="0065575D">
        <w:br/>
      </w:r>
      <w:r w:rsidRPr="0065575D">
        <w:rPr>
          <w:b/>
          <w:bCs/>
        </w:rPr>
        <w:t>IV.3.1) Informacje na temat negocjacji z ogłoszeniem</w:t>
      </w:r>
      <w:r w:rsidRPr="0065575D">
        <w:br/>
        <w:t>Minimalne wymagania, które muszą spełniać wszystkie oferty:</w:t>
      </w:r>
      <w:r w:rsidRPr="0065575D">
        <w:br/>
      </w:r>
      <w:r w:rsidRPr="0065575D">
        <w:br/>
        <w:t>Przewidziane jest zastrzeżenie prawa do udzielenia zamówienia na podstawie ofert wstępnych bez przeprowadzenia negocjacji</w:t>
      </w:r>
      <w:r w:rsidRPr="0065575D">
        <w:br/>
        <w:t>Przewidziany jest podział negocjacji na etapy w celu ograniczenia liczby ofert:</w:t>
      </w:r>
      <w:r w:rsidRPr="0065575D">
        <w:br/>
        <w:t>Należy podać informacje na temat etapów negocjacji (w tym liczbę etapów):</w:t>
      </w:r>
      <w:r w:rsidRPr="0065575D">
        <w:br/>
      </w:r>
      <w:r w:rsidRPr="0065575D">
        <w:br/>
        <w:t>Informacje dodatkowe</w:t>
      </w:r>
      <w:r w:rsidRPr="0065575D">
        <w:br/>
      </w:r>
      <w:r w:rsidRPr="0065575D">
        <w:br/>
      </w:r>
      <w:r w:rsidRPr="0065575D">
        <w:br/>
      </w:r>
      <w:r w:rsidRPr="0065575D">
        <w:rPr>
          <w:b/>
          <w:bCs/>
        </w:rPr>
        <w:t>IV.3.2) Informacje na temat dialogu konkurencyjnego</w:t>
      </w:r>
      <w:r w:rsidRPr="0065575D">
        <w:br/>
        <w:t>Opis potrzeb i wymagań zamawiającego lub informacja o sposobie uzyskania tego opisu:</w:t>
      </w:r>
      <w:r w:rsidRPr="0065575D">
        <w:br/>
      </w:r>
      <w:r w:rsidRPr="0065575D">
        <w:br/>
        <w:t>Informacja o wysokości nagród dla wykonawców, którzy podczas dialogu konkurencyjnego przedstawili rozwiązania stanowiące podstawę do składania ofert, jeżeli zamawiający przewiduje nagrody:</w:t>
      </w:r>
      <w:r w:rsidRPr="0065575D">
        <w:br/>
      </w:r>
      <w:r w:rsidRPr="0065575D">
        <w:br/>
        <w:t>Wstępny harmonogram postępowania:</w:t>
      </w:r>
      <w:r w:rsidRPr="0065575D">
        <w:br/>
      </w:r>
      <w:r w:rsidRPr="0065575D">
        <w:lastRenderedPageBreak/>
        <w:br/>
        <w:t>Podział dialogu na etapy w celu ograniczenia liczby rozwiązań:</w:t>
      </w:r>
      <w:r w:rsidRPr="0065575D">
        <w:br/>
        <w:t>Należy podać informacje na temat etapów dialogu:</w:t>
      </w:r>
      <w:r w:rsidRPr="0065575D">
        <w:br/>
      </w:r>
      <w:r w:rsidRPr="0065575D">
        <w:br/>
      </w:r>
      <w:r w:rsidRPr="0065575D">
        <w:br/>
        <w:t>Informacje dodatkowe:</w:t>
      </w:r>
      <w:r w:rsidRPr="0065575D">
        <w:br/>
      </w:r>
      <w:r w:rsidRPr="0065575D">
        <w:br/>
      </w:r>
      <w:r w:rsidRPr="0065575D">
        <w:rPr>
          <w:b/>
          <w:bCs/>
        </w:rPr>
        <w:t>IV.3.3) Informacje na temat partnerstwa innowacyjnego</w:t>
      </w:r>
      <w:r w:rsidRPr="0065575D">
        <w:br/>
        <w:t>Elementy opisu przedmiotu zamówienia definiujące minimalne wymagania, którym muszą odpowiadać wszystkie oferty:</w:t>
      </w:r>
      <w:r w:rsidRPr="0065575D">
        <w:br/>
      </w:r>
      <w:r w:rsidRPr="0065575D">
        <w:br/>
        <w:t>Podział negocjacji na etapy w celu ograniczeniu liczby ofert podlegających negocjacjom poprzez zastosowanie kryteriów oceny ofert wskazanych w specyfikacji istotnych warunków zamówienia:</w:t>
      </w:r>
      <w:r w:rsidRPr="0065575D">
        <w:br/>
      </w:r>
      <w:r w:rsidRPr="0065575D">
        <w:br/>
        <w:t>Informacje dodatkowe:</w:t>
      </w:r>
      <w:r w:rsidRPr="0065575D">
        <w:br/>
      </w:r>
      <w:r w:rsidRPr="0065575D">
        <w:br/>
      </w:r>
      <w:r w:rsidRPr="0065575D">
        <w:rPr>
          <w:b/>
          <w:bCs/>
        </w:rPr>
        <w:t>IV.4) Licytacja elektroniczna</w:t>
      </w:r>
      <w:r w:rsidRPr="0065575D">
        <w:br/>
        <w:t>Adres strony internetowej, na której będzie prowadzona licytacja elektroniczna:</w:t>
      </w:r>
    </w:p>
    <w:p w:rsidR="0065575D" w:rsidRPr="0065575D" w:rsidRDefault="0065575D" w:rsidP="0065575D">
      <w:r w:rsidRPr="0065575D">
        <w:t>Adres strony internetowej, na której jest dostępny opis przedmiotu zamówienia w licytacji elektronicznej:</w:t>
      </w:r>
    </w:p>
    <w:p w:rsidR="0065575D" w:rsidRPr="0065575D" w:rsidRDefault="0065575D" w:rsidP="0065575D">
      <w:r w:rsidRPr="0065575D">
        <w:t>Wymagania dotyczące rejestracji i identyfikacji wykonawców w licytacji elektronicznej, w tym wymagania techniczne urządzeń informatycznych:</w:t>
      </w:r>
    </w:p>
    <w:p w:rsidR="0065575D" w:rsidRPr="0065575D" w:rsidRDefault="0065575D" w:rsidP="0065575D">
      <w:r w:rsidRPr="0065575D">
        <w:t>Sposób postępowania w toku licytacji elektronicznej, w tym określenie minimalnych wysokości postąpień:</w:t>
      </w:r>
    </w:p>
    <w:p w:rsidR="0065575D" w:rsidRPr="0065575D" w:rsidRDefault="0065575D" w:rsidP="0065575D">
      <w:r w:rsidRPr="0065575D">
        <w:t>Informacje o liczbie etapów licytacji elektronicznej i czasie ich trwania:</w:t>
      </w:r>
    </w:p>
    <w:p w:rsidR="0065575D" w:rsidRPr="0065575D" w:rsidRDefault="0065575D" w:rsidP="0065575D">
      <w:r w:rsidRPr="0065575D">
        <w:t>Czas trwania:</w:t>
      </w:r>
      <w:r w:rsidRPr="0065575D">
        <w:br/>
      </w:r>
      <w:r w:rsidRPr="0065575D">
        <w:br/>
        <w:t>Wykonawcy, którzy nie złożyli nowych postąpień, zostaną zakwalifikowani do następnego etapu:</w:t>
      </w:r>
    </w:p>
    <w:p w:rsidR="0065575D" w:rsidRPr="0065575D" w:rsidRDefault="0065575D" w:rsidP="0065575D">
      <w:r w:rsidRPr="0065575D">
        <w:t>Termin składania wniosków o dopuszczenie do udziału w licytacji elektronicznej:</w:t>
      </w:r>
      <w:r w:rsidRPr="0065575D">
        <w:br/>
        <w:t>Data: godzina:</w:t>
      </w:r>
      <w:r w:rsidRPr="0065575D">
        <w:br/>
        <w:t>Termin otwarcia licytacji elektronicznej:</w:t>
      </w:r>
    </w:p>
    <w:p w:rsidR="0065575D" w:rsidRPr="0065575D" w:rsidRDefault="0065575D" w:rsidP="0065575D">
      <w:r w:rsidRPr="0065575D">
        <w:t>Termin i warunki zamknięcia licytacji elektronicznej:</w:t>
      </w:r>
    </w:p>
    <w:p w:rsidR="0065575D" w:rsidRPr="0065575D" w:rsidRDefault="0065575D" w:rsidP="0065575D">
      <w:r w:rsidRPr="0065575D">
        <w:br/>
        <w:t>Istotne dla stron postanowienia, które zostaną wprowadzone do treści zawieranej umowy w sprawie zamówienia publicznego, albo ogólne warunki umowy, albo wzór umowy:</w:t>
      </w:r>
    </w:p>
    <w:p w:rsidR="0065575D" w:rsidRPr="0065575D" w:rsidRDefault="0065575D" w:rsidP="0065575D">
      <w:r w:rsidRPr="0065575D">
        <w:br/>
        <w:t>Wymagania dotyczące zabezpieczenia należytego wykonania umowy:</w:t>
      </w:r>
    </w:p>
    <w:p w:rsidR="0065575D" w:rsidRPr="0065575D" w:rsidRDefault="0065575D" w:rsidP="0065575D">
      <w:r w:rsidRPr="0065575D">
        <w:br/>
        <w:t>Informacje dodatkowe:</w:t>
      </w:r>
    </w:p>
    <w:p w:rsidR="0065575D" w:rsidRPr="0065575D" w:rsidRDefault="0065575D" w:rsidP="0065575D">
      <w:r w:rsidRPr="0065575D">
        <w:rPr>
          <w:b/>
          <w:bCs/>
        </w:rPr>
        <w:t>IV.5) ZMIANA UMOWY</w:t>
      </w:r>
      <w:r w:rsidRPr="0065575D">
        <w:br/>
      </w:r>
      <w:r w:rsidRPr="0065575D">
        <w:rPr>
          <w:b/>
          <w:bCs/>
        </w:rPr>
        <w:t>Przewiduje się istotne zmiany postanowień zawartej umowy w stosunku do treści oferty, na podstawie której dokonano wyboru wykonawcy:</w:t>
      </w:r>
      <w:r w:rsidRPr="0065575D">
        <w:t> Tak</w:t>
      </w:r>
      <w:r w:rsidRPr="0065575D">
        <w:br/>
        <w:t>Należy wskazać zakres, charakter zmian oraz warunki wprowadzenia zmian:</w:t>
      </w:r>
      <w:r w:rsidRPr="0065575D"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</w:t>
      </w:r>
      <w:r w:rsidRPr="0065575D">
        <w:lastRenderedPageBreak/>
        <w:t xml:space="preserve">oraz rozporządzeń (zmiany przepisów bądź wymogów szczególnych dotyczących przedmiotu zamówienia). e. w przypadkach określonych w art. 144 ust. </w:t>
      </w:r>
      <w:proofErr w:type="spellStart"/>
      <w:r w:rsidRPr="0065575D">
        <w:t>u.p.z.p</w:t>
      </w:r>
      <w:proofErr w:type="spellEnd"/>
      <w:r w:rsidRPr="0065575D"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65575D">
        <w:br/>
      </w:r>
      <w:r w:rsidRPr="0065575D">
        <w:rPr>
          <w:b/>
          <w:bCs/>
        </w:rPr>
        <w:t>IV.6) INFORMACJE ADMINISTRACYJNE</w:t>
      </w:r>
      <w:r w:rsidRPr="0065575D">
        <w:br/>
      </w:r>
      <w:r w:rsidRPr="0065575D">
        <w:br/>
      </w:r>
      <w:r w:rsidRPr="0065575D">
        <w:rPr>
          <w:b/>
          <w:bCs/>
        </w:rPr>
        <w:t>IV.6.1) Sposób udostępniania informacji o charakterze poufnym </w:t>
      </w:r>
      <w:r w:rsidRPr="0065575D">
        <w:rPr>
          <w:i/>
          <w:iCs/>
        </w:rPr>
        <w:t>(jeżeli dotyczy):</w:t>
      </w:r>
      <w:r w:rsidRPr="0065575D">
        <w:br/>
      </w:r>
      <w:r w:rsidRPr="0065575D">
        <w:br/>
      </w:r>
      <w:r w:rsidRPr="0065575D">
        <w:rPr>
          <w:b/>
          <w:bCs/>
        </w:rPr>
        <w:t>Środki służące ochronie informacji o charakterze poufnym</w:t>
      </w:r>
      <w:r w:rsidRPr="0065575D">
        <w:br/>
      </w:r>
      <w:r w:rsidRPr="0065575D">
        <w:br/>
      </w:r>
      <w:r w:rsidRPr="0065575D">
        <w:rPr>
          <w:b/>
          <w:bCs/>
        </w:rPr>
        <w:t>IV.6.2) Termin składania ofert lub wniosków o dopuszczenie do udziału w postępowaniu:</w:t>
      </w:r>
      <w:r w:rsidRPr="0065575D">
        <w:br/>
        <w:t>Data: 2019-10-04, godzina: 10:00,</w:t>
      </w:r>
      <w:r w:rsidRPr="0065575D">
        <w:br/>
        <w:t>Skrócenie terminu składania wniosków, ze względu na pilną potrzebę udzielenia zamówienia (przetarg nieograniczony, przetarg ograniczony, negocjacje z ogłoszeniem):</w:t>
      </w:r>
      <w:r w:rsidRPr="0065575D">
        <w:br/>
        <w:t>Nie</w:t>
      </w:r>
      <w:r w:rsidRPr="0065575D">
        <w:br/>
        <w:t>Wskazać powody:</w:t>
      </w:r>
      <w:r w:rsidRPr="0065575D">
        <w:br/>
      </w:r>
      <w:r w:rsidRPr="0065575D">
        <w:br/>
        <w:t>Język lub języki, w jakich mogą być sporządzane oferty lub wnioski o dopuszczenie do udziału w postępowaniu</w:t>
      </w:r>
      <w:r w:rsidRPr="0065575D">
        <w:br/>
        <w:t>&gt; polski</w:t>
      </w:r>
      <w:r w:rsidRPr="0065575D">
        <w:br/>
      </w:r>
      <w:r w:rsidRPr="0065575D">
        <w:rPr>
          <w:b/>
          <w:bCs/>
        </w:rPr>
        <w:t>IV.6.3) Termin związania ofertą: </w:t>
      </w:r>
      <w:r w:rsidRPr="0065575D">
        <w:t>do: okres w dniach: 30 (od ostatecznego terminu składania ofert)</w:t>
      </w:r>
      <w:r w:rsidRPr="0065575D">
        <w:br/>
      </w:r>
      <w:r w:rsidRPr="0065575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575D">
        <w:br/>
      </w:r>
      <w:r w:rsidRPr="0065575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575D">
        <w:br/>
      </w:r>
      <w:r w:rsidRPr="0065575D">
        <w:rPr>
          <w:b/>
          <w:bCs/>
        </w:rPr>
        <w:t>IV.6.6) Informacje dodatkowe:</w:t>
      </w:r>
      <w:r w:rsidRPr="0065575D">
        <w:br/>
      </w:r>
    </w:p>
    <w:p w:rsidR="0065575D" w:rsidRPr="0065575D" w:rsidRDefault="0065575D" w:rsidP="0065575D">
      <w:pPr>
        <w:rPr>
          <w:b/>
          <w:bCs/>
        </w:rPr>
      </w:pPr>
      <w:r w:rsidRPr="0065575D">
        <w:rPr>
          <w:b/>
          <w:bCs/>
          <w:u w:val="single"/>
        </w:rPr>
        <w:t>ZAŁĄCZNIK I - INFORMACJE DOTYCZĄCE OFERT CZĘŚCIOWYCH</w:t>
      </w:r>
    </w:p>
    <w:p w:rsidR="0065575D" w:rsidRPr="0065575D" w:rsidRDefault="0065575D" w:rsidP="0065575D"/>
    <w:p w:rsidR="0065575D" w:rsidRPr="0065575D" w:rsidRDefault="0065575D" w:rsidP="0065575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931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1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1 Stabilizacja miednicy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1 Stabilizacja miednicy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189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2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2 Śruby płytki.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2 Śruby płytki.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012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3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3 Implanty do rekonstrukcji stawu skokowego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3 Implanty do rekonstrukcji stawu skokowego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zamówie,00nia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6191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4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4 Wkręty, podkładki, wiertła, gwintowniki, igły chirurgiczne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4 Wkręty, podkładki, wiertła, gwintowniki, igły chirurgiczne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</w:r>
      <w:r w:rsidRPr="0065575D">
        <w:lastRenderedPageBreak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933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5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5 Implanty do rekonstrukcji barku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5 Implanty do rekonstrukcji barku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567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6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6 Stabilizacja kości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6 Stabilizacja kości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lastRenderedPageBreak/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379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7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7 Materiał zespalający do złamań kończyny górnej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7 Materiał zespalający do złamań kończyny górnej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72"/>
        <w:gridCol w:w="735"/>
        <w:gridCol w:w="7924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8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8 System tytanowych implantów wzmacniających struktury kostne w operacjach rewizyjnych bioder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8 System tytanowych implantów wzmacniających struktury kostne w operacjach rewizyjnych bioder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2"/>
        <w:gridCol w:w="735"/>
        <w:gridCol w:w="7864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9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9 Endoproteza bezcementowa stawu biodrowego, Panewka Mobile, Trzpień LCU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9 Endoproteza bezcementowa stawu biodrowego, Panewka Mobile, Trzpień LCU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6758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10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10 Endoproteza bezcementowa stawu biodrowego trzpień prosty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10 Endoproteza bezcementowa stawu biodrowego trzpień prosty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4058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11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11 Endoproteza stawu kolanowego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11 Endoproteza stawu kolanowego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lastRenderedPageBreak/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6398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12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12 Implanty artroskopowe do zastosowania w obrębie biodra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12 Implanty artroskopowe do zastosowania w obrębie biodra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4961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13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t>Pakiet nr 13 Materiały zużywalne do artroskopii biodra</w:t>
            </w:r>
          </w:p>
        </w:tc>
      </w:tr>
    </w:tbl>
    <w:p w:rsidR="0065575D" w:rsidRPr="0065575D" w:rsidRDefault="0065575D" w:rsidP="0065575D">
      <w:r w:rsidRPr="0065575D">
        <w:rPr>
          <w:b/>
          <w:bCs/>
        </w:rPr>
        <w:lastRenderedPageBreak/>
        <w:t>1) Krótki opis przedmiotu zamówienia </w:t>
      </w:r>
      <w:r w:rsidRPr="0065575D">
        <w:rPr>
          <w:i/>
          <w:iCs/>
        </w:rPr>
        <w:t>(wielkość, zakres, rodzaj i ilość dostaw, usług lub robót budowlanych lub określenie zapotrzebowania i wymagań)</w:t>
      </w:r>
      <w:r w:rsidRPr="0065575D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65575D">
        <w:rPr>
          <w:b/>
          <w:bCs/>
        </w:rPr>
        <w:t>budowlane:</w:t>
      </w:r>
      <w:r w:rsidRPr="0065575D">
        <w:t>Pakiet</w:t>
      </w:r>
      <w:proofErr w:type="spellEnd"/>
      <w:r w:rsidRPr="0065575D">
        <w:t xml:space="preserve"> nr 13 Materiały zużywalne do artroskopii biodra</w:t>
      </w:r>
      <w:r w:rsidRPr="0065575D">
        <w:br/>
      </w:r>
      <w:r w:rsidRPr="0065575D">
        <w:rPr>
          <w:b/>
          <w:bCs/>
        </w:rPr>
        <w:t>2) Wspólny Słownik Zamówień(CPV): </w:t>
      </w:r>
      <w:r w:rsidRPr="0065575D">
        <w:t>33140000-3,</w:t>
      </w:r>
      <w:r w:rsidRPr="0065575D">
        <w:br/>
      </w:r>
      <w:r w:rsidRPr="0065575D">
        <w:br/>
      </w:r>
      <w:r w:rsidRPr="0065575D">
        <w:rPr>
          <w:b/>
          <w:bCs/>
        </w:rPr>
        <w:t>3) Wartość części zamówienia(jeżeli zamawiający podaje informacje o wartości zamówienia):</w:t>
      </w:r>
      <w:r w:rsidRPr="0065575D">
        <w:br/>
        <w:t>Wartość bez VAT:</w:t>
      </w:r>
      <w:r w:rsidRPr="0065575D">
        <w:br/>
        <w:t>Waluta:</w:t>
      </w:r>
      <w:r w:rsidRPr="0065575D">
        <w:br/>
      </w:r>
      <w:r w:rsidRPr="0065575D">
        <w:br/>
      </w:r>
      <w:r w:rsidRPr="0065575D">
        <w:rPr>
          <w:b/>
          <w:bCs/>
        </w:rPr>
        <w:t>4) Czas trwania lub termin wykonania:</w:t>
      </w:r>
      <w:r w:rsidRPr="0065575D">
        <w:br/>
        <w:t>okres w miesiącach: 24</w:t>
      </w:r>
      <w:r w:rsidRPr="0065575D">
        <w:br/>
        <w:t>okres w dniach:</w:t>
      </w:r>
      <w:r w:rsidRPr="0065575D">
        <w:br/>
        <w:t>data rozpoczęcia:</w:t>
      </w:r>
      <w:r w:rsidRPr="0065575D">
        <w:br/>
        <w:t>data zakończenia:</w:t>
      </w:r>
      <w:r w:rsidRPr="0065575D">
        <w:br/>
      </w:r>
      <w:r w:rsidRPr="0065575D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Znaczenie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60,00</w:t>
            </w:r>
          </w:p>
        </w:tc>
      </w:tr>
      <w:tr w:rsidR="0065575D" w:rsidRPr="0065575D" w:rsidTr="00655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5D" w:rsidRPr="0065575D" w:rsidRDefault="0065575D" w:rsidP="0065575D">
            <w:r w:rsidRPr="0065575D">
              <w:t>20,00</w:t>
            </w:r>
          </w:p>
        </w:tc>
      </w:tr>
    </w:tbl>
    <w:p w:rsidR="0065575D" w:rsidRPr="0065575D" w:rsidRDefault="0065575D" w:rsidP="0065575D">
      <w:r w:rsidRPr="0065575D">
        <w:br/>
      </w:r>
      <w:r w:rsidRPr="0065575D">
        <w:rPr>
          <w:b/>
          <w:bCs/>
        </w:rPr>
        <w:t>6) INFORMACJE DODATKOWE:</w:t>
      </w:r>
      <w:r w:rsidRPr="0065575D">
        <w:br/>
      </w:r>
    </w:p>
    <w:p w:rsidR="0065575D" w:rsidRPr="0065575D" w:rsidRDefault="0065575D" w:rsidP="0065575D"/>
    <w:p w:rsidR="0065575D" w:rsidRPr="0065575D" w:rsidRDefault="0065575D" w:rsidP="0065575D">
      <w:r w:rsidRPr="0065575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5575D" w:rsidRPr="0065575D" w:rsidTr="0065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75D" w:rsidRPr="0065575D" w:rsidRDefault="0065575D" w:rsidP="0065575D">
            <w:r w:rsidRPr="0065575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6.25pt;height:22.45pt" o:ole="">
                  <v:imagedata r:id="rId4" o:title=""/>
                </v:shape>
                <w:control r:id="rId5" w:name="DefaultOcxName" w:shapeid="_x0000_i1034"/>
              </w:object>
            </w:r>
          </w:p>
        </w:tc>
      </w:tr>
    </w:tbl>
    <w:p w:rsidR="0013478F" w:rsidRDefault="0065575D"/>
    <w:sectPr w:rsidR="0013478F" w:rsidSect="0065575D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D"/>
    <w:rsid w:val="0065575D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27E1-558D-40B5-9BD2-3AC32FE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5553</Words>
  <Characters>33323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cp:lastPrinted>2019-09-23T11:15:00Z</cp:lastPrinted>
  <dcterms:created xsi:type="dcterms:W3CDTF">2019-09-23T11:14:00Z</dcterms:created>
  <dcterms:modified xsi:type="dcterms:W3CDTF">2019-09-23T11:16:00Z</dcterms:modified>
</cp:coreProperties>
</file>