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"/>
      </w:tblGrid>
      <w:tr w:rsidR="00835D96" w:rsidRPr="002F628E" w:rsidTr="008263E4">
        <w:trPr>
          <w:trHeight w:val="577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96" w:rsidRPr="002F628E" w:rsidRDefault="00835D96" w:rsidP="00D92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D923DF" w:rsidRPr="002F628E" w:rsidTr="008263E4">
        <w:trPr>
          <w:trHeight w:val="577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3DF" w:rsidRPr="002F628E" w:rsidRDefault="00D923DF" w:rsidP="00D92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23DF" w:rsidRPr="002F628E" w:rsidTr="008263E4">
        <w:trPr>
          <w:trHeight w:val="577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3DF" w:rsidRPr="002F628E" w:rsidRDefault="00D923DF" w:rsidP="00D92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23DF" w:rsidRPr="002F628E" w:rsidTr="008263E4">
        <w:trPr>
          <w:trHeight w:val="577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3DF" w:rsidRPr="002F628E" w:rsidRDefault="00D923DF" w:rsidP="00D92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002A0" w:rsidRPr="00591566" w:rsidRDefault="008002A0" w:rsidP="008263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1" w:name="_Hlk34031268"/>
      <w:r w:rsidRPr="0059156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OFERTA ASORTYMENTOWA</w:t>
      </w:r>
    </w:p>
    <w:p w:rsidR="005A36B9" w:rsidRPr="00591566" w:rsidRDefault="00F00A5E" w:rsidP="000D44D7">
      <w:pPr>
        <w:rPr>
          <w:rFonts w:ascii="Times New Roman" w:hAnsi="Times New Roman" w:cs="Times New Roman"/>
          <w:b/>
          <w:sz w:val="20"/>
          <w:szCs w:val="20"/>
        </w:rPr>
      </w:pPr>
      <w:r w:rsidRPr="00591566">
        <w:rPr>
          <w:rFonts w:ascii="Times New Roman" w:hAnsi="Times New Roman" w:cs="Times New Roman"/>
          <w:b/>
          <w:sz w:val="20"/>
          <w:szCs w:val="20"/>
        </w:rPr>
        <w:t xml:space="preserve">ANALIZATOR – parametry techniczne wymagane, okres </w:t>
      </w:r>
      <w:r w:rsidR="00D923DF">
        <w:rPr>
          <w:rFonts w:ascii="Times New Roman" w:hAnsi="Times New Roman" w:cs="Times New Roman"/>
          <w:b/>
          <w:sz w:val="20"/>
          <w:szCs w:val="20"/>
        </w:rPr>
        <w:t>użyczenia</w:t>
      </w:r>
      <w:r w:rsidRPr="00591566">
        <w:rPr>
          <w:rFonts w:ascii="Times New Roman" w:hAnsi="Times New Roman" w:cs="Times New Roman"/>
          <w:b/>
          <w:sz w:val="20"/>
          <w:szCs w:val="20"/>
        </w:rPr>
        <w:t xml:space="preserve"> – 36 miesięcy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360"/>
        <w:gridCol w:w="4959"/>
      </w:tblGrid>
      <w:tr w:rsidR="005A36B9" w:rsidRPr="00591566" w:rsidTr="00AB4371">
        <w:tc>
          <w:tcPr>
            <w:tcW w:w="675" w:type="dxa"/>
          </w:tcPr>
          <w:p w:rsidR="005A36B9" w:rsidRPr="00591566" w:rsidRDefault="005A36B9" w:rsidP="005A36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5915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364" w:type="dxa"/>
          </w:tcPr>
          <w:p w:rsidR="005A36B9" w:rsidRPr="00591566" w:rsidRDefault="005A36B9" w:rsidP="005A36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15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Wymagane parametry analizatora</w:t>
            </w:r>
          </w:p>
        </w:tc>
        <w:tc>
          <w:tcPr>
            <w:tcW w:w="4961" w:type="dxa"/>
          </w:tcPr>
          <w:p w:rsidR="005A36B9" w:rsidRPr="00591566" w:rsidRDefault="005A36B9" w:rsidP="005A36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15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Potwierdzenie TAK/NIE</w:t>
            </w:r>
          </w:p>
        </w:tc>
      </w:tr>
      <w:tr w:rsidR="00F20C61" w:rsidRPr="00591566" w:rsidTr="00AB4371">
        <w:tc>
          <w:tcPr>
            <w:tcW w:w="675" w:type="dxa"/>
          </w:tcPr>
          <w:p w:rsidR="00F20C61" w:rsidRPr="00591566" w:rsidRDefault="00F20C61" w:rsidP="00F2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4" w:type="dxa"/>
          </w:tcPr>
          <w:p w:rsidR="00F20C61" w:rsidRPr="00591566" w:rsidRDefault="007C0AC9" w:rsidP="007C0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6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B4371">
              <w:rPr>
                <w:rFonts w:ascii="Times New Roman" w:hAnsi="Times New Roman" w:cs="Times New Roman"/>
                <w:sz w:val="20"/>
                <w:szCs w:val="20"/>
              </w:rPr>
              <w:t>nalizator nie starszy niż z 2019</w:t>
            </w:r>
            <w:r w:rsidRPr="0059156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A0338A">
              <w:rPr>
                <w:rFonts w:ascii="Times New Roman" w:hAnsi="Times New Roman" w:cs="Times New Roman"/>
                <w:sz w:val="20"/>
                <w:szCs w:val="20"/>
              </w:rPr>
              <w:t xml:space="preserve"> . z wbudowaną drukarką termiczną</w:t>
            </w:r>
            <w:r w:rsidR="006726D3">
              <w:rPr>
                <w:rFonts w:ascii="Times New Roman" w:hAnsi="Times New Roman" w:cs="Times New Roman"/>
                <w:sz w:val="20"/>
                <w:szCs w:val="20"/>
              </w:rPr>
              <w:t>, czytnikiem kodów kreskowych</w:t>
            </w:r>
            <w:r w:rsidR="00A0338A">
              <w:rPr>
                <w:rFonts w:ascii="Times New Roman" w:hAnsi="Times New Roman" w:cs="Times New Roman"/>
                <w:sz w:val="20"/>
                <w:szCs w:val="20"/>
              </w:rPr>
              <w:t xml:space="preserve"> i oprogramowaniem w języku polskim.</w:t>
            </w:r>
          </w:p>
        </w:tc>
        <w:tc>
          <w:tcPr>
            <w:tcW w:w="4961" w:type="dxa"/>
          </w:tcPr>
          <w:p w:rsidR="00F20C61" w:rsidRPr="00591566" w:rsidRDefault="00F20C61" w:rsidP="00F20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C61" w:rsidRPr="00591566" w:rsidTr="00AB4371">
        <w:tc>
          <w:tcPr>
            <w:tcW w:w="675" w:type="dxa"/>
          </w:tcPr>
          <w:p w:rsidR="00F20C61" w:rsidRPr="00591566" w:rsidRDefault="00F20C61" w:rsidP="00F2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64" w:type="dxa"/>
          </w:tcPr>
          <w:p w:rsidR="00F20C61" w:rsidRPr="00591566" w:rsidRDefault="007C0AC9" w:rsidP="007C0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66">
              <w:rPr>
                <w:rFonts w:ascii="Times New Roman" w:hAnsi="Times New Roman" w:cs="Times New Roman"/>
                <w:sz w:val="20"/>
                <w:szCs w:val="20"/>
              </w:rPr>
              <w:t>Oznaczanie minimum 18 parametrów krwi obwodowej</w:t>
            </w:r>
          </w:p>
        </w:tc>
        <w:tc>
          <w:tcPr>
            <w:tcW w:w="4961" w:type="dxa"/>
          </w:tcPr>
          <w:p w:rsidR="00F20C61" w:rsidRPr="00591566" w:rsidRDefault="00F20C61" w:rsidP="00F20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C61" w:rsidRPr="00591566" w:rsidTr="00AB4371">
        <w:tc>
          <w:tcPr>
            <w:tcW w:w="675" w:type="dxa"/>
          </w:tcPr>
          <w:p w:rsidR="00F20C61" w:rsidRPr="00591566" w:rsidRDefault="00F20C61" w:rsidP="00F2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64" w:type="dxa"/>
          </w:tcPr>
          <w:p w:rsidR="00F20C61" w:rsidRPr="00591566" w:rsidRDefault="007C0AC9" w:rsidP="00F20C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566">
              <w:rPr>
                <w:rFonts w:ascii="Times New Roman" w:hAnsi="Times New Roman" w:cs="Times New Roman"/>
                <w:sz w:val="20"/>
                <w:szCs w:val="20"/>
              </w:rPr>
              <w:t xml:space="preserve">3 częściowy rozdział krwinek białych, wyrażony w liczbach względnych i bezwzględnych oraz (łącznie lub rozdzielnie) ilościowe oznaczenie stężenia CRP w krwi pełnej </w:t>
            </w:r>
            <w:proofErr w:type="spellStart"/>
            <w:r w:rsidRPr="00591566">
              <w:rPr>
                <w:rFonts w:ascii="Times New Roman" w:hAnsi="Times New Roman" w:cs="Times New Roman"/>
                <w:sz w:val="20"/>
                <w:szCs w:val="20"/>
              </w:rPr>
              <w:t>wersenianowej</w:t>
            </w:r>
            <w:proofErr w:type="spellEnd"/>
          </w:p>
        </w:tc>
        <w:tc>
          <w:tcPr>
            <w:tcW w:w="4961" w:type="dxa"/>
          </w:tcPr>
          <w:p w:rsidR="00F20C61" w:rsidRPr="00591566" w:rsidRDefault="00F20C61" w:rsidP="00F20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C61" w:rsidRPr="00591566" w:rsidTr="00AB4371">
        <w:tc>
          <w:tcPr>
            <w:tcW w:w="675" w:type="dxa"/>
          </w:tcPr>
          <w:p w:rsidR="00F20C61" w:rsidRPr="00591566" w:rsidRDefault="00F20C61" w:rsidP="00F2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4" w:type="dxa"/>
          </w:tcPr>
          <w:p w:rsidR="007C0AC9" w:rsidRPr="00591566" w:rsidRDefault="007C0AC9" w:rsidP="007C0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66">
              <w:rPr>
                <w:rFonts w:ascii="Times New Roman" w:hAnsi="Times New Roman" w:cs="Times New Roman"/>
                <w:sz w:val="20"/>
                <w:szCs w:val="20"/>
              </w:rPr>
              <w:t xml:space="preserve">Objętość próbki: </w:t>
            </w:r>
          </w:p>
          <w:p w:rsidR="007C0AC9" w:rsidRPr="00591566" w:rsidRDefault="007C0AC9" w:rsidP="007C0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66">
              <w:rPr>
                <w:rFonts w:ascii="Times New Roman" w:hAnsi="Times New Roman" w:cs="Times New Roman"/>
                <w:sz w:val="20"/>
                <w:szCs w:val="20"/>
              </w:rPr>
              <w:t xml:space="preserve">- do oznaczeń 18p. morfologii krwi nie więcej niż 10 </w:t>
            </w:r>
            <w:r w:rsidRPr="00591566">
              <w:rPr>
                <w:rFonts w:ascii="Times New Roman" w:hAnsi="Times New Roman" w:cs="Times New Roman"/>
                <w:sz w:val="20"/>
                <w:szCs w:val="20"/>
              </w:rPr>
              <w:sym w:font="Symbol" w:char="F06D"/>
            </w:r>
            <w:r w:rsidRPr="00591566">
              <w:rPr>
                <w:rFonts w:ascii="Times New Roman" w:hAnsi="Times New Roman" w:cs="Times New Roman"/>
                <w:sz w:val="20"/>
                <w:szCs w:val="20"/>
              </w:rPr>
              <w:t>L krwi pełnej ( bez wstępnego rozcieńczania )</w:t>
            </w:r>
          </w:p>
          <w:p w:rsidR="00F20C61" w:rsidRPr="00591566" w:rsidRDefault="007C0AC9" w:rsidP="007C0A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566">
              <w:rPr>
                <w:rFonts w:ascii="Times New Roman" w:hAnsi="Times New Roman" w:cs="Times New Roman"/>
                <w:sz w:val="20"/>
                <w:szCs w:val="20"/>
              </w:rPr>
              <w:t xml:space="preserve">- do oznaczenia morfologii łącznie z CRP nie więcej niż 18 </w:t>
            </w:r>
            <w:r w:rsidRPr="00591566">
              <w:rPr>
                <w:rFonts w:ascii="Times New Roman" w:hAnsi="Times New Roman" w:cs="Times New Roman"/>
                <w:sz w:val="20"/>
                <w:szCs w:val="20"/>
              </w:rPr>
              <w:sym w:font="Symbol" w:char="F06D"/>
            </w:r>
            <w:r w:rsidRPr="00591566">
              <w:rPr>
                <w:rFonts w:ascii="Times New Roman" w:hAnsi="Times New Roman" w:cs="Times New Roman"/>
                <w:sz w:val="20"/>
                <w:szCs w:val="20"/>
              </w:rPr>
              <w:t>L krwi pełnej</w:t>
            </w:r>
          </w:p>
        </w:tc>
        <w:tc>
          <w:tcPr>
            <w:tcW w:w="4961" w:type="dxa"/>
          </w:tcPr>
          <w:p w:rsidR="00F20C61" w:rsidRPr="00591566" w:rsidRDefault="00F20C61" w:rsidP="00F20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C61" w:rsidRPr="00591566" w:rsidTr="00AB4371">
        <w:tc>
          <w:tcPr>
            <w:tcW w:w="675" w:type="dxa"/>
          </w:tcPr>
          <w:p w:rsidR="00F20C61" w:rsidRPr="00591566" w:rsidRDefault="00F20C61" w:rsidP="00F2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4" w:type="dxa"/>
          </w:tcPr>
          <w:p w:rsidR="00F20C61" w:rsidRPr="00591566" w:rsidRDefault="007C0AC9" w:rsidP="00DA3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566">
              <w:rPr>
                <w:rFonts w:ascii="Times New Roman" w:hAnsi="Times New Roman" w:cs="Times New Roman"/>
                <w:sz w:val="20"/>
                <w:szCs w:val="20"/>
              </w:rPr>
              <w:t xml:space="preserve">Możliwość oznaczenia CRP w krwi pełnej </w:t>
            </w:r>
            <w:proofErr w:type="spellStart"/>
            <w:r w:rsidRPr="00591566">
              <w:rPr>
                <w:rFonts w:ascii="Times New Roman" w:hAnsi="Times New Roman" w:cs="Times New Roman"/>
                <w:sz w:val="20"/>
                <w:szCs w:val="20"/>
              </w:rPr>
              <w:t>wersenianowej</w:t>
            </w:r>
            <w:proofErr w:type="spellEnd"/>
            <w:r w:rsidRPr="00591566">
              <w:rPr>
                <w:rFonts w:ascii="Times New Roman" w:hAnsi="Times New Roman" w:cs="Times New Roman"/>
                <w:sz w:val="20"/>
                <w:szCs w:val="20"/>
              </w:rPr>
              <w:t xml:space="preserve"> jak i innym materiale diagnostycznym (surowica, osocze), przy zachowaniu pełnej korelacji wyników</w:t>
            </w:r>
          </w:p>
        </w:tc>
        <w:tc>
          <w:tcPr>
            <w:tcW w:w="4961" w:type="dxa"/>
          </w:tcPr>
          <w:p w:rsidR="00F20C61" w:rsidRPr="00591566" w:rsidRDefault="00F20C61" w:rsidP="00F20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C61" w:rsidRPr="00591566" w:rsidTr="00AB4371">
        <w:tc>
          <w:tcPr>
            <w:tcW w:w="675" w:type="dxa"/>
          </w:tcPr>
          <w:p w:rsidR="00F20C61" w:rsidRPr="00591566" w:rsidRDefault="00F20C61" w:rsidP="00F2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64" w:type="dxa"/>
          </w:tcPr>
          <w:p w:rsidR="00F20C61" w:rsidRPr="00591566" w:rsidRDefault="007C0AC9" w:rsidP="009F4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66">
              <w:rPr>
                <w:rFonts w:ascii="Times New Roman" w:hAnsi="Times New Roman" w:cs="Times New Roman"/>
                <w:sz w:val="20"/>
                <w:szCs w:val="20"/>
              </w:rPr>
              <w:t xml:space="preserve">Wydajność  min. </w:t>
            </w:r>
            <w:r w:rsidR="009F434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591566">
              <w:rPr>
                <w:rFonts w:ascii="Times New Roman" w:hAnsi="Times New Roman" w:cs="Times New Roman"/>
                <w:sz w:val="20"/>
                <w:szCs w:val="20"/>
              </w:rPr>
              <w:t xml:space="preserve"> oznaczeń / </w:t>
            </w:r>
            <w:r w:rsidR="009F4345">
              <w:rPr>
                <w:rFonts w:ascii="Times New Roman" w:hAnsi="Times New Roman" w:cs="Times New Roman"/>
                <w:sz w:val="20"/>
                <w:szCs w:val="20"/>
              </w:rPr>
              <w:t xml:space="preserve">godzinę dla oznaczeń 3 </w:t>
            </w:r>
            <w:proofErr w:type="spellStart"/>
            <w:r w:rsidR="009F4345">
              <w:rPr>
                <w:rFonts w:ascii="Times New Roman" w:hAnsi="Times New Roman" w:cs="Times New Roman"/>
                <w:sz w:val="20"/>
                <w:szCs w:val="20"/>
              </w:rPr>
              <w:t>diff</w:t>
            </w:r>
            <w:proofErr w:type="spellEnd"/>
            <w:r w:rsidR="009F4345">
              <w:rPr>
                <w:rFonts w:ascii="Times New Roman" w:hAnsi="Times New Roman" w:cs="Times New Roman"/>
                <w:sz w:val="20"/>
                <w:szCs w:val="20"/>
              </w:rPr>
              <w:t xml:space="preserve"> i 15</w:t>
            </w:r>
            <w:r w:rsidRPr="00591566">
              <w:rPr>
                <w:rFonts w:ascii="Times New Roman" w:hAnsi="Times New Roman" w:cs="Times New Roman"/>
                <w:sz w:val="20"/>
                <w:szCs w:val="20"/>
              </w:rPr>
              <w:t xml:space="preserve"> oznaczeń / godzinę dla CRP</w:t>
            </w:r>
          </w:p>
        </w:tc>
        <w:tc>
          <w:tcPr>
            <w:tcW w:w="4961" w:type="dxa"/>
          </w:tcPr>
          <w:p w:rsidR="00F20C61" w:rsidRPr="00591566" w:rsidRDefault="00F20C61" w:rsidP="00F20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C61" w:rsidRPr="00591566" w:rsidTr="00AB4371">
        <w:tc>
          <w:tcPr>
            <w:tcW w:w="675" w:type="dxa"/>
          </w:tcPr>
          <w:p w:rsidR="00F20C61" w:rsidRPr="00591566" w:rsidRDefault="00F20C61" w:rsidP="00F2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64" w:type="dxa"/>
          </w:tcPr>
          <w:p w:rsidR="00F20C61" w:rsidRPr="00591566" w:rsidRDefault="007C0AC9" w:rsidP="00DA3C3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1566">
              <w:rPr>
                <w:rFonts w:ascii="Times New Roman" w:hAnsi="Times New Roman" w:cs="Times New Roman"/>
                <w:sz w:val="20"/>
                <w:szCs w:val="20"/>
              </w:rPr>
              <w:t>Wykonywanie oznaczeń z otwartego systemu pobierania krwi</w:t>
            </w:r>
          </w:p>
        </w:tc>
        <w:tc>
          <w:tcPr>
            <w:tcW w:w="4961" w:type="dxa"/>
          </w:tcPr>
          <w:p w:rsidR="00F20C61" w:rsidRPr="00591566" w:rsidRDefault="00F20C61" w:rsidP="00F20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C61" w:rsidRPr="00591566" w:rsidTr="00AB4371">
        <w:tc>
          <w:tcPr>
            <w:tcW w:w="675" w:type="dxa"/>
          </w:tcPr>
          <w:p w:rsidR="00F20C61" w:rsidRPr="00591566" w:rsidRDefault="00F20C61" w:rsidP="00F2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64" w:type="dxa"/>
          </w:tcPr>
          <w:p w:rsidR="00F20C61" w:rsidRPr="00591566" w:rsidRDefault="007C0AC9" w:rsidP="006A63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566">
              <w:rPr>
                <w:rFonts w:ascii="Times New Roman" w:hAnsi="Times New Roman" w:cs="Times New Roman"/>
                <w:sz w:val="20"/>
                <w:szCs w:val="20"/>
              </w:rPr>
              <w:t>Automatyczna kalibracja</w:t>
            </w:r>
          </w:p>
        </w:tc>
        <w:tc>
          <w:tcPr>
            <w:tcW w:w="4961" w:type="dxa"/>
          </w:tcPr>
          <w:p w:rsidR="00F20C61" w:rsidRPr="00591566" w:rsidRDefault="00F20C61" w:rsidP="00F20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C61" w:rsidRPr="00591566" w:rsidTr="00AB4371">
        <w:tc>
          <w:tcPr>
            <w:tcW w:w="675" w:type="dxa"/>
          </w:tcPr>
          <w:p w:rsidR="00F20C61" w:rsidRPr="00591566" w:rsidRDefault="00F20C61" w:rsidP="00F2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64" w:type="dxa"/>
          </w:tcPr>
          <w:p w:rsidR="00F20C61" w:rsidRPr="00591566" w:rsidRDefault="007C0AC9" w:rsidP="007C0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66">
              <w:rPr>
                <w:rFonts w:ascii="Times New Roman" w:hAnsi="Times New Roman" w:cs="Times New Roman"/>
                <w:sz w:val="20"/>
                <w:szCs w:val="20"/>
              </w:rPr>
              <w:t>Automatyczna konserwacja ( automatyczne zewnętrzne i wewnętrzne czyszczenie igły aspirującej oraz programowalny cykl „Start-</w:t>
            </w:r>
            <w:proofErr w:type="spellStart"/>
            <w:r w:rsidRPr="00591566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  <w:proofErr w:type="spellEnd"/>
            <w:r w:rsidRPr="00591566">
              <w:rPr>
                <w:rFonts w:ascii="Times New Roman" w:hAnsi="Times New Roman" w:cs="Times New Roman"/>
                <w:sz w:val="20"/>
                <w:szCs w:val="20"/>
              </w:rPr>
              <w:t>”).</w:t>
            </w:r>
          </w:p>
        </w:tc>
        <w:tc>
          <w:tcPr>
            <w:tcW w:w="4961" w:type="dxa"/>
          </w:tcPr>
          <w:p w:rsidR="00F20C61" w:rsidRPr="00591566" w:rsidRDefault="00F20C61" w:rsidP="00F20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C61" w:rsidRPr="00591566" w:rsidTr="00AB4371">
        <w:tc>
          <w:tcPr>
            <w:tcW w:w="675" w:type="dxa"/>
          </w:tcPr>
          <w:p w:rsidR="00F20C61" w:rsidRPr="00591566" w:rsidRDefault="00F20C61" w:rsidP="00F2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64" w:type="dxa"/>
          </w:tcPr>
          <w:p w:rsidR="00F20C61" w:rsidRPr="00591566" w:rsidRDefault="007C0AC9" w:rsidP="007C0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66">
              <w:rPr>
                <w:rFonts w:ascii="Times New Roman" w:hAnsi="Times New Roman" w:cs="Times New Roman"/>
                <w:sz w:val="20"/>
                <w:szCs w:val="20"/>
              </w:rPr>
              <w:t>Flagowanie patologicznych wyników (możliwość zaprogramowania wartości prawidłowych dla różnych grup pacjentów</w:t>
            </w:r>
          </w:p>
        </w:tc>
        <w:tc>
          <w:tcPr>
            <w:tcW w:w="4961" w:type="dxa"/>
          </w:tcPr>
          <w:p w:rsidR="00F20C61" w:rsidRPr="00591566" w:rsidRDefault="00F20C61" w:rsidP="00F20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AC9" w:rsidRPr="00591566" w:rsidTr="00AB4371">
        <w:tc>
          <w:tcPr>
            <w:tcW w:w="675" w:type="dxa"/>
          </w:tcPr>
          <w:p w:rsidR="007C0AC9" w:rsidRPr="00591566" w:rsidRDefault="002F628E" w:rsidP="00F2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64" w:type="dxa"/>
          </w:tcPr>
          <w:p w:rsidR="007C0AC9" w:rsidRPr="00591566" w:rsidRDefault="007C0AC9" w:rsidP="00F20C6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1566">
              <w:rPr>
                <w:rFonts w:ascii="Times New Roman" w:hAnsi="Times New Roman" w:cs="Times New Roman"/>
                <w:sz w:val="20"/>
                <w:szCs w:val="20"/>
              </w:rPr>
              <w:t>Możliwość komunikacji z komputerem zewnętrznym ( złącze RS 232 )</w:t>
            </w:r>
          </w:p>
        </w:tc>
        <w:tc>
          <w:tcPr>
            <w:tcW w:w="4961" w:type="dxa"/>
          </w:tcPr>
          <w:p w:rsidR="007C0AC9" w:rsidRPr="00591566" w:rsidRDefault="007C0AC9" w:rsidP="00F20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AC9" w:rsidRPr="00591566" w:rsidTr="00AB4371">
        <w:tc>
          <w:tcPr>
            <w:tcW w:w="675" w:type="dxa"/>
          </w:tcPr>
          <w:p w:rsidR="007C0AC9" w:rsidRPr="00591566" w:rsidRDefault="002F628E" w:rsidP="00F2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364" w:type="dxa"/>
          </w:tcPr>
          <w:p w:rsidR="007C0AC9" w:rsidRPr="00591566" w:rsidRDefault="007C0AC9" w:rsidP="007C0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66">
              <w:rPr>
                <w:rFonts w:ascii="Times New Roman" w:hAnsi="Times New Roman" w:cs="Times New Roman"/>
                <w:sz w:val="20"/>
                <w:szCs w:val="20"/>
              </w:rPr>
              <w:t>Pamięć wy</w:t>
            </w:r>
            <w:r w:rsidR="00A0338A">
              <w:rPr>
                <w:rFonts w:ascii="Times New Roman" w:hAnsi="Times New Roman" w:cs="Times New Roman"/>
                <w:sz w:val="20"/>
                <w:szCs w:val="20"/>
              </w:rPr>
              <w:t>ników pacjentów nie mniej niż 18</w:t>
            </w:r>
            <w:r w:rsidR="009F43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C0AC9" w:rsidRPr="00591566" w:rsidRDefault="007C0AC9" w:rsidP="00F20C6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7C0AC9" w:rsidRPr="00591566" w:rsidRDefault="007C0AC9" w:rsidP="00F20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AC9" w:rsidRPr="00591566" w:rsidTr="00AB4371">
        <w:tc>
          <w:tcPr>
            <w:tcW w:w="675" w:type="dxa"/>
          </w:tcPr>
          <w:p w:rsidR="007C0AC9" w:rsidRPr="00591566" w:rsidRDefault="002F628E" w:rsidP="00F2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364" w:type="dxa"/>
          </w:tcPr>
          <w:p w:rsidR="007C0AC9" w:rsidRPr="00A0338A" w:rsidRDefault="007C0AC9" w:rsidP="00F2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66">
              <w:rPr>
                <w:rFonts w:ascii="Times New Roman" w:hAnsi="Times New Roman" w:cs="Times New Roman"/>
                <w:sz w:val="20"/>
                <w:szCs w:val="20"/>
              </w:rPr>
              <w:t>Dedykowana dla analizatora krew kontrolna, pozwalająca mierzyć parametry zarówno morfologiczne, jak i CRP</w:t>
            </w:r>
          </w:p>
        </w:tc>
        <w:tc>
          <w:tcPr>
            <w:tcW w:w="4961" w:type="dxa"/>
          </w:tcPr>
          <w:p w:rsidR="007C0AC9" w:rsidRPr="00591566" w:rsidRDefault="007C0AC9" w:rsidP="00F20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AC9" w:rsidRPr="00591566" w:rsidTr="00AB4371">
        <w:tc>
          <w:tcPr>
            <w:tcW w:w="675" w:type="dxa"/>
          </w:tcPr>
          <w:p w:rsidR="007C0AC9" w:rsidRPr="00591566" w:rsidRDefault="002F628E" w:rsidP="00F2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364" w:type="dxa"/>
          </w:tcPr>
          <w:p w:rsidR="007C0AC9" w:rsidRPr="00591566" w:rsidRDefault="007C0AC9" w:rsidP="00A033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1566">
              <w:rPr>
                <w:rFonts w:ascii="Times New Roman" w:hAnsi="Times New Roman" w:cs="Times New Roman"/>
                <w:sz w:val="20"/>
                <w:szCs w:val="20"/>
              </w:rPr>
              <w:t>3 odczynniki do oznaczeń hematologicznych oraz odrębny do oznaczenia CRP</w:t>
            </w:r>
            <w:r w:rsidR="009F4345">
              <w:rPr>
                <w:rFonts w:ascii="Times New Roman" w:hAnsi="Times New Roman" w:cs="Times New Roman"/>
                <w:sz w:val="20"/>
                <w:szCs w:val="20"/>
              </w:rPr>
              <w:t xml:space="preserve">, odczynniki </w:t>
            </w:r>
            <w:proofErr w:type="spellStart"/>
            <w:r w:rsidR="009F4345">
              <w:rPr>
                <w:rFonts w:ascii="Times New Roman" w:hAnsi="Times New Roman" w:cs="Times New Roman"/>
                <w:sz w:val="20"/>
                <w:szCs w:val="20"/>
              </w:rPr>
              <w:t>bezcyjankowe</w:t>
            </w:r>
            <w:proofErr w:type="spellEnd"/>
          </w:p>
        </w:tc>
        <w:tc>
          <w:tcPr>
            <w:tcW w:w="4961" w:type="dxa"/>
          </w:tcPr>
          <w:p w:rsidR="007C0AC9" w:rsidRPr="00591566" w:rsidRDefault="007C0AC9" w:rsidP="00F20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38A" w:rsidRPr="00591566" w:rsidTr="00AB4371">
        <w:tc>
          <w:tcPr>
            <w:tcW w:w="675" w:type="dxa"/>
          </w:tcPr>
          <w:p w:rsidR="00A0338A" w:rsidRDefault="00A0338A" w:rsidP="00F2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8364" w:type="dxa"/>
          </w:tcPr>
          <w:p w:rsidR="00A0338A" w:rsidRPr="00591566" w:rsidRDefault="006726D3" w:rsidP="00A03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Automatyczna: - identyfikacja odczynników; -kontrola daty ważności; -start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 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shutdown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 -identyfikacja QC; -zarządzanie QC; -XB. Możliwość logowania na analizatorze.</w:t>
            </w:r>
          </w:p>
        </w:tc>
        <w:tc>
          <w:tcPr>
            <w:tcW w:w="4961" w:type="dxa"/>
          </w:tcPr>
          <w:p w:rsidR="00A0338A" w:rsidRPr="00591566" w:rsidRDefault="00A0338A" w:rsidP="00F20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371" w:rsidRPr="00591566" w:rsidTr="00AB4371">
        <w:tc>
          <w:tcPr>
            <w:tcW w:w="675" w:type="dxa"/>
          </w:tcPr>
          <w:p w:rsidR="00AB4371" w:rsidRPr="00591566" w:rsidRDefault="00AB4371" w:rsidP="00F2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364" w:type="dxa"/>
          </w:tcPr>
          <w:p w:rsidR="00AB4371" w:rsidRPr="00591566" w:rsidRDefault="00AB4371" w:rsidP="00A033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Kontrola poziomu odczynników i ścieków.</w:t>
            </w:r>
          </w:p>
        </w:tc>
        <w:tc>
          <w:tcPr>
            <w:tcW w:w="4961" w:type="dxa"/>
          </w:tcPr>
          <w:p w:rsidR="00AB4371" w:rsidRPr="00591566" w:rsidRDefault="00AB4371" w:rsidP="00F20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371" w:rsidRPr="00591566" w:rsidTr="00AB4371">
        <w:tc>
          <w:tcPr>
            <w:tcW w:w="675" w:type="dxa"/>
          </w:tcPr>
          <w:p w:rsidR="00AB4371" w:rsidRDefault="00AB4371" w:rsidP="00F2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64" w:type="dxa"/>
          </w:tcPr>
          <w:p w:rsidR="00AB4371" w:rsidRPr="00591566" w:rsidRDefault="00AB4371" w:rsidP="00F20C61">
            <w:pPr>
              <w:pStyle w:val="Tekstpodstawowy2"/>
              <w:rPr>
                <w:sz w:val="20"/>
              </w:rPr>
            </w:pPr>
            <w:r w:rsidRPr="00591566">
              <w:rPr>
                <w:sz w:val="20"/>
              </w:rPr>
              <w:t>W ramach umowy:</w:t>
            </w:r>
          </w:p>
          <w:p w:rsidR="00AB4371" w:rsidRPr="00591566" w:rsidRDefault="00AB4371" w:rsidP="00A033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1566">
              <w:rPr>
                <w:sz w:val="20"/>
              </w:rPr>
              <w:t>- instalacja analizatora</w:t>
            </w:r>
            <w:r>
              <w:rPr>
                <w:sz w:val="20"/>
              </w:rPr>
              <w:t xml:space="preserve">; </w:t>
            </w:r>
            <w:r w:rsidRPr="00591566">
              <w:rPr>
                <w:sz w:val="20"/>
              </w:rPr>
              <w:t>- bezpłatne szkolenie personelu</w:t>
            </w:r>
            <w:r>
              <w:rPr>
                <w:sz w:val="20"/>
              </w:rPr>
              <w:t xml:space="preserve">; </w:t>
            </w:r>
            <w:r w:rsidRPr="00591566">
              <w:rPr>
                <w:sz w:val="20"/>
              </w:rPr>
              <w:t>- przeglądy serwisowe zgodnie z instrukcją obsługi aparatu</w:t>
            </w:r>
            <w:r>
              <w:rPr>
                <w:sz w:val="20"/>
              </w:rPr>
              <w:t xml:space="preserve">; </w:t>
            </w:r>
            <w:r w:rsidRPr="00591566">
              <w:rPr>
                <w:sz w:val="20"/>
              </w:rPr>
              <w:t>- w okresie trwania umowy koszt przeglądów okresowych i napraw aparatu ponosi Wykonawca przedmiotu zamówienia</w:t>
            </w:r>
          </w:p>
        </w:tc>
        <w:tc>
          <w:tcPr>
            <w:tcW w:w="4961" w:type="dxa"/>
          </w:tcPr>
          <w:p w:rsidR="00AB4371" w:rsidRPr="00591566" w:rsidRDefault="00AB4371" w:rsidP="00F20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371" w:rsidRPr="00591566" w:rsidTr="00AB4371">
        <w:tc>
          <w:tcPr>
            <w:tcW w:w="675" w:type="dxa"/>
          </w:tcPr>
          <w:p w:rsidR="00AB4371" w:rsidRPr="00591566" w:rsidRDefault="00AB4371" w:rsidP="00F20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</w:tcPr>
          <w:p w:rsidR="00AB4371" w:rsidRPr="00591566" w:rsidRDefault="00AB4371" w:rsidP="00591566">
            <w:pPr>
              <w:pStyle w:val="Tekstpodstawowy2"/>
              <w:rPr>
                <w:sz w:val="20"/>
              </w:rPr>
            </w:pPr>
          </w:p>
        </w:tc>
        <w:tc>
          <w:tcPr>
            <w:tcW w:w="4961" w:type="dxa"/>
          </w:tcPr>
          <w:p w:rsidR="00AB4371" w:rsidRPr="00591566" w:rsidRDefault="00AB4371" w:rsidP="00F20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0669" w:rsidRDefault="00B1252A" w:rsidP="001C066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91566">
        <w:rPr>
          <w:rFonts w:ascii="Times New Roman" w:hAnsi="Times New Roman" w:cs="Times New Roman"/>
          <w:b/>
          <w:sz w:val="20"/>
          <w:szCs w:val="20"/>
        </w:rPr>
        <w:t xml:space="preserve">UWAGA: Niespełnianie któregokolwiek wymogu skutkować będzie odrzuceniem oferty </w:t>
      </w:r>
    </w:p>
    <w:p w:rsidR="001C0669" w:rsidRDefault="001C0669" w:rsidP="001C066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252A" w:rsidRPr="00591566" w:rsidRDefault="00B1252A" w:rsidP="001C066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91566">
        <w:rPr>
          <w:rFonts w:ascii="Times New Roman" w:hAnsi="Times New Roman" w:cs="Times New Roman"/>
          <w:b/>
          <w:sz w:val="20"/>
          <w:szCs w:val="20"/>
        </w:rPr>
        <w:t>………………………………………………</w:t>
      </w:r>
      <w:r w:rsidRPr="00591566">
        <w:rPr>
          <w:rFonts w:ascii="Times New Roman" w:hAnsi="Times New Roman" w:cs="Times New Roman"/>
          <w:b/>
          <w:sz w:val="20"/>
          <w:szCs w:val="20"/>
        </w:rPr>
        <w:tab/>
      </w:r>
      <w:r w:rsidRPr="00591566">
        <w:rPr>
          <w:rFonts w:ascii="Times New Roman" w:hAnsi="Times New Roman" w:cs="Times New Roman"/>
          <w:b/>
          <w:sz w:val="20"/>
          <w:szCs w:val="20"/>
        </w:rPr>
        <w:tab/>
      </w:r>
      <w:r w:rsidRPr="00591566">
        <w:rPr>
          <w:rFonts w:ascii="Times New Roman" w:hAnsi="Times New Roman" w:cs="Times New Roman"/>
          <w:b/>
          <w:sz w:val="20"/>
          <w:szCs w:val="20"/>
        </w:rPr>
        <w:tab/>
      </w:r>
      <w:r w:rsidRPr="00591566">
        <w:rPr>
          <w:rFonts w:ascii="Times New Roman" w:hAnsi="Times New Roman" w:cs="Times New Roman"/>
          <w:b/>
          <w:sz w:val="20"/>
          <w:szCs w:val="20"/>
        </w:rPr>
        <w:tab/>
      </w:r>
      <w:r w:rsidRPr="00591566">
        <w:rPr>
          <w:rFonts w:ascii="Times New Roman" w:hAnsi="Times New Roman" w:cs="Times New Roman"/>
          <w:b/>
          <w:sz w:val="20"/>
          <w:szCs w:val="20"/>
        </w:rPr>
        <w:tab/>
      </w:r>
      <w:r w:rsidRPr="00591566">
        <w:rPr>
          <w:rFonts w:ascii="Times New Roman" w:hAnsi="Times New Roman" w:cs="Times New Roman"/>
          <w:b/>
          <w:sz w:val="20"/>
          <w:szCs w:val="20"/>
        </w:rPr>
        <w:tab/>
      </w:r>
      <w:r w:rsidRPr="00591566">
        <w:rPr>
          <w:rFonts w:ascii="Times New Roman" w:hAnsi="Times New Roman" w:cs="Times New Roman"/>
          <w:b/>
          <w:sz w:val="20"/>
          <w:szCs w:val="20"/>
        </w:rPr>
        <w:tab/>
      </w:r>
      <w:r w:rsidRPr="00591566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……………………………………………………….</w:t>
      </w:r>
    </w:p>
    <w:p w:rsidR="005A36B9" w:rsidRPr="00591566" w:rsidRDefault="00B1252A" w:rsidP="0059156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1566">
        <w:rPr>
          <w:rFonts w:ascii="Times New Roman" w:hAnsi="Times New Roman" w:cs="Times New Roman"/>
          <w:b/>
          <w:sz w:val="20"/>
          <w:szCs w:val="20"/>
        </w:rPr>
        <w:t>(miejscowość, data)</w:t>
      </w:r>
      <w:r w:rsidRPr="00591566">
        <w:rPr>
          <w:rFonts w:ascii="Times New Roman" w:hAnsi="Times New Roman" w:cs="Times New Roman"/>
          <w:b/>
          <w:sz w:val="20"/>
          <w:szCs w:val="20"/>
        </w:rPr>
        <w:tab/>
      </w:r>
      <w:r w:rsidRPr="00591566">
        <w:rPr>
          <w:rFonts w:ascii="Times New Roman" w:hAnsi="Times New Roman" w:cs="Times New Roman"/>
          <w:b/>
          <w:sz w:val="20"/>
          <w:szCs w:val="20"/>
        </w:rPr>
        <w:tab/>
      </w:r>
      <w:r w:rsidRPr="00591566">
        <w:rPr>
          <w:rFonts w:ascii="Times New Roman" w:hAnsi="Times New Roman" w:cs="Times New Roman"/>
          <w:b/>
          <w:sz w:val="20"/>
          <w:szCs w:val="20"/>
        </w:rPr>
        <w:tab/>
      </w:r>
      <w:r w:rsidRPr="00591566">
        <w:rPr>
          <w:rFonts w:ascii="Times New Roman" w:hAnsi="Times New Roman" w:cs="Times New Roman"/>
          <w:b/>
          <w:sz w:val="20"/>
          <w:szCs w:val="20"/>
        </w:rPr>
        <w:tab/>
      </w:r>
      <w:r w:rsidRPr="00591566">
        <w:rPr>
          <w:rFonts w:ascii="Times New Roman" w:hAnsi="Times New Roman" w:cs="Times New Roman"/>
          <w:b/>
          <w:sz w:val="20"/>
          <w:szCs w:val="20"/>
        </w:rPr>
        <w:tab/>
      </w:r>
      <w:r w:rsidRPr="00591566">
        <w:rPr>
          <w:rFonts w:ascii="Times New Roman" w:hAnsi="Times New Roman" w:cs="Times New Roman"/>
          <w:b/>
          <w:sz w:val="20"/>
          <w:szCs w:val="20"/>
        </w:rPr>
        <w:tab/>
      </w:r>
      <w:r w:rsidRPr="00591566">
        <w:rPr>
          <w:rFonts w:ascii="Times New Roman" w:hAnsi="Times New Roman" w:cs="Times New Roman"/>
          <w:b/>
          <w:sz w:val="20"/>
          <w:szCs w:val="20"/>
        </w:rPr>
        <w:tab/>
      </w:r>
      <w:r w:rsidRPr="00591566">
        <w:rPr>
          <w:rFonts w:ascii="Times New Roman" w:hAnsi="Times New Roman" w:cs="Times New Roman"/>
          <w:b/>
          <w:sz w:val="20"/>
          <w:szCs w:val="20"/>
        </w:rPr>
        <w:tab/>
      </w:r>
      <w:r w:rsidRPr="00591566">
        <w:rPr>
          <w:rFonts w:ascii="Times New Roman" w:hAnsi="Times New Roman" w:cs="Times New Roman"/>
          <w:b/>
          <w:sz w:val="20"/>
          <w:szCs w:val="20"/>
        </w:rPr>
        <w:tab/>
      </w:r>
      <w:r w:rsidRPr="00591566">
        <w:rPr>
          <w:rFonts w:ascii="Times New Roman" w:hAnsi="Times New Roman" w:cs="Times New Roman"/>
          <w:b/>
          <w:sz w:val="20"/>
          <w:szCs w:val="20"/>
        </w:rPr>
        <w:tab/>
      </w:r>
      <w:r w:rsidRPr="00591566">
        <w:rPr>
          <w:rFonts w:ascii="Times New Roman" w:hAnsi="Times New Roman" w:cs="Times New Roman"/>
          <w:b/>
          <w:sz w:val="20"/>
          <w:szCs w:val="20"/>
        </w:rPr>
        <w:tab/>
        <w:t>(podpis osoby upoważnionej)</w:t>
      </w:r>
      <w:bookmarkEnd w:id="1"/>
    </w:p>
    <w:sectPr w:rsidR="005A36B9" w:rsidRPr="00591566" w:rsidSect="0050324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5C60" w:rsidRDefault="00925C60" w:rsidP="00503247">
      <w:pPr>
        <w:spacing w:after="0" w:line="240" w:lineRule="auto"/>
      </w:pPr>
      <w:r>
        <w:separator/>
      </w:r>
    </w:p>
  </w:endnote>
  <w:endnote w:type="continuationSeparator" w:id="0">
    <w:p w:rsidR="00925C60" w:rsidRDefault="00925C60" w:rsidP="005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5C60" w:rsidRDefault="00925C60" w:rsidP="00503247">
      <w:pPr>
        <w:spacing w:after="0" w:line="240" w:lineRule="auto"/>
      </w:pPr>
      <w:r>
        <w:separator/>
      </w:r>
    </w:p>
  </w:footnote>
  <w:footnote w:type="continuationSeparator" w:id="0">
    <w:p w:rsidR="00925C60" w:rsidRDefault="00925C60" w:rsidP="00503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2B02" w:rsidRPr="00503247" w:rsidRDefault="00782B02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46694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7E820F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247"/>
    <w:rsid w:val="000113A7"/>
    <w:rsid w:val="00012EA6"/>
    <w:rsid w:val="00075286"/>
    <w:rsid w:val="000D44D7"/>
    <w:rsid w:val="001C0669"/>
    <w:rsid w:val="002F628E"/>
    <w:rsid w:val="00363C38"/>
    <w:rsid w:val="00380D88"/>
    <w:rsid w:val="00393915"/>
    <w:rsid w:val="00395EDA"/>
    <w:rsid w:val="003A7810"/>
    <w:rsid w:val="00425103"/>
    <w:rsid w:val="00503247"/>
    <w:rsid w:val="00591566"/>
    <w:rsid w:val="005A36B9"/>
    <w:rsid w:val="005A7D66"/>
    <w:rsid w:val="005F66CD"/>
    <w:rsid w:val="0062799F"/>
    <w:rsid w:val="006726D3"/>
    <w:rsid w:val="00673B6D"/>
    <w:rsid w:val="006A631C"/>
    <w:rsid w:val="006B3951"/>
    <w:rsid w:val="006C0A4A"/>
    <w:rsid w:val="007736FF"/>
    <w:rsid w:val="00782B02"/>
    <w:rsid w:val="007912D3"/>
    <w:rsid w:val="007A67DE"/>
    <w:rsid w:val="007C0AC9"/>
    <w:rsid w:val="007C68A0"/>
    <w:rsid w:val="008002A0"/>
    <w:rsid w:val="008263E4"/>
    <w:rsid w:val="00835D96"/>
    <w:rsid w:val="008C6C6D"/>
    <w:rsid w:val="00925C60"/>
    <w:rsid w:val="009D68E2"/>
    <w:rsid w:val="009F4345"/>
    <w:rsid w:val="00A0338A"/>
    <w:rsid w:val="00AB4371"/>
    <w:rsid w:val="00B03C9E"/>
    <w:rsid w:val="00B1252A"/>
    <w:rsid w:val="00B70647"/>
    <w:rsid w:val="00B9080F"/>
    <w:rsid w:val="00BE56E7"/>
    <w:rsid w:val="00CC0628"/>
    <w:rsid w:val="00CC17AD"/>
    <w:rsid w:val="00D713AF"/>
    <w:rsid w:val="00D8468E"/>
    <w:rsid w:val="00D923DF"/>
    <w:rsid w:val="00DA3C32"/>
    <w:rsid w:val="00E529C4"/>
    <w:rsid w:val="00E57CDD"/>
    <w:rsid w:val="00ED7EEC"/>
    <w:rsid w:val="00F00A5E"/>
    <w:rsid w:val="00F20C61"/>
    <w:rsid w:val="00F34EAF"/>
    <w:rsid w:val="00FA1873"/>
    <w:rsid w:val="00FB5960"/>
    <w:rsid w:val="00FD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9A81"/>
  <w15:docId w15:val="{3F84E199-ED28-46CD-A2F7-F16751EA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03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3247"/>
  </w:style>
  <w:style w:type="paragraph" w:styleId="Stopka">
    <w:name w:val="footer"/>
    <w:basedOn w:val="Normalny"/>
    <w:link w:val="StopkaZnak"/>
    <w:uiPriority w:val="99"/>
    <w:semiHidden/>
    <w:unhideWhenUsed/>
    <w:rsid w:val="00503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3247"/>
  </w:style>
  <w:style w:type="table" w:styleId="Tabela-Siatka">
    <w:name w:val="Table Grid"/>
    <w:basedOn w:val="Standardowy"/>
    <w:uiPriority w:val="59"/>
    <w:rsid w:val="005A36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ame">
    <w:name w:val="grame"/>
    <w:basedOn w:val="Domylnaczcionkaakapitu"/>
    <w:rsid w:val="00F20C61"/>
  </w:style>
  <w:style w:type="character" w:customStyle="1" w:styleId="spelle">
    <w:name w:val="spelle"/>
    <w:basedOn w:val="Domylnaczcionkaakapitu"/>
    <w:rsid w:val="00F20C61"/>
  </w:style>
  <w:style w:type="paragraph" w:styleId="Tekstpodstawowy2">
    <w:name w:val="Body Text 2"/>
    <w:basedOn w:val="Normalny"/>
    <w:link w:val="Tekstpodstawowy2Znak"/>
    <w:rsid w:val="00F20C6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20C61"/>
    <w:rPr>
      <w:rFonts w:ascii="Times New Roman" w:eastAsia="Times New Roman" w:hAnsi="Times New Roman" w:cs="Times New Roman"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BF443-3B3D-4572-91B5-1E482E01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Horiba Medical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zampub</cp:lastModifiedBy>
  <cp:revision>5</cp:revision>
  <cp:lastPrinted>2013-03-08T09:37:00Z</cp:lastPrinted>
  <dcterms:created xsi:type="dcterms:W3CDTF">2020-02-20T17:06:00Z</dcterms:created>
  <dcterms:modified xsi:type="dcterms:W3CDTF">2020-03-02T08:01:00Z</dcterms:modified>
</cp:coreProperties>
</file>