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54038">
        <w:rPr>
          <w:rFonts w:ascii="Arial" w:hAnsi="Arial" w:cs="Arial"/>
          <w:b/>
          <w:i/>
          <w:lang w:eastAsia="pl-PL"/>
        </w:rPr>
        <w:t xml:space="preserve">sukcesywna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2A57CC">
        <w:rPr>
          <w:rFonts w:ascii="Arial" w:hAnsi="Arial" w:cs="Arial"/>
          <w:b/>
          <w:i/>
          <w:kern w:val="2"/>
          <w:szCs w:val="24"/>
          <w:lang w:eastAsia="ar-SA"/>
        </w:rPr>
        <w:t xml:space="preserve">półmasek filtrujących medycznych FFP2 bez zaworu oraz kombinezonów ochronnych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2A57CC">
        <w:rPr>
          <w:rFonts w:ascii="Arial" w:hAnsi="Arial" w:cs="Arial"/>
          <w:b/>
          <w:iCs/>
        </w:rPr>
        <w:t>160</w:t>
      </w:r>
      <w:bookmarkStart w:id="0" w:name="_GoBack"/>
      <w:bookmarkEnd w:id="0"/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91" w:rsidRDefault="00AF3891" w:rsidP="0038231F">
      <w:pPr>
        <w:spacing w:after="0" w:line="240" w:lineRule="auto"/>
      </w:pPr>
      <w:r>
        <w:separator/>
      </w:r>
    </w:p>
  </w:endnote>
  <w:endnote w:type="continuationSeparator" w:id="0">
    <w:p w:rsidR="00AF3891" w:rsidRDefault="00AF38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57C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91" w:rsidRDefault="00AF3891" w:rsidP="0038231F">
      <w:pPr>
        <w:spacing w:after="0" w:line="240" w:lineRule="auto"/>
      </w:pPr>
      <w:r>
        <w:separator/>
      </w:r>
    </w:p>
  </w:footnote>
  <w:footnote w:type="continuationSeparator" w:id="0">
    <w:p w:rsidR="00AF3891" w:rsidRDefault="00AF38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A57CC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3F1CF1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4038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3891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37198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62AFC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42708-E14C-49B3-8CC0-D4B51A13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25</cp:revision>
  <cp:lastPrinted>2017-06-06T08:24:00Z</cp:lastPrinted>
  <dcterms:created xsi:type="dcterms:W3CDTF">2017-06-14T08:40:00Z</dcterms:created>
  <dcterms:modified xsi:type="dcterms:W3CDTF">2020-11-02T11:14:00Z</dcterms:modified>
</cp:coreProperties>
</file>