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1E09" w14:textId="77777777" w:rsidR="00556563" w:rsidRPr="00556563" w:rsidRDefault="00556563" w:rsidP="00556563">
      <w:pPr>
        <w:keepNext/>
        <w:suppressAutoHyphen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mallCaps/>
          <w:lang w:eastAsia="pl-PL"/>
        </w:rPr>
        <w:t>Załącznik nr 3 do SIWZ</w:t>
      </w:r>
    </w:p>
    <w:p w14:paraId="57AEEEB3" w14:textId="77777777" w:rsidR="00556563" w:rsidRPr="00556563" w:rsidRDefault="00556563" w:rsidP="00556563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mallCaps/>
          <w:lang w:eastAsia="pl-PL"/>
        </w:rPr>
        <w:t>Wzór umowy</w:t>
      </w:r>
    </w:p>
    <w:p w14:paraId="6D08220A" w14:textId="77777777" w:rsidR="00556563" w:rsidRPr="00556563" w:rsidRDefault="00556563" w:rsidP="00556563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mallCaps/>
          <w:lang w:eastAsia="pl-PL"/>
        </w:rPr>
      </w:pPr>
    </w:p>
    <w:p w14:paraId="6C0ED1BE" w14:textId="68A30866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Kielcach w dniu ...................... 20</w:t>
      </w:r>
      <w:r w:rsidR="00F6484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pomiędzy:</w:t>
      </w:r>
    </w:p>
    <w:p w14:paraId="0F914676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Wojewódzkim Szpitalem Zespolonym w Kielcach ul. Grunwaldzka 45, 25-736 Kielce </w:t>
      </w:r>
    </w:p>
    <w:p w14:paraId="5348C7A7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7808699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pod  numerem 0000001580 do Krajowego Rejestru  Sądowego przez  Sąd Rejonowy w Kielcach Wydział Gospodarczy </w:t>
      </w:r>
    </w:p>
    <w:p w14:paraId="2A2020A5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959-12-91-292           Regon   000289785 </w:t>
      </w:r>
    </w:p>
    <w:bookmarkEnd w:id="0"/>
    <w:p w14:paraId="2D911EA7" w14:textId="77777777" w:rsidR="00556563" w:rsidRPr="00556563" w:rsidRDefault="00556563" w:rsidP="0055656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3351B5CD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OLE_LINK1"/>
    </w:p>
    <w:bookmarkEnd w:id="1"/>
    <w:p w14:paraId="60B837BD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..........................................................................</w:t>
      </w:r>
    </w:p>
    <w:p w14:paraId="163F2554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7CEED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681A118B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FEB38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28FA880" w14:textId="75D576D6" w:rsid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14:paraId="797E98C8" w14:textId="08A0DE73" w:rsidR="007B2FE4" w:rsidRPr="00556563" w:rsidRDefault="007B2FE4" w:rsidP="007B2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pod 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Krajowego Rejestru  Sądowego przez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14:paraId="08B83103" w14:textId="50973B54" w:rsidR="007B2FE4" w:rsidRPr="00556563" w:rsidRDefault="007B2FE4" w:rsidP="007B2F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3CE1C9" w14:textId="77777777" w:rsidR="007B2FE4" w:rsidRPr="00556563" w:rsidRDefault="007B2FE4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C1F44" w14:textId="73217858" w:rsidR="00556563" w:rsidRPr="007B2FE4" w:rsidRDefault="00556563" w:rsidP="007B2FE4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</w:p>
    <w:p w14:paraId="69885422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14:paraId="2E1093CA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027463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7E928" w14:textId="7C1C5D7D" w:rsidR="00556563" w:rsidRPr="00556563" w:rsidRDefault="00556563" w:rsidP="0055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pl-PL"/>
        </w:rPr>
        <w:t>Niniejsza umowa zostaje zawarta w rezultacie dokonania przez Zamawiaj</w:t>
      </w: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ą</w:t>
      </w:r>
      <w:r w:rsidRPr="00556563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pl-PL"/>
        </w:rPr>
        <w:t>cego wyboru oferty Wykonawcy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  <w:t>w trybie przetargu nieograniczonego w oparciu o ustaw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ę </w:t>
      </w:r>
      <w:r w:rsidRPr="00556563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  <w:t>z dnia 29 stycznia 2004 r. Prawo zamówie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ń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publicznych (jednolity tekst: Dz. U. z 20</w:t>
      </w:r>
      <w:r w:rsidR="009468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19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</w:t>
      </w:r>
      <w:r w:rsidRPr="0055656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 poz. </w:t>
      </w:r>
      <w:r w:rsidR="0094680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>1843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EZ/ZP/</w:t>
      </w:r>
      <w:r w:rsidR="007B2FE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200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/20</w:t>
      </w:r>
      <w:r w:rsidR="00D835C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F648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7B2FE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KŁ</w:t>
      </w:r>
    </w:p>
    <w:p w14:paraId="65F892A6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ED28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57F784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7BBF1F40" w14:textId="673B9073" w:rsidR="00556563" w:rsidRPr="007B2FE4" w:rsidRDefault="00556563" w:rsidP="007B2FE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Wykonawca przyjmuje do realizacji zamówienie na</w:t>
      </w:r>
      <w:r w:rsidRPr="00556563">
        <w:rPr>
          <w:rFonts w:ascii="Times New Roman" w:eastAsia="Times New Roman" w:hAnsi="Times New Roman" w:cs="Times New Roman"/>
          <w:spacing w:val="-8"/>
          <w:sz w:val="20"/>
          <w:szCs w:val="24"/>
          <w:lang w:eastAsia="pl-PL"/>
        </w:rPr>
        <w:t xml:space="preserve"> </w:t>
      </w:r>
      <w:bookmarkStart w:id="2" w:name="_Hlk27468745"/>
      <w:bookmarkStart w:id="3" w:name="_Hlk27470557"/>
      <w:r w:rsidR="00946806" w:rsidRPr="009468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„Zakup i dostawa opakowań na odpady medyczne ( worki foliowe, kartony, taśmy samoprzylepne, naklejki na worki i kartony) dla potrzeb Oddziałów Wojewódzkiego Szpitala Zespolonego w Kielcach”</w:t>
      </w:r>
      <w:bookmarkEnd w:id="2"/>
      <w:bookmarkEnd w:id="3"/>
      <w:r w:rsidR="009468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wg załącznika nr </w:t>
      </w:r>
      <w:r w:rsidR="00D835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……….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stanowi integralną część niniejszej umowy.</w:t>
      </w:r>
    </w:p>
    <w:p w14:paraId="6E1EDAC0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0BAE55F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</w:p>
    <w:p w14:paraId="0CFE3D77" w14:textId="28800835" w:rsidR="00556563" w:rsidRPr="00556563" w:rsidRDefault="00556563" w:rsidP="0055656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Umowa zostaje zawarta na czas oznaczony </w:t>
      </w:r>
      <w:r w:rsidR="00946806">
        <w:rPr>
          <w:rFonts w:ascii="Times New Roman" w:eastAsia="Times New Roman" w:hAnsi="Times New Roman" w:cs="Times New Roman"/>
          <w:sz w:val="24"/>
          <w:szCs w:val="24"/>
          <w:lang w:eastAsia="x-none"/>
        </w:rPr>
        <w:t>12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</w:t>
      </w:r>
      <w:r w:rsidR="00946806">
        <w:rPr>
          <w:rFonts w:ascii="Times New Roman" w:eastAsia="Times New Roman" w:hAnsi="Times New Roman" w:cs="Times New Roman"/>
          <w:sz w:val="24"/>
          <w:szCs w:val="24"/>
          <w:lang w:eastAsia="x-none"/>
        </w:rPr>
        <w:t>ęcy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 dnia zawarcia niniejszej umowy.</w:t>
      </w:r>
    </w:p>
    <w:p w14:paraId="1088AA71" w14:textId="3A69AB0F" w:rsidR="00556563" w:rsidRPr="00556563" w:rsidRDefault="00556563" w:rsidP="0055656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Zamawiający zastrzega sobie prawo wydłużenia terminu obowiązywania umowy o okres maksymalnie </w:t>
      </w:r>
      <w:r w:rsidR="00946806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miesięcy w przypadku, gdy asortyment wskazany w załączniku nr </w:t>
      </w:r>
      <w:r w:rsidR="00D835C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…….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nie zostanie w pełni wykorzystany w podstawowym okresie obowiązywania umowy.</w:t>
      </w:r>
    </w:p>
    <w:p w14:paraId="65FF6AF8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7959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27F2B878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umowy</w:t>
      </w:r>
    </w:p>
    <w:p w14:paraId="259B9BAD" w14:textId="129325DB" w:rsidR="00556563" w:rsidRDefault="00556563" w:rsidP="00556563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12"/>
          <w:sz w:val="24"/>
          <w:szCs w:val="24"/>
          <w:lang w:val="x-none" w:eastAsia="x-none"/>
        </w:rPr>
        <w:t>Wykonawca zobowiązuje się dostarczać sukcesywnie przedmiot zamówienia ustalony wg załącznika nr</w:t>
      </w:r>
      <w:r w:rsidR="00946806">
        <w:rPr>
          <w:rFonts w:ascii="Times New Roman" w:eastAsia="Times New Roman" w:hAnsi="Times New Roman" w:cs="Times New Roman"/>
          <w:spacing w:val="-12"/>
          <w:sz w:val="24"/>
          <w:szCs w:val="24"/>
          <w:lang w:eastAsia="x-none"/>
        </w:rPr>
        <w:t xml:space="preserve"> 1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do siedziby Zamawiającego przy ul. Grunwaldzkiej 45 w Kielcach, na zasadach określonych w § 4.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403D630A" w14:textId="52A66922" w:rsidR="00D835C0" w:rsidRPr="00D835C0" w:rsidRDefault="00556563" w:rsidP="00D835C0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273A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oświadcza że zaoferowan</w:t>
      </w:r>
      <w:r w:rsidR="00FD10DF">
        <w:rPr>
          <w:rFonts w:ascii="Times New Roman" w:eastAsia="Times New Roman" w:hAnsi="Times New Roman" w:cs="Times New Roman"/>
          <w:sz w:val="24"/>
          <w:szCs w:val="24"/>
          <w:lang w:eastAsia="x-none"/>
        </w:rPr>
        <w:t>y</w:t>
      </w:r>
      <w:r w:rsidRPr="00273A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przez niego </w:t>
      </w:r>
      <w:r w:rsidR="00FD10DF">
        <w:rPr>
          <w:rFonts w:ascii="Times New Roman" w:eastAsia="Times New Roman" w:hAnsi="Times New Roman" w:cs="Times New Roman"/>
          <w:sz w:val="24"/>
          <w:szCs w:val="24"/>
          <w:lang w:eastAsia="x-none"/>
        </w:rPr>
        <w:t>asortyment</w:t>
      </w:r>
      <w:r w:rsidRPr="00273A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będąc</w:t>
      </w:r>
      <w:r w:rsidR="00FD10DF">
        <w:rPr>
          <w:rFonts w:ascii="Times New Roman" w:eastAsia="Times New Roman" w:hAnsi="Times New Roman" w:cs="Times New Roman"/>
          <w:sz w:val="24"/>
          <w:szCs w:val="24"/>
          <w:lang w:eastAsia="x-none"/>
        </w:rPr>
        <w:t>y</w:t>
      </w:r>
      <w:r w:rsidRPr="00273A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przedmiotem umowy, </w:t>
      </w:r>
      <w:r w:rsidR="00946806" w:rsidRPr="00273A2A">
        <w:rPr>
          <w:rFonts w:ascii="Times New Roman" w:eastAsia="Times New Roman" w:hAnsi="Times New Roman" w:cs="Times New Roman"/>
          <w:sz w:val="24"/>
          <w:szCs w:val="24"/>
          <w:lang w:eastAsia="x-none"/>
        </w:rPr>
        <w:t>s</w:t>
      </w:r>
      <w:r w:rsidR="00DD13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jest </w:t>
      </w:r>
      <w:r w:rsidR="00946806" w:rsidRPr="00273A2A">
        <w:rPr>
          <w:rFonts w:ascii="Times New Roman" w:eastAsia="Times New Roman" w:hAnsi="Times New Roman" w:cs="Times New Roman"/>
          <w:sz w:val="24"/>
          <w:szCs w:val="24"/>
          <w:lang w:eastAsia="x-none"/>
        </w:rPr>
        <w:t>zgodn</w:t>
      </w:r>
      <w:r w:rsidR="00DD1377">
        <w:rPr>
          <w:rFonts w:ascii="Times New Roman" w:eastAsia="Times New Roman" w:hAnsi="Times New Roman" w:cs="Times New Roman"/>
          <w:sz w:val="24"/>
          <w:szCs w:val="24"/>
          <w:lang w:eastAsia="x-none"/>
        </w:rPr>
        <w:t>y</w:t>
      </w:r>
      <w:r w:rsidR="00946806" w:rsidRPr="00273A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 Rozporządzeniem Ministra Zdrowia z dnia 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21 października 2016r.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</w:t>
      </w:r>
      <w:r w:rsidR="00FD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lang w:eastAsia="x-none"/>
        </w:rPr>
        <w:t>w sprawie wymagań i sposobów</w:t>
      </w:r>
      <w:r w:rsidR="00273A2A" w:rsidRPr="00273A2A">
        <w:rPr>
          <w:rFonts w:ascii="Times New Roman" w:eastAsia="Times New Roman" w:hAnsi="Times New Roman" w:cs="Times New Roman"/>
          <w:lang w:eastAsia="ar-SA"/>
        </w:rPr>
        <w:t xml:space="preserve"> 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unieszkodliwiania odpadów medycznych i weterynaryjnych (Dz.U. z 2016r. poz. 1819) oraz 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Rozporządzeniem Ministra Zdrowia z dnia </w:t>
      </w:r>
      <w:r w:rsidR="00D835C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05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.10.2017r </w:t>
      </w:r>
      <w:r w:rsidR="003E4E1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sprawie sposobu post</w:t>
      </w:r>
      <w:r w:rsidR="003E4E1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ę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powania z odpadami medycznymi ( Dz.U. 201</w:t>
      </w:r>
      <w:r w:rsidR="00D835C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7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poz. 175 ze zm.)</w:t>
      </w:r>
      <w:r w:rsid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*</w:t>
      </w:r>
    </w:p>
    <w:p w14:paraId="0FC3B4E7" w14:textId="61FFBF6F" w:rsidR="00A94704" w:rsidRDefault="00A94704" w:rsidP="00A947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E13A9BD" w14:textId="4A4E72F9" w:rsidR="00A94704" w:rsidRPr="00A94704" w:rsidRDefault="00A94704" w:rsidP="00A9470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A94704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*dotyczy </w:t>
      </w:r>
      <w:r w:rsidR="00D835C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Pakietu nr 2</w:t>
      </w:r>
    </w:p>
    <w:p w14:paraId="117EF77E" w14:textId="02DAC44A" w:rsidR="007B2FE4" w:rsidRPr="00FD10DF" w:rsidRDefault="007B2FE4" w:rsidP="007B2FE4">
      <w:pPr>
        <w:widowControl w:val="0"/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10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Wykonawca </w:t>
      </w:r>
      <w:r w:rsidRPr="00FD10DF">
        <w:rPr>
          <w:rFonts w:ascii="Times New Roman" w:eastAsia="Times New Roman" w:hAnsi="Times New Roman" w:cs="Times New Roman"/>
          <w:sz w:val="24"/>
          <w:szCs w:val="24"/>
          <w:lang w:eastAsia="x-none"/>
        </w:rPr>
        <w:t>oświadcza,</w:t>
      </w:r>
      <w:r w:rsidRPr="00FD10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iż dostarczony towar będzie miał okres przydatności do użycia minimum</w:t>
      </w:r>
      <w:r w:rsidR="00FD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10DF">
        <w:rPr>
          <w:rFonts w:ascii="Times New Roman" w:eastAsia="Times New Roman" w:hAnsi="Times New Roman" w:cs="Times New Roman"/>
          <w:sz w:val="24"/>
          <w:szCs w:val="24"/>
          <w:lang w:eastAsia="x-none"/>
        </w:rPr>
        <w:t>12</w:t>
      </w:r>
      <w:r w:rsidRPr="00FD10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</w:t>
      </w:r>
      <w:r w:rsidRPr="00FD10DF">
        <w:rPr>
          <w:rFonts w:ascii="Times New Roman" w:eastAsia="Times New Roman" w:hAnsi="Times New Roman" w:cs="Times New Roman"/>
          <w:sz w:val="24"/>
          <w:szCs w:val="24"/>
          <w:lang w:eastAsia="x-none"/>
        </w:rPr>
        <w:t>ęcy</w:t>
      </w:r>
      <w:r w:rsidRPr="00FD10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4E8CCF12" w14:textId="1A1B6A5F" w:rsidR="007B2FE4" w:rsidRPr="00FD10DF" w:rsidRDefault="007B2FE4" w:rsidP="00A94704">
      <w:pPr>
        <w:widowControl w:val="0"/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10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Zamawiający ma prawo odmowy odbioru towaru niezgodnego z umową lub </w:t>
      </w:r>
      <w:r w:rsidRPr="00FD10D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który ma wady zmniejszające jego wartość lub użyteczność w szczególności w przypadku o którym mowa w ust </w:t>
      </w:r>
      <w:r w:rsidRPr="00FD10D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</w:t>
      </w:r>
      <w:r w:rsidRPr="00FD10D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oraz towaru którego opakowanie jest naruszone lub nie zawiera informacji o terminie ważności. Postanowienia </w:t>
      </w:r>
      <w:r w:rsidRPr="00FD10D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§</w:t>
      </w:r>
      <w:r w:rsidRPr="00FD10D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8 ust 3 stosuje się odpowiednio.</w:t>
      </w:r>
    </w:p>
    <w:p w14:paraId="21AD2CDE" w14:textId="2D9BF52E" w:rsidR="00556563" w:rsidRPr="00FD10DF" w:rsidRDefault="00556563" w:rsidP="00556563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10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Zamawiający zastrzega sobie prawo niepełnej realizacji umowy w zakresie ilości asortymentu określonego w zał. </w:t>
      </w:r>
      <w:r w:rsidR="008F7637" w:rsidRPr="00FD10DF">
        <w:rPr>
          <w:rFonts w:ascii="Times New Roman" w:eastAsia="Times New Roman" w:hAnsi="Times New Roman" w:cs="Times New Roman"/>
          <w:sz w:val="24"/>
          <w:szCs w:val="24"/>
          <w:lang w:eastAsia="x-none"/>
        </w:rPr>
        <w:t>n</w:t>
      </w:r>
      <w:r w:rsidRPr="00FD10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</w:t>
      </w:r>
      <w:r w:rsidR="00A94704" w:rsidRPr="00FD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</w:t>
      </w:r>
      <w:r w:rsidRPr="00FD10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 zależności od bieżących potrzeb. </w:t>
      </w:r>
    </w:p>
    <w:p w14:paraId="0B9F17F2" w14:textId="77777777" w:rsidR="00556563" w:rsidRPr="00FD10DF" w:rsidRDefault="00556563" w:rsidP="00556563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10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Strony postanawiają, iż osobami odpowiedzialnymi za kontakty w zakresie realizacji umowy będą:</w:t>
      </w:r>
    </w:p>
    <w:p w14:paraId="7166437A" w14:textId="15614D3F" w:rsidR="00556563" w:rsidRPr="00FD10DF" w:rsidRDefault="00556563" w:rsidP="005565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D10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ze strony Zamawiającego: </w:t>
      </w:r>
      <w:r w:rsidR="006834F9" w:rsidRPr="00FD10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Pan/Pani………..</w:t>
      </w:r>
      <w:r w:rsidR="00A94704" w:rsidRPr="00FD10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, </w:t>
      </w:r>
      <w:r w:rsidRPr="00FD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proofErr w:type="spellStart"/>
      <w:r w:rsidRPr="00FD10DF">
        <w:rPr>
          <w:rFonts w:ascii="Times New Roman" w:eastAsia="Times New Roman" w:hAnsi="Times New Roman" w:cs="Times New Roman"/>
          <w:sz w:val="24"/>
          <w:szCs w:val="24"/>
          <w:lang w:eastAsia="pl-PL"/>
        </w:rPr>
        <w:t>e.mail</w:t>
      </w:r>
      <w:proofErr w:type="spellEnd"/>
      <w:r w:rsidRPr="00FD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7B3791BC" w14:textId="6606A3E3" w:rsidR="00556563" w:rsidRPr="00FD10DF" w:rsidRDefault="00556563" w:rsidP="005565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D10DF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</w:t>
      </w:r>
      <w:r w:rsid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>: Pan/Pani</w:t>
      </w:r>
      <w:r w:rsidRPr="00FD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………., tel. ……………… </w:t>
      </w:r>
      <w:proofErr w:type="spellStart"/>
      <w:r w:rsidRPr="00FD10DF">
        <w:rPr>
          <w:rFonts w:ascii="Times New Roman" w:eastAsia="Times New Roman" w:hAnsi="Times New Roman" w:cs="Times New Roman"/>
          <w:sz w:val="24"/>
          <w:szCs w:val="24"/>
          <w:lang w:eastAsia="pl-PL"/>
        </w:rPr>
        <w:t>e.mail</w:t>
      </w:r>
      <w:proofErr w:type="spellEnd"/>
      <w:r w:rsidRPr="00FD10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1DDEC13A" w14:textId="77777777" w:rsidR="00556563" w:rsidRPr="00FD10DF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A77F27" w14:textId="77777777" w:rsidR="00556563" w:rsidRPr="00FD10DF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FD1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05C5ADAC" w14:textId="77777777" w:rsidR="00556563" w:rsidRPr="00556563" w:rsidRDefault="00556563" w:rsidP="00556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10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Dostawa realizowana będzie na podstawie pisemnego wezwania przez Zamawiającego, w którym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określi on asortyment i ilość danej dostawy. Wezwanie zostanie przesłane faksem pod nr ……….…. lub mailem adres  ……………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za zwrotnym poświadczeniem odebrania faksu/e-maila przez Wykonawcę.</w:t>
      </w:r>
    </w:p>
    <w:p w14:paraId="0BA4634C" w14:textId="743D611E" w:rsidR="00556563" w:rsidRPr="00556563" w:rsidRDefault="00556563" w:rsidP="00556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Strony ustalają, że dostawa nastąpi w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terminie ……. dni roboczych</w:t>
      </w: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, licząc od dnia wezwania, </w:t>
      </w:r>
      <w:r w:rsidR="003E4E1D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                      </w:t>
      </w: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o którym mowa w ust. 1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Dostawy realizowane będą wyłącznie w dni robocze, od poniedziałku do piątku (w godz. od 8</w:t>
      </w:r>
      <w:r w:rsidRPr="0055656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x-none" w:eastAsia="x-none"/>
        </w:rPr>
        <w:t>00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14</w:t>
      </w:r>
      <w:r w:rsidRPr="0055656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x-none" w:eastAsia="x-none"/>
        </w:rPr>
        <w:t>00)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za wyjątkiem dni ustawowo wolnych od pracy w rozumieniu ustawy z dn. 18 stycznia 1951 r. o dniach wolnych od pracy (Dz.U. z 20</w:t>
      </w:r>
      <w:r w:rsidR="00F41948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poz. </w:t>
      </w:r>
      <w:r w:rsidR="00F41948">
        <w:rPr>
          <w:rFonts w:ascii="Times New Roman" w:eastAsia="Times New Roman" w:hAnsi="Times New Roman" w:cs="Times New Roman"/>
          <w:sz w:val="24"/>
          <w:szCs w:val="24"/>
          <w:lang w:eastAsia="x-none"/>
        </w:rPr>
        <w:t>1920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przez w/w okres bieg terminu dostawy ulega zwieszeniu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C821CD9" w14:textId="77777777" w:rsidR="00556563" w:rsidRPr="00556563" w:rsidRDefault="00556563" w:rsidP="00556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 datę wykonania dostawy uważa się dzień wydania towaru w miejscu wskazanym przez Zamawiającego w oparciu o pisemne potwierdzenie na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liście przewozowym/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dowodzie WZ.</w:t>
      </w:r>
    </w:p>
    <w:p w14:paraId="66997A2F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1569C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4D9469F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Podwykonawcy</w:t>
      </w:r>
    </w:p>
    <w:p w14:paraId="51B2645A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powierza podwykonawcom wykonanie następującej części przedmiotu umowy tj.:</w:t>
      </w:r>
    </w:p>
    <w:p w14:paraId="43C0A3F1" w14:textId="77777777" w:rsidR="00556563" w:rsidRPr="00556563" w:rsidRDefault="00556563" w:rsidP="00556563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wstawić nazwę (firma) adres (siedziba) podwykonawcy oraz zakres robót realizowany przez podwykonawcę……………………………………………………...</w:t>
      </w:r>
    </w:p>
    <w:p w14:paraId="505E26D2" w14:textId="589C1E68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lub podwykonawca przedkłada zamawiającemu poświadczoną za zgodność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oryginałem kopię zawartej umowy o podwykonawstwo w terminie 7 dni od jej zawarcia,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wyłączeniem umów o wartości mniejszej niż 0,5% wartości umowy w sprawie zamówienia publicznego. Wyłączenie o którym mowa w zdaniu pierwszym  nie dotyczy umów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 podwykonawstwo o wartości większej niż 50.000 zł. Termin zapłaty wynagrodzenia podwykonawcy w umowie o podwykonawstwo nie może być dłuższy niż 30 dni od dnia doręczenia wykonawcy faktury lub rachunku.</w:t>
      </w:r>
    </w:p>
    <w:p w14:paraId="47043110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ponosi pełną odpowiedzialność za realizację części przedmiotu umowy, którą wykonuje przy pomocy podwykonawcy.</w:t>
      </w:r>
    </w:p>
    <w:p w14:paraId="06DB0670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Wykonawca, na żądanie Zamawiającego, zobowiązany jest do zmiany podwykonawcy, jeżeli ten wykonuje usługę w sposób wadliwy, niestaranny, niezgodny z umową lub właściwymi przepisami.</w:t>
      </w:r>
    </w:p>
    <w:p w14:paraId="1B929F14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razie zaistnienia w czasie realizacji umowy uzasadnionej okolicznościami faktycznymi lub prawnymi potrzeby zmiany lub rezygnacji z podwykonawcy, na którego zasoby Wykonawca powoływał się na zasadach określonych w art. 22 ust. 1 ustawy z dnia 29 stycznia 2004 prawo zamówień publicznych w celu wykazania spełnienia warunków udziału w postępowaniu, Wykonawca zobowiązany jest wykazać Zamawiającemu, iż proponowany inny podwykonawca lub Wykonawca samodzielnie spełnia je w stopniu nie mniejszym niż podwykonawca, na którego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zasoby Wykonawca powoływał się w trakcie postępowania o udzielenie zamówienia.</w:t>
      </w:r>
    </w:p>
    <w:p w14:paraId="62ED7211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3DF208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457B006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</w:p>
    <w:p w14:paraId="1ACB9E61" w14:textId="77777777" w:rsidR="00556563" w:rsidRPr="00556563" w:rsidRDefault="00556563" w:rsidP="0055656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tytułu realizacji przedmiotu umowy Wykonawca otrzyma wynagrodzenie w kwocie brutto .............. zł (słownie: ……………………………..), obliczone na podstawie cen jednostkowych asortymentu zawartego w załączniku nr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r w:rsidRPr="0055656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niniejszej umowy.</w:t>
      </w:r>
    </w:p>
    <w:p w14:paraId="1087A7BD" w14:textId="77777777" w:rsidR="00556563" w:rsidRPr="00556563" w:rsidRDefault="00556563" w:rsidP="00556563">
      <w:pPr>
        <w:numPr>
          <w:ilvl w:val="0"/>
          <w:numId w:val="7"/>
        </w:numPr>
        <w:tabs>
          <w:tab w:val="left" w:pos="566"/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Wynagrodzenie, o którym mowa w ust. 1 niniejszego </w:t>
      </w:r>
      <w:r w:rsidRPr="0055656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§, zgodnie z art. 3 ust. 2 ustawy z dnia 9 maja 2014r. o informowaniu o cenach towarów i usług (dz. U. z 2019r. poz. 178), uwzględnia podatek od towarów i usług oraz podatek akcyzowy, jeżeli na podstawie odrębnych przepisów sprzedaż towaru (usługi) podlega w/w podatkom.</w:t>
      </w:r>
    </w:p>
    <w:p w14:paraId="3F3AAF7D" w14:textId="77777777" w:rsidR="00556563" w:rsidRPr="00556563" w:rsidRDefault="00556563" w:rsidP="0055656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Ceny jednostkowe asortymentu, zawarte w załączniku nr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….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do niniejszej umowy, zawierają w sobie koszty opakowania, transportu oraz rozładowania w siedzibie Zamawiającego oraz inne koszty niezbędne do prawidłowej realizacji niniejszej umowy. </w:t>
      </w:r>
    </w:p>
    <w:p w14:paraId="496B203B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05EC3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480024D3" w14:textId="25A835D3" w:rsid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</w:t>
      </w:r>
    </w:p>
    <w:p w14:paraId="41259933" w14:textId="5A73002F" w:rsidR="006834F9" w:rsidRDefault="006834F9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FA91FB" w14:textId="77777777" w:rsidR="006834F9" w:rsidRPr="007E3200" w:rsidRDefault="006834F9" w:rsidP="006834F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wystawi fakturę VAT za realizację zamówienia wraz z załączonym potwierdzeniem realizacji dostawy.</w:t>
      </w:r>
    </w:p>
    <w:p w14:paraId="3DBF02FB" w14:textId="77777777" w:rsidR="006834F9" w:rsidRPr="007E3200" w:rsidRDefault="006834F9" w:rsidP="006834F9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7E3200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zh-CN"/>
        </w:rPr>
        <w:t>Zapłata należności dokonywana będzie przelewem na konto bankowe Wykonawcy</w:t>
      </w:r>
      <w:r w:rsidRPr="007E320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</w:t>
      </w:r>
      <w:r w:rsidRPr="007E3200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zh-CN"/>
        </w:rPr>
        <w:t xml:space="preserve">wskazane w fakturze VAT w terminie </w:t>
      </w:r>
      <w:r w:rsidRPr="007E3200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…………….</w:t>
      </w:r>
      <w:r w:rsidRPr="007E3200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zh-CN"/>
        </w:rPr>
        <w:t>kalendarzowych od daty doręczenia prawidłowo wystawionej faktury</w:t>
      </w:r>
      <w:r w:rsidRPr="007E320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VAT do siedziby Zamawiającego pod warunkiem przedłożenia dokumentów potwierdzających zapłatę wynagrodzenia podwykonawcy.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</w:t>
      </w:r>
      <w:r w:rsidRPr="007E320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datę doręczenia uważa się datę wpływu faktury w formie elektronicznej na adres e-mail Zamawiającego: </w:t>
      </w:r>
      <w:hyperlink r:id="rId7" w:history="1">
        <w:r w:rsidRPr="007E3200">
          <w:rPr>
            <w:rFonts w:ascii="Times New Roman" w:eastAsia="Times New Roman" w:hAnsi="Times New Roman" w:cs="Times New Roman"/>
            <w:sz w:val="24"/>
            <w:szCs w:val="24"/>
            <w:u w:val="single"/>
            <w:lang w:val="x-none" w:eastAsia="zh-CN"/>
          </w:rPr>
          <w:t>faktura@wszzkielce.pl</w:t>
        </w:r>
      </w:hyperlink>
      <w:r w:rsidRPr="007E320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</w:t>
      </w:r>
    </w:p>
    <w:p w14:paraId="63E224E2" w14:textId="77777777" w:rsidR="006834F9" w:rsidRPr="007E3200" w:rsidRDefault="006834F9" w:rsidP="006834F9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Za dzień zapłaty przyjmuje się datę obciążenia rachunku bankowego Zamawiającego. </w:t>
      </w:r>
      <w:r w:rsidRPr="007E320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>Wykonawcy przysługują odsetki ustawowe za opóźnienia w spełnieniu świadczenia pieniężnego przez Zamawiającego.</w:t>
      </w:r>
    </w:p>
    <w:p w14:paraId="75ADD9CD" w14:textId="77777777" w:rsidR="006834F9" w:rsidRPr="007E3200" w:rsidRDefault="006834F9" w:rsidP="006834F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nie może dokonywać przelewu (cesji) wierzytelności przypadającej mu w stosunku </w:t>
      </w:r>
      <w:r w:rsidRPr="007E320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do Zamawiającego na rzecz osób trzecich bez uzyskania uprzedniej, pisemnej zgody Zamawiającego,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 rygorem nieważności. Czynność prawna mająca na celu zmianę wierzyciela może nastąpić wyłącznie w trybie określonym przepisami ustawy z dnia 15 kwietnia 2011 r. o działalności leczniczej.</w:t>
      </w:r>
    </w:p>
    <w:p w14:paraId="2989764D" w14:textId="77777777" w:rsidR="006834F9" w:rsidRPr="007E3200" w:rsidRDefault="006834F9" w:rsidP="006834F9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  <w:t xml:space="preserve">W wystawionych fakturach Zamawiający oznaczony będzie jako: Wojewódzki Szpital Zespolony, </w:t>
      </w:r>
      <w:r w:rsidRPr="007E320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</w: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  <w:t>25-736 Kielce ul. Grunwaldzka 45 NIP 959-12-91-292.</w:t>
      </w:r>
    </w:p>
    <w:p w14:paraId="198C1FF2" w14:textId="77777777" w:rsidR="006834F9" w:rsidRPr="007E3200" w:rsidRDefault="006834F9" w:rsidP="00683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DAEFEE" w14:textId="77777777" w:rsidR="006834F9" w:rsidRPr="007E3200" w:rsidRDefault="006834F9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38850E" w14:textId="77777777" w:rsidR="00556563" w:rsidRPr="007E3200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7455596D" w14:textId="77777777" w:rsidR="00556563" w:rsidRPr="007E3200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Rękojmia za wady, gwarancja jakości</w:t>
      </w:r>
    </w:p>
    <w:p w14:paraId="0954A7A8" w14:textId="1B2FB3EA" w:rsidR="00556563" w:rsidRPr="007E3200" w:rsidRDefault="00556563" w:rsidP="005565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 dostarczony towar Wykonawca udziela Zamawiającemu gwarancji na okres 24 miesięcy, licząc od dnia wydania Zamawiającemu towaru zgodnego z umową.</w:t>
      </w:r>
    </w:p>
    <w:p w14:paraId="4FAC1C8F" w14:textId="77777777" w:rsidR="00B80963" w:rsidRPr="007E3200" w:rsidRDefault="00B80963" w:rsidP="00B809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bookmarkStart w:id="4" w:name="_Hlk22208072"/>
      <w:r w:rsidRPr="007E3200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>W razie stwierdzenia wad, braków lub niezgodności towaru z umową, Zamawiający prześle faksem lub mailem pisemną reklamację</w:t>
      </w:r>
      <w:r w:rsidRPr="007E3200"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7E3200">
        <w:rPr>
          <w:rFonts w:ascii="Times New Roman" w:eastAsia="Calibri" w:hAnsi="Times New Roman" w:cs="Times New Roman"/>
          <w:spacing w:val="-12"/>
          <w:sz w:val="24"/>
          <w:szCs w:val="24"/>
          <w:lang w:eastAsia="pl-PL"/>
        </w:rPr>
        <w:t xml:space="preserve">Wykonawcy, a Wykonawca zobowiązuje się do: </w:t>
      </w:r>
    </w:p>
    <w:p w14:paraId="18D06973" w14:textId="77777777" w:rsidR="00B80963" w:rsidRPr="007E3200" w:rsidRDefault="00B80963" w:rsidP="00B8096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3200">
        <w:rPr>
          <w:rFonts w:ascii="Times New Roman" w:eastAsia="Calibri" w:hAnsi="Times New Roman" w:cs="Times New Roman"/>
          <w:spacing w:val="-12"/>
          <w:sz w:val="24"/>
          <w:szCs w:val="24"/>
          <w:lang w:eastAsia="pl-PL"/>
        </w:rPr>
        <w:t>usunięcia wad, braków lub niezgodności towaru z umową</w:t>
      </w:r>
      <w:r w:rsidRPr="007E3200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7E3200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>niezwłocznie, lecz nie później niż w terminie 3 dni roboczych od daty otrzymania pisemnej reklamacji lub,</w:t>
      </w:r>
    </w:p>
    <w:p w14:paraId="0E6A2FE8" w14:textId="77777777" w:rsidR="00B80963" w:rsidRPr="007E3200" w:rsidRDefault="00B80963" w:rsidP="00B8096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3200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>przesłania decyzji o odmowie reklamacji z uwzględnieniem powyższych terminów.</w:t>
      </w:r>
    </w:p>
    <w:bookmarkEnd w:id="4"/>
    <w:p w14:paraId="03D0814C" w14:textId="77777777" w:rsidR="00556563" w:rsidRPr="007E3200" w:rsidRDefault="00556563" w:rsidP="005565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Jeżeli Wykonawca nie usunie wady, braku albo niezgodności towaru z umową w terminie, o którym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2, reklamację poczytuje się za uznaną a </w:t>
      </w: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Zamawiający ma prawo do zaangażowania innych osób prawnych lub fizycznych (tzw. wykonanie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20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zastępcze) w celu realizacji dostawy towaru zgodnego z niniejszą umową. Koszty </w:t>
      </w:r>
      <w:r w:rsidRPr="007E320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tzw. wykonania zastępczego będą obciążać Wykonawcę. Zapis §9 ust. 2 stosuje się odpowiednio.</w:t>
      </w:r>
    </w:p>
    <w:p w14:paraId="70FCFAFA" w14:textId="602DBDFD" w:rsidR="00556563" w:rsidRPr="007E3200" w:rsidRDefault="00556563" w:rsidP="005565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Niezależnie od gwarancji Zamawiającemu przysługują uprawnienia z tytułu rękojmi określone w ustawie Kodeks Cywilny.</w:t>
      </w:r>
    </w:p>
    <w:p w14:paraId="55DE7511" w14:textId="77777777" w:rsidR="00775F39" w:rsidRPr="007E3200" w:rsidRDefault="00775F39" w:rsidP="00775F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691F6" w14:textId="48FA494F" w:rsidR="008F7637" w:rsidRPr="007E3200" w:rsidRDefault="008F7637" w:rsidP="008F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B255B" w14:textId="77777777" w:rsidR="008F7637" w:rsidRPr="007E3200" w:rsidRDefault="008F7637" w:rsidP="008F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535C4" w14:textId="77777777" w:rsidR="00556563" w:rsidRPr="007E3200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785C7E3C" w14:textId="77777777" w:rsidR="00556563" w:rsidRPr="007E3200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0F63C26E" w14:textId="77777777" w:rsidR="00556563" w:rsidRPr="007E3200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0126A88B" w14:textId="77777777" w:rsidR="00556563" w:rsidRPr="007E3200" w:rsidRDefault="00556563" w:rsidP="0055656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zapłaci kary umowne Wykonawcy:</w:t>
      </w:r>
    </w:p>
    <w:p w14:paraId="431C80E9" w14:textId="77777777" w:rsidR="00556563" w:rsidRPr="007E3200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20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za odstąpienie od umowy przez którąkolwiek ze Stron z przyczyn leżących po stronie Zamawiającego - w wysokości</w:t>
      </w: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7E320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10%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wynagrodzenia brutto, o którym mowa w § 6 ust. 1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78A4F20" w14:textId="77777777" w:rsidR="00556563" w:rsidRPr="007E3200" w:rsidRDefault="00556563" w:rsidP="0055656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kary umowne Zamawiającemu:</w:t>
      </w:r>
    </w:p>
    <w:p w14:paraId="500A53D1" w14:textId="77777777" w:rsidR="00556563" w:rsidRPr="007E3200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odstąpienie od umowy przez którąkolwiek ze Stron z </w:t>
      </w:r>
      <w:r w:rsidRPr="007E320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przyczyn leżących po stronie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 - w wysokości </w:t>
      </w: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10%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wynagrodzenia brutto, o którym mowa w § 6 ust. 1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73E66EC" w14:textId="58D221DB" w:rsidR="00556563" w:rsidRPr="007E3200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dostawie towaru zgodnego z umową lub przedmiotem użyczenia – w wysokości</w:t>
      </w: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75F39" w:rsidRPr="007E32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00,00 zł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>, licząc za każdy dzień zwłoki ponad termin określony w umowie,</w:t>
      </w:r>
    </w:p>
    <w:p w14:paraId="6FFF3815" w14:textId="42FAA55F" w:rsidR="00556563" w:rsidRPr="007E3200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wad, braków lub niezgodności towaru z umową lub przedmiotem użyczenia, stwierdzonych przy odbiorze lub w okresie gwarancji/rękojmi – w wysokości</w:t>
      </w: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75F39" w:rsidRPr="007E32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00.00 zł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>, licząc za każdy dzień zwłoki ponad termin określony w umowie,</w:t>
      </w:r>
    </w:p>
    <w:p w14:paraId="2D17815B" w14:textId="348A539F" w:rsidR="00556563" w:rsidRPr="007E3200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 razie niestarannego lub niezgodnego z umową wykonania dostaw w zakresie opakowania towaru, transportu w warunkach niezgodnych z zaleceniami producenta</w:t>
      </w:r>
      <w:r w:rsidRPr="007E320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, , każdorazowo w wysokości </w:t>
      </w:r>
      <w:r w:rsidR="00775F39" w:rsidRPr="007E320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2</w:t>
      </w:r>
      <w:r w:rsidRPr="007E320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00,00 zł</w:t>
      </w:r>
      <w:r w:rsidRPr="007E320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za stwierdzone uchybienie</w:t>
      </w:r>
    </w:p>
    <w:p w14:paraId="79CA401E" w14:textId="77777777" w:rsidR="00556563" w:rsidRPr="007E3200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prawo potrącenia kar umownych, oraz kosztów, o których mowa </w:t>
      </w:r>
      <w:r w:rsidRPr="007E320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w umowie, z wynagrodzenia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należnego Wykonawcy. O potrąceniu Zamawiający zawiadomi Wykonawcę w formie pisemnej wraz z podaniem uzasadnienia.</w:t>
      </w:r>
    </w:p>
    <w:p w14:paraId="5F0ACAB7" w14:textId="77777777" w:rsidR="00556563" w:rsidRPr="007E3200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Jeżeli kara umowna nie pokryje poniesionej szkody, Zamawiający może dochodzić odszkodowania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uzupełniającego na zasadach ogólnych.</w:t>
      </w:r>
    </w:p>
    <w:p w14:paraId="3C0FA639" w14:textId="77777777" w:rsidR="00556563" w:rsidRPr="007E3200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Postanowienia umowy dotyczące kar umownych pozostają wiążące dla stron w przypadku 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odstąpienia od umowy przez którąkolwiek ze stron.</w:t>
      </w:r>
    </w:p>
    <w:p w14:paraId="3F68A715" w14:textId="77777777" w:rsidR="00556563" w:rsidRPr="007E3200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DEAA52" w14:textId="77777777" w:rsidR="00556563" w:rsidRPr="007E3200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7538CF85" w14:textId="77777777" w:rsidR="00556563" w:rsidRPr="007E3200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14:paraId="1F7E2950" w14:textId="77777777" w:rsidR="00556563" w:rsidRPr="007E3200" w:rsidRDefault="00556563" w:rsidP="005565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Strony postanawiają, że oprócz przypadków wymienionych w ustawie Kodeks Cywilny przysługuje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prawo odstąpienia od umowy w następujących przypadkach:</w:t>
      </w:r>
    </w:p>
    <w:p w14:paraId="4603AF9D" w14:textId="77777777" w:rsidR="00556563" w:rsidRPr="007E3200" w:rsidRDefault="00556563" w:rsidP="005565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jeżeli:</w:t>
      </w:r>
    </w:p>
    <w:p w14:paraId="1674F3CD" w14:textId="77777777" w:rsidR="00556563" w:rsidRPr="007E3200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Wykonawca rozwiązał firmę lub utracił uprawnienia do prowadzenia działalności gospodarczej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objętym zamówieniem,</w:t>
      </w:r>
    </w:p>
    <w:p w14:paraId="1FB9CA2E" w14:textId="77777777" w:rsidR="00556563" w:rsidRPr="007E3200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 stosunku do Wykonawcy otwarto likwidację lub złożono wniosek o ogłoszenie upadłości,</w:t>
      </w:r>
    </w:p>
    <w:p w14:paraId="358DFDDC" w14:textId="77777777" w:rsidR="00556563" w:rsidRPr="007E3200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Wykonawca jest w zwłoce w wydaniu towaru lub usunięciu stwierdzonych wad, braków lub niezgodności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z umową o 5 dni roboczych ponad terminy określone w umowie</w:t>
      </w: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14:paraId="2350AEC6" w14:textId="77777777" w:rsidR="00556563" w:rsidRPr="007E3200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Wykonawca trzykrotnie został ukarany za naruszenie tożsamych obowiązków określonych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umowie,</w:t>
      </w:r>
    </w:p>
    <w:p w14:paraId="694DB134" w14:textId="77777777" w:rsidR="00556563" w:rsidRPr="007E3200" w:rsidRDefault="00556563" w:rsidP="005565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odstąpić od umowy jeżeli:</w:t>
      </w:r>
    </w:p>
    <w:p w14:paraId="6493F879" w14:textId="77777777" w:rsidR="00556563" w:rsidRPr="007E3200" w:rsidRDefault="00556563" w:rsidP="00556563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w zwłoce z uiszczeniem należności na rzecz </w:t>
      </w: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Wykonawcy 2 miesiące ponad termin płatności faktury i pomimo dodatkowego wezwania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listem poleconym odmawia uiszczenia należności</w:t>
      </w:r>
    </w:p>
    <w:p w14:paraId="1BB018F8" w14:textId="77777777" w:rsidR="00556563" w:rsidRPr="007E3200" w:rsidRDefault="00556563" w:rsidP="005565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AA1DB" w14:textId="77777777" w:rsidR="00556563" w:rsidRPr="007E3200" w:rsidRDefault="00556563" w:rsidP="005565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Odstąpienie od umowy może nastąpić w terminie 30 dni kalendarzowych od dnia powzięcia przez stronę wiadomości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 okolicznościach, o których mowa ust. 1 i wymaga formy pisemnej wraz z podaniem uzasadnienia.</w:t>
      </w:r>
    </w:p>
    <w:p w14:paraId="0BE03E81" w14:textId="4FF8A9E7" w:rsidR="00556563" w:rsidRPr="007E3200" w:rsidRDefault="00556563" w:rsidP="005565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lastRenderedPageBreak/>
        <w:t>Przed wykonaniem prawa odstąpienia od umowy, strona zamierzająca odstąpić od umowy wyznaczy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pisemnie drugiej stronie stosowny termin na usunięcie naruszeń lub usunięcie ich przyczyn, </w:t>
      </w: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który nie może być jednakże dłuższy niż 5 dni kalendarzowych od dnia otrzymania zawiadomienia.</w:t>
      </w:r>
    </w:p>
    <w:p w14:paraId="34CA9C94" w14:textId="77777777" w:rsidR="00556563" w:rsidRPr="007E3200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E598B4" w14:textId="77777777" w:rsidR="00556563" w:rsidRPr="007E3200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12202169" w14:textId="77777777" w:rsidR="00556563" w:rsidRPr="007E3200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Istotna zmiana okoliczności,</w:t>
      </w:r>
    </w:p>
    <w:p w14:paraId="75AE81D2" w14:textId="5B5060E1" w:rsid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siła wyższa</w:t>
      </w:r>
    </w:p>
    <w:p w14:paraId="35A18210" w14:textId="77777777" w:rsidR="007E3200" w:rsidRPr="007E3200" w:rsidRDefault="007E3200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B75CD6" w14:textId="77777777" w:rsidR="00556563" w:rsidRPr="007E3200" w:rsidRDefault="00556563" w:rsidP="0055656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W razie zaistnienia istotnej zmiany okoliczności powodującej, że wykonanie umowy nie leży w interesie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20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publicznym, czego nie można było przewidzieć w chwili zawarcia umowy,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20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lub dalsze wykonywanie umowy może zagrozić istotnemu bezpieczeństwu państwa lub bezpieczeństwu publicznemu, Zamawiający może odstąpić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od umowy w terminie 30 dni kalendarzowych od powzięcia wiadomości o tych okolicznościach.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Wykonawca może żądać wyłącznie wynagrodzenia należnego z tytułu wykonania części umowy.</w:t>
      </w:r>
    </w:p>
    <w:p w14:paraId="0F7147D9" w14:textId="77777777" w:rsidR="00556563" w:rsidRPr="007E3200" w:rsidRDefault="00556563" w:rsidP="005565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3200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Strony niniejszej umowy będą zwolnione z odpowiedzialności za niewypełnienie swoich zobowiązań</w:t>
      </w:r>
      <w:r w:rsidRPr="007E32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E3200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zawartych w umowie, jeżeli okoliczności siły wyższej będą stanowiły przeszkodę w ich wypełnieniu.</w:t>
      </w:r>
    </w:p>
    <w:p w14:paraId="07DE1BF7" w14:textId="77777777" w:rsidR="00556563" w:rsidRPr="007E3200" w:rsidRDefault="00556563" w:rsidP="005565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Strona może powołać się na okoliczności siły wyższej tylko wtedy, gdy poinformuje ona o tym </w:t>
      </w:r>
      <w:r w:rsidRPr="007E3200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pisemnie drugą stronę w ciągu 3 dni roboczych od powstania tych okoliczności, o ile poinformowanie</w:t>
      </w:r>
      <w:r w:rsidRPr="007E32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drugiej strony jest w tym terminie możliwe.</w:t>
      </w:r>
    </w:p>
    <w:p w14:paraId="6EE374D2" w14:textId="77777777" w:rsidR="00556563" w:rsidRPr="007E3200" w:rsidRDefault="00556563" w:rsidP="005565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x-none" w:eastAsia="x-none"/>
        </w:rPr>
      </w:pPr>
      <w:r w:rsidRPr="007E3200">
        <w:rPr>
          <w:rFonts w:ascii="Times New Roman" w:eastAsia="Times New Roman" w:hAnsi="Times New Roman" w:cs="Times New Roman"/>
          <w:spacing w:val="-10"/>
          <w:sz w:val="24"/>
          <w:szCs w:val="24"/>
          <w:lang w:val="x-none" w:eastAsia="x-none"/>
        </w:rPr>
        <w:t>Okoliczności zaistnienia siły wyższej muszą zostać udowodnione przez stronę, która się na nie powołuje.</w:t>
      </w:r>
    </w:p>
    <w:p w14:paraId="27058EEE" w14:textId="77777777" w:rsidR="00556563" w:rsidRPr="007E3200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91701" w14:textId="77777777" w:rsidR="00556563" w:rsidRPr="007E3200" w:rsidRDefault="00556563" w:rsidP="00556563">
      <w:pPr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5E045355" w14:textId="438AFE5E" w:rsidR="00556563" w:rsidRPr="007E3200" w:rsidRDefault="00556563" w:rsidP="00556563">
      <w:pPr>
        <w:suppressAutoHyphens/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kern w:val="22"/>
          <w:sz w:val="24"/>
          <w:szCs w:val="24"/>
          <w:lang w:eastAsia="ar-SA"/>
        </w:rPr>
      </w:pPr>
      <w:r w:rsidRPr="007E3200">
        <w:rPr>
          <w:rFonts w:ascii="Times New Roman" w:eastAsia="Times New Roman" w:hAnsi="Times New Roman" w:cs="Times New Roman"/>
          <w:b/>
          <w:bCs/>
          <w:kern w:val="22"/>
          <w:sz w:val="24"/>
          <w:szCs w:val="24"/>
          <w:lang w:eastAsia="ar-SA"/>
        </w:rPr>
        <w:t>Rozwiązanie umowy</w:t>
      </w:r>
    </w:p>
    <w:p w14:paraId="464D3BAF" w14:textId="3E160451" w:rsidR="006834F9" w:rsidRPr="007E3200" w:rsidRDefault="006834F9" w:rsidP="00556563">
      <w:pPr>
        <w:suppressAutoHyphens/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kern w:val="22"/>
          <w:sz w:val="24"/>
          <w:szCs w:val="24"/>
          <w:lang w:eastAsia="ar-SA"/>
        </w:rPr>
      </w:pPr>
    </w:p>
    <w:p w14:paraId="79FC7BC5" w14:textId="77777777" w:rsidR="006834F9" w:rsidRPr="007E3200" w:rsidRDefault="006834F9" w:rsidP="006834F9">
      <w:pPr>
        <w:numPr>
          <w:ilvl w:val="0"/>
          <w:numId w:val="28"/>
        </w:numPr>
        <w:suppressAutoHyphens/>
        <w:spacing w:after="0" w:line="240" w:lineRule="auto"/>
        <w:ind w:left="284" w:right="-9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może rozwiązać umowę, jeżeli zachodzi co najmniej jedna z następujących okoliczności: </w:t>
      </w:r>
    </w:p>
    <w:p w14:paraId="66251B24" w14:textId="77777777" w:rsidR="006834F9" w:rsidRPr="007E3200" w:rsidRDefault="006834F9" w:rsidP="006834F9">
      <w:pPr>
        <w:numPr>
          <w:ilvl w:val="0"/>
          <w:numId w:val="29"/>
        </w:numPr>
        <w:tabs>
          <w:tab w:val="num" w:pos="851"/>
        </w:tabs>
        <w:suppressAutoHyphens/>
        <w:spacing w:after="0" w:line="240" w:lineRule="auto"/>
        <w:ind w:left="851" w:right="-9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zmiana umowy została dokonana z naruszeniem art. 144 ust. 1–1b, 1d i 1e </w:t>
      </w:r>
      <w:proofErr w:type="spellStart"/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u.p.z.p</w:t>
      </w:r>
      <w:proofErr w:type="spellEnd"/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88F278B" w14:textId="77777777" w:rsidR="006834F9" w:rsidRPr="007E3200" w:rsidRDefault="006834F9" w:rsidP="006834F9">
      <w:pPr>
        <w:numPr>
          <w:ilvl w:val="0"/>
          <w:numId w:val="29"/>
        </w:numPr>
        <w:tabs>
          <w:tab w:val="num" w:pos="851"/>
        </w:tabs>
        <w:suppressAutoHyphens/>
        <w:spacing w:after="0" w:line="240" w:lineRule="auto"/>
        <w:ind w:left="851" w:right="-9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w chwili zawarcia umowy podlegał wykluczeniu z postępowania na podstawie art. 24 ust. 1 </w:t>
      </w:r>
      <w:proofErr w:type="spellStart"/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u.p.z.p</w:t>
      </w:r>
      <w:proofErr w:type="spellEnd"/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6ECD5D0" w14:textId="77777777" w:rsidR="006834F9" w:rsidRPr="007E3200" w:rsidRDefault="006834F9" w:rsidP="006834F9">
      <w:pPr>
        <w:numPr>
          <w:ilvl w:val="0"/>
          <w:numId w:val="29"/>
        </w:numPr>
        <w:tabs>
          <w:tab w:val="num" w:pos="851"/>
        </w:tabs>
        <w:suppressAutoHyphens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Europejskiej,</w:t>
      </w:r>
    </w:p>
    <w:p w14:paraId="26D36FFF" w14:textId="77777777" w:rsidR="006834F9" w:rsidRPr="007E3200" w:rsidRDefault="006834F9" w:rsidP="006834F9">
      <w:pPr>
        <w:numPr>
          <w:ilvl w:val="0"/>
          <w:numId w:val="28"/>
        </w:numPr>
        <w:suppressAutoHyphens/>
        <w:spacing w:after="0" w:line="240" w:lineRule="auto"/>
        <w:ind w:left="284" w:right="-9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rozwiązaniu umowy o którym mowa ust 1, wykonawca może żądać wyłącznie wynagrodzenia należnego z tytułu wykonania części umowy.</w:t>
      </w:r>
    </w:p>
    <w:p w14:paraId="187C3E8A" w14:textId="5AD56923" w:rsidR="006834F9" w:rsidRPr="007E3200" w:rsidRDefault="006834F9" w:rsidP="006834F9">
      <w:pPr>
        <w:numPr>
          <w:ilvl w:val="0"/>
          <w:numId w:val="28"/>
        </w:numPr>
        <w:suppressAutoHyphens/>
        <w:spacing w:after="0" w:line="240" w:lineRule="auto"/>
        <w:ind w:left="284" w:right="-9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 upływie okresu </w:t>
      </w:r>
      <w:r w:rsidR="00FD10DF"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miesięcy obowiązywania umowy, stronom przysługuje prawo do rozwiązania umowy z zachowaniem jednomiesięcznego okresu wypowiedzenia, ze skutkiem prawnym na ostatni dzień miesiąca kalendarzowego. Z tytuły rozwiązania umowy w powyższym trybie żadnej ze stron nie przysługują roszczenia z tytułu kar umownych lub odszkodowania. Oświadczenie o rozwiązaniu umowy powinno zostać doręczone w formie pisemnej (listem poleconym) pod rygorem nieważności.</w:t>
      </w:r>
    </w:p>
    <w:p w14:paraId="6DB0692C" w14:textId="77777777" w:rsidR="006834F9" w:rsidRPr="007E3200" w:rsidRDefault="006834F9" w:rsidP="00556563">
      <w:pPr>
        <w:suppressAutoHyphens/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kern w:val="22"/>
          <w:sz w:val="24"/>
          <w:szCs w:val="24"/>
          <w:lang w:eastAsia="ar-SA"/>
        </w:rPr>
      </w:pPr>
    </w:p>
    <w:p w14:paraId="3EB5BF5B" w14:textId="77777777" w:rsidR="00556563" w:rsidRPr="007E3200" w:rsidRDefault="00556563" w:rsidP="00556563">
      <w:pPr>
        <w:suppressAutoHyphens/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kern w:val="22"/>
          <w:sz w:val="24"/>
          <w:szCs w:val="24"/>
          <w:lang w:eastAsia="ar-SA"/>
        </w:rPr>
      </w:pPr>
      <w:r w:rsidRPr="007E3200">
        <w:rPr>
          <w:rFonts w:ascii="Times New Roman" w:eastAsia="Times New Roman" w:hAnsi="Times New Roman" w:cs="Times New Roman"/>
          <w:b/>
          <w:bCs/>
          <w:kern w:val="22"/>
          <w:sz w:val="24"/>
          <w:szCs w:val="24"/>
          <w:lang w:eastAsia="ar-SA"/>
        </w:rPr>
        <w:t>§ 13</w:t>
      </w:r>
    </w:p>
    <w:p w14:paraId="5D7ADF26" w14:textId="77777777" w:rsidR="00556563" w:rsidRPr="007E3200" w:rsidRDefault="00556563" w:rsidP="00556563">
      <w:pPr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Umowy</w:t>
      </w:r>
    </w:p>
    <w:p w14:paraId="7547F9B4" w14:textId="77777777" w:rsidR="006834F9" w:rsidRPr="007E3200" w:rsidRDefault="006834F9" w:rsidP="006834F9">
      <w:pPr>
        <w:numPr>
          <w:ilvl w:val="0"/>
          <w:numId w:val="3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Strony dopuszczają możliwość zmian umowy w następującym zakresie:</w:t>
      </w:r>
    </w:p>
    <w:p w14:paraId="65435C75" w14:textId="77777777" w:rsidR="006834F9" w:rsidRPr="007E3200" w:rsidRDefault="006834F9" w:rsidP="006834F9">
      <w:pPr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hanging="11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zmiany osób odpowiedzialnych za realizację umowy wskazanych w </w:t>
      </w:r>
      <w:r w:rsidRPr="007E320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3 ust 6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643EEE43" w14:textId="77777777" w:rsidR="006834F9" w:rsidRPr="007E3200" w:rsidRDefault="006834F9" w:rsidP="006834F9">
      <w:pPr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hanging="11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zmiany danych teleadresowych,</w:t>
      </w:r>
    </w:p>
    <w:p w14:paraId="5D47608C" w14:textId="77777777" w:rsidR="006834F9" w:rsidRPr="007E3200" w:rsidRDefault="006834F9" w:rsidP="006834F9">
      <w:pPr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hanging="11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zmiany podwykonawców na zasadach określonych w umowie,</w:t>
      </w:r>
    </w:p>
    <w:p w14:paraId="164FBD65" w14:textId="77777777" w:rsidR="006834F9" w:rsidRPr="007E3200" w:rsidRDefault="006834F9" w:rsidP="006834F9">
      <w:pPr>
        <w:numPr>
          <w:ilvl w:val="0"/>
          <w:numId w:val="31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zmiany przywoływanych w przedmiotowej umowie oraz SIWZ ustaw oraz rozporządzeń (zmiany przepisów bądź wymogów szczególnych dotyczących przedmiotu zamówienia).</w:t>
      </w:r>
    </w:p>
    <w:p w14:paraId="0C2179B3" w14:textId="77777777" w:rsidR="006834F9" w:rsidRPr="007E3200" w:rsidRDefault="006834F9" w:rsidP="006834F9">
      <w:pPr>
        <w:numPr>
          <w:ilvl w:val="0"/>
          <w:numId w:val="31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przypadkach określonych w art. 144 ust. </w:t>
      </w:r>
      <w:proofErr w:type="spellStart"/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u.p.z.p</w:t>
      </w:r>
      <w:proofErr w:type="spellEnd"/>
    </w:p>
    <w:p w14:paraId="7B468FBB" w14:textId="77777777" w:rsidR="006834F9" w:rsidRPr="007E3200" w:rsidRDefault="006834F9" w:rsidP="006834F9">
      <w:pPr>
        <w:numPr>
          <w:ilvl w:val="0"/>
          <w:numId w:val="30"/>
        </w:numPr>
        <w:suppressAutoHyphens/>
        <w:spacing w:after="0" w:line="240" w:lineRule="auto"/>
        <w:ind w:left="426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Zmiany sposobu wykonania przedmiotu zamówienia (modyfikacja zakresu świadczenia):</w:t>
      </w:r>
    </w:p>
    <w:p w14:paraId="5D04F29E" w14:textId="77777777" w:rsidR="006834F9" w:rsidRPr="007E3200" w:rsidRDefault="006834F9" w:rsidP="006834F9">
      <w:pPr>
        <w:numPr>
          <w:ilvl w:val="1"/>
          <w:numId w:val="34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wprowadzenia dostaw zamiennych za produkt/asortyment którego produkcja zastała wstrzymana/zakończona z przyczyn, na które strony nie miały wpływu,</w:t>
      </w:r>
    </w:p>
    <w:p w14:paraId="21DC70A4" w14:textId="77777777" w:rsidR="006834F9" w:rsidRPr="007E3200" w:rsidRDefault="006834F9" w:rsidP="006834F9">
      <w:pPr>
        <w:numPr>
          <w:ilvl w:val="1"/>
          <w:numId w:val="34"/>
        </w:numPr>
        <w:tabs>
          <w:tab w:val="left" w:pos="993"/>
          <w:tab w:val="left" w:pos="1560"/>
        </w:tabs>
        <w:suppressAutoHyphens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zmiany terminu obowiązywania umowy o którym mowa w </w:t>
      </w:r>
      <w:r w:rsidRPr="007E320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 ust 2,</w:t>
      </w:r>
    </w:p>
    <w:p w14:paraId="20DA03DE" w14:textId="77777777" w:rsidR="006834F9" w:rsidRPr="007E3200" w:rsidRDefault="006834F9" w:rsidP="006834F9">
      <w:pPr>
        <w:numPr>
          <w:ilvl w:val="1"/>
          <w:numId w:val="34"/>
        </w:numPr>
        <w:tabs>
          <w:tab w:val="left" w:pos="993"/>
          <w:tab w:val="left" w:pos="1560"/>
        </w:tabs>
        <w:suppressAutoHyphens/>
        <w:spacing w:after="0" w:line="240" w:lineRule="auto"/>
        <w:ind w:left="993" w:hanging="26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66D32FA4" w14:textId="77777777" w:rsidR="006834F9" w:rsidRPr="007E3200" w:rsidRDefault="006834F9" w:rsidP="006834F9">
      <w:pPr>
        <w:numPr>
          <w:ilvl w:val="0"/>
          <w:numId w:val="3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Zmiany wysokości należnego wynagrodzenia w odniesieniu do zobowiązań niezrealizowanych w przypadku:</w:t>
      </w:r>
    </w:p>
    <w:p w14:paraId="4ED7982B" w14:textId="77777777" w:rsidR="006834F9" w:rsidRPr="007E3200" w:rsidRDefault="006834F9" w:rsidP="006834F9">
      <w:pPr>
        <w:numPr>
          <w:ilvl w:val="1"/>
          <w:numId w:val="30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przypadku ustawowej zmiany obowiązujących stawek podatku VAT w odniesieniu do asortymentu objętego umową.</w:t>
      </w:r>
    </w:p>
    <w:p w14:paraId="3FF5918C" w14:textId="77777777" w:rsidR="006834F9" w:rsidRPr="007E3200" w:rsidRDefault="006834F9" w:rsidP="006834F9">
      <w:pPr>
        <w:numPr>
          <w:ilvl w:val="1"/>
          <w:numId w:val="30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Godzinowej ustalonej na podstawie ustawy z dnia 10 października 2002r. o minimalnym wynagrodzeniu za pracę,</w:t>
      </w:r>
    </w:p>
    <w:p w14:paraId="4ADD7F3A" w14:textId="77777777" w:rsidR="006834F9" w:rsidRPr="007E3200" w:rsidRDefault="006834F9" w:rsidP="006834F9">
      <w:pPr>
        <w:numPr>
          <w:ilvl w:val="1"/>
          <w:numId w:val="30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Zmiany zasad podlegania ubezpieczeniom społecznym lub ubezpieczeniu zdrowotnemu lub wysokości składki na ubezpieczenie społeczne lub zdrowotne,</w:t>
      </w:r>
    </w:p>
    <w:p w14:paraId="2E66A5F8" w14:textId="77777777" w:rsidR="006834F9" w:rsidRPr="007E3200" w:rsidRDefault="006834F9" w:rsidP="006834F9">
      <w:pPr>
        <w:numPr>
          <w:ilvl w:val="1"/>
          <w:numId w:val="30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zmiany zasad gromadzenia i wysokości wpłat do pracowniczych planów kapitałowych, o których mowa w ustawie z dnia 4 października 2018r o pracowniczych planach kapitałowych</w:t>
      </w:r>
    </w:p>
    <w:p w14:paraId="32F9E307" w14:textId="77777777" w:rsidR="006834F9" w:rsidRPr="007E3200" w:rsidRDefault="006834F9" w:rsidP="006834F9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jeżeli zmiany te będą miały wpływ na koszty wykonania umowy i Wykonawca w sposób obiektywny udowodni ich wielkość. </w:t>
      </w:r>
    </w:p>
    <w:p w14:paraId="37874568" w14:textId="77777777" w:rsidR="006834F9" w:rsidRPr="007E3200" w:rsidRDefault="006834F9" w:rsidP="006834F9">
      <w:pPr>
        <w:numPr>
          <w:ilvl w:val="0"/>
          <w:numId w:val="3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</w:t>
      </w:r>
    </w:p>
    <w:p w14:paraId="5B7E73A8" w14:textId="77777777" w:rsidR="006834F9" w:rsidRPr="007E3200" w:rsidRDefault="006834F9" w:rsidP="006834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14</w:t>
      </w:r>
    </w:p>
    <w:p w14:paraId="1D27DBCF" w14:textId="77777777" w:rsidR="006834F9" w:rsidRPr="007E3200" w:rsidRDefault="006834F9" w:rsidP="006834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Postanowienia końcowe</w:t>
      </w:r>
    </w:p>
    <w:p w14:paraId="1D285DA2" w14:textId="77777777" w:rsidR="006834F9" w:rsidRPr="007E3200" w:rsidRDefault="006834F9" w:rsidP="006834F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W sprawach nie uregulowanych w niniejszej umowie mają zastosowanie:</w:t>
      </w:r>
    </w:p>
    <w:p w14:paraId="309CC3A1" w14:textId="77777777" w:rsidR="006834F9" w:rsidRPr="007E3200" w:rsidRDefault="006834F9" w:rsidP="006834F9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  <w:t>właściwe przepisy ustawy z 29 stycznia 2004 r. Prawo zamówień publicznych (</w:t>
      </w:r>
      <w:r w:rsidRPr="007E3200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>Dz. U. z 201</w:t>
      </w:r>
      <w:r w:rsidRPr="007E320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9 </w:t>
      </w:r>
      <w:r w:rsidRPr="007E3200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>r.</w:t>
      </w:r>
      <w:r w:rsidRPr="007E320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x-none" w:eastAsia="zh-CN"/>
        </w:rPr>
        <w:t xml:space="preserve"> poz. </w:t>
      </w:r>
      <w:r w:rsidRPr="007E320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1843</w:t>
      </w:r>
      <w:r w:rsidRPr="007E320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) </w:t>
      </w:r>
    </w:p>
    <w:p w14:paraId="0909BEAD" w14:textId="77777777" w:rsidR="006834F9" w:rsidRPr="007E3200" w:rsidRDefault="006834F9" w:rsidP="006834F9">
      <w:pPr>
        <w:numPr>
          <w:ilvl w:val="0"/>
          <w:numId w:val="32"/>
        </w:numPr>
        <w:tabs>
          <w:tab w:val="clear" w:pos="360"/>
          <w:tab w:val="left" w:pos="709"/>
          <w:tab w:val="num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  <w:t>właściwe przepisy ustawy z 23 kwietnia 1964 r. Kodeks Cywilny  (Dz. U. z 201</w:t>
      </w: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9 r.</w:t>
      </w: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  <w:t xml:space="preserve"> poz. </w:t>
      </w: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1145</w:t>
      </w:r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  <w:t xml:space="preserve"> </w:t>
      </w:r>
      <w:proofErr w:type="spellStart"/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  <w:t>t.j</w:t>
      </w:r>
      <w:proofErr w:type="spellEnd"/>
      <w:r w:rsidRPr="007E320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  <w:t>.) wraz z aktami wykonawczymi do tej ustawy.</w:t>
      </w:r>
    </w:p>
    <w:p w14:paraId="55E49563" w14:textId="77777777" w:rsidR="006834F9" w:rsidRPr="007E3200" w:rsidRDefault="006834F9" w:rsidP="006834F9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Wszelkie sprawy sporne wynikłe na tle realizacji niniejszej umowy strony będą starały się </w:t>
      </w:r>
      <w:r w:rsidRPr="007E3200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rozstrzygać polubownie. W razie braku porozumienia sprawy sporne rozstrzygać będzie właściwy</w:t>
      </w: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Sąd powszechny w Kielcach.</w:t>
      </w:r>
    </w:p>
    <w:p w14:paraId="3D43ED0D" w14:textId="77777777" w:rsidR="006834F9" w:rsidRPr="007E3200" w:rsidRDefault="006834F9" w:rsidP="006834F9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</w:p>
    <w:p w14:paraId="71E9EFC0" w14:textId="77777777" w:rsidR="006834F9" w:rsidRPr="007E3200" w:rsidRDefault="006834F9" w:rsidP="006834F9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Niniejsza umowa została sporządzona w dwóch jednobrzmiących egzemplarzach, po jednym dla Zamawiającego i Wykonawcy.</w:t>
      </w:r>
    </w:p>
    <w:p w14:paraId="369F8566" w14:textId="77777777" w:rsidR="006834F9" w:rsidRPr="007E3200" w:rsidRDefault="006834F9" w:rsidP="006834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6834F9" w:rsidRPr="007E3200" w14:paraId="17A4E73A" w14:textId="77777777" w:rsidTr="00C21801">
        <w:tc>
          <w:tcPr>
            <w:tcW w:w="4996" w:type="dxa"/>
            <w:shd w:val="clear" w:color="auto" w:fill="auto"/>
          </w:tcPr>
          <w:p w14:paraId="20CD5C38" w14:textId="77777777" w:rsidR="006834F9" w:rsidRPr="007E3200" w:rsidRDefault="006834F9" w:rsidP="00683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015792BC" w14:textId="77777777" w:rsidR="006834F9" w:rsidRPr="007E3200" w:rsidRDefault="006834F9" w:rsidP="00683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WYKONAWCA</w:t>
            </w:r>
          </w:p>
        </w:tc>
      </w:tr>
      <w:tr w:rsidR="006834F9" w:rsidRPr="007E3200" w14:paraId="2AD111B9" w14:textId="77777777" w:rsidTr="00C21801">
        <w:tc>
          <w:tcPr>
            <w:tcW w:w="4996" w:type="dxa"/>
            <w:shd w:val="clear" w:color="auto" w:fill="auto"/>
          </w:tcPr>
          <w:p w14:paraId="2C476700" w14:textId="77777777" w:rsidR="006834F9" w:rsidRPr="007E3200" w:rsidRDefault="006834F9" w:rsidP="006834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4A47428E" w14:textId="77777777" w:rsidR="006834F9" w:rsidRPr="007E3200" w:rsidRDefault="006834F9" w:rsidP="006834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1A1B6FB" w14:textId="77777777" w:rsidR="006834F9" w:rsidRPr="007E3200" w:rsidRDefault="006834F9" w:rsidP="00683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9F6135" w14:textId="43692C2D" w:rsidR="00556563" w:rsidRPr="007E3200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D0867A" w14:textId="77777777" w:rsidR="006834F9" w:rsidRPr="007E3200" w:rsidRDefault="006834F9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6834F9" w:rsidRPr="007E3200">
      <w:footerReference w:type="even" r:id="rId8"/>
      <w:footerReference w:type="default" r:id="rId9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A9CC1" w14:textId="77777777" w:rsidR="002D00C7" w:rsidRDefault="002D00C7">
      <w:pPr>
        <w:spacing w:after="0" w:line="240" w:lineRule="auto"/>
      </w:pPr>
      <w:r>
        <w:separator/>
      </w:r>
    </w:p>
  </w:endnote>
  <w:endnote w:type="continuationSeparator" w:id="0">
    <w:p w14:paraId="24E7B8E2" w14:textId="77777777" w:rsidR="002D00C7" w:rsidRDefault="002D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0FFD" w14:textId="77777777" w:rsidR="00805521" w:rsidRDefault="005565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C321A" w14:textId="77777777" w:rsidR="00805521" w:rsidRDefault="002D0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A468" w14:textId="77777777" w:rsidR="00805521" w:rsidRDefault="005565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0F4E0C7" w14:textId="77777777" w:rsidR="00334D3E" w:rsidRPr="006B6229" w:rsidRDefault="002D00C7" w:rsidP="00334D3E">
    <w:pPr>
      <w:pStyle w:val="Tekstprzypisudolnego"/>
      <w:rPr>
        <w:vertAlign w:val="superscript"/>
      </w:rPr>
    </w:pPr>
  </w:p>
  <w:p w14:paraId="5D601892" w14:textId="77777777" w:rsidR="00805521" w:rsidRDefault="002D00C7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1D8C2" w14:textId="77777777" w:rsidR="002D00C7" w:rsidRDefault="002D00C7">
      <w:pPr>
        <w:spacing w:after="0" w:line="240" w:lineRule="auto"/>
      </w:pPr>
      <w:r>
        <w:separator/>
      </w:r>
    </w:p>
  </w:footnote>
  <w:footnote w:type="continuationSeparator" w:id="0">
    <w:p w14:paraId="4B2AAFC2" w14:textId="77777777" w:rsidR="002D00C7" w:rsidRDefault="002D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lowerLetter"/>
      <w:lvlText w:val="%1."/>
      <w:lvlJc w:val="left"/>
      <w:pPr>
        <w:tabs>
          <w:tab w:val="num" w:pos="708"/>
        </w:tabs>
        <w:ind w:left="1866" w:hanging="360"/>
      </w:pPr>
      <w:rPr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08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14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0D65006"/>
    <w:multiLevelType w:val="hybridMultilevel"/>
    <w:tmpl w:val="15281512"/>
    <w:lvl w:ilvl="0" w:tplc="392EF762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1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358F746C"/>
    <w:multiLevelType w:val="singleLevel"/>
    <w:tmpl w:val="6450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76566C6"/>
    <w:multiLevelType w:val="hybridMultilevel"/>
    <w:tmpl w:val="D10E9578"/>
    <w:lvl w:ilvl="0" w:tplc="E4649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56B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E85527"/>
    <w:multiLevelType w:val="hybridMultilevel"/>
    <w:tmpl w:val="FE3CE0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A4865"/>
    <w:multiLevelType w:val="hybridMultilevel"/>
    <w:tmpl w:val="2748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DE5FF1"/>
    <w:multiLevelType w:val="hybridMultilevel"/>
    <w:tmpl w:val="3BB054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C50D6"/>
    <w:multiLevelType w:val="hybridMultilevel"/>
    <w:tmpl w:val="4A4256C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64B1899"/>
    <w:multiLevelType w:val="hybridMultilevel"/>
    <w:tmpl w:val="BE46043C"/>
    <w:lvl w:ilvl="0" w:tplc="2DD6B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0" w15:restartNumberingAfterBreak="0">
    <w:nsid w:val="6A353E4C"/>
    <w:multiLevelType w:val="hybridMultilevel"/>
    <w:tmpl w:val="30242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532F2"/>
    <w:multiLevelType w:val="hybridMultilevel"/>
    <w:tmpl w:val="6BBC72EC"/>
    <w:lvl w:ilvl="0" w:tplc="7DB89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F18116E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5"/>
  </w:num>
  <w:num w:numId="4">
    <w:abstractNumId w:val="19"/>
  </w:num>
  <w:num w:numId="5">
    <w:abstractNumId w:val="22"/>
  </w:num>
  <w:num w:numId="6">
    <w:abstractNumId w:val="14"/>
  </w:num>
  <w:num w:numId="7">
    <w:abstractNumId w:val="17"/>
  </w:num>
  <w:num w:numId="8">
    <w:abstractNumId w:val="20"/>
  </w:num>
  <w:num w:numId="9">
    <w:abstractNumId w:val="32"/>
  </w:num>
  <w:num w:numId="10">
    <w:abstractNumId w:val="26"/>
  </w:num>
  <w:num w:numId="11">
    <w:abstractNumId w:val="23"/>
  </w:num>
  <w:num w:numId="12">
    <w:abstractNumId w:val="13"/>
  </w:num>
  <w:num w:numId="13">
    <w:abstractNumId w:val="25"/>
  </w:num>
  <w:num w:numId="14">
    <w:abstractNumId w:val="7"/>
  </w:num>
  <w:num w:numId="15">
    <w:abstractNumId w:val="18"/>
  </w:num>
  <w:num w:numId="16">
    <w:abstractNumId w:val="31"/>
  </w:num>
  <w:num w:numId="17">
    <w:abstractNumId w:val="29"/>
  </w:num>
  <w:num w:numId="18">
    <w:abstractNumId w:val="5"/>
  </w:num>
  <w:num w:numId="19">
    <w:abstractNumId w:val="1"/>
  </w:num>
  <w:num w:numId="20">
    <w:abstractNumId w:val="8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8"/>
  </w:num>
  <w:num w:numId="25">
    <w:abstractNumId w:val="27"/>
  </w:num>
  <w:num w:numId="26">
    <w:abstractNumId w:val="16"/>
  </w:num>
  <w:num w:numId="27">
    <w:abstractNumId w:val="2"/>
  </w:num>
  <w:num w:numId="28">
    <w:abstractNumId w:val="11"/>
  </w:num>
  <w:num w:numId="29">
    <w:abstractNumId w:val="12"/>
  </w:num>
  <w:num w:numId="30">
    <w:abstractNumId w:val="0"/>
  </w:num>
  <w:num w:numId="31">
    <w:abstractNumId w:val="3"/>
  </w:num>
  <w:num w:numId="32">
    <w:abstractNumId w:val="4"/>
  </w:num>
  <w:num w:numId="33">
    <w:abstractNumId w:val="6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D0"/>
    <w:rsid w:val="00082CCB"/>
    <w:rsid w:val="00273A2A"/>
    <w:rsid w:val="002D00C7"/>
    <w:rsid w:val="00305AAF"/>
    <w:rsid w:val="003E4E1D"/>
    <w:rsid w:val="00486C70"/>
    <w:rsid w:val="00556563"/>
    <w:rsid w:val="0056400F"/>
    <w:rsid w:val="006834F9"/>
    <w:rsid w:val="006F6CC9"/>
    <w:rsid w:val="007465D0"/>
    <w:rsid w:val="00775F39"/>
    <w:rsid w:val="0079551B"/>
    <w:rsid w:val="007A57B2"/>
    <w:rsid w:val="007B2FE4"/>
    <w:rsid w:val="007E3200"/>
    <w:rsid w:val="0083175D"/>
    <w:rsid w:val="008F7637"/>
    <w:rsid w:val="00946806"/>
    <w:rsid w:val="00A94704"/>
    <w:rsid w:val="00B80963"/>
    <w:rsid w:val="00B9153E"/>
    <w:rsid w:val="00D835C0"/>
    <w:rsid w:val="00DD1377"/>
    <w:rsid w:val="00E5615D"/>
    <w:rsid w:val="00EA2F1C"/>
    <w:rsid w:val="00EE000B"/>
    <w:rsid w:val="00F41948"/>
    <w:rsid w:val="00F6484C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57DA"/>
  <w15:chartTrackingRefBased/>
  <w15:docId w15:val="{42234800-E368-4D5A-B17D-74B61486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563"/>
  </w:style>
  <w:style w:type="character" w:styleId="Numerstrony">
    <w:name w:val="page number"/>
    <w:basedOn w:val="Domylnaczcionkaakapitu"/>
    <w:rsid w:val="00556563"/>
  </w:style>
  <w:style w:type="paragraph" w:styleId="Tekstprzypisudolnego">
    <w:name w:val="footnote text"/>
    <w:basedOn w:val="Normalny"/>
    <w:link w:val="TekstprzypisudolnegoZnak"/>
    <w:semiHidden/>
    <w:rsid w:val="00556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6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7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2659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14</cp:revision>
  <cp:lastPrinted>2020-12-15T10:19:00Z</cp:lastPrinted>
  <dcterms:created xsi:type="dcterms:W3CDTF">2020-01-29T08:48:00Z</dcterms:created>
  <dcterms:modified xsi:type="dcterms:W3CDTF">2020-12-15T10:32:00Z</dcterms:modified>
</cp:coreProperties>
</file>