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5AC0C" w14:textId="10B9E954" w:rsidR="00262141" w:rsidRPr="00262141" w:rsidRDefault="00262141" w:rsidP="00262141">
      <w:pPr>
        <w:rPr>
          <w:rFonts w:ascii="Arial Narrow" w:hAnsi="Arial Narrow"/>
          <w:b/>
          <w:bCs/>
          <w:lang w:eastAsia="zh-CN"/>
        </w:rPr>
      </w:pPr>
      <w:r w:rsidRPr="00262141">
        <w:rPr>
          <w:rFonts w:ascii="Arial Narrow" w:hAnsi="Arial Narrow"/>
          <w:b/>
          <w:bCs/>
          <w:lang w:eastAsia="zh-CN"/>
        </w:rPr>
        <w:t>EZ/</w:t>
      </w:r>
      <w:r w:rsidR="007C1AEA">
        <w:rPr>
          <w:rFonts w:ascii="Arial Narrow" w:hAnsi="Arial Narrow"/>
          <w:b/>
          <w:bCs/>
          <w:lang w:eastAsia="zh-CN"/>
        </w:rPr>
        <w:t>214</w:t>
      </w:r>
      <w:r w:rsidR="00901880">
        <w:rPr>
          <w:rFonts w:ascii="Arial Narrow" w:hAnsi="Arial Narrow"/>
          <w:b/>
          <w:bCs/>
          <w:lang w:eastAsia="zh-CN"/>
        </w:rPr>
        <w:t>/2020/KŁ</w:t>
      </w:r>
    </w:p>
    <w:p w14:paraId="49263D66" w14:textId="28CC6A62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2a do SIWZ</w:t>
      </w:r>
    </w:p>
    <w:p w14:paraId="451A0645" w14:textId="27896CEF" w:rsidR="00262141" w:rsidRPr="0012669D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12669D">
        <w:rPr>
          <w:rFonts w:ascii="Arial Narrow" w:eastAsia="Times New Roman" w:hAnsi="Arial Narrow" w:cs="Times New Roman"/>
          <w:b/>
          <w:bCs/>
          <w:lang w:eastAsia="zh-CN"/>
        </w:rPr>
        <w:t>Załącznik nr 1 do umowy</w:t>
      </w:r>
    </w:p>
    <w:p w14:paraId="4CEA343A" w14:textId="77777777" w:rsidR="00262141" w:rsidRPr="00262141" w:rsidRDefault="00262141" w:rsidP="00262141">
      <w:pPr>
        <w:jc w:val="right"/>
        <w:rPr>
          <w:rFonts w:ascii="Arial Narrow" w:hAnsi="Arial Narrow"/>
          <w:b/>
          <w:bCs/>
          <w:lang w:eastAsia="zh-CN"/>
        </w:rPr>
      </w:pPr>
    </w:p>
    <w:p w14:paraId="4FE27833" w14:textId="77777777" w:rsidR="00262141" w:rsidRPr="00257238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</w:p>
    <w:p w14:paraId="3E2A2248" w14:textId="77777777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OPIS PRZEDMIOTU ZAMÓWIENIA</w:t>
      </w:r>
    </w:p>
    <w:p w14:paraId="3B41474B" w14:textId="63D22E8E" w:rsidR="00262141" w:rsidRPr="00257238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bCs/>
          <w:lang w:eastAsia="zh-CN"/>
        </w:rPr>
      </w:pPr>
      <w:r w:rsidRPr="00257238">
        <w:rPr>
          <w:rFonts w:ascii="Arial Narrow" w:eastAsia="Times New Roman" w:hAnsi="Arial Narrow" w:cs="Times New Roman"/>
          <w:b/>
          <w:bCs/>
          <w:lang w:eastAsia="zh-CN"/>
        </w:rPr>
        <w:t>(Wymagane parametry techniczno-funkcjonalne)</w:t>
      </w:r>
    </w:p>
    <w:p w14:paraId="1150E404" w14:textId="77777777" w:rsidR="00383C1D" w:rsidRPr="00262141" w:rsidRDefault="00383C1D" w:rsidP="00262141">
      <w:pPr>
        <w:jc w:val="center"/>
        <w:rPr>
          <w:rFonts w:ascii="Arial Narrow" w:hAnsi="Arial Narrow"/>
          <w:b/>
          <w:bCs/>
        </w:rPr>
      </w:pPr>
    </w:p>
    <w:p w14:paraId="3FBD0547" w14:textId="51804C3C" w:rsidR="00262141" w:rsidRPr="00A26981" w:rsidRDefault="00262141" w:rsidP="00262141">
      <w:pPr>
        <w:widowControl w:val="0"/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u w:val="single"/>
          <w:lang w:val="en-GB"/>
        </w:rPr>
      </w:pPr>
      <w:r w:rsidRPr="00A26981">
        <w:rPr>
          <w:rFonts w:ascii="Arial Narrow" w:hAnsi="Arial Narrow"/>
          <w:b/>
          <w:bCs/>
          <w:sz w:val="28"/>
          <w:szCs w:val="28"/>
          <w:u w:val="single"/>
          <w:lang w:eastAsia="zh-CN"/>
        </w:rPr>
        <w:t>PAKIET NR 1</w:t>
      </w:r>
    </w:p>
    <w:p w14:paraId="61863590" w14:textId="145E8034" w:rsidR="00F36D65" w:rsidRPr="007C1AEA" w:rsidRDefault="007C1AEA" w:rsidP="00383C1D">
      <w:pPr>
        <w:pStyle w:val="Akapitzlist"/>
        <w:widowControl w:val="0"/>
        <w:numPr>
          <w:ilvl w:val="0"/>
          <w:numId w:val="3"/>
        </w:numPr>
        <w:shd w:val="clear" w:color="auto" w:fill="FFFFFF"/>
        <w:suppressAutoHyphens/>
        <w:spacing w:line="250" w:lineRule="exact"/>
        <w:jc w:val="center"/>
        <w:rPr>
          <w:rFonts w:ascii="Arial Narrow" w:eastAsia="Calibri" w:hAnsi="Arial Narrow"/>
          <w:b/>
          <w:bCs/>
          <w:iCs/>
          <w:sz w:val="28"/>
          <w:szCs w:val="28"/>
          <w:lang w:val="en-GB"/>
        </w:rPr>
      </w:pP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Urządzenie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do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dezynfekcji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pomieszczeń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metodą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“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suchą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– </w:t>
      </w:r>
      <w:proofErr w:type="spellStart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bezdotykową</w:t>
      </w:r>
      <w:proofErr w:type="spellEnd"/>
      <w:r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”</w:t>
      </w:r>
      <w:r w:rsidR="00BA01C1"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 xml:space="preserve">                    – 1 </w:t>
      </w:r>
      <w:proofErr w:type="spellStart"/>
      <w:r w:rsidR="00BA01C1">
        <w:rPr>
          <w:rFonts w:ascii="Arial Narrow" w:eastAsia="Calibri" w:hAnsi="Arial Narrow"/>
          <w:b/>
          <w:bCs/>
          <w:iCs/>
          <w:sz w:val="28"/>
          <w:szCs w:val="28"/>
          <w:lang w:val="en-GB"/>
        </w:rPr>
        <w:t>szt</w:t>
      </w:r>
      <w:proofErr w:type="spellEnd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36"/>
        <w:gridCol w:w="1312"/>
        <w:gridCol w:w="2657"/>
      </w:tblGrid>
      <w:tr w:rsidR="00383C1D" w:rsidRPr="006E7BA4" w14:paraId="2D7433DE" w14:textId="77777777" w:rsidTr="00847C38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03436EFB" w14:textId="4D2F2A84" w:rsidR="00383C1D" w:rsidRPr="00262141" w:rsidRDefault="00383C1D" w:rsidP="00383C1D">
            <w:pPr>
              <w:tabs>
                <w:tab w:val="left" w:pos="2790"/>
              </w:tabs>
              <w:jc w:val="both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Wykonawca/Producent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E3835C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5D531887" w14:textId="77777777" w:rsidTr="00847C38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1FFFB5F9" w14:textId="1858F57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Nazwa-model/typ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5CEBCE38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1318E476" w14:textId="25C43284" w:rsidTr="00847C38">
        <w:trPr>
          <w:trHeight w:val="435"/>
        </w:trPr>
        <w:tc>
          <w:tcPr>
            <w:tcW w:w="5240" w:type="dxa"/>
            <w:gridSpan w:val="2"/>
            <w:shd w:val="clear" w:color="auto" w:fill="D9D9D9" w:themeFill="background1" w:themeFillShade="D9"/>
          </w:tcPr>
          <w:p w14:paraId="4EE06F41" w14:textId="3BE0A9FE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Kraj pochodzenia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14:paraId="72D2B0E4" w14:textId="77777777" w:rsidR="00383C1D" w:rsidRPr="00262141" w:rsidRDefault="00383C1D" w:rsidP="00383C1D">
            <w:pPr>
              <w:rPr>
                <w:rFonts w:ascii="Arial Narrow" w:hAnsi="Arial Narrow"/>
                <w:b/>
              </w:rPr>
            </w:pPr>
          </w:p>
        </w:tc>
      </w:tr>
      <w:tr w:rsidR="00383C1D" w:rsidRPr="006E7BA4" w14:paraId="49DB30E0" w14:textId="77777777" w:rsidTr="00847C38">
        <w:trPr>
          <w:trHeight w:val="435"/>
        </w:trPr>
        <w:tc>
          <w:tcPr>
            <w:tcW w:w="9209" w:type="dxa"/>
            <w:gridSpan w:val="4"/>
            <w:shd w:val="clear" w:color="auto" w:fill="D9D9D9" w:themeFill="background1" w:themeFillShade="D9"/>
            <w:vAlign w:val="center"/>
          </w:tcPr>
          <w:p w14:paraId="0D351E61" w14:textId="00B3A3D3" w:rsidR="00383C1D" w:rsidRPr="00262141" w:rsidRDefault="00383C1D" w:rsidP="00F36D65">
            <w:pPr>
              <w:jc w:val="center"/>
              <w:rPr>
                <w:rFonts w:ascii="Arial Narrow" w:hAnsi="Arial Narrow"/>
                <w:b/>
              </w:rPr>
            </w:pPr>
            <w:r w:rsidRPr="00383C1D">
              <w:rPr>
                <w:rFonts w:ascii="Arial Narrow" w:hAnsi="Arial Narrow"/>
                <w:b/>
              </w:rPr>
              <w:t>Rok produkcji min. 2020r.</w:t>
            </w:r>
          </w:p>
        </w:tc>
      </w:tr>
      <w:tr w:rsidR="00262141" w:rsidRPr="006E7BA4" w14:paraId="15B4307F" w14:textId="77777777" w:rsidTr="00847C38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62141" w:rsidRDefault="00262141" w:rsidP="00383C1D">
            <w:pPr>
              <w:tabs>
                <w:tab w:val="left" w:pos="915"/>
              </w:tabs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Opis minimalnych wymaganych parametrów technicznych</w:t>
            </w:r>
            <w:r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wymagana</w:t>
            </w:r>
          </w:p>
        </w:tc>
        <w:tc>
          <w:tcPr>
            <w:tcW w:w="2657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62141" w:rsidRDefault="00262141" w:rsidP="00383C1D">
            <w:pPr>
              <w:jc w:val="center"/>
              <w:rPr>
                <w:rFonts w:ascii="Arial Narrow" w:hAnsi="Arial Narrow"/>
                <w:b/>
              </w:rPr>
            </w:pPr>
            <w:r w:rsidRPr="00262141">
              <w:rPr>
                <w:rFonts w:ascii="Arial Narrow" w:hAnsi="Arial Narrow"/>
                <w:b/>
              </w:rPr>
              <w:t>Wartość oferowana</w:t>
            </w:r>
          </w:p>
        </w:tc>
      </w:tr>
      <w:tr w:rsidR="007C1AEA" w:rsidRPr="007C1AEA" w14:paraId="0F882138" w14:textId="17D90AD9" w:rsidTr="00847C38">
        <w:trPr>
          <w:trHeight w:val="826"/>
        </w:trPr>
        <w:tc>
          <w:tcPr>
            <w:tcW w:w="704" w:type="dxa"/>
            <w:vAlign w:val="center"/>
          </w:tcPr>
          <w:p w14:paraId="52975FA5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14:paraId="067D49E2" w14:textId="5DC646AB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 xml:space="preserve">Metoda dezynfekcji poprzez podawanie środka dezynfekcyjnego w postaci gęstej suchej mgły, </w:t>
            </w:r>
            <w:r w:rsidRPr="007C1AEA">
              <w:rPr>
                <w:rFonts w:ascii="Arial Narrow" w:hAnsi="Arial Narrow"/>
                <w:color w:val="000000"/>
              </w:rPr>
              <w:t>kropelki wielkości około 1 mikrona.</w:t>
            </w:r>
          </w:p>
        </w:tc>
        <w:tc>
          <w:tcPr>
            <w:tcW w:w="1312" w:type="dxa"/>
            <w:vAlign w:val="center"/>
          </w:tcPr>
          <w:p w14:paraId="361D5B2A" w14:textId="5F53F82A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C81EF96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55C9C95C" w14:textId="1FD135A5" w:rsidTr="00847C38">
        <w:trPr>
          <w:trHeight w:val="767"/>
        </w:trPr>
        <w:tc>
          <w:tcPr>
            <w:tcW w:w="704" w:type="dxa"/>
            <w:vAlign w:val="center"/>
          </w:tcPr>
          <w:p w14:paraId="746F2B12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14:paraId="67D4478D" w14:textId="1A91EA10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Dezynfekcja tzw. na sucho bez potrzeby wycierania powierzchni i bez konieczności wynoszenia urządzeń medycznych takich jak: defibrylator, respirator itp.</w:t>
            </w:r>
          </w:p>
        </w:tc>
        <w:tc>
          <w:tcPr>
            <w:tcW w:w="1312" w:type="dxa"/>
            <w:vAlign w:val="center"/>
          </w:tcPr>
          <w:p w14:paraId="55966213" w14:textId="4EF28D19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803C100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466475FF" w14:textId="030FF079" w:rsidTr="00847C38">
        <w:trPr>
          <w:trHeight w:val="826"/>
        </w:trPr>
        <w:tc>
          <w:tcPr>
            <w:tcW w:w="704" w:type="dxa"/>
            <w:vAlign w:val="center"/>
          </w:tcPr>
          <w:p w14:paraId="393E9FCB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14:paraId="362862D6" w14:textId="6ACD166A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Płyn używany do dezynfekcji na bazie nadtlenku wodoru.</w:t>
            </w:r>
          </w:p>
        </w:tc>
        <w:tc>
          <w:tcPr>
            <w:tcW w:w="1312" w:type="dxa"/>
            <w:vAlign w:val="center"/>
          </w:tcPr>
          <w:p w14:paraId="1C038335" w14:textId="6730B4FB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58912C6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264E1556" w14:textId="46A1EDFA" w:rsidTr="00847C38">
        <w:trPr>
          <w:trHeight w:val="826"/>
        </w:trPr>
        <w:tc>
          <w:tcPr>
            <w:tcW w:w="704" w:type="dxa"/>
            <w:vAlign w:val="center"/>
          </w:tcPr>
          <w:p w14:paraId="170F91B4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14:paraId="4B55669B" w14:textId="58E1DFF6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Płyn używany do dezynfekcji jest wyrobem medycznym klasy IIA</w:t>
            </w:r>
          </w:p>
        </w:tc>
        <w:tc>
          <w:tcPr>
            <w:tcW w:w="1312" w:type="dxa"/>
            <w:vAlign w:val="center"/>
          </w:tcPr>
          <w:p w14:paraId="55FAA0C9" w14:textId="28C3364A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D337B91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414E38C" w14:textId="4B184B28" w:rsidTr="00847C38">
        <w:trPr>
          <w:trHeight w:val="937"/>
        </w:trPr>
        <w:tc>
          <w:tcPr>
            <w:tcW w:w="704" w:type="dxa"/>
            <w:vAlign w:val="center"/>
          </w:tcPr>
          <w:p w14:paraId="502B9D9F" w14:textId="6A61A8B6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14:paraId="344AC92F" w14:textId="6C59B928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Wielkość pojemników na płyn dezynfekcyjny 1 L.</w:t>
            </w:r>
          </w:p>
        </w:tc>
        <w:tc>
          <w:tcPr>
            <w:tcW w:w="1312" w:type="dxa"/>
            <w:vAlign w:val="center"/>
          </w:tcPr>
          <w:p w14:paraId="45649761" w14:textId="43566BCF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0737CD1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  <w:p w14:paraId="59EA0AB6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  <w:p w14:paraId="45A24441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  <w:p w14:paraId="003BF69F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  <w:p w14:paraId="63560CF7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  <w:p w14:paraId="7E08236E" w14:textId="1770F43A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475D7E08" w14:textId="1944345D" w:rsidTr="00847C38">
        <w:trPr>
          <w:trHeight w:val="826"/>
        </w:trPr>
        <w:tc>
          <w:tcPr>
            <w:tcW w:w="704" w:type="dxa"/>
            <w:vAlign w:val="center"/>
          </w:tcPr>
          <w:p w14:paraId="3AFE7036" w14:textId="6A8B94B1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14:paraId="4E239D7C" w14:textId="492116BC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Możliwość stosowania kontrolnych pasków testowych w celu weryfikacji trudnodostępnych miejsc.</w:t>
            </w:r>
          </w:p>
        </w:tc>
        <w:tc>
          <w:tcPr>
            <w:tcW w:w="1312" w:type="dxa"/>
            <w:vAlign w:val="center"/>
          </w:tcPr>
          <w:p w14:paraId="6A4D57EA" w14:textId="0555DA62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899A1EF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5CDBFBEF" w14:textId="68E638F8" w:rsidTr="00847C38">
        <w:trPr>
          <w:trHeight w:val="826"/>
        </w:trPr>
        <w:tc>
          <w:tcPr>
            <w:tcW w:w="704" w:type="dxa"/>
            <w:vAlign w:val="center"/>
          </w:tcPr>
          <w:p w14:paraId="206A32AD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14:paraId="2526CEE5" w14:textId="15721705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Brak konieczności przygotowania pomieszczeń do przeprowadzenia dezynfekcji.</w:t>
            </w:r>
          </w:p>
        </w:tc>
        <w:tc>
          <w:tcPr>
            <w:tcW w:w="1312" w:type="dxa"/>
            <w:vAlign w:val="center"/>
          </w:tcPr>
          <w:p w14:paraId="13762E4A" w14:textId="3CF19A3E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324788E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609A330B" w14:textId="0931C019" w:rsidTr="00847C38">
        <w:trPr>
          <w:trHeight w:val="826"/>
        </w:trPr>
        <w:tc>
          <w:tcPr>
            <w:tcW w:w="704" w:type="dxa"/>
            <w:vAlign w:val="center"/>
          </w:tcPr>
          <w:p w14:paraId="7E5CEA5E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14:paraId="4D982397" w14:textId="54E9E3CC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Brak potrzeby nagrzewania urządzenia przed wykonaniem procesu dezynfekcji.</w:t>
            </w:r>
          </w:p>
        </w:tc>
        <w:tc>
          <w:tcPr>
            <w:tcW w:w="1312" w:type="dxa"/>
            <w:vAlign w:val="center"/>
          </w:tcPr>
          <w:p w14:paraId="54B77860" w14:textId="394EA750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54A330C2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916E7BA" w14:textId="13926CBA" w:rsidTr="00847C38">
        <w:trPr>
          <w:trHeight w:val="826"/>
        </w:trPr>
        <w:tc>
          <w:tcPr>
            <w:tcW w:w="704" w:type="dxa"/>
            <w:vAlign w:val="center"/>
          </w:tcPr>
          <w:p w14:paraId="16A50903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14:paraId="2BD4DFCE" w14:textId="77777777" w:rsidR="007C1AEA" w:rsidRPr="007C1AEA" w:rsidRDefault="007C1AEA" w:rsidP="007C1AEA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>Opcje wykonywanych dezynfekcji:</w:t>
            </w:r>
          </w:p>
          <w:p w14:paraId="209A9B62" w14:textId="77777777" w:rsidR="007C1AEA" w:rsidRPr="007C1AEA" w:rsidRDefault="007C1AEA" w:rsidP="007C1AEA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 xml:space="preserve">- dezynfekcja pełna wykonywana w przypadku kontaktu z patogenem (zużycie środka dezynfekującego  </w:t>
            </w:r>
          </w:p>
          <w:p w14:paraId="6647C542" w14:textId="77777777" w:rsidR="007C1AEA" w:rsidRPr="007C1AEA" w:rsidRDefault="007C1AEA" w:rsidP="007C1AEA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lastRenderedPageBreak/>
              <w:t xml:space="preserve">  maksymalnie do 4 ml na 1m</w:t>
            </w:r>
            <w:r w:rsidRPr="007C1AEA">
              <w:rPr>
                <w:rFonts w:ascii="Arial Narrow" w:hAnsi="Arial Narrow"/>
                <w:color w:val="000000"/>
                <w:vertAlign w:val="superscript"/>
              </w:rPr>
              <w:t>3</w:t>
            </w:r>
            <w:r w:rsidRPr="007C1AEA">
              <w:rPr>
                <w:rFonts w:ascii="Arial Narrow" w:hAnsi="Arial Narrow"/>
                <w:color w:val="000000"/>
              </w:rPr>
              <w:t xml:space="preserve"> ± 5%),</w:t>
            </w:r>
          </w:p>
          <w:p w14:paraId="54576DAA" w14:textId="6A6759D4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- dezynfekcja profilaktyczna (zużycie środka dezynfekującego maksymalnie do 1 ml na 1m</w:t>
            </w:r>
            <w:r w:rsidRPr="007C1AEA">
              <w:rPr>
                <w:rFonts w:ascii="Arial Narrow" w:hAnsi="Arial Narrow"/>
                <w:color w:val="000000"/>
                <w:vertAlign w:val="superscript"/>
              </w:rPr>
              <w:t>3</w:t>
            </w:r>
            <w:r w:rsidRPr="007C1AEA">
              <w:rPr>
                <w:rFonts w:ascii="Arial Narrow" w:hAnsi="Arial Narrow"/>
                <w:color w:val="000000"/>
              </w:rPr>
              <w:t>± 5%).</w:t>
            </w:r>
          </w:p>
        </w:tc>
        <w:tc>
          <w:tcPr>
            <w:tcW w:w="1312" w:type="dxa"/>
            <w:vAlign w:val="center"/>
          </w:tcPr>
          <w:p w14:paraId="02D031A9" w14:textId="23014982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lastRenderedPageBreak/>
              <w:t>Tak, podać</w:t>
            </w:r>
          </w:p>
        </w:tc>
        <w:tc>
          <w:tcPr>
            <w:tcW w:w="2657" w:type="dxa"/>
            <w:vAlign w:val="center"/>
          </w:tcPr>
          <w:p w14:paraId="7361E4C6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4320569" w14:textId="0D926B88" w:rsidTr="00847C38">
        <w:trPr>
          <w:trHeight w:val="826"/>
        </w:trPr>
        <w:tc>
          <w:tcPr>
            <w:tcW w:w="704" w:type="dxa"/>
            <w:vAlign w:val="center"/>
          </w:tcPr>
          <w:p w14:paraId="3EC4A3A9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14:paraId="19EE0697" w14:textId="77777777" w:rsidR="007C1AEA" w:rsidRPr="007C1AEA" w:rsidRDefault="007C1AEA" w:rsidP="007C1AEA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>Możliwość programowania dwóch trybów uruchamiania urządzenia:</w:t>
            </w:r>
          </w:p>
          <w:p w14:paraId="5B7F89E6" w14:textId="77777777" w:rsidR="007C1AEA" w:rsidRPr="007C1AEA" w:rsidRDefault="007C1AEA" w:rsidP="007C1AEA">
            <w:pPr>
              <w:rPr>
                <w:rFonts w:ascii="Arial Narrow" w:hAnsi="Arial Narrow"/>
                <w:color w:val="000000"/>
              </w:rPr>
            </w:pPr>
            <w:r w:rsidRPr="007C1AEA">
              <w:rPr>
                <w:rFonts w:ascii="Arial Narrow" w:hAnsi="Arial Narrow"/>
                <w:color w:val="000000"/>
              </w:rPr>
              <w:t>- natychmiastowy start</w:t>
            </w:r>
          </w:p>
          <w:p w14:paraId="18C7631D" w14:textId="46DA1B7D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- opóźniony start (umożliwiający opuszczenie pomieszczenia osobie obsługującej urządzenie).</w:t>
            </w:r>
          </w:p>
        </w:tc>
        <w:tc>
          <w:tcPr>
            <w:tcW w:w="1312" w:type="dxa"/>
            <w:vAlign w:val="center"/>
          </w:tcPr>
          <w:p w14:paraId="13D3D738" w14:textId="128ECAE0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533ED97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7684A938" w14:textId="742E81A2" w:rsidTr="00847C38">
        <w:trPr>
          <w:trHeight w:val="826"/>
        </w:trPr>
        <w:tc>
          <w:tcPr>
            <w:tcW w:w="704" w:type="dxa"/>
            <w:vAlign w:val="center"/>
          </w:tcPr>
          <w:p w14:paraId="7E06579F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14:paraId="545C5DBB" w14:textId="385D6992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Wbudowana pamięć wewnętrzna pozwalająca na archiwizację przeprowadzonych dezynfekcji łącznie z możliwości wprowadzenia identyfikacji pomieszczeń lub ambulansów do pamięci urządzenia.</w:t>
            </w:r>
          </w:p>
        </w:tc>
        <w:tc>
          <w:tcPr>
            <w:tcW w:w="1312" w:type="dxa"/>
            <w:vAlign w:val="center"/>
          </w:tcPr>
          <w:p w14:paraId="723464A8" w14:textId="004D76BA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37302481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419B18AF" w14:textId="4CF53E0E" w:rsidTr="00847C38">
        <w:trPr>
          <w:trHeight w:val="826"/>
        </w:trPr>
        <w:tc>
          <w:tcPr>
            <w:tcW w:w="704" w:type="dxa"/>
            <w:vAlign w:val="center"/>
          </w:tcPr>
          <w:p w14:paraId="5A5CC4D3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14:paraId="33F7B9AE" w14:textId="72A7D3BD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Oprogramowanie do raportowania dezynfekcji.</w:t>
            </w:r>
          </w:p>
        </w:tc>
        <w:tc>
          <w:tcPr>
            <w:tcW w:w="1312" w:type="dxa"/>
            <w:vAlign w:val="center"/>
          </w:tcPr>
          <w:p w14:paraId="17E64921" w14:textId="32249F41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775A8D14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6612E42" w14:textId="67E32AFB" w:rsidTr="00847C38">
        <w:trPr>
          <w:trHeight w:val="826"/>
        </w:trPr>
        <w:tc>
          <w:tcPr>
            <w:tcW w:w="704" w:type="dxa"/>
            <w:vAlign w:val="center"/>
          </w:tcPr>
          <w:p w14:paraId="53F96820" w14:textId="745AFE21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14:paraId="221C6526" w14:textId="2B72E15D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Połączenie USB (kompatybilne z 2.0 i 3.0).</w:t>
            </w:r>
          </w:p>
        </w:tc>
        <w:tc>
          <w:tcPr>
            <w:tcW w:w="1312" w:type="dxa"/>
            <w:vAlign w:val="center"/>
          </w:tcPr>
          <w:p w14:paraId="5051EB07" w14:textId="297AF54B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10F4BC9F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1C372BE5" w14:textId="17F4E6A6" w:rsidTr="00847C38">
        <w:trPr>
          <w:trHeight w:val="826"/>
        </w:trPr>
        <w:tc>
          <w:tcPr>
            <w:tcW w:w="704" w:type="dxa"/>
            <w:vAlign w:val="center"/>
          </w:tcPr>
          <w:p w14:paraId="49387072" w14:textId="25122669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14:paraId="153E906C" w14:textId="713C6F3E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spacing w:val="-6"/>
              </w:rPr>
              <w:t>Urządzenie do dezynfekcji wyprodukowane przez podmiot który ustanowił i utrzymuje system zarządzania jakością w zakresie  produkcji zgodnie z ISO 9001 lub równoważną.</w:t>
            </w:r>
          </w:p>
        </w:tc>
        <w:tc>
          <w:tcPr>
            <w:tcW w:w="1312" w:type="dxa"/>
            <w:vAlign w:val="center"/>
          </w:tcPr>
          <w:p w14:paraId="601F46A2" w14:textId="21E639D2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9411B57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2AC0E6B4" w14:textId="41C29273" w:rsidTr="00847C38">
        <w:trPr>
          <w:trHeight w:val="864"/>
        </w:trPr>
        <w:tc>
          <w:tcPr>
            <w:tcW w:w="704" w:type="dxa"/>
            <w:vAlign w:val="center"/>
          </w:tcPr>
          <w:p w14:paraId="0B9BAD90" w14:textId="0A20D8D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14:paraId="6E5E17B8" w14:textId="3684A226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Brak konieczności wykonywania przeglądów okresowych, wymiana filtra powietrza minimum co 5 lat.</w:t>
            </w:r>
          </w:p>
        </w:tc>
        <w:tc>
          <w:tcPr>
            <w:tcW w:w="1312" w:type="dxa"/>
            <w:vAlign w:val="center"/>
          </w:tcPr>
          <w:p w14:paraId="457758C3" w14:textId="5BC42C05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6079284E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1EA8D022" w14:textId="77777777" w:rsidTr="00847C38">
        <w:trPr>
          <w:trHeight w:val="826"/>
        </w:trPr>
        <w:tc>
          <w:tcPr>
            <w:tcW w:w="704" w:type="dxa"/>
            <w:vAlign w:val="center"/>
          </w:tcPr>
          <w:p w14:paraId="29301AE7" w14:textId="2854ED72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14:paraId="3584C7AA" w14:textId="194D52C4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Uchwyt teleskopowy ułatwiający transport urządzenia.</w:t>
            </w:r>
          </w:p>
        </w:tc>
        <w:tc>
          <w:tcPr>
            <w:tcW w:w="1312" w:type="dxa"/>
          </w:tcPr>
          <w:p w14:paraId="724371D3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  <w:p w14:paraId="41ECA3FE" w14:textId="557485F2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2E5C1BF2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7C1AEA" w:rsidRPr="007C1AEA" w14:paraId="3138C92A" w14:textId="77777777" w:rsidTr="00847C38">
        <w:trPr>
          <w:trHeight w:val="826"/>
        </w:trPr>
        <w:tc>
          <w:tcPr>
            <w:tcW w:w="704" w:type="dxa"/>
            <w:vAlign w:val="center"/>
          </w:tcPr>
          <w:p w14:paraId="4D456B30" w14:textId="7E34EA24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14:paraId="7B2DEB2C" w14:textId="466CDD34" w:rsidR="007C1AEA" w:rsidRPr="007C1AEA" w:rsidRDefault="007C1AEA" w:rsidP="007C1AEA">
            <w:pPr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  <w:color w:val="000000"/>
              </w:rPr>
              <w:t>Konstrukcja ze stali nierdzewnej</w:t>
            </w:r>
          </w:p>
        </w:tc>
        <w:tc>
          <w:tcPr>
            <w:tcW w:w="1312" w:type="dxa"/>
          </w:tcPr>
          <w:p w14:paraId="65D0F500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  <w:p w14:paraId="2BA3F5EA" w14:textId="20728E7C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  <w:r w:rsidRPr="007C1AEA">
              <w:rPr>
                <w:rFonts w:ascii="Arial Narrow" w:hAnsi="Arial Narrow"/>
              </w:rPr>
              <w:t>Tak, podać</w:t>
            </w:r>
          </w:p>
        </w:tc>
        <w:tc>
          <w:tcPr>
            <w:tcW w:w="2657" w:type="dxa"/>
            <w:vAlign w:val="center"/>
          </w:tcPr>
          <w:p w14:paraId="4C1DE075" w14:textId="77777777" w:rsidR="007C1AEA" w:rsidRPr="007C1AEA" w:rsidRDefault="007C1AEA" w:rsidP="007C1AEA">
            <w:pPr>
              <w:jc w:val="center"/>
              <w:rPr>
                <w:rFonts w:ascii="Arial Narrow" w:hAnsi="Arial Narrow"/>
              </w:rPr>
            </w:pPr>
          </w:p>
        </w:tc>
      </w:tr>
      <w:tr w:rsidR="00847C38" w14:paraId="56FF812E" w14:textId="77777777" w:rsidTr="00847C38">
        <w:trPr>
          <w:trHeight w:val="163"/>
        </w:trPr>
        <w:tc>
          <w:tcPr>
            <w:tcW w:w="704" w:type="dxa"/>
            <w:hideMark/>
          </w:tcPr>
          <w:p w14:paraId="1A02D29B" w14:textId="24555B27" w:rsidR="00847C38" w:rsidRDefault="00A721EC">
            <w:pPr>
              <w:spacing w:line="256" w:lineRule="auto"/>
              <w:jc w:val="center"/>
            </w:pPr>
            <w:r>
              <w:t>18</w:t>
            </w:r>
          </w:p>
        </w:tc>
        <w:tc>
          <w:tcPr>
            <w:tcW w:w="4536" w:type="dxa"/>
            <w:hideMark/>
          </w:tcPr>
          <w:p w14:paraId="7956444B" w14:textId="77777777" w:rsidR="00847C38" w:rsidRDefault="00847C38">
            <w:pPr>
              <w:spacing w:line="256" w:lineRule="auto"/>
            </w:pPr>
            <w:r>
              <w:t>Karta gwarancyjna</w:t>
            </w:r>
          </w:p>
        </w:tc>
        <w:tc>
          <w:tcPr>
            <w:tcW w:w="1312" w:type="dxa"/>
            <w:hideMark/>
          </w:tcPr>
          <w:p w14:paraId="7D86F617" w14:textId="77777777" w:rsidR="00847C38" w:rsidRDefault="00847C38">
            <w:pPr>
              <w:spacing w:line="256" w:lineRule="auto"/>
              <w:ind w:left="5"/>
              <w:jc w:val="center"/>
            </w:pPr>
            <w:r>
              <w:t>TAK</w:t>
            </w:r>
          </w:p>
          <w:p w14:paraId="3D9BD282" w14:textId="77777777" w:rsidR="00847C38" w:rsidRDefault="00847C38">
            <w:pPr>
              <w:spacing w:line="256" w:lineRule="auto"/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1DE78C56" w14:textId="77777777" w:rsidR="00847C38" w:rsidRDefault="00847C38">
            <w:pPr>
              <w:spacing w:after="160" w:line="256" w:lineRule="auto"/>
              <w:jc w:val="center"/>
            </w:pPr>
          </w:p>
        </w:tc>
      </w:tr>
      <w:tr w:rsidR="00847C38" w14:paraId="3C379A06" w14:textId="77777777" w:rsidTr="00847C38">
        <w:trPr>
          <w:trHeight w:val="163"/>
        </w:trPr>
        <w:tc>
          <w:tcPr>
            <w:tcW w:w="704" w:type="dxa"/>
            <w:hideMark/>
          </w:tcPr>
          <w:p w14:paraId="230B958F" w14:textId="79AF9E9C" w:rsidR="00847C38" w:rsidRDefault="00A721EC">
            <w:pPr>
              <w:spacing w:line="256" w:lineRule="auto"/>
              <w:jc w:val="center"/>
            </w:pPr>
            <w:r>
              <w:t>19</w:t>
            </w:r>
          </w:p>
        </w:tc>
        <w:tc>
          <w:tcPr>
            <w:tcW w:w="4536" w:type="dxa"/>
            <w:hideMark/>
          </w:tcPr>
          <w:p w14:paraId="0E754C3E" w14:textId="77777777" w:rsidR="00847C38" w:rsidRDefault="00847C38">
            <w:pPr>
              <w:spacing w:line="256" w:lineRule="auto"/>
            </w:pPr>
            <w:r>
              <w:t>Instrukcja obsługi w języku polskim</w:t>
            </w:r>
          </w:p>
        </w:tc>
        <w:tc>
          <w:tcPr>
            <w:tcW w:w="1312" w:type="dxa"/>
            <w:hideMark/>
          </w:tcPr>
          <w:p w14:paraId="44FAB054" w14:textId="77777777" w:rsidR="00847C38" w:rsidRDefault="00847C38">
            <w:pPr>
              <w:spacing w:line="256" w:lineRule="auto"/>
              <w:ind w:left="5"/>
              <w:jc w:val="center"/>
            </w:pPr>
            <w:r>
              <w:t>TAK</w:t>
            </w:r>
          </w:p>
          <w:p w14:paraId="604B5D22" w14:textId="77777777" w:rsidR="00847C38" w:rsidRDefault="00847C38">
            <w:pPr>
              <w:spacing w:line="256" w:lineRule="auto"/>
              <w:ind w:left="5"/>
              <w:jc w:val="center"/>
            </w:pPr>
            <w:r>
              <w:t>załączyć przy dostawie</w:t>
            </w:r>
          </w:p>
        </w:tc>
        <w:tc>
          <w:tcPr>
            <w:tcW w:w="2657" w:type="dxa"/>
          </w:tcPr>
          <w:p w14:paraId="4640BA4B" w14:textId="77777777" w:rsidR="00847C38" w:rsidRDefault="00847C38">
            <w:pPr>
              <w:spacing w:after="160" w:line="256" w:lineRule="auto"/>
              <w:jc w:val="center"/>
            </w:pPr>
          </w:p>
        </w:tc>
      </w:tr>
    </w:tbl>
    <w:p w14:paraId="2B0C30CA" w14:textId="0DB872AD" w:rsidR="00383C1D" w:rsidRPr="007C1AEA" w:rsidRDefault="00383C1D" w:rsidP="00383C1D">
      <w:pPr>
        <w:rPr>
          <w:rFonts w:ascii="Arial Narrow" w:hAnsi="Arial Narrow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71"/>
        <w:gridCol w:w="3071"/>
        <w:gridCol w:w="3072"/>
      </w:tblGrid>
      <w:tr w:rsidR="00383C1D" w:rsidRPr="007C1AEA" w14:paraId="20103A3F" w14:textId="77777777" w:rsidTr="00891300">
        <w:trPr>
          <w:cantSplit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7A1F" w14:textId="35697EA8" w:rsidR="00383C1D" w:rsidRPr="007C1AEA" w:rsidRDefault="00383C1D" w:rsidP="00383C1D">
            <w:pPr>
              <w:tabs>
                <w:tab w:val="left" w:pos="4720"/>
              </w:tabs>
              <w:suppressAutoHyphens/>
              <w:autoSpaceDN w:val="0"/>
              <w:spacing w:after="0" w:line="240" w:lineRule="auto"/>
              <w:ind w:left="-15" w:firstLine="15"/>
              <w:jc w:val="center"/>
              <w:textAlignment w:val="baseline"/>
              <w:rPr>
                <w:rFonts w:ascii="Arial Narrow" w:eastAsia="Times New Roman" w:hAnsi="Arial Narrow" w:cs="Times New Roman"/>
                <w:lang w:eastAsia="pl-PL"/>
              </w:rPr>
            </w:pPr>
            <w:r w:rsidRPr="007C1AEA">
              <w:rPr>
                <w:rFonts w:ascii="Arial Narrow" w:eastAsia="Times New Roman" w:hAnsi="Arial Narrow" w:cs="Times New Roman"/>
                <w:lang w:eastAsia="pl-PL"/>
              </w:rPr>
              <w:t xml:space="preserve">Okres gwarancji minimum </w:t>
            </w:r>
            <w:r w:rsidR="007C1AEA" w:rsidRPr="007C1AEA">
              <w:rPr>
                <w:rFonts w:ascii="Arial Narrow" w:eastAsia="Times New Roman" w:hAnsi="Arial Narrow" w:cs="Times New Roman"/>
                <w:lang w:eastAsia="pl-PL"/>
              </w:rPr>
              <w:t>12</w:t>
            </w:r>
            <w:r w:rsidRPr="007C1AEA">
              <w:rPr>
                <w:rFonts w:ascii="Arial Narrow" w:eastAsia="Times New Roman" w:hAnsi="Arial Narrow" w:cs="Times New Roman"/>
                <w:lang w:eastAsia="pl-PL"/>
              </w:rPr>
              <w:t xml:space="preserve"> miesi</w:t>
            </w:r>
            <w:r w:rsidR="007C1AEA" w:rsidRPr="007C1AEA">
              <w:rPr>
                <w:rFonts w:ascii="Arial Narrow" w:eastAsia="Times New Roman" w:hAnsi="Arial Narrow" w:cs="Times New Roman"/>
                <w:lang w:eastAsia="pl-PL"/>
              </w:rPr>
              <w:t>ęcy</w:t>
            </w:r>
            <w:r w:rsidRPr="007C1AEA">
              <w:rPr>
                <w:rFonts w:ascii="Arial Narrow" w:eastAsia="Times New Roman" w:hAnsi="Arial Narrow" w:cs="Times New Roman"/>
                <w:lang w:eastAsia="pl-PL"/>
              </w:rPr>
              <w:t xml:space="preserve"> </w:t>
            </w:r>
            <w:r w:rsidRPr="007C1AEA">
              <w:rPr>
                <w:rFonts w:ascii="Arial Narrow" w:eastAsia="Times New Roman" w:hAnsi="Arial Narrow" w:cs="Times New Roman"/>
                <w:spacing w:val="-2"/>
                <w:lang w:eastAsia="pl-PL"/>
              </w:rPr>
              <w:t>licząc od dnia wydania Zamawiającemu towaru zgodnego z umową.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D3DF" w14:textId="77777777" w:rsidR="00383C1D" w:rsidRPr="007C1AEA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7C1AEA">
              <w:rPr>
                <w:rFonts w:ascii="Arial Narrow" w:eastAsia="Times New Roman" w:hAnsi="Arial Narrow" w:cs="Times New Roman"/>
                <w:b/>
                <w:color w:val="FF0000"/>
                <w:u w:val="single"/>
                <w:lang w:eastAsia="pl-PL"/>
              </w:rPr>
              <w:t>Dodatkowy okres</w:t>
            </w:r>
            <w:r w:rsidRPr="007C1AEA">
              <w:rPr>
                <w:rFonts w:ascii="Arial Narrow" w:eastAsia="Times New Roman" w:hAnsi="Arial Narrow" w:cs="Times New Roman"/>
                <w:color w:val="FF0000"/>
                <w:lang w:eastAsia="pl-PL"/>
              </w:rPr>
              <w:t xml:space="preserve"> gwarancji ponad minimalny należy podać w formularzu ofertowym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FF54" w14:textId="734DFE90" w:rsidR="00383C1D" w:rsidRPr="007C1AEA" w:rsidRDefault="00383C1D" w:rsidP="00383C1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rial Unicode MS" w:hAnsi="Arial Narrow" w:cs="Times New Roman"/>
                <w:bCs/>
                <w:lang w:eastAsia="pl-PL"/>
              </w:rPr>
            </w:pPr>
            <w:r w:rsidRPr="007C1AEA">
              <w:rPr>
                <w:rFonts w:ascii="Arial Narrow" w:eastAsia="Times New Roman" w:hAnsi="Arial Narrow" w:cs="Times New Roman"/>
                <w:i/>
                <w:lang w:eastAsia="pl-PL"/>
              </w:rPr>
              <w:t>(dodatkowy okres gwarancji będzie punktowany zgodnie z kryterium oceny ofert opisanym pkt.</w:t>
            </w:r>
            <w:r w:rsidR="00A4230E" w:rsidRPr="007C1AEA">
              <w:rPr>
                <w:rFonts w:ascii="Arial Narrow" w:eastAsia="Times New Roman" w:hAnsi="Arial Narrow" w:cs="Times New Roman"/>
                <w:i/>
                <w:lang w:eastAsia="pl-PL"/>
              </w:rPr>
              <w:t>38</w:t>
            </w:r>
            <w:r w:rsidRPr="007C1AEA">
              <w:rPr>
                <w:rFonts w:ascii="Arial Narrow" w:eastAsia="Times New Roman" w:hAnsi="Arial Narrow" w:cs="Times New Roman"/>
                <w:i/>
                <w:lang w:eastAsia="pl-PL"/>
              </w:rPr>
              <w:t xml:space="preserve"> SIWZ.)</w:t>
            </w:r>
          </w:p>
        </w:tc>
      </w:tr>
    </w:tbl>
    <w:p w14:paraId="53A764C3" w14:textId="77777777" w:rsidR="00D558E0" w:rsidRPr="007C1AEA" w:rsidRDefault="00D558E0" w:rsidP="007C1AEA">
      <w:pPr>
        <w:spacing w:after="0" w:line="240" w:lineRule="auto"/>
        <w:jc w:val="both"/>
        <w:rPr>
          <w:rFonts w:ascii="Arial Narrow" w:hAnsi="Arial Narrow"/>
        </w:rPr>
      </w:pPr>
    </w:p>
    <w:p w14:paraId="590D189A" w14:textId="236E25A8" w:rsidR="00383C1D" w:rsidRPr="007C1AEA" w:rsidRDefault="00383C1D" w:rsidP="007C1AEA">
      <w:pPr>
        <w:spacing w:after="0" w:line="240" w:lineRule="auto"/>
        <w:jc w:val="both"/>
        <w:rPr>
          <w:rFonts w:ascii="Arial Narrow" w:hAnsi="Arial Narrow"/>
        </w:rPr>
      </w:pPr>
      <w:r w:rsidRPr="007C1AEA">
        <w:rPr>
          <w:rFonts w:ascii="Arial Narrow" w:hAnsi="Arial Narrow"/>
        </w:rPr>
        <w:t>Serwis gwarancyjny i pogwarancyjny prowadzi………………………..………………....... (uzupełnić)</w:t>
      </w:r>
    </w:p>
    <w:p w14:paraId="4E03780C" w14:textId="35B6450E" w:rsidR="00383C1D" w:rsidRPr="007C1AEA" w:rsidRDefault="00383C1D" w:rsidP="007C1AEA">
      <w:pPr>
        <w:spacing w:after="0" w:line="240" w:lineRule="auto"/>
        <w:jc w:val="both"/>
        <w:rPr>
          <w:rFonts w:ascii="Arial Narrow" w:hAnsi="Arial Narrow"/>
        </w:rPr>
      </w:pPr>
      <w:r w:rsidRPr="007C1AEA">
        <w:rPr>
          <w:rFonts w:ascii="Arial Narrow" w:hAnsi="Arial Narrow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138C9ED3" w14:textId="6B404E5F" w:rsidR="00D558E0" w:rsidRPr="007C1AEA" w:rsidRDefault="00383C1D" w:rsidP="00D558E0">
      <w:pPr>
        <w:jc w:val="both"/>
        <w:rPr>
          <w:rFonts w:ascii="Arial Narrow" w:hAnsi="Arial Narrow"/>
        </w:rPr>
      </w:pPr>
      <w:r w:rsidRPr="007C1AEA">
        <w:rPr>
          <w:rFonts w:ascii="Arial Narrow" w:hAnsi="Arial Narrow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D0B7EEF" w14:textId="74C1CADF" w:rsidR="00D558E0" w:rsidRPr="007C1AEA" w:rsidRDefault="00D558E0" w:rsidP="00D558E0">
      <w:pPr>
        <w:jc w:val="both"/>
        <w:rPr>
          <w:rFonts w:ascii="Arial Narrow" w:hAnsi="Arial Narrow"/>
        </w:rPr>
      </w:pPr>
    </w:p>
    <w:p w14:paraId="002A864C" w14:textId="77777777" w:rsidR="00D558E0" w:rsidRPr="007C1AEA" w:rsidRDefault="00D558E0" w:rsidP="00D558E0">
      <w:pPr>
        <w:jc w:val="both"/>
        <w:rPr>
          <w:rFonts w:ascii="Arial Narrow" w:hAnsi="Arial Narrow"/>
        </w:rPr>
      </w:pPr>
    </w:p>
    <w:p w14:paraId="2F039D23" w14:textId="77777777" w:rsidR="00D558E0" w:rsidRPr="007C1AEA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7C1AEA">
        <w:rPr>
          <w:rFonts w:ascii="Arial Narrow" w:eastAsia="Times New Roman" w:hAnsi="Arial Narrow" w:cs="Times New Roman"/>
          <w:sz w:val="20"/>
          <w:szCs w:val="20"/>
          <w:lang w:eastAsia="zh-CN"/>
        </w:rPr>
        <w:t>..................................</w:t>
      </w:r>
    </w:p>
    <w:p w14:paraId="38B01724" w14:textId="77777777" w:rsidR="00D558E0" w:rsidRPr="007C1AEA" w:rsidRDefault="00D558E0" w:rsidP="00D558E0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7C1AEA">
        <w:rPr>
          <w:rFonts w:ascii="Arial Narrow" w:eastAsia="Times New Roman" w:hAnsi="Arial Narrow" w:cs="Times New Roman"/>
          <w:sz w:val="20"/>
          <w:szCs w:val="20"/>
          <w:lang w:eastAsia="zh-CN"/>
        </w:rPr>
        <w:t>Wykonawca</w:t>
      </w:r>
    </w:p>
    <w:p w14:paraId="66582656" w14:textId="77777777" w:rsidR="00D558E0" w:rsidRPr="00D558E0" w:rsidRDefault="00D558E0" w:rsidP="00D558E0">
      <w:pPr>
        <w:jc w:val="right"/>
        <w:rPr>
          <w:rFonts w:ascii="Arial Narrow" w:hAnsi="Arial Narrow"/>
        </w:rPr>
      </w:pPr>
    </w:p>
    <w:sectPr w:rsidR="00D558E0" w:rsidRPr="00D558E0" w:rsidSect="007C1AEA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5BFDF" w14:textId="77777777" w:rsidR="00081CD4" w:rsidRDefault="00081CD4" w:rsidP="003A6CB4">
      <w:pPr>
        <w:spacing w:after="0" w:line="240" w:lineRule="auto"/>
      </w:pPr>
      <w:r>
        <w:separator/>
      </w:r>
    </w:p>
  </w:endnote>
  <w:endnote w:type="continuationSeparator" w:id="0">
    <w:p w14:paraId="0BEBA769" w14:textId="77777777" w:rsidR="00081CD4" w:rsidRDefault="00081CD4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66890" w14:textId="77777777" w:rsidR="00081CD4" w:rsidRDefault="00081CD4" w:rsidP="003A6CB4">
      <w:pPr>
        <w:spacing w:after="0" w:line="240" w:lineRule="auto"/>
      </w:pPr>
      <w:r>
        <w:separator/>
      </w:r>
    </w:p>
  </w:footnote>
  <w:footnote w:type="continuationSeparator" w:id="0">
    <w:p w14:paraId="258C880B" w14:textId="77777777" w:rsidR="00081CD4" w:rsidRDefault="00081CD4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81CD4"/>
    <w:rsid w:val="0009145A"/>
    <w:rsid w:val="0011724D"/>
    <w:rsid w:val="0012669D"/>
    <w:rsid w:val="00142BEA"/>
    <w:rsid w:val="001C50AB"/>
    <w:rsid w:val="001C6424"/>
    <w:rsid w:val="00201DFC"/>
    <w:rsid w:val="00257238"/>
    <w:rsid w:val="00262141"/>
    <w:rsid w:val="002C1089"/>
    <w:rsid w:val="002D118B"/>
    <w:rsid w:val="002D2572"/>
    <w:rsid w:val="002D2EDA"/>
    <w:rsid w:val="002D7F25"/>
    <w:rsid w:val="002E4FDA"/>
    <w:rsid w:val="002F1485"/>
    <w:rsid w:val="002F1B38"/>
    <w:rsid w:val="00354478"/>
    <w:rsid w:val="003801CF"/>
    <w:rsid w:val="00383C1D"/>
    <w:rsid w:val="00393826"/>
    <w:rsid w:val="003A6CB4"/>
    <w:rsid w:val="003B2D8C"/>
    <w:rsid w:val="0041199D"/>
    <w:rsid w:val="00433553"/>
    <w:rsid w:val="00474013"/>
    <w:rsid w:val="004B5CC4"/>
    <w:rsid w:val="004C0208"/>
    <w:rsid w:val="004C5A29"/>
    <w:rsid w:val="004E5BA1"/>
    <w:rsid w:val="005720F2"/>
    <w:rsid w:val="005C6D4F"/>
    <w:rsid w:val="005E3365"/>
    <w:rsid w:val="005F208B"/>
    <w:rsid w:val="00607EA3"/>
    <w:rsid w:val="00617A80"/>
    <w:rsid w:val="006A3400"/>
    <w:rsid w:val="006E0B2E"/>
    <w:rsid w:val="006E4458"/>
    <w:rsid w:val="006E7BA4"/>
    <w:rsid w:val="006F3B4F"/>
    <w:rsid w:val="00705DA5"/>
    <w:rsid w:val="00792B22"/>
    <w:rsid w:val="007A6C12"/>
    <w:rsid w:val="007C1AEA"/>
    <w:rsid w:val="007D414E"/>
    <w:rsid w:val="00835BA0"/>
    <w:rsid w:val="00847C38"/>
    <w:rsid w:val="008E2635"/>
    <w:rsid w:val="008E5E83"/>
    <w:rsid w:val="00901880"/>
    <w:rsid w:val="009426C6"/>
    <w:rsid w:val="0094404F"/>
    <w:rsid w:val="00945C38"/>
    <w:rsid w:val="009A7A3E"/>
    <w:rsid w:val="00A214AD"/>
    <w:rsid w:val="00A23354"/>
    <w:rsid w:val="00A26981"/>
    <w:rsid w:val="00A4230E"/>
    <w:rsid w:val="00A529B4"/>
    <w:rsid w:val="00A721EC"/>
    <w:rsid w:val="00A839D5"/>
    <w:rsid w:val="00A841FA"/>
    <w:rsid w:val="00AF77CD"/>
    <w:rsid w:val="00B0065C"/>
    <w:rsid w:val="00B35898"/>
    <w:rsid w:val="00B56A9F"/>
    <w:rsid w:val="00B74433"/>
    <w:rsid w:val="00B97681"/>
    <w:rsid w:val="00BA01C1"/>
    <w:rsid w:val="00BB7C5E"/>
    <w:rsid w:val="00BD163A"/>
    <w:rsid w:val="00C52415"/>
    <w:rsid w:val="00C72A39"/>
    <w:rsid w:val="00CC675F"/>
    <w:rsid w:val="00CF3A8A"/>
    <w:rsid w:val="00CF5935"/>
    <w:rsid w:val="00D10B75"/>
    <w:rsid w:val="00D558E0"/>
    <w:rsid w:val="00DA0EB2"/>
    <w:rsid w:val="00DA2F36"/>
    <w:rsid w:val="00E96256"/>
    <w:rsid w:val="00F029C1"/>
    <w:rsid w:val="00F32575"/>
    <w:rsid w:val="00F36D65"/>
    <w:rsid w:val="00F60E23"/>
    <w:rsid w:val="00F74CAE"/>
    <w:rsid w:val="00FD6A8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C0EAA-C102-4D62-9455-D15126E89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zampub</cp:lastModifiedBy>
  <cp:revision>14</cp:revision>
  <cp:lastPrinted>2020-12-29T10:30:00Z</cp:lastPrinted>
  <dcterms:created xsi:type="dcterms:W3CDTF">2020-10-29T10:54:00Z</dcterms:created>
  <dcterms:modified xsi:type="dcterms:W3CDTF">2020-12-29T10:31:00Z</dcterms:modified>
</cp:coreProperties>
</file>