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046BEF34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FF44A6">
        <w:rPr>
          <w:b/>
          <w:bCs/>
          <w:sz w:val="22"/>
          <w:szCs w:val="22"/>
          <w:lang w:eastAsia="zh-CN"/>
        </w:rPr>
        <w:t>12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2F5A596A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2653A8">
        <w:rPr>
          <w:color w:val="FF0000"/>
          <w:sz w:val="22"/>
          <w:szCs w:val="22"/>
          <w:lang w:eastAsia="zh-CN"/>
        </w:rPr>
        <w:t>f</w:t>
      </w:r>
      <w:r w:rsidR="00AF249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877B13" w:rsidRDefault="006415F5" w:rsidP="006415F5">
      <w:pPr>
        <w:jc w:val="center"/>
        <w:rPr>
          <w:b/>
          <w:bCs/>
          <w:sz w:val="24"/>
          <w:szCs w:val="24"/>
        </w:rPr>
      </w:pPr>
      <w:r w:rsidRPr="00877B13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877B13" w:rsidRDefault="006415F5" w:rsidP="006415F5">
      <w:pPr>
        <w:jc w:val="center"/>
        <w:rPr>
          <w:b/>
          <w:bCs/>
          <w:sz w:val="24"/>
          <w:szCs w:val="24"/>
        </w:rPr>
      </w:pPr>
      <w:r w:rsidRPr="00877B13">
        <w:rPr>
          <w:b/>
          <w:bCs/>
          <w:sz w:val="24"/>
          <w:szCs w:val="24"/>
        </w:rPr>
        <w:t xml:space="preserve">(Wymagane </w:t>
      </w:r>
      <w:r w:rsidR="00790481" w:rsidRPr="00877B13">
        <w:rPr>
          <w:b/>
          <w:bCs/>
          <w:sz w:val="24"/>
          <w:szCs w:val="24"/>
        </w:rPr>
        <w:t xml:space="preserve">minimalne </w:t>
      </w:r>
      <w:r w:rsidRPr="00877B13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877B13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2FFB0580" w14:textId="55FD57B2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2653A8">
        <w:rPr>
          <w:b/>
          <w:bCs/>
          <w:color w:val="FF0000"/>
          <w:sz w:val="24"/>
          <w:szCs w:val="24"/>
          <w:lang w:eastAsia="zh-CN"/>
        </w:rPr>
        <w:t>6</w:t>
      </w: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116A9BC7" w14:textId="6A624176" w:rsidR="00D6227F" w:rsidRDefault="00790481" w:rsidP="00FF44A6">
      <w:pPr>
        <w:pStyle w:val="Tekstpodstawowy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Aparat USG – 1 sztuka</w:t>
      </w:r>
    </w:p>
    <w:p w14:paraId="468AF9A8" w14:textId="77777777" w:rsidR="00790481" w:rsidRDefault="00790481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790481" w:rsidRPr="00D6227F" w14:paraId="33688ACA" w14:textId="77777777" w:rsidTr="002653A8">
        <w:trPr>
          <w:cantSplit/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5A22" w14:textId="126B3038" w:rsidR="00790481" w:rsidRPr="00D6227F" w:rsidRDefault="00790481" w:rsidP="002653A8">
            <w:pPr>
              <w:jc w:val="both"/>
              <w:rPr>
                <w:b/>
                <w:sz w:val="18"/>
                <w:szCs w:val="18"/>
              </w:rPr>
            </w:pPr>
            <w:r w:rsidRPr="00D6227F">
              <w:rPr>
                <w:b/>
                <w:sz w:val="18"/>
                <w:szCs w:val="18"/>
              </w:rPr>
              <w:t>Model/Typ/Producent</w:t>
            </w:r>
            <w:r>
              <w:rPr>
                <w:b/>
                <w:sz w:val="18"/>
                <w:szCs w:val="18"/>
              </w:rPr>
              <w:t>………………………………………..</w:t>
            </w:r>
          </w:p>
        </w:tc>
      </w:tr>
      <w:tr w:rsidR="00790481" w:rsidRPr="00D6227F" w14:paraId="62866B69" w14:textId="77777777" w:rsidTr="002653A8">
        <w:trPr>
          <w:cantSplit/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4950" w14:textId="4784A3C1" w:rsidR="00790481" w:rsidRPr="00D6227F" w:rsidRDefault="00790481" w:rsidP="002653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produkcji min. 2020 …………………………………………</w:t>
            </w:r>
          </w:p>
        </w:tc>
      </w:tr>
    </w:tbl>
    <w:p w14:paraId="2492A38D" w14:textId="77777777" w:rsidR="00790481" w:rsidRDefault="00790481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Style w:val="Tabela-Siatka"/>
        <w:tblW w:w="8500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701"/>
        <w:gridCol w:w="2126"/>
      </w:tblGrid>
      <w:tr w:rsidR="00790481" w:rsidRPr="00A118A5" w14:paraId="4788E6D7" w14:textId="3454A08B" w:rsidTr="00790481">
        <w:trPr>
          <w:trHeight w:val="283"/>
        </w:trPr>
        <w:tc>
          <w:tcPr>
            <w:tcW w:w="534" w:type="dxa"/>
          </w:tcPr>
          <w:p w14:paraId="6F626653" w14:textId="77777777" w:rsidR="00790481" w:rsidRPr="00A118A5" w:rsidRDefault="00790481" w:rsidP="002653A8">
            <w:pPr>
              <w:rPr>
                <w:b/>
              </w:rPr>
            </w:pPr>
            <w:proofErr w:type="spellStart"/>
            <w:r w:rsidRPr="00A118A5">
              <w:rPr>
                <w:b/>
              </w:rPr>
              <w:t>Lp</w:t>
            </w:r>
            <w:proofErr w:type="spellEnd"/>
          </w:p>
        </w:tc>
        <w:tc>
          <w:tcPr>
            <w:tcW w:w="4139" w:type="dxa"/>
          </w:tcPr>
          <w:p w14:paraId="2CFC816E" w14:textId="77777777" w:rsidR="00790481" w:rsidRPr="00A118A5" w:rsidRDefault="00790481" w:rsidP="002653A8">
            <w:pPr>
              <w:rPr>
                <w:b/>
              </w:rPr>
            </w:pPr>
            <w:r w:rsidRPr="00A118A5">
              <w:rPr>
                <w:b/>
              </w:rPr>
              <w:t>Parametr</w:t>
            </w:r>
          </w:p>
        </w:tc>
        <w:tc>
          <w:tcPr>
            <w:tcW w:w="1701" w:type="dxa"/>
          </w:tcPr>
          <w:p w14:paraId="6DFE156D" w14:textId="77777777" w:rsidR="00790481" w:rsidRPr="00A118A5" w:rsidRDefault="00790481" w:rsidP="002653A8">
            <w:pPr>
              <w:rPr>
                <w:b/>
              </w:rPr>
            </w:pPr>
            <w:r w:rsidRPr="00A118A5">
              <w:rPr>
                <w:b/>
              </w:rPr>
              <w:t>Parametr wymagany</w:t>
            </w:r>
          </w:p>
        </w:tc>
        <w:tc>
          <w:tcPr>
            <w:tcW w:w="2126" w:type="dxa"/>
          </w:tcPr>
          <w:p w14:paraId="2D9FC50C" w14:textId="4AA62D0A" w:rsidR="00790481" w:rsidRPr="00A118A5" w:rsidRDefault="00790481" w:rsidP="002653A8">
            <w:pPr>
              <w:rPr>
                <w:b/>
              </w:rPr>
            </w:pPr>
            <w:r w:rsidRPr="00D75192">
              <w:rPr>
                <w:b/>
                <w:bCs/>
                <w:sz w:val="18"/>
                <w:szCs w:val="18"/>
              </w:rPr>
              <w:t>Parametr oferowany – proszę opisać/podać.</w:t>
            </w:r>
          </w:p>
        </w:tc>
      </w:tr>
      <w:tr w:rsidR="00790481" w:rsidRPr="00A118A5" w14:paraId="1D57B5E0" w14:textId="65571AF3" w:rsidTr="00790481">
        <w:trPr>
          <w:trHeight w:val="265"/>
        </w:trPr>
        <w:tc>
          <w:tcPr>
            <w:tcW w:w="534" w:type="dxa"/>
            <w:shd w:val="clear" w:color="auto" w:fill="BFBFBF" w:themeFill="background1" w:themeFillShade="BF"/>
          </w:tcPr>
          <w:p w14:paraId="6A0CA3D7" w14:textId="77777777" w:rsidR="00790481" w:rsidRPr="00A118A5" w:rsidRDefault="00790481" w:rsidP="002653A8">
            <w:pPr>
              <w:rPr>
                <w:b/>
              </w:rPr>
            </w:pPr>
          </w:p>
        </w:tc>
        <w:tc>
          <w:tcPr>
            <w:tcW w:w="4139" w:type="dxa"/>
            <w:shd w:val="clear" w:color="auto" w:fill="BFBFBF" w:themeFill="background1" w:themeFillShade="BF"/>
          </w:tcPr>
          <w:p w14:paraId="01F651DD" w14:textId="0FFC7CA6" w:rsidR="00790481" w:rsidRPr="00A118A5" w:rsidRDefault="002653A8" w:rsidP="002653A8">
            <w:pPr>
              <w:rPr>
                <w:b/>
              </w:rPr>
            </w:pPr>
            <w:r>
              <w:rPr>
                <w:b/>
              </w:rPr>
              <w:t>PARAMETRY OGÓLNE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1AF4E32" w14:textId="77777777" w:rsidR="00790481" w:rsidRPr="00A118A5" w:rsidRDefault="00790481" w:rsidP="002653A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9B1C1F4" w14:textId="77777777" w:rsidR="00790481" w:rsidRPr="00A118A5" w:rsidRDefault="00790481" w:rsidP="002653A8">
            <w:pPr>
              <w:rPr>
                <w:b/>
              </w:rPr>
            </w:pPr>
          </w:p>
        </w:tc>
      </w:tr>
      <w:tr w:rsidR="002653A8" w14:paraId="61084882" w14:textId="136A9A24" w:rsidTr="002653A8">
        <w:tc>
          <w:tcPr>
            <w:tcW w:w="534" w:type="dxa"/>
          </w:tcPr>
          <w:p w14:paraId="48E91775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3135CF7A" w14:textId="31F7BD4F" w:rsidR="002653A8" w:rsidRPr="002653A8" w:rsidRDefault="002653A8" w:rsidP="002653A8">
            <w:pPr>
              <w:jc w:val="both"/>
            </w:pPr>
            <w:r w:rsidRPr="002653A8">
              <w:t>Kliniczny cyfrowy echokardiograf klasy PREMIUM, z kolorowym Dopplerem, mobilny z czterema skrętnymi kołami, z blokadą oraz hamulcem na wszystkich kołach z systemem archiwizacji i zarządzania obrazami</w:t>
            </w:r>
          </w:p>
        </w:tc>
        <w:tc>
          <w:tcPr>
            <w:tcW w:w="1701" w:type="dxa"/>
          </w:tcPr>
          <w:p w14:paraId="78654B57" w14:textId="77777777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BA80B26" w14:textId="77777777" w:rsidR="002653A8" w:rsidRDefault="002653A8" w:rsidP="002653A8"/>
        </w:tc>
      </w:tr>
      <w:tr w:rsidR="002653A8" w14:paraId="7F8BFB6B" w14:textId="78C0BA38" w:rsidTr="002653A8">
        <w:tc>
          <w:tcPr>
            <w:tcW w:w="534" w:type="dxa"/>
          </w:tcPr>
          <w:p w14:paraId="15D27F77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4770C2B6" w14:textId="08265C3D" w:rsidR="002653A8" w:rsidRPr="002653A8" w:rsidRDefault="002653A8" w:rsidP="002653A8">
            <w:pPr>
              <w:jc w:val="both"/>
            </w:pPr>
            <w:r w:rsidRPr="002653A8">
              <w:t>Waga urządzenia 73 kg</w:t>
            </w:r>
          </w:p>
        </w:tc>
        <w:tc>
          <w:tcPr>
            <w:tcW w:w="1701" w:type="dxa"/>
          </w:tcPr>
          <w:p w14:paraId="4BEA88B9" w14:textId="77777777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4B4FBA5" w14:textId="77777777" w:rsidR="002653A8" w:rsidRDefault="002653A8" w:rsidP="002653A8"/>
        </w:tc>
      </w:tr>
      <w:tr w:rsidR="002653A8" w14:paraId="2A88B63B" w14:textId="7E26A1CF" w:rsidTr="002653A8">
        <w:tc>
          <w:tcPr>
            <w:tcW w:w="534" w:type="dxa"/>
          </w:tcPr>
          <w:p w14:paraId="38392C63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046896D4" w14:textId="42AD5026" w:rsidR="002653A8" w:rsidRPr="002653A8" w:rsidRDefault="002653A8" w:rsidP="002653A8">
            <w:pPr>
              <w:jc w:val="both"/>
            </w:pPr>
            <w:r w:rsidRPr="002653A8">
              <w:t>Zasilanie sieciowe 220-230 V, 50-60Hz</w:t>
            </w:r>
          </w:p>
        </w:tc>
        <w:tc>
          <w:tcPr>
            <w:tcW w:w="1701" w:type="dxa"/>
          </w:tcPr>
          <w:p w14:paraId="3B6EF3B8" w14:textId="77777777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B1A7D3C" w14:textId="77777777" w:rsidR="002653A8" w:rsidRDefault="002653A8" w:rsidP="002653A8"/>
        </w:tc>
      </w:tr>
      <w:tr w:rsidR="002653A8" w14:paraId="4F65B4D6" w14:textId="3243242A" w:rsidTr="002653A8">
        <w:tc>
          <w:tcPr>
            <w:tcW w:w="534" w:type="dxa"/>
          </w:tcPr>
          <w:p w14:paraId="59C3CDD9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47BCE48F" w14:textId="0DE8A04B" w:rsidR="002653A8" w:rsidRPr="002653A8" w:rsidRDefault="002653A8" w:rsidP="002653A8">
            <w:pPr>
              <w:jc w:val="both"/>
            </w:pPr>
            <w:r w:rsidRPr="002653A8">
              <w:t>Cyfrowy system formowania i przetwarzania wiązki ultradźwiękowej z nieskończoną ilością efektywnych kanałów cyfrowych</w:t>
            </w:r>
          </w:p>
        </w:tc>
        <w:tc>
          <w:tcPr>
            <w:tcW w:w="1701" w:type="dxa"/>
          </w:tcPr>
          <w:p w14:paraId="70F7041D" w14:textId="4C11A01C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4CF3008" w14:textId="77777777" w:rsidR="002653A8" w:rsidRDefault="002653A8" w:rsidP="002653A8"/>
        </w:tc>
      </w:tr>
      <w:tr w:rsidR="002653A8" w14:paraId="3E73256E" w14:textId="2B727567" w:rsidTr="002653A8">
        <w:tc>
          <w:tcPr>
            <w:tcW w:w="534" w:type="dxa"/>
          </w:tcPr>
          <w:p w14:paraId="0BD74997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D2EE325" w14:textId="305A1299" w:rsidR="002653A8" w:rsidRPr="002653A8" w:rsidRDefault="002653A8" w:rsidP="002653A8">
            <w:pPr>
              <w:jc w:val="both"/>
            </w:pPr>
            <w:r w:rsidRPr="002653A8">
              <w:t>Zakres częstotliwości pracy aparatu 1 -25  MHz.</w:t>
            </w:r>
          </w:p>
        </w:tc>
        <w:tc>
          <w:tcPr>
            <w:tcW w:w="1701" w:type="dxa"/>
          </w:tcPr>
          <w:p w14:paraId="0EFDECD3" w14:textId="2F8C4D0E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10EC9BB" w14:textId="77777777" w:rsidR="002653A8" w:rsidRDefault="002653A8" w:rsidP="002653A8"/>
        </w:tc>
      </w:tr>
      <w:tr w:rsidR="002653A8" w:rsidRPr="009343EF" w14:paraId="1BEC6D55" w14:textId="0F5DF88F" w:rsidTr="00790481">
        <w:tc>
          <w:tcPr>
            <w:tcW w:w="534" w:type="dxa"/>
            <w:shd w:val="clear" w:color="auto" w:fill="auto"/>
          </w:tcPr>
          <w:p w14:paraId="626FD170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76C2A5C7" w14:textId="0A8837A6" w:rsidR="002653A8" w:rsidRPr="002653A8" w:rsidRDefault="002653A8" w:rsidP="002653A8">
            <w:pPr>
              <w:jc w:val="both"/>
            </w:pPr>
            <w:r w:rsidRPr="002653A8">
              <w:t>Regulacja wysokości panelu sterowania (pulpitu) w zakresie 0-30cm</w:t>
            </w:r>
          </w:p>
        </w:tc>
        <w:tc>
          <w:tcPr>
            <w:tcW w:w="1701" w:type="dxa"/>
            <w:shd w:val="clear" w:color="auto" w:fill="auto"/>
          </w:tcPr>
          <w:p w14:paraId="60F7C278" w14:textId="6F6AA3AC" w:rsidR="002653A8" w:rsidRPr="009343EF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3152F76" w14:textId="77777777" w:rsidR="002653A8" w:rsidRPr="004A1438" w:rsidRDefault="002653A8" w:rsidP="002653A8"/>
        </w:tc>
      </w:tr>
      <w:tr w:rsidR="002653A8" w14:paraId="62467D8C" w14:textId="7ECA8D77" w:rsidTr="00790481">
        <w:trPr>
          <w:trHeight w:val="600"/>
        </w:trPr>
        <w:tc>
          <w:tcPr>
            <w:tcW w:w="534" w:type="dxa"/>
            <w:shd w:val="clear" w:color="auto" w:fill="auto"/>
          </w:tcPr>
          <w:p w14:paraId="582B1365" w14:textId="77777777" w:rsidR="002653A8" w:rsidRPr="009343EF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0793E868" w14:textId="26CB9A65" w:rsidR="002653A8" w:rsidRPr="002653A8" w:rsidRDefault="002653A8" w:rsidP="002653A8">
            <w:pPr>
              <w:jc w:val="both"/>
            </w:pPr>
            <w:r w:rsidRPr="002653A8">
              <w:t>Regulacja obrotu panelu sterowania (pulpitu) w lewo/ prawo +/- 30 stopni</w:t>
            </w:r>
          </w:p>
        </w:tc>
        <w:tc>
          <w:tcPr>
            <w:tcW w:w="1701" w:type="dxa"/>
            <w:shd w:val="clear" w:color="auto" w:fill="auto"/>
          </w:tcPr>
          <w:p w14:paraId="504781AC" w14:textId="77777777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BA21900" w14:textId="77777777" w:rsidR="002653A8" w:rsidRDefault="002653A8" w:rsidP="002653A8"/>
        </w:tc>
      </w:tr>
      <w:tr w:rsidR="002653A8" w14:paraId="2A2C5FB5" w14:textId="54A5D7C3" w:rsidTr="002653A8">
        <w:trPr>
          <w:trHeight w:val="744"/>
        </w:trPr>
        <w:tc>
          <w:tcPr>
            <w:tcW w:w="534" w:type="dxa"/>
            <w:shd w:val="clear" w:color="auto" w:fill="auto"/>
          </w:tcPr>
          <w:p w14:paraId="454B4A70" w14:textId="77777777" w:rsidR="002653A8" w:rsidRPr="009343EF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747377B6" w14:textId="6BEEEC48" w:rsidR="002653A8" w:rsidRPr="002653A8" w:rsidRDefault="002653A8" w:rsidP="002653A8">
            <w:pPr>
              <w:jc w:val="both"/>
            </w:pPr>
            <w:r w:rsidRPr="002653A8">
              <w:t>Monitor kolorowy LCD o przekątnej ekranu 21.5” z możliwością regulacji położenia niezależnie od konsoli aparatu.</w:t>
            </w:r>
          </w:p>
        </w:tc>
        <w:tc>
          <w:tcPr>
            <w:tcW w:w="1701" w:type="dxa"/>
            <w:shd w:val="clear" w:color="auto" w:fill="auto"/>
          </w:tcPr>
          <w:p w14:paraId="3746976F" w14:textId="54659F43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953279B" w14:textId="77777777" w:rsidR="002653A8" w:rsidRDefault="002653A8" w:rsidP="002653A8"/>
        </w:tc>
      </w:tr>
      <w:tr w:rsidR="002653A8" w14:paraId="61093CF4" w14:textId="0623685D" w:rsidTr="002653A8">
        <w:trPr>
          <w:trHeight w:val="857"/>
        </w:trPr>
        <w:tc>
          <w:tcPr>
            <w:tcW w:w="534" w:type="dxa"/>
            <w:shd w:val="clear" w:color="auto" w:fill="auto"/>
          </w:tcPr>
          <w:p w14:paraId="03606931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24B02663" w14:textId="47EB6CF5" w:rsidR="002653A8" w:rsidRPr="002653A8" w:rsidRDefault="002653A8" w:rsidP="002653A8">
            <w:pPr>
              <w:jc w:val="both"/>
            </w:pPr>
            <w:r w:rsidRPr="002653A8">
              <w:t>Dotykowy ekran LCD o przekątnej</w:t>
            </w:r>
            <w:r w:rsidRPr="002653A8">
              <w:br/>
              <w:t xml:space="preserve"> 12" do sterowania funkcjami aparatu, wbudowany w aparat</w:t>
            </w:r>
          </w:p>
        </w:tc>
        <w:tc>
          <w:tcPr>
            <w:tcW w:w="1701" w:type="dxa"/>
            <w:shd w:val="clear" w:color="auto" w:fill="auto"/>
          </w:tcPr>
          <w:p w14:paraId="1E814A39" w14:textId="70B75901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7675F6D" w14:textId="77777777" w:rsidR="002653A8" w:rsidRDefault="002653A8" w:rsidP="002653A8"/>
        </w:tc>
      </w:tr>
      <w:tr w:rsidR="002653A8" w14:paraId="7B5D8BC3" w14:textId="73C48F71" w:rsidTr="00790481">
        <w:trPr>
          <w:trHeight w:val="542"/>
        </w:trPr>
        <w:tc>
          <w:tcPr>
            <w:tcW w:w="534" w:type="dxa"/>
            <w:shd w:val="clear" w:color="auto" w:fill="auto"/>
          </w:tcPr>
          <w:p w14:paraId="3A744B16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1A715ACB" w14:textId="2DBFD4F0" w:rsidR="002653A8" w:rsidRPr="002653A8" w:rsidRDefault="002653A8" w:rsidP="002653A8">
            <w:pPr>
              <w:jc w:val="both"/>
            </w:pPr>
            <w:r w:rsidRPr="002653A8">
              <w:t>4 aktywne gniazda do przyłączenia głowic obrazowych USG</w:t>
            </w:r>
          </w:p>
        </w:tc>
        <w:tc>
          <w:tcPr>
            <w:tcW w:w="1701" w:type="dxa"/>
            <w:shd w:val="clear" w:color="auto" w:fill="auto"/>
          </w:tcPr>
          <w:p w14:paraId="09B4E262" w14:textId="5F114625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6BFE0C1" w14:textId="77777777" w:rsidR="002653A8" w:rsidRDefault="002653A8" w:rsidP="002653A8"/>
        </w:tc>
      </w:tr>
      <w:tr w:rsidR="002653A8" w:rsidRPr="0056205D" w14:paraId="712C3021" w14:textId="1A1E2BF3" w:rsidTr="002653A8">
        <w:tc>
          <w:tcPr>
            <w:tcW w:w="534" w:type="dxa"/>
          </w:tcPr>
          <w:p w14:paraId="4EC7A097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5B68984C" w14:textId="3358BE2D" w:rsidR="002653A8" w:rsidRPr="002653A8" w:rsidRDefault="002653A8" w:rsidP="002653A8">
            <w:pPr>
              <w:jc w:val="both"/>
            </w:pPr>
            <w:r w:rsidRPr="002653A8">
              <w:t xml:space="preserve">Moduł EKG wbudowany w aparat, kabel </w:t>
            </w:r>
            <w:proofErr w:type="spellStart"/>
            <w:r w:rsidRPr="002653A8">
              <w:t>ekg</w:t>
            </w:r>
            <w:proofErr w:type="spellEnd"/>
            <w:r w:rsidRPr="002653A8">
              <w:t xml:space="preserve">  </w:t>
            </w:r>
            <w:proofErr w:type="spellStart"/>
            <w:r w:rsidRPr="002653A8">
              <w:t>trójodprowadzeniowy</w:t>
            </w:r>
            <w:proofErr w:type="spellEnd"/>
            <w:r w:rsidRPr="002653A8">
              <w:t xml:space="preserve"> na elektrody samoprzylepne</w:t>
            </w:r>
          </w:p>
        </w:tc>
        <w:tc>
          <w:tcPr>
            <w:tcW w:w="1701" w:type="dxa"/>
          </w:tcPr>
          <w:p w14:paraId="56A77479" w14:textId="081D1A03" w:rsidR="002653A8" w:rsidRPr="0056205D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288C8F8" w14:textId="77777777" w:rsidR="002653A8" w:rsidRPr="0056205D" w:rsidRDefault="002653A8" w:rsidP="002653A8"/>
        </w:tc>
      </w:tr>
      <w:tr w:rsidR="002653A8" w14:paraId="6A9CBEAF" w14:textId="249294B5" w:rsidTr="002653A8">
        <w:tc>
          <w:tcPr>
            <w:tcW w:w="8500" w:type="dxa"/>
            <w:gridSpan w:val="4"/>
            <w:shd w:val="clear" w:color="auto" w:fill="BFBFBF" w:themeFill="background1" w:themeFillShade="BF"/>
          </w:tcPr>
          <w:p w14:paraId="265FA997" w14:textId="640ADD53" w:rsidR="002653A8" w:rsidRPr="002653A8" w:rsidRDefault="002653A8" w:rsidP="002653A8">
            <w:pPr>
              <w:rPr>
                <w:b/>
              </w:rPr>
            </w:pPr>
            <w:r w:rsidRPr="002653A8">
              <w:rPr>
                <w:b/>
              </w:rPr>
              <w:t>OBRAZOWANIE I PREZENTACJA OBRAZU</w:t>
            </w:r>
          </w:p>
        </w:tc>
      </w:tr>
      <w:tr w:rsidR="002653A8" w14:paraId="56A693CC" w14:textId="3EF9C46C" w:rsidTr="002653A8">
        <w:trPr>
          <w:trHeight w:val="584"/>
        </w:trPr>
        <w:tc>
          <w:tcPr>
            <w:tcW w:w="534" w:type="dxa"/>
          </w:tcPr>
          <w:p w14:paraId="1A4C2E79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779F84D6" w14:textId="6CEF0734" w:rsidR="002653A8" w:rsidRPr="002653A8" w:rsidRDefault="002653A8" w:rsidP="002653A8">
            <w:pPr>
              <w:jc w:val="both"/>
              <w:rPr>
                <w:color w:val="FF0000"/>
              </w:rPr>
            </w:pPr>
            <w:r w:rsidRPr="002653A8">
              <w:t>B-</w:t>
            </w:r>
            <w:proofErr w:type="spellStart"/>
            <w:r w:rsidRPr="002653A8">
              <w:t>mode</w:t>
            </w:r>
            <w:proofErr w:type="spellEnd"/>
          </w:p>
        </w:tc>
        <w:tc>
          <w:tcPr>
            <w:tcW w:w="1701" w:type="dxa"/>
          </w:tcPr>
          <w:p w14:paraId="3DB7FE61" w14:textId="494A27A7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EF1306A" w14:textId="77777777" w:rsidR="002653A8" w:rsidRDefault="002653A8" w:rsidP="002653A8"/>
        </w:tc>
      </w:tr>
      <w:tr w:rsidR="002653A8" w14:paraId="27F6F318" w14:textId="55DB096E" w:rsidTr="002653A8">
        <w:trPr>
          <w:trHeight w:val="590"/>
        </w:trPr>
        <w:tc>
          <w:tcPr>
            <w:tcW w:w="534" w:type="dxa"/>
          </w:tcPr>
          <w:p w14:paraId="4F80DAAA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1D5198A2" w14:textId="28F4460F" w:rsidR="002653A8" w:rsidRPr="002653A8" w:rsidRDefault="002653A8" w:rsidP="002653A8">
            <w:pPr>
              <w:jc w:val="both"/>
            </w:pPr>
            <w:r w:rsidRPr="002653A8">
              <w:t xml:space="preserve">Obrazowanie </w:t>
            </w:r>
            <w:proofErr w:type="spellStart"/>
            <w:r w:rsidRPr="002653A8">
              <w:t>ciągłoogniskowe</w:t>
            </w:r>
            <w:proofErr w:type="spellEnd"/>
            <w:r w:rsidRPr="002653A8">
              <w:t xml:space="preserve"> na całej głębokości obrazowania ( bez konieczności </w:t>
            </w:r>
            <w:r w:rsidRPr="002653A8">
              <w:lastRenderedPageBreak/>
              <w:t>regulacji ognisk ) z trybem ciągłej automatycznej optymalizacji obrazu w czasie rzeczywistym.</w:t>
            </w:r>
          </w:p>
        </w:tc>
        <w:tc>
          <w:tcPr>
            <w:tcW w:w="1701" w:type="dxa"/>
          </w:tcPr>
          <w:p w14:paraId="1E7C773C" w14:textId="3A823214" w:rsidR="002653A8" w:rsidRDefault="002653A8" w:rsidP="00F13B25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126" w:type="dxa"/>
          </w:tcPr>
          <w:p w14:paraId="4F05A045" w14:textId="77777777" w:rsidR="002653A8" w:rsidRDefault="002653A8" w:rsidP="002653A8"/>
        </w:tc>
      </w:tr>
      <w:tr w:rsidR="002653A8" w14:paraId="30E7EC6D" w14:textId="25E252B5" w:rsidTr="002653A8">
        <w:tc>
          <w:tcPr>
            <w:tcW w:w="534" w:type="dxa"/>
          </w:tcPr>
          <w:p w14:paraId="47D89F55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5C6561E2" w14:textId="03D1C34B" w:rsidR="002653A8" w:rsidRPr="002653A8" w:rsidRDefault="002653A8" w:rsidP="002653A8">
            <w:pPr>
              <w:jc w:val="both"/>
            </w:pPr>
            <w:r w:rsidRPr="002653A8">
              <w:t xml:space="preserve">Maksymalna głębokość penetracji </w:t>
            </w:r>
            <w:r w:rsidRPr="002653A8">
              <w:br/>
              <w:t xml:space="preserve">w trybie 2D 50 cm, zależy od nastaw </w:t>
            </w:r>
            <w:r w:rsidRPr="002653A8">
              <w:br/>
              <w:t>i sondy.</w:t>
            </w:r>
          </w:p>
        </w:tc>
        <w:tc>
          <w:tcPr>
            <w:tcW w:w="1701" w:type="dxa"/>
          </w:tcPr>
          <w:p w14:paraId="38690B6B" w14:textId="4169A1B5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68BA2D9" w14:textId="77777777" w:rsidR="002653A8" w:rsidRDefault="002653A8" w:rsidP="002653A8"/>
        </w:tc>
      </w:tr>
      <w:tr w:rsidR="002653A8" w14:paraId="2F0C1C20" w14:textId="65F34867" w:rsidTr="002653A8">
        <w:tc>
          <w:tcPr>
            <w:tcW w:w="534" w:type="dxa"/>
          </w:tcPr>
          <w:p w14:paraId="4C65E24C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7BA74922" w14:textId="213DC879" w:rsidR="002653A8" w:rsidRPr="002653A8" w:rsidRDefault="002653A8" w:rsidP="002653A8">
            <w:pPr>
              <w:jc w:val="both"/>
            </w:pPr>
            <w:r w:rsidRPr="002653A8">
              <w:t>Powiększenie obrazu (bez utraty jakości) min. 12x w stosunku do rzeczywistej wielkości</w:t>
            </w:r>
          </w:p>
        </w:tc>
        <w:tc>
          <w:tcPr>
            <w:tcW w:w="1701" w:type="dxa"/>
          </w:tcPr>
          <w:p w14:paraId="5BADA126" w14:textId="2785570F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412D9513" w14:textId="77777777" w:rsidR="002653A8" w:rsidRDefault="002653A8" w:rsidP="002653A8"/>
        </w:tc>
      </w:tr>
      <w:tr w:rsidR="002653A8" w14:paraId="7B1F5C36" w14:textId="0CBCC4D6" w:rsidTr="002653A8">
        <w:trPr>
          <w:trHeight w:val="258"/>
        </w:trPr>
        <w:tc>
          <w:tcPr>
            <w:tcW w:w="534" w:type="dxa"/>
          </w:tcPr>
          <w:p w14:paraId="7E9FD1FC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447B2FF" w14:textId="5A409496" w:rsidR="002653A8" w:rsidRPr="002653A8" w:rsidRDefault="002653A8" w:rsidP="002653A8">
            <w:pPr>
              <w:jc w:val="both"/>
            </w:pPr>
            <w:r w:rsidRPr="002653A8">
              <w:t>M-</w:t>
            </w:r>
            <w:proofErr w:type="spellStart"/>
            <w:r w:rsidRPr="002653A8">
              <w:t>mode</w:t>
            </w:r>
            <w:proofErr w:type="spellEnd"/>
          </w:p>
        </w:tc>
        <w:tc>
          <w:tcPr>
            <w:tcW w:w="1701" w:type="dxa"/>
          </w:tcPr>
          <w:p w14:paraId="5DAAC39E" w14:textId="6EB16BE6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40D7EB6E" w14:textId="77777777" w:rsidR="002653A8" w:rsidRDefault="002653A8" w:rsidP="002653A8"/>
        </w:tc>
      </w:tr>
      <w:tr w:rsidR="002653A8" w14:paraId="1D4D5C4D" w14:textId="366FC2D0" w:rsidTr="002653A8">
        <w:trPr>
          <w:trHeight w:val="345"/>
        </w:trPr>
        <w:tc>
          <w:tcPr>
            <w:tcW w:w="534" w:type="dxa"/>
            <w:shd w:val="clear" w:color="auto" w:fill="auto"/>
          </w:tcPr>
          <w:p w14:paraId="7D217F52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91E68CD" w14:textId="7A911508" w:rsidR="002653A8" w:rsidRPr="002653A8" w:rsidRDefault="002653A8" w:rsidP="002653A8">
            <w:r w:rsidRPr="002653A8">
              <w:t>Kolor M-</w:t>
            </w:r>
            <w:proofErr w:type="spellStart"/>
            <w:r w:rsidRPr="002653A8">
              <w:t>mode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EA72543" w14:textId="6DD710EE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89175F5" w14:textId="77777777" w:rsidR="002653A8" w:rsidRDefault="002653A8" w:rsidP="002653A8"/>
        </w:tc>
      </w:tr>
      <w:tr w:rsidR="002653A8" w14:paraId="32C4E7B7" w14:textId="7F673462" w:rsidTr="002653A8">
        <w:trPr>
          <w:trHeight w:val="283"/>
        </w:trPr>
        <w:tc>
          <w:tcPr>
            <w:tcW w:w="534" w:type="dxa"/>
            <w:shd w:val="clear" w:color="auto" w:fill="auto"/>
          </w:tcPr>
          <w:p w14:paraId="3BDAAB3F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4EE86F58" w14:textId="2AE0CC3E" w:rsidR="002653A8" w:rsidRPr="002653A8" w:rsidRDefault="002653A8" w:rsidP="002653A8">
            <w:pPr>
              <w:jc w:val="both"/>
            </w:pPr>
            <w:r w:rsidRPr="002653A8">
              <w:t>Power Doppler</w:t>
            </w:r>
          </w:p>
        </w:tc>
        <w:tc>
          <w:tcPr>
            <w:tcW w:w="1701" w:type="dxa"/>
            <w:shd w:val="clear" w:color="auto" w:fill="auto"/>
          </w:tcPr>
          <w:p w14:paraId="46046C8B" w14:textId="6AC39FD1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5518186" w14:textId="77777777" w:rsidR="002653A8" w:rsidRDefault="002653A8" w:rsidP="002653A8"/>
        </w:tc>
      </w:tr>
      <w:tr w:rsidR="002653A8" w14:paraId="3038E8E6" w14:textId="12E2B724" w:rsidTr="00CC0A94">
        <w:trPr>
          <w:trHeight w:val="249"/>
        </w:trPr>
        <w:tc>
          <w:tcPr>
            <w:tcW w:w="534" w:type="dxa"/>
            <w:shd w:val="clear" w:color="auto" w:fill="auto"/>
          </w:tcPr>
          <w:p w14:paraId="46FA1B71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03FB8E3A" w14:textId="0D083594" w:rsidR="002653A8" w:rsidRPr="002653A8" w:rsidRDefault="002653A8" w:rsidP="002653A8">
            <w:pPr>
              <w:jc w:val="both"/>
            </w:pPr>
            <w:bookmarkStart w:id="0" w:name="_Hlk496215541"/>
            <w:r w:rsidRPr="002653A8">
              <w:t>Regulacja bramki w zakresie 1-16 mm</w:t>
            </w:r>
            <w:bookmarkEnd w:id="0"/>
          </w:p>
        </w:tc>
        <w:tc>
          <w:tcPr>
            <w:tcW w:w="1701" w:type="dxa"/>
            <w:shd w:val="clear" w:color="auto" w:fill="auto"/>
          </w:tcPr>
          <w:p w14:paraId="648C082E" w14:textId="77777777" w:rsidR="002653A8" w:rsidRDefault="002653A8" w:rsidP="00F13B25">
            <w:pPr>
              <w:jc w:val="center"/>
            </w:pPr>
            <w:r>
              <w:t>TAK</w:t>
            </w:r>
          </w:p>
          <w:p w14:paraId="6B22C6FE" w14:textId="29C8612D" w:rsidR="002653A8" w:rsidRDefault="002653A8" w:rsidP="00F13B25">
            <w:pPr>
              <w:jc w:val="center"/>
            </w:pPr>
          </w:p>
        </w:tc>
        <w:tc>
          <w:tcPr>
            <w:tcW w:w="2126" w:type="dxa"/>
          </w:tcPr>
          <w:p w14:paraId="1E98A22B" w14:textId="77777777" w:rsidR="002653A8" w:rsidRDefault="002653A8" w:rsidP="002653A8"/>
        </w:tc>
      </w:tr>
      <w:tr w:rsidR="002653A8" w14:paraId="77D92C4E" w14:textId="6092070A" w:rsidTr="00CC0A94">
        <w:trPr>
          <w:trHeight w:val="355"/>
        </w:trPr>
        <w:tc>
          <w:tcPr>
            <w:tcW w:w="534" w:type="dxa"/>
            <w:shd w:val="clear" w:color="auto" w:fill="auto"/>
          </w:tcPr>
          <w:p w14:paraId="124B8551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76462C05" w14:textId="0EFC1415" w:rsidR="002653A8" w:rsidRPr="002653A8" w:rsidRDefault="002653A8" w:rsidP="002653A8">
            <w:pPr>
              <w:jc w:val="both"/>
            </w:pPr>
            <w:r w:rsidRPr="002653A8">
              <w:t>Kolorowy Doppler Tkankowy</w:t>
            </w:r>
          </w:p>
        </w:tc>
        <w:tc>
          <w:tcPr>
            <w:tcW w:w="1701" w:type="dxa"/>
            <w:shd w:val="clear" w:color="auto" w:fill="auto"/>
          </w:tcPr>
          <w:p w14:paraId="7D13B379" w14:textId="77777777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D24E60B" w14:textId="77777777" w:rsidR="002653A8" w:rsidRDefault="002653A8" w:rsidP="002653A8"/>
        </w:tc>
      </w:tr>
      <w:tr w:rsidR="002653A8" w14:paraId="71C477C2" w14:textId="6B9A24E9" w:rsidTr="00790481">
        <w:trPr>
          <w:trHeight w:val="269"/>
        </w:trPr>
        <w:tc>
          <w:tcPr>
            <w:tcW w:w="534" w:type="dxa"/>
            <w:shd w:val="clear" w:color="auto" w:fill="auto"/>
          </w:tcPr>
          <w:p w14:paraId="61859635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5CE0626B" w14:textId="779B2EA3" w:rsidR="002653A8" w:rsidRPr="002653A8" w:rsidRDefault="002653A8" w:rsidP="002653A8">
            <w:pPr>
              <w:jc w:val="both"/>
            </w:pPr>
            <w:r w:rsidRPr="002653A8">
              <w:t>Doppler spektralny z falą ciągłą z max mierzoną prędkością przy zerowym kącie 12.9 m/s</w:t>
            </w:r>
          </w:p>
        </w:tc>
        <w:tc>
          <w:tcPr>
            <w:tcW w:w="1701" w:type="dxa"/>
            <w:shd w:val="clear" w:color="auto" w:fill="auto"/>
          </w:tcPr>
          <w:p w14:paraId="272C83AE" w14:textId="77777777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386F496" w14:textId="77777777" w:rsidR="002653A8" w:rsidRDefault="002653A8" w:rsidP="002653A8"/>
        </w:tc>
      </w:tr>
      <w:tr w:rsidR="002653A8" w14:paraId="70883393" w14:textId="3B61CE5F" w:rsidTr="002653A8">
        <w:tc>
          <w:tcPr>
            <w:tcW w:w="534" w:type="dxa"/>
          </w:tcPr>
          <w:p w14:paraId="19334D9B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6034FE29" w14:textId="17590839" w:rsidR="002653A8" w:rsidRPr="002653A8" w:rsidRDefault="002653A8" w:rsidP="002653A8">
            <w:pPr>
              <w:jc w:val="both"/>
            </w:pPr>
            <w:r w:rsidRPr="002653A8">
              <w:t>Oprogramowanie pomiarowe wraz z pakietem obliczeniowym i raportami.</w:t>
            </w:r>
          </w:p>
        </w:tc>
        <w:tc>
          <w:tcPr>
            <w:tcW w:w="1701" w:type="dxa"/>
          </w:tcPr>
          <w:p w14:paraId="6C075657" w14:textId="77777777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236EEF9" w14:textId="77777777" w:rsidR="002653A8" w:rsidRDefault="002653A8" w:rsidP="002653A8"/>
        </w:tc>
      </w:tr>
      <w:tr w:rsidR="002653A8" w14:paraId="11CACC29" w14:textId="007AA5D8" w:rsidTr="00CC0A94">
        <w:trPr>
          <w:trHeight w:val="787"/>
        </w:trPr>
        <w:tc>
          <w:tcPr>
            <w:tcW w:w="534" w:type="dxa"/>
          </w:tcPr>
          <w:p w14:paraId="342F84DD" w14:textId="77777777" w:rsidR="002653A8" w:rsidRDefault="002653A8" w:rsidP="002653A8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1E08F2DF" w14:textId="4D9D207D" w:rsidR="002653A8" w:rsidRPr="002653A8" w:rsidRDefault="002653A8" w:rsidP="002653A8">
            <w:pPr>
              <w:jc w:val="both"/>
            </w:pPr>
            <w:r w:rsidRPr="002653A8">
              <w:t xml:space="preserve">Jednoczesna prezentacja na ekranie </w:t>
            </w:r>
            <w:r w:rsidRPr="002653A8">
              <w:br/>
              <w:t xml:space="preserve">w czasie rzeczywistym ruchomych obrazów 2D, Dopplera kolorowego i PW – Doppler – </w:t>
            </w:r>
            <w:proofErr w:type="spellStart"/>
            <w:r w:rsidRPr="002653A8">
              <w:t>triplex</w:t>
            </w:r>
            <w:proofErr w:type="spellEnd"/>
          </w:p>
        </w:tc>
        <w:tc>
          <w:tcPr>
            <w:tcW w:w="1701" w:type="dxa"/>
          </w:tcPr>
          <w:p w14:paraId="585A0DA8" w14:textId="77777777" w:rsidR="002653A8" w:rsidRDefault="002653A8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C390BB5" w14:textId="77777777" w:rsidR="002653A8" w:rsidRDefault="002653A8" w:rsidP="002653A8"/>
        </w:tc>
      </w:tr>
      <w:tr w:rsidR="00CC0A94" w14:paraId="158736E9" w14:textId="77777777" w:rsidTr="00CC0A94">
        <w:trPr>
          <w:trHeight w:val="842"/>
        </w:trPr>
        <w:tc>
          <w:tcPr>
            <w:tcW w:w="534" w:type="dxa"/>
          </w:tcPr>
          <w:p w14:paraId="3DD964B7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7F99D2A" w14:textId="30409AF5" w:rsidR="00CC0A94" w:rsidRPr="00CC0A94" w:rsidRDefault="00CC0A94" w:rsidP="00CC0A94">
            <w:pPr>
              <w:jc w:val="both"/>
            </w:pPr>
            <w:r w:rsidRPr="00CC0A94">
              <w:t xml:space="preserve">Jednoczesna prezentacja na ekranie w czasie rzeczywistym ruchomych obrazów 2D, Dopplera kolorowego i CW – Doppler - </w:t>
            </w:r>
            <w:proofErr w:type="spellStart"/>
            <w:r w:rsidRPr="00CC0A94">
              <w:t>triplex</w:t>
            </w:r>
            <w:proofErr w:type="spellEnd"/>
          </w:p>
        </w:tc>
        <w:tc>
          <w:tcPr>
            <w:tcW w:w="1701" w:type="dxa"/>
          </w:tcPr>
          <w:p w14:paraId="1E0F488D" w14:textId="4F4D7960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4B5EF91A" w14:textId="77777777" w:rsidR="00CC0A94" w:rsidRDefault="00CC0A94" w:rsidP="00CC0A94"/>
        </w:tc>
      </w:tr>
      <w:tr w:rsidR="00CC0A94" w14:paraId="161E291D" w14:textId="77777777" w:rsidTr="002653A8">
        <w:trPr>
          <w:trHeight w:val="918"/>
        </w:trPr>
        <w:tc>
          <w:tcPr>
            <w:tcW w:w="534" w:type="dxa"/>
          </w:tcPr>
          <w:p w14:paraId="0E861E51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985749B" w14:textId="77777777" w:rsidR="00CC0A94" w:rsidRPr="00CC0A94" w:rsidRDefault="00CC0A94" w:rsidP="00CC0A94">
            <w:pPr>
              <w:jc w:val="center"/>
            </w:pPr>
            <w:r w:rsidRPr="00CC0A94">
              <w:t xml:space="preserve">Funkcje </w:t>
            </w:r>
            <w:proofErr w:type="spellStart"/>
            <w:r w:rsidRPr="00CC0A94">
              <w:t>postprocessing’u</w:t>
            </w:r>
            <w:proofErr w:type="spellEnd"/>
            <w:r w:rsidRPr="00CC0A94">
              <w:t xml:space="preserve"> – dla trybu PW (pętle/ obrazy bieżące, archiwum wewnętrzne</w:t>
            </w:r>
          </w:p>
          <w:p w14:paraId="4FD742B6" w14:textId="77777777" w:rsidR="00CC0A94" w:rsidRPr="00CC0A94" w:rsidRDefault="00CC0A94" w:rsidP="00CC0A94">
            <w:pPr>
              <w:numPr>
                <w:ilvl w:val="0"/>
                <w:numId w:val="11"/>
              </w:numPr>
              <w:autoSpaceDN/>
              <w:textAlignment w:val="auto"/>
            </w:pPr>
            <w:r w:rsidRPr="00CC0A94">
              <w:t>Wzmocnienie</w:t>
            </w:r>
          </w:p>
          <w:p w14:paraId="1027293F" w14:textId="77777777" w:rsidR="00CC0A94" w:rsidRPr="00CC0A94" w:rsidRDefault="00CC0A94" w:rsidP="00CC0A94">
            <w:pPr>
              <w:numPr>
                <w:ilvl w:val="0"/>
                <w:numId w:val="11"/>
              </w:numPr>
              <w:autoSpaceDN/>
              <w:textAlignment w:val="auto"/>
            </w:pPr>
            <w:r w:rsidRPr="00CC0A94">
              <w:t>Linia bazowa</w:t>
            </w:r>
          </w:p>
          <w:p w14:paraId="4966034B" w14:textId="77777777" w:rsidR="00CC0A94" w:rsidRPr="00CC0A94" w:rsidRDefault="00CC0A94" w:rsidP="00CC0A94">
            <w:pPr>
              <w:numPr>
                <w:ilvl w:val="0"/>
                <w:numId w:val="11"/>
              </w:numPr>
              <w:autoSpaceDN/>
              <w:textAlignment w:val="auto"/>
            </w:pPr>
            <w:r w:rsidRPr="00CC0A94">
              <w:t>Korekcja kąta</w:t>
            </w:r>
          </w:p>
          <w:p w14:paraId="699930EE" w14:textId="77777777" w:rsidR="00CC0A94" w:rsidRPr="00CC0A94" w:rsidRDefault="00CC0A94" w:rsidP="00CC0A94">
            <w:pPr>
              <w:numPr>
                <w:ilvl w:val="0"/>
                <w:numId w:val="11"/>
              </w:numPr>
              <w:autoSpaceDN/>
              <w:textAlignment w:val="auto"/>
            </w:pPr>
            <w:r w:rsidRPr="00CC0A94">
              <w:t>Inwersja spektrum</w:t>
            </w:r>
          </w:p>
          <w:p w14:paraId="34F70EC0" w14:textId="77777777" w:rsidR="00CC0A94" w:rsidRPr="00CC0A94" w:rsidRDefault="00CC0A94" w:rsidP="00CC0A94">
            <w:pPr>
              <w:numPr>
                <w:ilvl w:val="0"/>
                <w:numId w:val="11"/>
              </w:numPr>
              <w:autoSpaceDN/>
              <w:textAlignment w:val="auto"/>
            </w:pPr>
            <w:r w:rsidRPr="00CC0A94">
              <w:t>Format wyświetlania</w:t>
            </w:r>
          </w:p>
          <w:p w14:paraId="04FDB1FF" w14:textId="77777777" w:rsidR="00CC0A94" w:rsidRPr="00CC0A94" w:rsidRDefault="00CC0A94" w:rsidP="00CC0A94">
            <w:pPr>
              <w:numPr>
                <w:ilvl w:val="0"/>
                <w:numId w:val="11"/>
              </w:numPr>
              <w:autoSpaceDN/>
              <w:textAlignment w:val="auto"/>
            </w:pPr>
            <w:r w:rsidRPr="00CC0A94">
              <w:t>Szybkość obrazowania (skala czasu)</w:t>
            </w:r>
          </w:p>
          <w:p w14:paraId="13A239BD" w14:textId="77777777" w:rsidR="00CC0A94" w:rsidRPr="00CC0A94" w:rsidRDefault="00CC0A94" w:rsidP="00CC0A94">
            <w:pPr>
              <w:numPr>
                <w:ilvl w:val="0"/>
                <w:numId w:val="11"/>
              </w:numPr>
              <w:autoSpaceDN/>
              <w:textAlignment w:val="auto"/>
            </w:pPr>
            <w:r w:rsidRPr="00CC0A94">
              <w:t>Pełna oś czasu</w:t>
            </w:r>
          </w:p>
          <w:p w14:paraId="518DC0AE" w14:textId="77777777" w:rsidR="00CC0A94" w:rsidRPr="00CC0A94" w:rsidRDefault="00CC0A94" w:rsidP="00CC0A94">
            <w:pPr>
              <w:numPr>
                <w:ilvl w:val="0"/>
                <w:numId w:val="11"/>
              </w:numPr>
              <w:autoSpaceDN/>
              <w:textAlignment w:val="auto"/>
            </w:pPr>
            <w:r w:rsidRPr="00CC0A94">
              <w:t>Usuwanie słabych sygnałów</w:t>
            </w:r>
          </w:p>
          <w:p w14:paraId="4625B5D1" w14:textId="77777777" w:rsidR="00CC0A94" w:rsidRDefault="00CC0A94" w:rsidP="00CC0A94">
            <w:pPr>
              <w:numPr>
                <w:ilvl w:val="0"/>
                <w:numId w:val="11"/>
              </w:numPr>
              <w:autoSpaceDN/>
              <w:textAlignment w:val="auto"/>
            </w:pPr>
            <w:r w:rsidRPr="00CC0A94">
              <w:t>Mapy szarości</w:t>
            </w:r>
          </w:p>
          <w:p w14:paraId="4A45B8C8" w14:textId="3B5D4F30" w:rsidR="00CC0A94" w:rsidRPr="00CC0A94" w:rsidRDefault="00CC0A94" w:rsidP="00CC0A94">
            <w:pPr>
              <w:numPr>
                <w:ilvl w:val="0"/>
                <w:numId w:val="11"/>
              </w:numPr>
              <w:autoSpaceDN/>
              <w:textAlignment w:val="auto"/>
            </w:pPr>
            <w:r w:rsidRPr="00CC0A94">
              <w:t>Koloryzacja</w:t>
            </w:r>
          </w:p>
        </w:tc>
        <w:tc>
          <w:tcPr>
            <w:tcW w:w="1701" w:type="dxa"/>
          </w:tcPr>
          <w:p w14:paraId="6FCEA2B3" w14:textId="2CA0941E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544A942" w14:textId="77777777" w:rsidR="00CC0A94" w:rsidRDefault="00CC0A94" w:rsidP="00CC0A94"/>
        </w:tc>
      </w:tr>
      <w:tr w:rsidR="00CC0A94" w14:paraId="0D7AD158" w14:textId="77777777" w:rsidTr="002653A8">
        <w:trPr>
          <w:trHeight w:val="918"/>
        </w:trPr>
        <w:tc>
          <w:tcPr>
            <w:tcW w:w="534" w:type="dxa"/>
          </w:tcPr>
          <w:p w14:paraId="64ED2D1C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79E87E7C" w14:textId="7E0D6A49" w:rsidR="00CC0A94" w:rsidRPr="00CC0A94" w:rsidRDefault="00CC0A94" w:rsidP="00CC0A94">
            <w:pPr>
              <w:jc w:val="both"/>
            </w:pPr>
            <w:r w:rsidRPr="00CC0A94">
              <w:t>Obrazowanie poszerzone dla sondy sektorowej przezklatkowej -  pole obrazowania  od punktu styku  ze skórą pacjenta dla sondy sektorowej przezklatkowej zaczyna się od odcinka a nie punktu jak przy standardowym trybie na sondzie sektorowej</w:t>
            </w:r>
          </w:p>
        </w:tc>
        <w:tc>
          <w:tcPr>
            <w:tcW w:w="1701" w:type="dxa"/>
          </w:tcPr>
          <w:p w14:paraId="674949CA" w14:textId="695B0B74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1A0B635" w14:textId="77777777" w:rsidR="00CC0A94" w:rsidRDefault="00CC0A94" w:rsidP="00CC0A94"/>
        </w:tc>
      </w:tr>
      <w:tr w:rsidR="00CC0A94" w14:paraId="65BD7F60" w14:textId="77777777" w:rsidTr="00CC0A94">
        <w:trPr>
          <w:trHeight w:val="659"/>
        </w:trPr>
        <w:tc>
          <w:tcPr>
            <w:tcW w:w="534" w:type="dxa"/>
          </w:tcPr>
          <w:p w14:paraId="224B73CA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43A5C76D" w14:textId="29DEF668" w:rsidR="00CC0A94" w:rsidRPr="00CC0A94" w:rsidRDefault="00CC0A94" w:rsidP="00CC0A94">
            <w:pPr>
              <w:jc w:val="both"/>
            </w:pPr>
            <w:r w:rsidRPr="00CC0A94">
              <w:t xml:space="preserve">Częstość odświeżania obrazu w trybie 2D 2400 </w:t>
            </w:r>
            <w:proofErr w:type="spellStart"/>
            <w:r w:rsidRPr="00CC0A94">
              <w:t>obr</w:t>
            </w:r>
            <w:proofErr w:type="spellEnd"/>
            <w:r w:rsidRPr="00CC0A94">
              <w:t>./sek.</w:t>
            </w:r>
          </w:p>
        </w:tc>
        <w:tc>
          <w:tcPr>
            <w:tcW w:w="1701" w:type="dxa"/>
          </w:tcPr>
          <w:p w14:paraId="49E07F88" w14:textId="5BFBABC2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44896391" w14:textId="77777777" w:rsidR="00CC0A94" w:rsidRDefault="00CC0A94" w:rsidP="00CC0A94"/>
        </w:tc>
      </w:tr>
      <w:tr w:rsidR="00CC0A94" w14:paraId="0E6B926C" w14:textId="77777777" w:rsidTr="002653A8">
        <w:trPr>
          <w:trHeight w:val="918"/>
        </w:trPr>
        <w:tc>
          <w:tcPr>
            <w:tcW w:w="534" w:type="dxa"/>
          </w:tcPr>
          <w:p w14:paraId="7E2728CD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F552999" w14:textId="699FC860" w:rsidR="00CC0A94" w:rsidRPr="00CC0A94" w:rsidRDefault="00CC0A94" w:rsidP="00CC0A94">
            <w:pPr>
              <w:jc w:val="both"/>
            </w:pPr>
            <w:r w:rsidRPr="00CC0A94">
              <w:t>Ilość częstotliwości harmonicznych dla sondy sektorowej  przezklatkowej 5</w:t>
            </w:r>
          </w:p>
        </w:tc>
        <w:tc>
          <w:tcPr>
            <w:tcW w:w="1701" w:type="dxa"/>
          </w:tcPr>
          <w:p w14:paraId="4129A66D" w14:textId="251426C6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5E28740" w14:textId="77777777" w:rsidR="00CC0A94" w:rsidRDefault="00CC0A94" w:rsidP="00CC0A94"/>
        </w:tc>
      </w:tr>
      <w:tr w:rsidR="00CC0A94" w14:paraId="0DDDDBD4" w14:textId="77777777" w:rsidTr="002653A8">
        <w:trPr>
          <w:trHeight w:val="918"/>
        </w:trPr>
        <w:tc>
          <w:tcPr>
            <w:tcW w:w="534" w:type="dxa"/>
          </w:tcPr>
          <w:p w14:paraId="47D75E8A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2C52C08E" w14:textId="31D6E77D" w:rsidR="00CC0A94" w:rsidRPr="00CC0A94" w:rsidRDefault="00CC0A94" w:rsidP="00CC0A94">
            <w:pPr>
              <w:jc w:val="both"/>
            </w:pPr>
            <w:r w:rsidRPr="00CC0A94">
              <w:t>Anatomiczny M-</w:t>
            </w:r>
            <w:proofErr w:type="spellStart"/>
            <w:r w:rsidRPr="00CC0A94">
              <w:t>mode</w:t>
            </w:r>
            <w:proofErr w:type="spellEnd"/>
            <w:r w:rsidRPr="00CC0A94">
              <w:t>: na „żywo”,  na pętlach obrazowych 2D zapisanych w pamięci CINE oraz z archiwum aparatu z możliwością wykonywania pomiarów i kalkulacji.</w:t>
            </w:r>
          </w:p>
        </w:tc>
        <w:tc>
          <w:tcPr>
            <w:tcW w:w="1701" w:type="dxa"/>
          </w:tcPr>
          <w:p w14:paraId="7DB1DB0D" w14:textId="1DB97B15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B2D8F44" w14:textId="77777777" w:rsidR="00CC0A94" w:rsidRDefault="00CC0A94" w:rsidP="00CC0A94"/>
        </w:tc>
      </w:tr>
      <w:tr w:rsidR="00CC0A94" w14:paraId="029D5408" w14:textId="77777777" w:rsidTr="00CC0A94">
        <w:trPr>
          <w:trHeight w:val="451"/>
        </w:trPr>
        <w:tc>
          <w:tcPr>
            <w:tcW w:w="534" w:type="dxa"/>
          </w:tcPr>
          <w:p w14:paraId="4CA0AC1C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4AF79CD7" w14:textId="1C7B6D5F" w:rsidR="00CC0A94" w:rsidRPr="00CC0A94" w:rsidRDefault="00CC0A94" w:rsidP="00CC0A94">
            <w:pPr>
              <w:jc w:val="both"/>
            </w:pPr>
            <w:r w:rsidRPr="00CC0A94">
              <w:t>M-</w:t>
            </w:r>
            <w:proofErr w:type="spellStart"/>
            <w:r w:rsidRPr="00CC0A94">
              <w:t>mode</w:t>
            </w:r>
            <w:proofErr w:type="spellEnd"/>
            <w:r w:rsidRPr="00CC0A94">
              <w:t xml:space="preserve"> „krzywoliniowy”</w:t>
            </w:r>
          </w:p>
        </w:tc>
        <w:tc>
          <w:tcPr>
            <w:tcW w:w="1701" w:type="dxa"/>
          </w:tcPr>
          <w:p w14:paraId="1848C8D0" w14:textId="6FB385EE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B4C8BD6" w14:textId="77777777" w:rsidR="00CC0A94" w:rsidRDefault="00CC0A94" w:rsidP="00CC0A94"/>
        </w:tc>
      </w:tr>
      <w:tr w:rsidR="00CC0A94" w14:paraId="39E93B9D" w14:textId="77777777" w:rsidTr="00CC0A94">
        <w:trPr>
          <w:trHeight w:val="791"/>
        </w:trPr>
        <w:tc>
          <w:tcPr>
            <w:tcW w:w="534" w:type="dxa"/>
          </w:tcPr>
          <w:p w14:paraId="15CA26CB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73EF551" w14:textId="461F8983" w:rsidR="00CC0A94" w:rsidRPr="00CC0A94" w:rsidRDefault="00CC0A94" w:rsidP="00CC0A94">
            <w:pPr>
              <w:jc w:val="both"/>
            </w:pPr>
            <w:r w:rsidRPr="00CC0A94">
              <w:t>Kolor Doppler z częstością odświeżania obrazu 700 obrazów na sek.</w:t>
            </w:r>
          </w:p>
        </w:tc>
        <w:tc>
          <w:tcPr>
            <w:tcW w:w="1701" w:type="dxa"/>
          </w:tcPr>
          <w:p w14:paraId="1555E76A" w14:textId="5525E93B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B9B8FD2" w14:textId="77777777" w:rsidR="00CC0A94" w:rsidRDefault="00CC0A94" w:rsidP="00CC0A94"/>
        </w:tc>
      </w:tr>
      <w:tr w:rsidR="00CC0A94" w14:paraId="5631546A" w14:textId="77777777" w:rsidTr="002653A8">
        <w:trPr>
          <w:trHeight w:val="918"/>
        </w:trPr>
        <w:tc>
          <w:tcPr>
            <w:tcW w:w="534" w:type="dxa"/>
          </w:tcPr>
          <w:p w14:paraId="3BC7FF70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29F44DB" w14:textId="42EB42AD" w:rsidR="00CC0A94" w:rsidRPr="00CC0A94" w:rsidRDefault="00CC0A94" w:rsidP="00CC0A94">
            <w:pPr>
              <w:jc w:val="both"/>
            </w:pPr>
            <w:r w:rsidRPr="00CC0A94">
              <w:t>Doppler spektralny z falą pulsacyjną PW z max. mierzoną prędkością przy zerowym kącie 8,5 m/s</w:t>
            </w:r>
          </w:p>
        </w:tc>
        <w:tc>
          <w:tcPr>
            <w:tcW w:w="1701" w:type="dxa"/>
          </w:tcPr>
          <w:p w14:paraId="33213EE1" w14:textId="54974DEE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D7615DC" w14:textId="77777777" w:rsidR="00CC0A94" w:rsidRDefault="00CC0A94" w:rsidP="00CC0A94"/>
        </w:tc>
      </w:tr>
      <w:tr w:rsidR="00CC0A94" w14:paraId="07FD3605" w14:textId="77777777" w:rsidTr="002653A8">
        <w:trPr>
          <w:trHeight w:val="918"/>
        </w:trPr>
        <w:tc>
          <w:tcPr>
            <w:tcW w:w="534" w:type="dxa"/>
          </w:tcPr>
          <w:p w14:paraId="732F6E4B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7DA7189F" w14:textId="5669C9C1" w:rsidR="00CC0A94" w:rsidRPr="00CC0A94" w:rsidRDefault="00CC0A94" w:rsidP="00CC0A94">
            <w:pPr>
              <w:jc w:val="both"/>
            </w:pPr>
            <w:r w:rsidRPr="00CC0A94">
              <w:t xml:space="preserve">Oprogramowanie </w:t>
            </w:r>
            <w:bookmarkStart w:id="1" w:name="_Hlk43727680"/>
            <w:r w:rsidRPr="00CC0A94">
              <w:t xml:space="preserve">pozwalające na obsługę badania </w:t>
            </w:r>
            <w:proofErr w:type="spellStart"/>
            <w:r w:rsidRPr="00CC0A94">
              <w:t>wewnętrzsercowego</w:t>
            </w:r>
            <w:bookmarkEnd w:id="1"/>
            <w:proofErr w:type="spellEnd"/>
            <w:r w:rsidRPr="00CC0A94">
              <w:t>, moduł łączący aparat USG z sondą ICE posiadaną przez zamawiającego</w:t>
            </w:r>
          </w:p>
        </w:tc>
        <w:tc>
          <w:tcPr>
            <w:tcW w:w="1701" w:type="dxa"/>
          </w:tcPr>
          <w:p w14:paraId="0E6882D3" w14:textId="12CA58C3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A6FA441" w14:textId="77777777" w:rsidR="00CC0A94" w:rsidRDefault="00CC0A94" w:rsidP="00CC0A94"/>
        </w:tc>
      </w:tr>
      <w:tr w:rsidR="00CC0A94" w:rsidRPr="00541011" w14:paraId="4C77A545" w14:textId="33832075" w:rsidTr="00C315A5">
        <w:trPr>
          <w:trHeight w:val="335"/>
        </w:trPr>
        <w:tc>
          <w:tcPr>
            <w:tcW w:w="8500" w:type="dxa"/>
            <w:gridSpan w:val="4"/>
            <w:shd w:val="clear" w:color="auto" w:fill="BFBFBF" w:themeFill="background1" w:themeFillShade="BF"/>
          </w:tcPr>
          <w:p w14:paraId="4880F7B4" w14:textId="37757290" w:rsidR="00CC0A94" w:rsidRPr="00CC0A94" w:rsidRDefault="00CC0A94" w:rsidP="00CC0A94">
            <w:pPr>
              <w:rPr>
                <w:b/>
              </w:rPr>
            </w:pPr>
            <w:r w:rsidRPr="00CC0A94">
              <w:rPr>
                <w:b/>
                <w:sz w:val="24"/>
                <w:szCs w:val="24"/>
              </w:rPr>
              <w:t>OPROGRAMOWANIE POMIAROWO OBLICZENIOWE</w:t>
            </w:r>
          </w:p>
        </w:tc>
      </w:tr>
      <w:tr w:rsidR="00CC0A94" w14:paraId="017BCE85" w14:textId="16AB8E02" w:rsidTr="00AC1161">
        <w:tc>
          <w:tcPr>
            <w:tcW w:w="534" w:type="dxa"/>
            <w:shd w:val="clear" w:color="auto" w:fill="auto"/>
          </w:tcPr>
          <w:p w14:paraId="250C371D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93C7F45" w14:textId="77777777" w:rsidR="00CC0A94" w:rsidRPr="00CC0A94" w:rsidRDefault="00CC0A94" w:rsidP="00CC0A94">
            <w:pPr>
              <w:jc w:val="center"/>
            </w:pPr>
            <w:r w:rsidRPr="00CC0A94">
              <w:t>Oprogramowanie do pomiarów, obliczeń i generowania raportów dla badań:</w:t>
            </w:r>
          </w:p>
          <w:p w14:paraId="50EB6750" w14:textId="77777777" w:rsidR="00CC0A94" w:rsidRPr="00CC0A94" w:rsidRDefault="00CC0A94" w:rsidP="00CC0A94">
            <w:pPr>
              <w:numPr>
                <w:ilvl w:val="0"/>
                <w:numId w:val="12"/>
              </w:numPr>
              <w:autoSpaceDN/>
              <w:textAlignment w:val="auto"/>
            </w:pPr>
            <w:r w:rsidRPr="00CC0A94">
              <w:t>echokardiograficznych dorosłych</w:t>
            </w:r>
          </w:p>
          <w:p w14:paraId="71E73B74" w14:textId="77777777" w:rsidR="00CC0A94" w:rsidRPr="00CC0A94" w:rsidRDefault="00CC0A94" w:rsidP="00CC0A94">
            <w:pPr>
              <w:numPr>
                <w:ilvl w:val="0"/>
                <w:numId w:val="12"/>
              </w:numPr>
              <w:autoSpaceDN/>
              <w:textAlignment w:val="auto"/>
            </w:pPr>
            <w:r w:rsidRPr="00CC0A94">
              <w:t>echokardiograficznych pediatrycznych</w:t>
            </w:r>
          </w:p>
          <w:p w14:paraId="4EE0D7B6" w14:textId="77777777" w:rsidR="00CC0A94" w:rsidRPr="00CC0A94" w:rsidRDefault="00CC0A94" w:rsidP="00CC0A94">
            <w:pPr>
              <w:numPr>
                <w:ilvl w:val="0"/>
                <w:numId w:val="12"/>
              </w:numPr>
              <w:autoSpaceDN/>
              <w:textAlignment w:val="auto"/>
            </w:pPr>
            <w:r w:rsidRPr="00CC0A94">
              <w:t>badań naczyniowych</w:t>
            </w:r>
          </w:p>
          <w:p w14:paraId="60AB0E5A" w14:textId="22C043A6" w:rsidR="00CC0A94" w:rsidRPr="00CC0A94" w:rsidRDefault="00CC0A94" w:rsidP="00CC0A94">
            <w:pPr>
              <w:jc w:val="both"/>
            </w:pPr>
            <w:r w:rsidRPr="00CC0A94">
              <w:t>badań TCD</w:t>
            </w:r>
          </w:p>
        </w:tc>
        <w:tc>
          <w:tcPr>
            <w:tcW w:w="1701" w:type="dxa"/>
            <w:shd w:val="clear" w:color="auto" w:fill="auto"/>
          </w:tcPr>
          <w:p w14:paraId="1D528317" w14:textId="77777777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auto"/>
          </w:tcPr>
          <w:p w14:paraId="4E739F7E" w14:textId="77777777" w:rsidR="00CC0A94" w:rsidRDefault="00CC0A94" w:rsidP="00CC0A94"/>
        </w:tc>
      </w:tr>
      <w:tr w:rsidR="00CC0A94" w14:paraId="3A72C4D6" w14:textId="44BA8A87" w:rsidTr="00AC1161">
        <w:tc>
          <w:tcPr>
            <w:tcW w:w="534" w:type="dxa"/>
          </w:tcPr>
          <w:p w14:paraId="05AE6A89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F39AF50" w14:textId="44F00BAD" w:rsidR="00CC0A94" w:rsidRPr="00CC0A94" w:rsidRDefault="00CC0A94" w:rsidP="00CC0A94">
            <w:pPr>
              <w:jc w:val="both"/>
            </w:pPr>
            <w:r w:rsidRPr="00CC0A94">
              <w:t>Możliwość dokonania pomiarów na obrazach i pętlach obrazowych z archiwum systemu.</w:t>
            </w:r>
          </w:p>
        </w:tc>
        <w:tc>
          <w:tcPr>
            <w:tcW w:w="1701" w:type="dxa"/>
          </w:tcPr>
          <w:p w14:paraId="33074F1C" w14:textId="364636A8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43612A25" w14:textId="77777777" w:rsidR="00CC0A94" w:rsidRDefault="00CC0A94" w:rsidP="00CC0A94"/>
        </w:tc>
      </w:tr>
      <w:tr w:rsidR="00CC0A94" w:rsidRPr="00A262F1" w14:paraId="10E8F224" w14:textId="019AA3C3" w:rsidTr="00AC1161">
        <w:tc>
          <w:tcPr>
            <w:tcW w:w="534" w:type="dxa"/>
          </w:tcPr>
          <w:p w14:paraId="5FF625B9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1121E33" w14:textId="47FCB38E" w:rsidR="00CC0A94" w:rsidRPr="00CC0A94" w:rsidRDefault="00CC0A94" w:rsidP="00CC0A94">
            <w:pPr>
              <w:jc w:val="both"/>
            </w:pPr>
            <w:r w:rsidRPr="00CC0A94">
              <w:t>Pomiary odległości, obwodu, pola powierzchni, objętości, objętości przepływu</w:t>
            </w:r>
          </w:p>
        </w:tc>
        <w:tc>
          <w:tcPr>
            <w:tcW w:w="1701" w:type="dxa"/>
          </w:tcPr>
          <w:p w14:paraId="2F1D44E6" w14:textId="389E7E20" w:rsidR="00CC0A94" w:rsidRPr="00A262F1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4892CE9" w14:textId="77777777" w:rsidR="00CC0A94" w:rsidRPr="00A262F1" w:rsidRDefault="00CC0A94" w:rsidP="00CC0A94"/>
        </w:tc>
      </w:tr>
      <w:tr w:rsidR="00CC0A94" w14:paraId="19A5CA84" w14:textId="3D8C9B8C" w:rsidTr="00AC1161">
        <w:tc>
          <w:tcPr>
            <w:tcW w:w="534" w:type="dxa"/>
          </w:tcPr>
          <w:p w14:paraId="539E121A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7229486B" w14:textId="448121E8" w:rsidR="00CC0A94" w:rsidRPr="00CC0A94" w:rsidRDefault="00CC0A94" w:rsidP="00CC0A94">
            <w:pPr>
              <w:jc w:val="both"/>
            </w:pPr>
            <w:r w:rsidRPr="00CC0A94">
              <w:t>Automatyczny obrys spektrum i wyznaczanie parametrów przepływu na zatrzymanym spektrum oraz w czasie rzeczywistym na ruchomym spektrum</w:t>
            </w:r>
          </w:p>
        </w:tc>
        <w:tc>
          <w:tcPr>
            <w:tcW w:w="1701" w:type="dxa"/>
          </w:tcPr>
          <w:p w14:paraId="34CC38A4" w14:textId="1A6CB43D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63811FA" w14:textId="77777777" w:rsidR="00CC0A94" w:rsidRDefault="00CC0A94" w:rsidP="00CC0A94"/>
        </w:tc>
      </w:tr>
      <w:tr w:rsidR="00CC0A94" w14:paraId="70B1BD24" w14:textId="40168A53" w:rsidTr="00AC1161">
        <w:trPr>
          <w:trHeight w:val="230"/>
        </w:trPr>
        <w:tc>
          <w:tcPr>
            <w:tcW w:w="534" w:type="dxa"/>
          </w:tcPr>
          <w:p w14:paraId="0856E2C1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845AD74" w14:textId="28FE9A86" w:rsidR="00CC0A94" w:rsidRPr="00CC0A94" w:rsidRDefault="00CC0A94" w:rsidP="00CC0A94">
            <w:pPr>
              <w:jc w:val="both"/>
            </w:pPr>
            <w:r w:rsidRPr="00CC0A94">
              <w:t>Możliwość zaprogramowania w aparacie własnych pomiarów</w:t>
            </w:r>
          </w:p>
        </w:tc>
        <w:tc>
          <w:tcPr>
            <w:tcW w:w="1701" w:type="dxa"/>
          </w:tcPr>
          <w:p w14:paraId="741BFC7A" w14:textId="6F3E08E9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BC55836" w14:textId="77777777" w:rsidR="00CC0A94" w:rsidRDefault="00CC0A94" w:rsidP="00CC0A94"/>
        </w:tc>
      </w:tr>
      <w:tr w:rsidR="00CC0A94" w14:paraId="6F53D8EE" w14:textId="1CD5E317" w:rsidTr="00AC1161">
        <w:tc>
          <w:tcPr>
            <w:tcW w:w="534" w:type="dxa"/>
          </w:tcPr>
          <w:p w14:paraId="6DB212C6" w14:textId="77777777" w:rsidR="00CC0A94" w:rsidRDefault="00CC0A94" w:rsidP="00CC0A94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3872A24" w14:textId="4A7AC6F8" w:rsidR="00CC0A94" w:rsidRPr="00CC0A94" w:rsidRDefault="00CC0A94" w:rsidP="00CC0A94">
            <w:pPr>
              <w:jc w:val="both"/>
            </w:pPr>
            <w:r w:rsidRPr="00CC0A94">
              <w:t>Pomiary Z-</w:t>
            </w:r>
            <w:proofErr w:type="spellStart"/>
            <w:r w:rsidRPr="00CC0A94">
              <w:t>scores</w:t>
            </w:r>
            <w:proofErr w:type="spellEnd"/>
          </w:p>
        </w:tc>
        <w:tc>
          <w:tcPr>
            <w:tcW w:w="1701" w:type="dxa"/>
          </w:tcPr>
          <w:p w14:paraId="53689CCA" w14:textId="10E1EC69" w:rsidR="00CC0A94" w:rsidRDefault="00CC0A94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475AA2B" w14:textId="77777777" w:rsidR="00CC0A94" w:rsidRDefault="00CC0A94" w:rsidP="00CC0A94"/>
        </w:tc>
      </w:tr>
      <w:tr w:rsidR="00CC0A94" w14:paraId="040401B5" w14:textId="5C4B0089" w:rsidTr="001E2503">
        <w:tc>
          <w:tcPr>
            <w:tcW w:w="8500" w:type="dxa"/>
            <w:gridSpan w:val="4"/>
            <w:shd w:val="clear" w:color="auto" w:fill="BFBFBF" w:themeFill="background1" w:themeFillShade="BF"/>
          </w:tcPr>
          <w:p w14:paraId="44606D5F" w14:textId="15D778B9" w:rsidR="00CC0A94" w:rsidRPr="00CC0A94" w:rsidRDefault="00CC0A94" w:rsidP="00CC0A94">
            <w:pPr>
              <w:rPr>
                <w:b/>
              </w:rPr>
            </w:pPr>
            <w:r w:rsidRPr="00CC0A94">
              <w:rPr>
                <w:b/>
                <w:sz w:val="24"/>
                <w:szCs w:val="24"/>
              </w:rPr>
              <w:t>ARCHIWIZACJA</w:t>
            </w:r>
          </w:p>
        </w:tc>
      </w:tr>
      <w:tr w:rsidR="00681C9A" w14:paraId="20496932" w14:textId="4250BB0A" w:rsidTr="00C17032">
        <w:trPr>
          <w:trHeight w:val="267"/>
        </w:trPr>
        <w:tc>
          <w:tcPr>
            <w:tcW w:w="534" w:type="dxa"/>
          </w:tcPr>
          <w:p w14:paraId="28C22BF6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C1D407A" w14:textId="0634006A" w:rsidR="00681C9A" w:rsidRPr="00681C9A" w:rsidRDefault="00681C9A" w:rsidP="00681C9A">
            <w:pPr>
              <w:jc w:val="both"/>
            </w:pPr>
            <w:r w:rsidRPr="00681C9A">
              <w:t xml:space="preserve">Możliwość  archiwizowania obrazów </w:t>
            </w:r>
            <w:r w:rsidRPr="00681C9A">
              <w:br/>
              <w:t xml:space="preserve">w formacie „surowych danych” </w:t>
            </w:r>
            <w:r w:rsidRPr="00681C9A">
              <w:br/>
              <w:t>z możliwością późniejszej kontroli obrazu i analizy ilościowej podobnie jak w trakcie bezpośredniego badania pacjenta</w:t>
            </w:r>
          </w:p>
        </w:tc>
        <w:tc>
          <w:tcPr>
            <w:tcW w:w="1701" w:type="dxa"/>
          </w:tcPr>
          <w:p w14:paraId="493F666E" w14:textId="50A3CCD2" w:rsidR="00681C9A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E244D32" w14:textId="77777777" w:rsidR="00681C9A" w:rsidRDefault="00681C9A" w:rsidP="00681C9A"/>
        </w:tc>
      </w:tr>
      <w:tr w:rsidR="00681C9A" w14:paraId="78C2D6A0" w14:textId="41B2337B" w:rsidTr="00C17032">
        <w:trPr>
          <w:trHeight w:val="281"/>
        </w:trPr>
        <w:tc>
          <w:tcPr>
            <w:tcW w:w="534" w:type="dxa"/>
          </w:tcPr>
          <w:p w14:paraId="3B5577D5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8E309F5" w14:textId="1400A546" w:rsidR="00681C9A" w:rsidRPr="00681C9A" w:rsidRDefault="00681C9A" w:rsidP="00681C9A">
            <w:pPr>
              <w:jc w:val="both"/>
            </w:pPr>
            <w:r w:rsidRPr="00681C9A">
              <w:t>Wbudowany wewnętrzny system archiwizacji obrazów i sekwencji oraz danych pacjentów na dysku twardym oraz możliwość zapisu obrazów w formatach kompatybilnych z systemem operacyjnym Windows, tj. w formatach co najmniej DICOM, AVI,  JPG</w:t>
            </w:r>
          </w:p>
        </w:tc>
        <w:tc>
          <w:tcPr>
            <w:tcW w:w="1701" w:type="dxa"/>
          </w:tcPr>
          <w:p w14:paraId="1901E535" w14:textId="328A2EF8" w:rsidR="00681C9A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C6DD7FD" w14:textId="77777777" w:rsidR="00681C9A" w:rsidRDefault="00681C9A" w:rsidP="00681C9A"/>
        </w:tc>
      </w:tr>
      <w:tr w:rsidR="00681C9A" w:rsidRPr="00E21482" w14:paraId="55BC8D1D" w14:textId="06974001" w:rsidTr="00C17032">
        <w:trPr>
          <w:trHeight w:val="304"/>
        </w:trPr>
        <w:tc>
          <w:tcPr>
            <w:tcW w:w="534" w:type="dxa"/>
            <w:shd w:val="clear" w:color="auto" w:fill="auto"/>
          </w:tcPr>
          <w:p w14:paraId="6A2EEA7B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24E667F9" w14:textId="77D11BD5" w:rsidR="00681C9A" w:rsidRPr="00681C9A" w:rsidRDefault="00681C9A" w:rsidP="00681C9A">
            <w:pPr>
              <w:jc w:val="both"/>
            </w:pPr>
            <w:r w:rsidRPr="00681C9A">
              <w:t>Wewnętrzny dysk twardy ultrasonografu  o pojemności min. 500 GB</w:t>
            </w:r>
          </w:p>
        </w:tc>
        <w:tc>
          <w:tcPr>
            <w:tcW w:w="1701" w:type="dxa"/>
            <w:shd w:val="clear" w:color="auto" w:fill="auto"/>
          </w:tcPr>
          <w:p w14:paraId="362F7587" w14:textId="7FDCC552" w:rsidR="00681C9A" w:rsidRPr="00E21482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37F1FAE" w14:textId="77777777" w:rsidR="00681C9A" w:rsidRDefault="00681C9A" w:rsidP="00681C9A">
            <w:pPr>
              <w:jc w:val="both"/>
            </w:pPr>
          </w:p>
        </w:tc>
      </w:tr>
      <w:tr w:rsidR="00681C9A" w14:paraId="55562C08" w14:textId="6EEF54B0" w:rsidTr="00C17032">
        <w:trPr>
          <w:trHeight w:val="319"/>
        </w:trPr>
        <w:tc>
          <w:tcPr>
            <w:tcW w:w="534" w:type="dxa"/>
            <w:shd w:val="clear" w:color="auto" w:fill="auto"/>
          </w:tcPr>
          <w:p w14:paraId="3D7E7FE8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8FDB01D" w14:textId="2C25BD6E" w:rsidR="00681C9A" w:rsidRPr="00681C9A" w:rsidRDefault="00681C9A" w:rsidP="00681C9A">
            <w:pPr>
              <w:jc w:val="both"/>
            </w:pPr>
            <w:r w:rsidRPr="00681C9A">
              <w:t>Liczba obrazów w „</w:t>
            </w:r>
            <w:proofErr w:type="spellStart"/>
            <w:r w:rsidRPr="00681C9A">
              <w:t>Cine</w:t>
            </w:r>
            <w:proofErr w:type="spellEnd"/>
            <w:r w:rsidRPr="00681C9A">
              <w:t xml:space="preserve"> </w:t>
            </w:r>
            <w:proofErr w:type="spellStart"/>
            <w:r w:rsidRPr="00681C9A">
              <w:t>loop</w:t>
            </w:r>
            <w:proofErr w:type="spellEnd"/>
            <w:r w:rsidRPr="00681C9A">
              <w:t>” dla prezentacji 2D 64000</w:t>
            </w:r>
          </w:p>
        </w:tc>
        <w:tc>
          <w:tcPr>
            <w:tcW w:w="1701" w:type="dxa"/>
            <w:shd w:val="clear" w:color="auto" w:fill="auto"/>
          </w:tcPr>
          <w:p w14:paraId="775A114A" w14:textId="1F91F1C9" w:rsidR="00681C9A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E90D527" w14:textId="77777777" w:rsidR="00681C9A" w:rsidRDefault="00681C9A" w:rsidP="00681C9A"/>
        </w:tc>
      </w:tr>
      <w:tr w:rsidR="00681C9A" w:rsidRPr="00061F7D" w14:paraId="55D151B1" w14:textId="454E24B1" w:rsidTr="00C17032">
        <w:trPr>
          <w:trHeight w:val="160"/>
        </w:trPr>
        <w:tc>
          <w:tcPr>
            <w:tcW w:w="534" w:type="dxa"/>
            <w:shd w:val="clear" w:color="auto" w:fill="auto"/>
          </w:tcPr>
          <w:p w14:paraId="65E41B53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7AF938FC" w14:textId="3EE0F2F6" w:rsidR="00681C9A" w:rsidRPr="00681C9A" w:rsidRDefault="00681C9A" w:rsidP="00681C9A">
            <w:pPr>
              <w:jc w:val="both"/>
            </w:pPr>
            <w:r w:rsidRPr="00681C9A">
              <w:t xml:space="preserve">Pojemność pamięci dynamicznej – długość zapamiętywanego zapisu spektrum Dopplera 2700 </w:t>
            </w:r>
            <w:proofErr w:type="spellStart"/>
            <w:r w:rsidRPr="00681C9A">
              <w:t>sek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60C02B9" w14:textId="2900501F" w:rsidR="00681C9A" w:rsidRPr="00061F7D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1E266F3" w14:textId="77777777" w:rsidR="00681C9A" w:rsidRPr="00061F7D" w:rsidRDefault="00681C9A" w:rsidP="00681C9A"/>
        </w:tc>
      </w:tr>
      <w:tr w:rsidR="00681C9A" w:rsidRPr="000D55F2" w14:paraId="48A8325F" w14:textId="45947183" w:rsidTr="00C17032">
        <w:trPr>
          <w:trHeight w:val="260"/>
        </w:trPr>
        <w:tc>
          <w:tcPr>
            <w:tcW w:w="534" w:type="dxa"/>
            <w:shd w:val="clear" w:color="auto" w:fill="auto"/>
          </w:tcPr>
          <w:p w14:paraId="5A37CF03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2A0D8C85" w14:textId="56D5A494" w:rsidR="00681C9A" w:rsidRPr="00681C9A" w:rsidRDefault="00681C9A" w:rsidP="00681C9A">
            <w:pPr>
              <w:jc w:val="both"/>
            </w:pPr>
            <w:r w:rsidRPr="00681C9A">
              <w:t>Wyjście USB do pamięci typu FLASH do nagrywania obrazów w formatach co najmniej JPG, AVI, DICOM</w:t>
            </w:r>
          </w:p>
        </w:tc>
        <w:tc>
          <w:tcPr>
            <w:tcW w:w="1701" w:type="dxa"/>
            <w:shd w:val="clear" w:color="auto" w:fill="auto"/>
          </w:tcPr>
          <w:p w14:paraId="64D48967" w14:textId="0CD876FE" w:rsidR="00681C9A" w:rsidRPr="000D55F2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AD38461" w14:textId="77777777" w:rsidR="00681C9A" w:rsidRDefault="00681C9A" w:rsidP="00681C9A"/>
        </w:tc>
      </w:tr>
      <w:tr w:rsidR="00681C9A" w14:paraId="235CE050" w14:textId="4F8A7C9E" w:rsidTr="00C17032">
        <w:trPr>
          <w:trHeight w:val="208"/>
        </w:trPr>
        <w:tc>
          <w:tcPr>
            <w:tcW w:w="534" w:type="dxa"/>
            <w:shd w:val="clear" w:color="auto" w:fill="auto"/>
          </w:tcPr>
          <w:p w14:paraId="77A14D4F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21FD7FF" w14:textId="5D179A1B" w:rsidR="00681C9A" w:rsidRPr="00681C9A" w:rsidRDefault="00681C9A" w:rsidP="00681C9A">
            <w:pPr>
              <w:jc w:val="both"/>
            </w:pPr>
            <w:r w:rsidRPr="00681C9A">
              <w:t>Raporty dla każdego rodzaju i trybu badania z możliwością dołączania obrazów do raportu oraz z możliwością wprowadzania własnych opisów i komentarzy do raportu</w:t>
            </w:r>
          </w:p>
        </w:tc>
        <w:tc>
          <w:tcPr>
            <w:tcW w:w="1701" w:type="dxa"/>
            <w:shd w:val="clear" w:color="auto" w:fill="auto"/>
          </w:tcPr>
          <w:p w14:paraId="1AAE14B3" w14:textId="43A03FCE" w:rsidR="00681C9A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EDB8B26" w14:textId="77777777" w:rsidR="00681C9A" w:rsidRDefault="00681C9A" w:rsidP="00681C9A"/>
        </w:tc>
      </w:tr>
      <w:tr w:rsidR="00681C9A" w14:paraId="23144836" w14:textId="7E93EDE4" w:rsidTr="00C17032">
        <w:tc>
          <w:tcPr>
            <w:tcW w:w="534" w:type="dxa"/>
          </w:tcPr>
          <w:p w14:paraId="62C87E8F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40AC2803" w14:textId="6D7FDD91" w:rsidR="00681C9A" w:rsidRPr="00681C9A" w:rsidRDefault="00681C9A" w:rsidP="00681C9A">
            <w:pPr>
              <w:jc w:val="both"/>
            </w:pPr>
            <w:r w:rsidRPr="00681C9A">
              <w:t>Moduł DICOM 3.0 umożliwiający zapis i przesyłanie obrazów w standardzie DICOM</w:t>
            </w:r>
          </w:p>
        </w:tc>
        <w:tc>
          <w:tcPr>
            <w:tcW w:w="1701" w:type="dxa"/>
          </w:tcPr>
          <w:p w14:paraId="2787E2CB" w14:textId="5C10CC91" w:rsidR="00681C9A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C1A32A7" w14:textId="77777777" w:rsidR="00681C9A" w:rsidRDefault="00681C9A" w:rsidP="00681C9A"/>
        </w:tc>
      </w:tr>
      <w:tr w:rsidR="00681C9A" w:rsidRPr="003A0CBF" w14:paraId="7E6935E5" w14:textId="0A0A67EA" w:rsidTr="00106D96">
        <w:tc>
          <w:tcPr>
            <w:tcW w:w="534" w:type="dxa"/>
            <w:shd w:val="clear" w:color="auto" w:fill="BFBFBF" w:themeFill="background1" w:themeFillShade="BF"/>
          </w:tcPr>
          <w:p w14:paraId="72D26E3F" w14:textId="77777777" w:rsidR="00681C9A" w:rsidRPr="003A0CBF" w:rsidRDefault="00681C9A" w:rsidP="00681C9A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7966" w:type="dxa"/>
            <w:gridSpan w:val="3"/>
            <w:shd w:val="clear" w:color="auto" w:fill="BFBFBF" w:themeFill="background1" w:themeFillShade="BF"/>
          </w:tcPr>
          <w:p w14:paraId="4C412598" w14:textId="54B36FD5" w:rsidR="00681C9A" w:rsidRPr="003A0CBF" w:rsidRDefault="00681C9A" w:rsidP="00681C9A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GŁOWICE</w:t>
            </w:r>
          </w:p>
        </w:tc>
      </w:tr>
      <w:tr w:rsidR="00681C9A" w14:paraId="4B1ECA29" w14:textId="7A4C0AC9" w:rsidTr="006573EC">
        <w:trPr>
          <w:trHeight w:val="269"/>
        </w:trPr>
        <w:tc>
          <w:tcPr>
            <w:tcW w:w="534" w:type="dxa"/>
          </w:tcPr>
          <w:p w14:paraId="25457EEA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5383A30" w14:textId="733425D4" w:rsidR="00681C9A" w:rsidRPr="00681C9A" w:rsidRDefault="00681C9A" w:rsidP="00681C9A">
            <w:pPr>
              <w:jc w:val="center"/>
              <w:rPr>
                <w:bCs/>
              </w:rPr>
            </w:pPr>
            <w:r w:rsidRPr="00681C9A">
              <w:rPr>
                <w:bCs/>
              </w:rPr>
              <w:t>Głowica sektorowa przezklatkowa wykonan</w:t>
            </w:r>
            <w:r w:rsidR="00CE34BA">
              <w:rPr>
                <w:bCs/>
              </w:rPr>
              <w:t xml:space="preserve">a w technice wielorzędowej </w:t>
            </w:r>
          </w:p>
          <w:p w14:paraId="391D2213" w14:textId="77777777" w:rsidR="00681C9A" w:rsidRPr="00681C9A" w:rsidRDefault="00681C9A" w:rsidP="00681C9A">
            <w:pPr>
              <w:jc w:val="center"/>
              <w:rPr>
                <w:bCs/>
              </w:rPr>
            </w:pPr>
            <w:r w:rsidRPr="00681C9A">
              <w:rPr>
                <w:bCs/>
              </w:rPr>
              <w:t>- kąt pola obrazowania 120 stopni</w:t>
            </w:r>
          </w:p>
          <w:p w14:paraId="2DB0F630" w14:textId="77777777" w:rsidR="00681C9A" w:rsidRPr="00681C9A" w:rsidRDefault="00681C9A" w:rsidP="00681C9A">
            <w:pPr>
              <w:jc w:val="center"/>
              <w:rPr>
                <w:bCs/>
              </w:rPr>
            </w:pPr>
            <w:r w:rsidRPr="00681C9A">
              <w:rPr>
                <w:bCs/>
              </w:rPr>
              <w:t xml:space="preserve">- głębokość obrazowania 36 </w:t>
            </w:r>
            <w:bookmarkStart w:id="2" w:name="_GoBack"/>
            <w:bookmarkEnd w:id="2"/>
            <w:r w:rsidRPr="00681C9A">
              <w:rPr>
                <w:bCs/>
              </w:rPr>
              <w:t>cm</w:t>
            </w:r>
          </w:p>
          <w:p w14:paraId="78E16D9F" w14:textId="77777777" w:rsidR="00681C9A" w:rsidRPr="00681C9A" w:rsidRDefault="00681C9A" w:rsidP="00681C9A">
            <w:pPr>
              <w:jc w:val="center"/>
              <w:rPr>
                <w:bCs/>
              </w:rPr>
            </w:pPr>
            <w:r w:rsidRPr="00681C9A">
              <w:rPr>
                <w:bCs/>
              </w:rPr>
              <w:t>- zakres częstotliwości 1,5 - 4,6 MHz</w:t>
            </w:r>
          </w:p>
          <w:p w14:paraId="7622A00F" w14:textId="7B3752F6" w:rsidR="00681C9A" w:rsidRPr="00681C9A" w:rsidRDefault="00681C9A" w:rsidP="00681C9A">
            <w:pPr>
              <w:jc w:val="both"/>
            </w:pPr>
            <w:r w:rsidRPr="00681C9A">
              <w:rPr>
                <w:bCs/>
              </w:rPr>
              <w:t>- ilość elementów piezoelektrycznych 288</w:t>
            </w:r>
          </w:p>
        </w:tc>
        <w:tc>
          <w:tcPr>
            <w:tcW w:w="1701" w:type="dxa"/>
          </w:tcPr>
          <w:p w14:paraId="64EBF4E4" w14:textId="0A0823EB" w:rsidR="00681C9A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246C7AA" w14:textId="77777777" w:rsidR="00681C9A" w:rsidRDefault="00681C9A" w:rsidP="00681C9A"/>
        </w:tc>
      </w:tr>
      <w:tr w:rsidR="00681C9A" w14:paraId="4FF0DD3E" w14:textId="0066AE56" w:rsidTr="006573EC">
        <w:trPr>
          <w:trHeight w:val="192"/>
        </w:trPr>
        <w:tc>
          <w:tcPr>
            <w:tcW w:w="534" w:type="dxa"/>
            <w:shd w:val="clear" w:color="auto" w:fill="auto"/>
          </w:tcPr>
          <w:p w14:paraId="773E5FFB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14769E48" w14:textId="329C1EC4" w:rsidR="00681C9A" w:rsidRPr="00681C9A" w:rsidRDefault="00681C9A" w:rsidP="00681C9A">
            <w:pPr>
              <w:jc w:val="center"/>
              <w:rPr>
                <w:bCs/>
              </w:rPr>
            </w:pPr>
            <w:r w:rsidRPr="00681C9A">
              <w:rPr>
                <w:bCs/>
              </w:rPr>
              <w:t xml:space="preserve">Sonda liniowa do badań naczyniowych </w:t>
            </w:r>
          </w:p>
          <w:p w14:paraId="25A2EDD3" w14:textId="77777777" w:rsidR="00681C9A" w:rsidRPr="00681C9A" w:rsidRDefault="00681C9A" w:rsidP="00681C9A">
            <w:pPr>
              <w:jc w:val="center"/>
              <w:rPr>
                <w:bCs/>
              </w:rPr>
            </w:pPr>
            <w:r w:rsidRPr="00681C9A">
              <w:rPr>
                <w:bCs/>
              </w:rPr>
              <w:t>- zakres częstotliwości 2,4 – 10 MHz</w:t>
            </w:r>
          </w:p>
          <w:p w14:paraId="768A7DEF" w14:textId="77777777" w:rsidR="00681C9A" w:rsidRPr="00681C9A" w:rsidRDefault="00681C9A" w:rsidP="00681C9A">
            <w:pPr>
              <w:jc w:val="center"/>
              <w:rPr>
                <w:bCs/>
              </w:rPr>
            </w:pPr>
            <w:r w:rsidRPr="00681C9A">
              <w:rPr>
                <w:bCs/>
              </w:rPr>
              <w:t>- ilość elementów piezoelektrycznych 192</w:t>
            </w:r>
          </w:p>
          <w:p w14:paraId="2EF51F43" w14:textId="3A0E2233" w:rsidR="00681C9A" w:rsidRPr="00681C9A" w:rsidRDefault="00681C9A" w:rsidP="00681C9A">
            <w:pPr>
              <w:jc w:val="both"/>
            </w:pPr>
            <w:r w:rsidRPr="00681C9A">
              <w:rPr>
                <w:bCs/>
              </w:rPr>
              <w:t>- szerokość czoła głowicy 45mm</w:t>
            </w:r>
          </w:p>
        </w:tc>
        <w:tc>
          <w:tcPr>
            <w:tcW w:w="1701" w:type="dxa"/>
            <w:shd w:val="clear" w:color="auto" w:fill="auto"/>
          </w:tcPr>
          <w:p w14:paraId="0CBD2994" w14:textId="77777777" w:rsidR="00681C9A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E3ACA18" w14:textId="77777777" w:rsidR="00681C9A" w:rsidRDefault="00681C9A" w:rsidP="00681C9A"/>
        </w:tc>
      </w:tr>
      <w:tr w:rsidR="00681C9A" w14:paraId="0D298E7F" w14:textId="652D67A3" w:rsidTr="00790481">
        <w:tc>
          <w:tcPr>
            <w:tcW w:w="534" w:type="dxa"/>
            <w:shd w:val="clear" w:color="auto" w:fill="BFBFBF" w:themeFill="background1" w:themeFillShade="BF"/>
          </w:tcPr>
          <w:p w14:paraId="6E24F249" w14:textId="77777777" w:rsidR="00681C9A" w:rsidRPr="004602C6" w:rsidRDefault="00681C9A" w:rsidP="00681C9A">
            <w:pPr>
              <w:rPr>
                <w:b/>
              </w:rPr>
            </w:pPr>
          </w:p>
        </w:tc>
        <w:tc>
          <w:tcPr>
            <w:tcW w:w="4139" w:type="dxa"/>
            <w:shd w:val="clear" w:color="auto" w:fill="BFBFBF" w:themeFill="background1" w:themeFillShade="BF"/>
          </w:tcPr>
          <w:p w14:paraId="1A6FCEBC" w14:textId="77D462D8" w:rsidR="00681C9A" w:rsidRPr="004602C6" w:rsidRDefault="00681C9A" w:rsidP="00681C9A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OPCJE ROZBUDOWY DOSTĘPNE NA DZIEŃ SKŁADANIA OFERTY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E5AD1A5" w14:textId="6121EB75" w:rsidR="00681C9A" w:rsidRDefault="00681C9A" w:rsidP="00F13B25">
            <w:pPr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9EDD426" w14:textId="77777777" w:rsidR="00681C9A" w:rsidRDefault="00681C9A" w:rsidP="00681C9A"/>
        </w:tc>
      </w:tr>
      <w:tr w:rsidR="00681C9A" w:rsidRPr="002B5E45" w14:paraId="514A12BD" w14:textId="53F079EA" w:rsidTr="005A0DDE">
        <w:tc>
          <w:tcPr>
            <w:tcW w:w="534" w:type="dxa"/>
          </w:tcPr>
          <w:p w14:paraId="0E4C52AA" w14:textId="77777777" w:rsidR="00681C9A" w:rsidRPr="002B5E45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1864E20B" w14:textId="01FCCF03" w:rsidR="00681C9A" w:rsidRPr="00681C9A" w:rsidRDefault="00681C9A" w:rsidP="00681C9A">
            <w:pPr>
              <w:jc w:val="both"/>
              <w:rPr>
                <w:color w:val="000000" w:themeColor="text1"/>
              </w:rPr>
            </w:pPr>
            <w:r w:rsidRPr="00681C9A">
              <w:t xml:space="preserve">Możliwość rozbudowy o głowicę </w:t>
            </w:r>
            <w:proofErr w:type="spellStart"/>
            <w:r w:rsidRPr="00681C9A">
              <w:t>convex</w:t>
            </w:r>
            <w:proofErr w:type="spellEnd"/>
            <w:r w:rsidRPr="00681C9A">
              <w:t xml:space="preserve"> wykonana w </w:t>
            </w:r>
            <w:r w:rsidR="00CE34BA">
              <w:t xml:space="preserve">technologii Single </w:t>
            </w:r>
            <w:proofErr w:type="spellStart"/>
            <w:r w:rsidR="00CE34BA">
              <w:t>Cristal</w:t>
            </w:r>
            <w:proofErr w:type="spellEnd"/>
            <w:r w:rsidR="00CE34BA">
              <w:t xml:space="preserve"> </w:t>
            </w:r>
            <w:r w:rsidRPr="00681C9A">
              <w:t xml:space="preserve"> o zakresie częstotliwości obrazowania 1,6 – 6 MHz i 192 elementów piezoelektrycznych</w:t>
            </w:r>
          </w:p>
        </w:tc>
        <w:tc>
          <w:tcPr>
            <w:tcW w:w="1701" w:type="dxa"/>
          </w:tcPr>
          <w:p w14:paraId="7140780A" w14:textId="034727A4" w:rsidR="00681C9A" w:rsidRPr="002B5E45" w:rsidRDefault="00681C9A" w:rsidP="00F13B25">
            <w:pPr>
              <w:jc w:val="center"/>
              <w:rPr>
                <w:color w:val="000000" w:themeColor="text1"/>
              </w:rPr>
            </w:pPr>
            <w:r>
              <w:t>TAK</w:t>
            </w:r>
          </w:p>
        </w:tc>
        <w:tc>
          <w:tcPr>
            <w:tcW w:w="2126" w:type="dxa"/>
          </w:tcPr>
          <w:p w14:paraId="4B81E41E" w14:textId="77777777" w:rsidR="00681C9A" w:rsidRPr="002B5E45" w:rsidRDefault="00681C9A" w:rsidP="00681C9A">
            <w:pPr>
              <w:rPr>
                <w:color w:val="000000" w:themeColor="text1"/>
              </w:rPr>
            </w:pPr>
          </w:p>
        </w:tc>
      </w:tr>
      <w:tr w:rsidR="00681C9A" w:rsidRPr="002B5E45" w14:paraId="1E49FD59" w14:textId="51193222" w:rsidTr="005A0DDE">
        <w:tc>
          <w:tcPr>
            <w:tcW w:w="534" w:type="dxa"/>
          </w:tcPr>
          <w:p w14:paraId="21BDC749" w14:textId="77777777" w:rsidR="00681C9A" w:rsidRPr="002B5E45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D603FDA" w14:textId="4AB8C2F2" w:rsidR="00681C9A" w:rsidRPr="00681C9A" w:rsidRDefault="00681C9A" w:rsidP="00681C9A">
            <w:pPr>
              <w:jc w:val="both"/>
              <w:rPr>
                <w:color w:val="000000" w:themeColor="text1"/>
              </w:rPr>
            </w:pPr>
            <w:r w:rsidRPr="00681C9A">
              <w:t>Możliwość rozbudowy o oprogramowanie do analizy ilościowej zastawki mitralnej w obrazowaniu 4D</w:t>
            </w:r>
          </w:p>
        </w:tc>
        <w:tc>
          <w:tcPr>
            <w:tcW w:w="1701" w:type="dxa"/>
          </w:tcPr>
          <w:p w14:paraId="507E748C" w14:textId="64BCE9A4" w:rsidR="00681C9A" w:rsidRPr="002B5E45" w:rsidRDefault="00681C9A" w:rsidP="00F13B25">
            <w:pPr>
              <w:jc w:val="center"/>
              <w:rPr>
                <w:color w:val="000000" w:themeColor="text1"/>
              </w:rPr>
            </w:pPr>
            <w:r>
              <w:t>TAK</w:t>
            </w:r>
          </w:p>
        </w:tc>
        <w:tc>
          <w:tcPr>
            <w:tcW w:w="2126" w:type="dxa"/>
          </w:tcPr>
          <w:p w14:paraId="4EA51705" w14:textId="77777777" w:rsidR="00681C9A" w:rsidRPr="002B5E45" w:rsidRDefault="00681C9A" w:rsidP="00681C9A">
            <w:pPr>
              <w:rPr>
                <w:color w:val="000000" w:themeColor="text1"/>
              </w:rPr>
            </w:pPr>
          </w:p>
        </w:tc>
      </w:tr>
      <w:tr w:rsidR="00681C9A" w14:paraId="709C86DC" w14:textId="2E70FE66" w:rsidTr="005A0DDE">
        <w:trPr>
          <w:trHeight w:val="300"/>
        </w:trPr>
        <w:tc>
          <w:tcPr>
            <w:tcW w:w="534" w:type="dxa"/>
          </w:tcPr>
          <w:p w14:paraId="1788F4AF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7C1F9DA2" w14:textId="2D1BA4DE" w:rsidR="00681C9A" w:rsidRPr="00681C9A" w:rsidRDefault="00681C9A" w:rsidP="00681C9A">
            <w:pPr>
              <w:jc w:val="both"/>
            </w:pPr>
            <w:r w:rsidRPr="00681C9A">
              <w:t>Możliwość rozbudowy o oprogramowanie do analizy ilościowej zastawki aortalnej w obrazowaniu 4D</w:t>
            </w:r>
          </w:p>
        </w:tc>
        <w:tc>
          <w:tcPr>
            <w:tcW w:w="1701" w:type="dxa"/>
          </w:tcPr>
          <w:p w14:paraId="63EF5BAA" w14:textId="220697D6" w:rsidR="00681C9A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FDC51E4" w14:textId="77777777" w:rsidR="00681C9A" w:rsidRDefault="00681C9A" w:rsidP="00681C9A"/>
        </w:tc>
      </w:tr>
      <w:tr w:rsidR="00681C9A" w14:paraId="57F05EFB" w14:textId="023E7292" w:rsidTr="00681C9A">
        <w:tc>
          <w:tcPr>
            <w:tcW w:w="534" w:type="dxa"/>
            <w:shd w:val="clear" w:color="auto" w:fill="D9D9D9" w:themeFill="background1" w:themeFillShade="D9"/>
          </w:tcPr>
          <w:p w14:paraId="3FEE9AA9" w14:textId="77777777" w:rsidR="00681C9A" w:rsidRDefault="00681C9A" w:rsidP="00681C9A"/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14:paraId="3FB01F3C" w14:textId="41BA602C" w:rsidR="00681C9A" w:rsidRPr="00ED5EA1" w:rsidRDefault="00681C9A" w:rsidP="00681C9A">
            <w:pPr>
              <w:jc w:val="both"/>
              <w:rPr>
                <w:b/>
              </w:rPr>
            </w:pPr>
            <w:r w:rsidRPr="006A4890">
              <w:rPr>
                <w:b/>
                <w:bCs/>
                <w:sz w:val="24"/>
                <w:szCs w:val="24"/>
              </w:rPr>
              <w:t>Inne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AB1278" w14:textId="727A3284" w:rsidR="00681C9A" w:rsidRDefault="00681C9A" w:rsidP="00681C9A"/>
        </w:tc>
        <w:tc>
          <w:tcPr>
            <w:tcW w:w="2126" w:type="dxa"/>
            <w:shd w:val="clear" w:color="auto" w:fill="D9D9D9" w:themeFill="background1" w:themeFillShade="D9"/>
          </w:tcPr>
          <w:p w14:paraId="30BDFD3E" w14:textId="77777777" w:rsidR="00681C9A" w:rsidRDefault="00681C9A" w:rsidP="00681C9A"/>
        </w:tc>
      </w:tr>
      <w:tr w:rsidR="00681C9A" w14:paraId="19260E73" w14:textId="03A901D4" w:rsidTr="00AF4925">
        <w:tc>
          <w:tcPr>
            <w:tcW w:w="534" w:type="dxa"/>
          </w:tcPr>
          <w:p w14:paraId="3B78B7C6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6050929" w14:textId="26085965" w:rsidR="00681C9A" w:rsidRPr="00681C9A" w:rsidRDefault="00681C9A" w:rsidP="00681C9A">
            <w:pPr>
              <w:jc w:val="both"/>
            </w:pPr>
            <w:proofErr w:type="spellStart"/>
            <w:r w:rsidRPr="00681C9A">
              <w:t>Videoprinter</w:t>
            </w:r>
            <w:proofErr w:type="spellEnd"/>
            <w:r w:rsidRPr="00681C9A">
              <w:t xml:space="preserve"> czarno-biały</w:t>
            </w:r>
          </w:p>
        </w:tc>
        <w:tc>
          <w:tcPr>
            <w:tcW w:w="1701" w:type="dxa"/>
          </w:tcPr>
          <w:p w14:paraId="7A3D34F8" w14:textId="68AFC2F5" w:rsidR="00681C9A" w:rsidRDefault="00681C9A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5B7E561" w14:textId="77777777" w:rsidR="00681C9A" w:rsidRDefault="00681C9A" w:rsidP="00681C9A"/>
        </w:tc>
      </w:tr>
      <w:tr w:rsidR="00681C9A" w14:paraId="77515EBB" w14:textId="1C3C3D7E" w:rsidTr="00790481">
        <w:tc>
          <w:tcPr>
            <w:tcW w:w="534" w:type="dxa"/>
          </w:tcPr>
          <w:p w14:paraId="32E270FA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3414F9B1" w14:textId="77777777" w:rsidR="00681C9A" w:rsidRPr="00681C9A" w:rsidRDefault="00681C9A" w:rsidP="00681C9A">
            <w:pPr>
              <w:jc w:val="both"/>
            </w:pPr>
            <w:r w:rsidRPr="00681C9A">
              <w:t>Instrukcja obsługi urządzenia w języku polskim</w:t>
            </w:r>
          </w:p>
        </w:tc>
        <w:tc>
          <w:tcPr>
            <w:tcW w:w="1701" w:type="dxa"/>
          </w:tcPr>
          <w:p w14:paraId="23BBD119" w14:textId="3A4B0E8E" w:rsidR="00681C9A" w:rsidRDefault="00681C9A" w:rsidP="00F13B25">
            <w:pPr>
              <w:jc w:val="center"/>
            </w:pPr>
            <w:r>
              <w:t>TAK, załączyć przy dostawie</w:t>
            </w:r>
          </w:p>
        </w:tc>
        <w:tc>
          <w:tcPr>
            <w:tcW w:w="2126" w:type="dxa"/>
          </w:tcPr>
          <w:p w14:paraId="4E0FCC09" w14:textId="77777777" w:rsidR="00681C9A" w:rsidRDefault="00681C9A" w:rsidP="00681C9A"/>
        </w:tc>
      </w:tr>
      <w:tr w:rsidR="00681C9A" w14:paraId="7CAFF93F" w14:textId="77777777" w:rsidTr="00790481">
        <w:tc>
          <w:tcPr>
            <w:tcW w:w="534" w:type="dxa"/>
          </w:tcPr>
          <w:p w14:paraId="3A408E48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99F4143" w14:textId="03FB7294" w:rsidR="00681C9A" w:rsidRPr="00681C9A" w:rsidRDefault="00681C9A" w:rsidP="00681C9A">
            <w:pPr>
              <w:jc w:val="both"/>
            </w:pPr>
            <w:r w:rsidRPr="00681C9A">
              <w:t>Karta gwarancyjna</w:t>
            </w:r>
          </w:p>
        </w:tc>
        <w:tc>
          <w:tcPr>
            <w:tcW w:w="1701" w:type="dxa"/>
          </w:tcPr>
          <w:p w14:paraId="4D9790C3" w14:textId="20A0A178" w:rsidR="00681C9A" w:rsidRDefault="00681C9A" w:rsidP="00F13B25">
            <w:pPr>
              <w:jc w:val="center"/>
            </w:pPr>
            <w:r>
              <w:t>TAK, załączyć przy dostawie</w:t>
            </w:r>
          </w:p>
        </w:tc>
        <w:tc>
          <w:tcPr>
            <w:tcW w:w="2126" w:type="dxa"/>
          </w:tcPr>
          <w:p w14:paraId="4A99787C" w14:textId="77777777" w:rsidR="00681C9A" w:rsidRDefault="00681C9A" w:rsidP="00681C9A"/>
        </w:tc>
      </w:tr>
      <w:tr w:rsidR="0088088E" w14:paraId="6D422405" w14:textId="77777777" w:rsidTr="00790481">
        <w:tc>
          <w:tcPr>
            <w:tcW w:w="534" w:type="dxa"/>
          </w:tcPr>
          <w:p w14:paraId="35DBCAB9" w14:textId="77777777" w:rsidR="0088088E" w:rsidRDefault="0088088E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4BFCF4BF" w14:textId="31246B95" w:rsidR="0088088E" w:rsidRPr="0088088E" w:rsidRDefault="0088088E" w:rsidP="00681C9A">
            <w:pPr>
              <w:jc w:val="both"/>
            </w:pPr>
            <w:r w:rsidRPr="0088088E">
              <w:t>Nieodpłatne szkolenie personelu medycznego w zakresie eksploatacji i obsługi w miejscu instalacji.</w:t>
            </w:r>
          </w:p>
        </w:tc>
        <w:tc>
          <w:tcPr>
            <w:tcW w:w="1701" w:type="dxa"/>
          </w:tcPr>
          <w:p w14:paraId="42461F8C" w14:textId="43CB52B6" w:rsidR="0088088E" w:rsidRDefault="0088088E" w:rsidP="00F13B25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73527BC" w14:textId="77777777" w:rsidR="0088088E" w:rsidRDefault="0088088E" w:rsidP="00681C9A"/>
        </w:tc>
      </w:tr>
      <w:tr w:rsidR="00681C9A" w14:paraId="0DF3046E" w14:textId="4F135720" w:rsidTr="00790481">
        <w:tc>
          <w:tcPr>
            <w:tcW w:w="534" w:type="dxa"/>
          </w:tcPr>
          <w:p w14:paraId="07AC240C" w14:textId="77777777" w:rsidR="00681C9A" w:rsidRDefault="00681C9A" w:rsidP="00681C9A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71EF9A6D" w14:textId="432FD0E6" w:rsidR="00681C9A" w:rsidRPr="00681C9A" w:rsidRDefault="00681C9A" w:rsidP="00681C9A">
            <w:pPr>
              <w:jc w:val="both"/>
            </w:pPr>
            <w:r w:rsidRPr="00681C9A">
              <w:t>Okres gwarancj</w:t>
            </w:r>
            <w:r>
              <w:t>i w miesiącach (wymagany min. 24 miesiące</w:t>
            </w:r>
            <w:r w:rsidRPr="00681C9A">
              <w:t>)</w:t>
            </w:r>
          </w:p>
        </w:tc>
        <w:tc>
          <w:tcPr>
            <w:tcW w:w="1701" w:type="dxa"/>
          </w:tcPr>
          <w:p w14:paraId="10043F09" w14:textId="7F9A0D35" w:rsidR="00681C9A" w:rsidRDefault="00681C9A" w:rsidP="00F13B25">
            <w:pPr>
              <w:jc w:val="center"/>
            </w:pPr>
            <w:r w:rsidRPr="00A164F1">
              <w:rPr>
                <w:b/>
                <w:color w:val="FF0000"/>
                <w:u w:val="single"/>
              </w:rPr>
              <w:t>Dodatkowy okres</w:t>
            </w:r>
            <w:r w:rsidRPr="00A164F1">
              <w:rPr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126" w:type="dxa"/>
          </w:tcPr>
          <w:p w14:paraId="34024902" w14:textId="1601A644" w:rsidR="00681C9A" w:rsidRDefault="00681C9A" w:rsidP="00681C9A">
            <w:r w:rsidRPr="00A164F1">
              <w:rPr>
                <w:i/>
              </w:rPr>
              <w:t xml:space="preserve">(dodatkowy okres gwarancji będzie punktowany zgodnie z kryterium oceny ofert opisanym </w:t>
            </w:r>
            <w:r w:rsidR="000F29E6">
              <w:rPr>
                <w:i/>
                <w:color w:val="FF0000"/>
              </w:rPr>
              <w:t>pkt.38</w:t>
            </w:r>
            <w:r w:rsidR="00AF2493">
              <w:rPr>
                <w:i/>
                <w:color w:val="FF0000"/>
              </w:rPr>
              <w:t xml:space="preserve"> S</w:t>
            </w:r>
            <w:r w:rsidRPr="00A164F1">
              <w:rPr>
                <w:i/>
                <w:color w:val="FF0000"/>
              </w:rPr>
              <w:t>WZ.)</w:t>
            </w:r>
          </w:p>
        </w:tc>
      </w:tr>
    </w:tbl>
    <w:p w14:paraId="56763511" w14:textId="77777777" w:rsidR="00790481" w:rsidRDefault="00790481" w:rsidP="00D6227F">
      <w:pPr>
        <w:pStyle w:val="Tekstpodstawowy"/>
        <w:rPr>
          <w:b/>
          <w:bCs/>
          <w:spacing w:val="-4"/>
          <w:sz w:val="22"/>
          <w:szCs w:val="22"/>
        </w:rPr>
      </w:pPr>
    </w:p>
    <w:p w14:paraId="0FDEA7EB" w14:textId="77777777" w:rsidR="00790481" w:rsidRDefault="00790481" w:rsidP="00D6227F">
      <w:pPr>
        <w:pStyle w:val="Tekstpodstawowy"/>
        <w:rPr>
          <w:b/>
          <w:bCs/>
          <w:spacing w:val="-4"/>
          <w:sz w:val="22"/>
          <w:szCs w:val="22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74C0B17D" w14:textId="5AFE2B45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103B5ABC" w14:textId="0F4B0F82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D9E9DCE" w14:textId="77777777" w:rsidR="00684B47" w:rsidRDefault="00684B47" w:rsidP="009654CD">
      <w:pPr>
        <w:jc w:val="both"/>
        <w:rPr>
          <w:sz w:val="22"/>
          <w:szCs w:val="22"/>
          <w:lang w:eastAsia="zh-CN"/>
        </w:rPr>
      </w:pPr>
    </w:p>
    <w:p w14:paraId="446D32A0" w14:textId="77777777" w:rsidR="003E0227" w:rsidRPr="009654CD" w:rsidRDefault="003E0227" w:rsidP="009654CD">
      <w:pPr>
        <w:jc w:val="both"/>
        <w:rPr>
          <w:sz w:val="22"/>
          <w:szCs w:val="22"/>
          <w:lang w:eastAsia="zh-CN"/>
        </w:rPr>
      </w:pP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A6940" w14:textId="77777777" w:rsidR="007B687E" w:rsidRDefault="007B687E" w:rsidP="00E67BE7">
      <w:r>
        <w:separator/>
      </w:r>
    </w:p>
  </w:endnote>
  <w:endnote w:type="continuationSeparator" w:id="0">
    <w:p w14:paraId="2B5668E2" w14:textId="77777777" w:rsidR="007B687E" w:rsidRDefault="007B687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2653A8" w:rsidRDefault="002653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BA">
          <w:rPr>
            <w:noProof/>
          </w:rPr>
          <w:t>5</w:t>
        </w:r>
        <w:r>
          <w:fldChar w:fldCharType="end"/>
        </w:r>
      </w:p>
    </w:sdtContent>
  </w:sdt>
  <w:p w14:paraId="723DF97E" w14:textId="77777777" w:rsidR="002653A8" w:rsidRDefault="00265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19BFC" w14:textId="77777777" w:rsidR="007B687E" w:rsidRDefault="007B687E" w:rsidP="00E67BE7">
      <w:r>
        <w:separator/>
      </w:r>
    </w:p>
  </w:footnote>
  <w:footnote w:type="continuationSeparator" w:id="0">
    <w:p w14:paraId="1648067D" w14:textId="77777777" w:rsidR="007B687E" w:rsidRDefault="007B687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2653A8" w:rsidRDefault="002653A8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2653A8" w:rsidRDefault="00265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3530"/>
    <w:rsid w:val="000F29E6"/>
    <w:rsid w:val="000F44E7"/>
    <w:rsid w:val="0013422F"/>
    <w:rsid w:val="0013773C"/>
    <w:rsid w:val="001502B1"/>
    <w:rsid w:val="001517F9"/>
    <w:rsid w:val="002424E0"/>
    <w:rsid w:val="00243DFD"/>
    <w:rsid w:val="002653A8"/>
    <w:rsid w:val="0026716A"/>
    <w:rsid w:val="00292657"/>
    <w:rsid w:val="002A181F"/>
    <w:rsid w:val="002C2647"/>
    <w:rsid w:val="002E0D97"/>
    <w:rsid w:val="002E4315"/>
    <w:rsid w:val="002F09E8"/>
    <w:rsid w:val="002F5382"/>
    <w:rsid w:val="002F6293"/>
    <w:rsid w:val="0031119C"/>
    <w:rsid w:val="00332670"/>
    <w:rsid w:val="00373CF2"/>
    <w:rsid w:val="003E0227"/>
    <w:rsid w:val="003F2D84"/>
    <w:rsid w:val="003F6127"/>
    <w:rsid w:val="00400327"/>
    <w:rsid w:val="00402144"/>
    <w:rsid w:val="004106EF"/>
    <w:rsid w:val="00441636"/>
    <w:rsid w:val="004474F5"/>
    <w:rsid w:val="004879A4"/>
    <w:rsid w:val="004952B3"/>
    <w:rsid w:val="00495537"/>
    <w:rsid w:val="004E2967"/>
    <w:rsid w:val="00502227"/>
    <w:rsid w:val="00531ADE"/>
    <w:rsid w:val="00582663"/>
    <w:rsid w:val="005A31D3"/>
    <w:rsid w:val="00613C96"/>
    <w:rsid w:val="00625BD9"/>
    <w:rsid w:val="006415F5"/>
    <w:rsid w:val="00654957"/>
    <w:rsid w:val="0066073E"/>
    <w:rsid w:val="006612EC"/>
    <w:rsid w:val="00665F67"/>
    <w:rsid w:val="00672D43"/>
    <w:rsid w:val="00681C9A"/>
    <w:rsid w:val="00684B47"/>
    <w:rsid w:val="006C7268"/>
    <w:rsid w:val="006E237A"/>
    <w:rsid w:val="006F6265"/>
    <w:rsid w:val="006F62EE"/>
    <w:rsid w:val="0072094B"/>
    <w:rsid w:val="00756A76"/>
    <w:rsid w:val="0076208D"/>
    <w:rsid w:val="00790481"/>
    <w:rsid w:val="007A7F6E"/>
    <w:rsid w:val="007B687E"/>
    <w:rsid w:val="007C0958"/>
    <w:rsid w:val="007E37D0"/>
    <w:rsid w:val="007E3E28"/>
    <w:rsid w:val="008018F1"/>
    <w:rsid w:val="008103D4"/>
    <w:rsid w:val="008412C5"/>
    <w:rsid w:val="00861015"/>
    <w:rsid w:val="00867362"/>
    <w:rsid w:val="00877B13"/>
    <w:rsid w:val="00877D7B"/>
    <w:rsid w:val="0088088E"/>
    <w:rsid w:val="008A15FF"/>
    <w:rsid w:val="008E45BE"/>
    <w:rsid w:val="00902A70"/>
    <w:rsid w:val="00903A99"/>
    <w:rsid w:val="00923A22"/>
    <w:rsid w:val="0096034D"/>
    <w:rsid w:val="009654CD"/>
    <w:rsid w:val="00996579"/>
    <w:rsid w:val="009C22C9"/>
    <w:rsid w:val="009F2611"/>
    <w:rsid w:val="00A04EBB"/>
    <w:rsid w:val="00A36A55"/>
    <w:rsid w:val="00A427C9"/>
    <w:rsid w:val="00AC44C4"/>
    <w:rsid w:val="00AD4450"/>
    <w:rsid w:val="00AE5FF7"/>
    <w:rsid w:val="00AF2493"/>
    <w:rsid w:val="00AF3A37"/>
    <w:rsid w:val="00AF67E8"/>
    <w:rsid w:val="00B1045C"/>
    <w:rsid w:val="00B47015"/>
    <w:rsid w:val="00B75E44"/>
    <w:rsid w:val="00BB1469"/>
    <w:rsid w:val="00C059EB"/>
    <w:rsid w:val="00C52556"/>
    <w:rsid w:val="00CA029C"/>
    <w:rsid w:val="00CC0A94"/>
    <w:rsid w:val="00CC0EC3"/>
    <w:rsid w:val="00CE34BA"/>
    <w:rsid w:val="00CE5FC0"/>
    <w:rsid w:val="00CF275D"/>
    <w:rsid w:val="00D335D6"/>
    <w:rsid w:val="00D6227F"/>
    <w:rsid w:val="00DA01F0"/>
    <w:rsid w:val="00DE0BEF"/>
    <w:rsid w:val="00E024DC"/>
    <w:rsid w:val="00E23F52"/>
    <w:rsid w:val="00E53110"/>
    <w:rsid w:val="00E67BE7"/>
    <w:rsid w:val="00E72B3C"/>
    <w:rsid w:val="00EA412B"/>
    <w:rsid w:val="00F13B25"/>
    <w:rsid w:val="00F17701"/>
    <w:rsid w:val="00F321B8"/>
    <w:rsid w:val="00F328A4"/>
    <w:rsid w:val="00F40111"/>
    <w:rsid w:val="00F71FE4"/>
    <w:rsid w:val="00FC3669"/>
    <w:rsid w:val="00FC64CD"/>
    <w:rsid w:val="00FD1D83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F9B8-2297-4D9F-B18F-7C7E334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9</cp:revision>
  <cp:lastPrinted>2021-02-17T12:19:00Z</cp:lastPrinted>
  <dcterms:created xsi:type="dcterms:W3CDTF">2021-02-01T06:36:00Z</dcterms:created>
  <dcterms:modified xsi:type="dcterms:W3CDTF">2021-02-24T12:59:00Z</dcterms:modified>
</cp:coreProperties>
</file>