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51A4" w14:textId="77777777" w:rsidR="00DF081A" w:rsidRDefault="00DF081A" w:rsidP="00DF081A">
      <w:r w:rsidRPr="00DF081A">
        <w:t xml:space="preserve">   </w:t>
      </w:r>
    </w:p>
    <w:p w14:paraId="6052EF93" w14:textId="77777777" w:rsidR="00DF081A" w:rsidRDefault="00DF081A" w:rsidP="00DF081A"/>
    <w:p w14:paraId="4046E080" w14:textId="77777777" w:rsidR="00DF081A" w:rsidRDefault="00DF081A" w:rsidP="00DF081A">
      <w:pPr>
        <w:jc w:val="center"/>
        <w:rPr>
          <w:b/>
          <w:bCs/>
        </w:rPr>
      </w:pPr>
    </w:p>
    <w:p w14:paraId="6ACC3DDA" w14:textId="5F2C4459" w:rsidR="00DF081A" w:rsidRPr="00DF081A" w:rsidRDefault="00DF081A" w:rsidP="00DF081A">
      <w:pPr>
        <w:jc w:val="center"/>
        <w:rPr>
          <w:b/>
          <w:bCs/>
        </w:rPr>
      </w:pPr>
      <w:r w:rsidRPr="00DF081A">
        <w:rPr>
          <w:b/>
          <w:bCs/>
        </w:rPr>
        <w:t>OŚWIADCZENIE OFERENTA-ZADANIE NR 2</w:t>
      </w:r>
    </w:p>
    <w:p w14:paraId="504B451C" w14:textId="77B8CB0C" w:rsidR="00DF081A" w:rsidRDefault="00DF081A" w:rsidP="00DF081A">
      <w:pPr>
        <w:jc w:val="center"/>
      </w:pPr>
      <w:r>
        <w:t>(DEDYKOWANE WYŁĄCZNIE DLA OFERENTÓW, KTÓRZY SĄ  ZATRUDNIENI W WSZZ W KIELCACH)</w:t>
      </w:r>
    </w:p>
    <w:p w14:paraId="1078491C" w14:textId="77777777" w:rsidR="00DF081A" w:rsidRDefault="00DF081A" w:rsidP="00DF081A">
      <w:pPr>
        <w:jc w:val="center"/>
      </w:pPr>
    </w:p>
    <w:p w14:paraId="1B538A6B" w14:textId="77777777" w:rsidR="00DF081A" w:rsidRDefault="00DF081A" w:rsidP="00DF081A"/>
    <w:p w14:paraId="5119A06D" w14:textId="77777777" w:rsidR="00DF081A" w:rsidRDefault="00DF081A" w:rsidP="00DF081A"/>
    <w:p w14:paraId="6B69CD8F" w14:textId="6EF1E636" w:rsidR="00DF081A" w:rsidRDefault="00DF081A" w:rsidP="00DF081A">
      <w:r>
        <w:t>W związku z zatrudnieniem w WSZZ w Kielcach w ramach umowy o pracę, oświadczam, że:</w:t>
      </w:r>
    </w:p>
    <w:p w14:paraId="01A81D06" w14:textId="2C7A505D" w:rsidR="00DF081A" w:rsidRPr="00DF081A" w:rsidRDefault="00DF081A" w:rsidP="00DF081A">
      <w:pPr>
        <w:pStyle w:val="Akapitzlist"/>
        <w:numPr>
          <w:ilvl w:val="0"/>
          <w:numId w:val="1"/>
        </w:numPr>
        <w:jc w:val="both"/>
      </w:pPr>
      <w:r w:rsidRPr="00DF081A">
        <w:t>Zapoznałem się ze stanowiskiem Zakładu Ubezpieczeń Społecznych z dnia 22.02.2019 r., znak pisma: 992900/4101/50-2019-WUK, zgodnie z którym udzielanie świadczeń zdrowotnych przez lekarza w ramach działalności gospodarczej – indywidulanej praktyki lekarskiej na rzecz swego pracodawcy może być uznane za nienaruszające przepisu art. 8 ust. 2a ustawy o systemie ubezpieczeń społecznych, o ile lekarz ten realizuje świadczenia w ramach tejże aktywności gospodarczej także poza zakładem pracy na rzecz pacjentów indywidualnych bądź podmiotów instytucjonalnych i z tego tytułu wystawia rachunki, czerpiąc przychód.</w:t>
      </w:r>
    </w:p>
    <w:p w14:paraId="296E1BC4" w14:textId="35189C41" w:rsidR="00DF081A" w:rsidRPr="00DF081A" w:rsidRDefault="00DF081A" w:rsidP="00DF081A">
      <w:pPr>
        <w:pStyle w:val="Akapitzlist"/>
        <w:numPr>
          <w:ilvl w:val="0"/>
          <w:numId w:val="1"/>
        </w:numPr>
        <w:jc w:val="both"/>
      </w:pPr>
      <w:r w:rsidRPr="00DF081A">
        <w:t>W okresie obowiązywania umowy w części dotyczącej dyżurów medycznych – kontraktowych zobowiązuję się w okresie jej trwania utrzymywać stan rzeczy, o którym mowa w punkcie 1.</w:t>
      </w:r>
    </w:p>
    <w:p w14:paraId="002BE49B" w14:textId="7A1F63FD" w:rsidR="00DF081A" w:rsidRDefault="00DF081A" w:rsidP="00DF081A">
      <w:pPr>
        <w:pStyle w:val="Akapitzlist"/>
        <w:numPr>
          <w:ilvl w:val="0"/>
          <w:numId w:val="1"/>
        </w:numPr>
        <w:jc w:val="both"/>
      </w:pPr>
      <w:r w:rsidRPr="00DF081A">
        <w:t>W sytuacji zakwestionowania przez ZUS świadczeń udzielanych na rzecz Pracodawcy w ramach dyżurów kontraktowych, zobowiązuję się partycypować w uregulowaniu zakwestionowanych składek na ubezpieczenia społeczne w części obciążającej ubezpieczonego bez konieczności odrębnego wezwania ze strony Pracodawcy.”</w:t>
      </w:r>
    </w:p>
    <w:p w14:paraId="214BEAC8" w14:textId="2F420869" w:rsidR="00DF081A" w:rsidRDefault="00DF081A" w:rsidP="00DF081A">
      <w:pPr>
        <w:jc w:val="both"/>
      </w:pPr>
    </w:p>
    <w:p w14:paraId="5B52A752" w14:textId="77777777" w:rsidR="00DF081A" w:rsidRDefault="00DF081A" w:rsidP="00DF081A">
      <w:pPr>
        <w:jc w:val="right"/>
      </w:pPr>
    </w:p>
    <w:p w14:paraId="1349699B" w14:textId="27574DDC" w:rsidR="00DF081A" w:rsidRDefault="00DF081A" w:rsidP="00DF081A">
      <w:pPr>
        <w:jc w:val="right"/>
      </w:pPr>
      <w:r>
        <w:t>…………………………………………..</w:t>
      </w:r>
    </w:p>
    <w:p w14:paraId="00702B1C" w14:textId="7FEB10B1" w:rsidR="00DF081A" w:rsidRPr="00DF081A" w:rsidRDefault="00DF081A" w:rsidP="00DF081A">
      <w:pPr>
        <w:jc w:val="right"/>
      </w:pPr>
      <w:r>
        <w:t>Podpis Oferenta</w:t>
      </w:r>
    </w:p>
    <w:p w14:paraId="2EEDC858" w14:textId="77777777" w:rsidR="00DF081A" w:rsidRPr="00DF081A" w:rsidRDefault="00DF081A" w:rsidP="00DF081A">
      <w:r w:rsidRPr="00DF081A">
        <w:t> </w:t>
      </w:r>
    </w:p>
    <w:p w14:paraId="56FF26B2" w14:textId="77777777" w:rsidR="00873229" w:rsidRDefault="00873229"/>
    <w:sectPr w:rsidR="008732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793D0" w14:textId="77777777" w:rsidR="007A0673" w:rsidRDefault="007A0673" w:rsidP="00DF081A">
      <w:pPr>
        <w:spacing w:after="0" w:line="240" w:lineRule="auto"/>
      </w:pPr>
      <w:r>
        <w:separator/>
      </w:r>
    </w:p>
  </w:endnote>
  <w:endnote w:type="continuationSeparator" w:id="0">
    <w:p w14:paraId="19199A2D" w14:textId="77777777" w:rsidR="007A0673" w:rsidRDefault="007A0673" w:rsidP="00DF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588C" w14:textId="77777777" w:rsidR="007A0673" w:rsidRDefault="007A0673" w:rsidP="00DF081A">
      <w:pPr>
        <w:spacing w:after="0" w:line="240" w:lineRule="auto"/>
      </w:pPr>
      <w:r>
        <w:separator/>
      </w:r>
    </w:p>
  </w:footnote>
  <w:footnote w:type="continuationSeparator" w:id="0">
    <w:p w14:paraId="5285D344" w14:textId="77777777" w:rsidR="007A0673" w:rsidRDefault="007A0673" w:rsidP="00DF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485C" w14:textId="39C50257" w:rsidR="00DF081A" w:rsidRDefault="00DF081A">
    <w:pPr>
      <w:pStyle w:val="Nagwek"/>
    </w:pPr>
    <w:r>
      <w:tab/>
    </w:r>
    <w:r>
      <w:tab/>
      <w:t xml:space="preserve"> 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F75B2"/>
    <w:multiLevelType w:val="hybridMultilevel"/>
    <w:tmpl w:val="DA4E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1A"/>
    <w:rsid w:val="007A0673"/>
    <w:rsid w:val="00873229"/>
    <w:rsid w:val="00D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F955"/>
  <w15:chartTrackingRefBased/>
  <w15:docId w15:val="{3A03C820-AC1F-40E1-8C09-D75207B1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81A"/>
  </w:style>
  <w:style w:type="paragraph" w:styleId="Stopka">
    <w:name w:val="footer"/>
    <w:basedOn w:val="Normalny"/>
    <w:link w:val="StopkaZnak"/>
    <w:uiPriority w:val="99"/>
    <w:unhideWhenUsed/>
    <w:rsid w:val="00DF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cp:lastPrinted>2021-04-16T11:18:00Z</cp:lastPrinted>
  <dcterms:created xsi:type="dcterms:W3CDTF">2021-04-16T11:12:00Z</dcterms:created>
  <dcterms:modified xsi:type="dcterms:W3CDTF">2021-04-16T11:19:00Z</dcterms:modified>
</cp:coreProperties>
</file>