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AFA8" w14:textId="77777777" w:rsidR="00E14A95" w:rsidRPr="00D74CA3" w:rsidRDefault="00E14A95" w:rsidP="00E14A95">
      <w:pPr>
        <w:keepNext/>
        <w:suppressAutoHyphens/>
        <w:spacing w:before="240" w:after="60" w:line="240" w:lineRule="auto"/>
        <w:ind w:left="7090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Załącznik nr 3 do SWZ</w:t>
      </w:r>
    </w:p>
    <w:p w14:paraId="15CCA736" w14:textId="77777777" w:rsidR="00E14A95" w:rsidRPr="00D74CA3" w:rsidRDefault="00E14A95" w:rsidP="00E14A95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PROJEKTOWANE POSTANOWIENIA WZORU UMOWY O ZAMÓWIENIE PUBLICZNE</w:t>
      </w:r>
    </w:p>
    <w:p w14:paraId="67377AA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5B930E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F5F654" w14:textId="0411193F" w:rsidR="00E14A95" w:rsidRDefault="00B81A6E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D74CA3">
        <w:rPr>
          <w:rFonts w:ascii="Times New Roman" w:hAnsi="Times New Roman" w:cs="Times New Roman"/>
          <w:iCs/>
          <w:spacing w:val="-8"/>
        </w:rPr>
        <w:t>Niniejsza umowa zostaje zawarta w rezultacie dokonania przez Zamawiaj</w:t>
      </w:r>
      <w:r w:rsidRPr="00D74CA3">
        <w:rPr>
          <w:rFonts w:ascii="Times New Roman" w:hAnsi="Times New Roman" w:cs="Times New Roman"/>
          <w:spacing w:val="-8"/>
        </w:rPr>
        <w:t>ą</w:t>
      </w:r>
      <w:r w:rsidRPr="00D74CA3">
        <w:rPr>
          <w:rFonts w:ascii="Times New Roman" w:hAnsi="Times New Roman" w:cs="Times New Roman"/>
          <w:iCs/>
          <w:spacing w:val="-8"/>
        </w:rPr>
        <w:t>cego wyboru oferty Wykonawcy</w:t>
      </w:r>
      <w:r w:rsidRPr="00D74CA3">
        <w:rPr>
          <w:rFonts w:ascii="Times New Roman" w:hAnsi="Times New Roman" w:cs="Times New Roman"/>
          <w:iCs/>
        </w:rPr>
        <w:t xml:space="preserve"> </w:t>
      </w:r>
      <w:r w:rsidRPr="00D74CA3">
        <w:rPr>
          <w:rFonts w:ascii="Times New Roman" w:hAnsi="Times New Roman" w:cs="Times New Roman"/>
        </w:rPr>
        <w:t xml:space="preserve">w trybie podstawowym na podstawie art. 275 pkt. 1 ustawy z dnia 11 września 2019r. Prawo zamówień publicznych </w:t>
      </w:r>
      <w:r w:rsidRPr="00D74CA3">
        <w:rPr>
          <w:rFonts w:ascii="Times New Roman" w:hAnsi="Times New Roman" w:cs="Times New Roman"/>
          <w:iCs/>
        </w:rPr>
        <w:t>(</w:t>
      </w:r>
      <w:r w:rsidRPr="00D74CA3">
        <w:rPr>
          <w:rFonts w:ascii="Times New Roman" w:hAnsi="Times New Roman" w:cs="Times New Roman"/>
        </w:rPr>
        <w:t xml:space="preserve">Dz.U. z </w:t>
      </w:r>
      <w:r w:rsidRPr="00D74CA3">
        <w:rPr>
          <w:rFonts w:ascii="Times New Roman" w:hAnsi="Times New Roman" w:cs="Times New Roman"/>
          <w:bCs/>
        </w:rPr>
        <w:t>2019r. poz. 2019 ze zm.</w:t>
      </w:r>
      <w:r w:rsidRPr="00D74CA3">
        <w:rPr>
          <w:rFonts w:ascii="Times New Roman" w:hAnsi="Times New Roman" w:cs="Times New Roman"/>
        </w:rPr>
        <w:t xml:space="preserve">) zwanej dalej </w:t>
      </w:r>
      <w:proofErr w:type="spellStart"/>
      <w:r w:rsidRPr="00D74CA3">
        <w:rPr>
          <w:rFonts w:ascii="Times New Roman" w:hAnsi="Times New Roman" w:cs="Times New Roman"/>
        </w:rPr>
        <w:t>u.p.z.p</w:t>
      </w:r>
      <w:proofErr w:type="spellEnd"/>
      <w:r w:rsidRPr="00D74CA3">
        <w:rPr>
          <w:rFonts w:ascii="Times New Roman" w:hAnsi="Times New Roman" w:cs="Times New Roman"/>
        </w:rPr>
        <w:t>.</w:t>
      </w:r>
      <w:r w:rsidRPr="00D74CA3">
        <w:rPr>
          <w:rFonts w:ascii="Times New Roman" w:hAnsi="Times New Roman" w:cs="Times New Roman"/>
          <w:bCs/>
          <w:iCs/>
          <w:lang w:eastAsia="ar-SA"/>
        </w:rPr>
        <w:t xml:space="preserve"> </w:t>
      </w:r>
      <w:r w:rsidRPr="00D74CA3">
        <w:rPr>
          <w:rFonts w:ascii="Times New Roman" w:hAnsi="Times New Roman" w:cs="Times New Roman"/>
          <w:lang w:eastAsia="zh-CN"/>
        </w:rPr>
        <w:t xml:space="preserve">na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zakup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 xml:space="preserve"> ambulansu typu ,,B/C”</w:t>
      </w:r>
      <w:r w:rsidR="00A71067" w:rsidRPr="00D74CA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>na potrzeby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 xml:space="preserve"> Wojewódzkiego Szpitala Zespolonego w Kielcach”</w:t>
      </w:r>
      <w:r w:rsidR="00BF63C6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</w:t>
      </w:r>
      <w:r w:rsidR="00E14A95" w:rsidRPr="00D74CA3">
        <w:rPr>
          <w:rFonts w:ascii="Times New Roman" w:eastAsia="Times New Roman" w:hAnsi="Times New Roman" w:cs="Times New Roman"/>
          <w:b/>
          <w:lang w:eastAsia="pl-PL"/>
        </w:rPr>
        <w:t xml:space="preserve">nak sprawy </w:t>
      </w:r>
      <w:r w:rsidR="00E14A95" w:rsidRPr="00D74CA3">
        <w:rPr>
          <w:rFonts w:ascii="Times New Roman" w:eastAsia="Times New Roman" w:hAnsi="Times New Roman" w:cs="Times New Roman"/>
          <w:b/>
          <w:iCs/>
          <w:lang w:eastAsia="ar-SA"/>
        </w:rPr>
        <w:t>EZ/ZP/</w:t>
      </w:r>
      <w:r w:rsidR="002B4566">
        <w:rPr>
          <w:rFonts w:ascii="Times New Roman" w:eastAsia="Times New Roman" w:hAnsi="Times New Roman" w:cs="Times New Roman"/>
          <w:b/>
          <w:iCs/>
          <w:lang w:eastAsia="ar-SA"/>
        </w:rPr>
        <w:t>73</w:t>
      </w:r>
      <w:r w:rsidR="00D40041" w:rsidRPr="00D74CA3">
        <w:rPr>
          <w:rFonts w:ascii="Times New Roman" w:eastAsia="Times New Roman" w:hAnsi="Times New Roman" w:cs="Times New Roman"/>
          <w:b/>
          <w:iCs/>
          <w:lang w:eastAsia="ar-SA"/>
        </w:rPr>
        <w:t>/</w:t>
      </w:r>
      <w:r w:rsidR="00E14A95" w:rsidRPr="00D74CA3">
        <w:rPr>
          <w:rFonts w:ascii="Times New Roman" w:eastAsia="Times New Roman" w:hAnsi="Times New Roman" w:cs="Times New Roman"/>
          <w:b/>
          <w:iCs/>
          <w:lang w:eastAsia="ar-SA"/>
        </w:rPr>
        <w:t>2021/MW</w:t>
      </w:r>
      <w:r w:rsidR="00BF63C6">
        <w:rPr>
          <w:rFonts w:ascii="Times New Roman" w:eastAsia="Times New Roman" w:hAnsi="Times New Roman" w:cs="Times New Roman"/>
          <w:b/>
          <w:iCs/>
          <w:lang w:eastAsia="ar-SA"/>
        </w:rPr>
        <w:t>.</w:t>
      </w:r>
    </w:p>
    <w:p w14:paraId="5CDA0478" w14:textId="77777777" w:rsidR="00BF63C6" w:rsidRPr="00D74CA3" w:rsidRDefault="00BF63C6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2EA4BD5" w14:textId="77777777" w:rsidR="00BF63C6" w:rsidRPr="00BF63C6" w:rsidRDefault="00BF63C6" w:rsidP="00BF63C6">
      <w:pPr>
        <w:widowControl w:val="0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BF63C6">
        <w:rPr>
          <w:rFonts w:ascii="Times New Roman" w:eastAsia="Times New Roman" w:hAnsi="Times New Roman" w:cs="Times New Roman"/>
          <w:b/>
          <w:kern w:val="1"/>
          <w:lang w:eastAsia="pl-PL"/>
        </w:rPr>
        <w:t>Projekt współfinansowany przez Ministerstwo Zdrowia  ze środków z Funduszu Przeciwdziałania COVID-19  na realizacje zakupu ambulansu typu B/C.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3D4FB35E" w14:textId="4A0EFE00" w:rsidR="00D40041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Wykonawca przyjmuje do realizacji zamówienie na dostawę 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1 szt. </w:t>
      </w: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fabrycznie 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>nowego ambulansu</w:t>
      </w:r>
      <w:r w:rsidR="00B34D34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>typu ,,B/C”</w:t>
      </w:r>
      <w:r w:rsidR="00A71067" w:rsidRPr="00D74CA3">
        <w:rPr>
          <w:rFonts w:ascii="Times New Roman" w:eastAsia="Times New Roman" w:hAnsi="Times New Roman" w:cs="Times New Roman"/>
          <w:b/>
          <w:bCs/>
          <w:lang w:eastAsia="ar-SA"/>
        </w:rPr>
        <w:t> 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nieużywanego, 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wyspecyfikowanego w załączniku nr 1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– opis przedmiotu zamówienia</w:t>
      </w:r>
      <w:r w:rsidRPr="00D74CA3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 xml:space="preserve"> – typ……………………..model…………………..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wynikającymi z obowiązujących przepisów technicznych,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6EB2E577" w14:textId="77777777" w:rsidR="00D40041" w:rsidRPr="00D74CA3" w:rsidRDefault="00E14A95" w:rsidP="00D40041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D74CA3">
        <w:rPr>
          <w:sz w:val="22"/>
          <w:szCs w:val="22"/>
        </w:rPr>
        <w:t xml:space="preserve">Strony ustalają, że </w:t>
      </w:r>
      <w:r w:rsidR="00D40041" w:rsidRPr="00D74CA3">
        <w:rPr>
          <w:sz w:val="22"/>
          <w:szCs w:val="22"/>
        </w:rPr>
        <w:t xml:space="preserve">wydanie przedmiotu umowy o którym mowa w § 1 umowy nastąpi w terminie </w:t>
      </w:r>
      <w:r w:rsidR="00D40041" w:rsidRPr="00D74CA3">
        <w:rPr>
          <w:b/>
          <w:sz w:val="22"/>
          <w:szCs w:val="22"/>
        </w:rPr>
        <w:t>do …….. dni  kalendarzowych</w:t>
      </w:r>
      <w:r w:rsidR="00D40041" w:rsidRPr="00D74CA3">
        <w:rPr>
          <w:sz w:val="22"/>
          <w:szCs w:val="22"/>
        </w:rPr>
        <w:t xml:space="preserve"> od daty zawarcia umowy.</w:t>
      </w:r>
    </w:p>
    <w:p w14:paraId="1EA9681B" w14:textId="77777777" w:rsidR="00D40041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Wykonawca </w:t>
      </w:r>
      <w:r w:rsidR="00D40041" w:rsidRPr="00D74CA3">
        <w:rPr>
          <w:rFonts w:ascii="Times New Roman" w:eastAsia="Arial" w:hAnsi="Times New Roman" w:cs="Times New Roman"/>
          <w:lang w:eastAsia="ar-SA"/>
        </w:rPr>
        <w:t>zobowiazny jest powiadomić Zamawiajacego o terminie wydania przedmiotu umowy na 3 dni wcześniej.</w:t>
      </w:r>
    </w:p>
    <w:p w14:paraId="33DDF109" w14:textId="76AC5027" w:rsidR="00E14A95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>Za dzień zakończenia dostawy uważa się dzień podpisania przez obie strony protokołu bezusterkowego odbioru urządzeń w konfiguracji/zestawieniu wskazanym w załączniku nr 1–</w:t>
      </w:r>
      <w:r w:rsidR="00D40041" w:rsidRPr="00D74CA3">
        <w:rPr>
          <w:rFonts w:ascii="Times New Roman" w:eastAsia="Arial" w:hAnsi="Times New Roman" w:cs="Times New Roman"/>
          <w:lang w:eastAsia="ar-SA"/>
        </w:rPr>
        <w:t xml:space="preserve"> Opis przedmiotu zamówienia (</w:t>
      </w:r>
      <w:r w:rsidRPr="00D74CA3">
        <w:rPr>
          <w:rFonts w:ascii="Times New Roman" w:eastAsia="Arial" w:hAnsi="Times New Roman" w:cs="Times New Roman"/>
          <w:lang w:eastAsia="ar-SA"/>
        </w:rPr>
        <w:t>Wymagane parametry techniczno-funkcjonalne</w:t>
      </w:r>
      <w:r w:rsidR="00D40041" w:rsidRPr="00D74CA3">
        <w:rPr>
          <w:rFonts w:ascii="Times New Roman" w:eastAsia="Arial" w:hAnsi="Times New Roman" w:cs="Times New Roman"/>
          <w:lang w:eastAsia="ar-SA"/>
        </w:rPr>
        <w:t>)</w:t>
      </w:r>
      <w:r w:rsidRPr="00D74CA3">
        <w:rPr>
          <w:rFonts w:ascii="Times New Roman" w:eastAsia="Arial" w:hAnsi="Times New Roman" w:cs="Times New Roman"/>
          <w:lang w:eastAsia="ar-SA"/>
        </w:rPr>
        <w:t>.</w:t>
      </w:r>
    </w:p>
    <w:p w14:paraId="4B8BDA49" w14:textId="02978B41" w:rsidR="00D40041" w:rsidRPr="00D74CA3" w:rsidRDefault="00D40041" w:rsidP="00D40041">
      <w:pPr>
        <w:pStyle w:val="WW-Domylnie"/>
        <w:numPr>
          <w:ilvl w:val="0"/>
          <w:numId w:val="3"/>
        </w:numPr>
        <w:jc w:val="both"/>
        <w:rPr>
          <w:sz w:val="22"/>
          <w:szCs w:val="22"/>
        </w:rPr>
      </w:pPr>
      <w:r w:rsidRPr="00D74CA3">
        <w:rPr>
          <w:sz w:val="22"/>
          <w:szCs w:val="22"/>
        </w:rPr>
        <w:t xml:space="preserve">Wraz z pojazdem Wykonawca przekaże schemat instalacji elektrycznej </w:t>
      </w:r>
      <w:r w:rsidR="006D1B1F">
        <w:rPr>
          <w:sz w:val="22"/>
          <w:szCs w:val="22"/>
        </w:rPr>
        <w:t>ambulansu</w:t>
      </w:r>
      <w:r w:rsidRPr="00D74CA3">
        <w:rPr>
          <w:sz w:val="22"/>
          <w:szCs w:val="22"/>
        </w:rPr>
        <w:t xml:space="preserve"> po wykonaniu zabudowy przedziału medycznego ( tzw. Powykonawczy).</w:t>
      </w:r>
    </w:p>
    <w:p w14:paraId="6474B6F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lang w:eastAsia="ar-SA"/>
        </w:rPr>
      </w:pPr>
    </w:p>
    <w:p w14:paraId="6C9C139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2225D033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 xml:space="preserve">Dostarczony pojazd oraz zabudowa medyczna winne być fabrycznie nowe i nieużywane, bez defektów, błędów konstrukcyjnych, wykonawczych i innych wad technicznych, które mogłyby się ujawnić podczas jego użytkowania. </w:t>
      </w:r>
    </w:p>
    <w:p w14:paraId="65FCC3C4" w14:textId="77777777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oraz zaoferowana zabudowa medyczna będące przedmiotem umowy nie są obciążone jakimikolwiek prawami osób trzecich oraz należnościami na rzecz Skarbu Państwa z tytułu ich sprowadzenia na polski obszar celny.</w:t>
      </w:r>
    </w:p>
    <w:p w14:paraId="1C4E096E" w14:textId="77777777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wraz z przedmiotem umowy zobowiązany jest dostarczyć Zamawiającemu do odbioru dokumenty zawierające informację niezbędne do jego prawidłowej eksploatacji, sporządzone w języku polskim, w tym w szczególności:</w:t>
      </w:r>
    </w:p>
    <w:p w14:paraId="78CC76AE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dokumenty do rejestracji (w tym wyciąg ze świadectwa homologacji typu pojazdu skompletowanego),</w:t>
      </w:r>
    </w:p>
    <w:p w14:paraId="56F1FA7A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 i sprzętu medycznego (zabudowy) dokument określający zasady świadczenia usług przez serwis w okresie gwarancyjnym i pogwarancyjnym,</w:t>
      </w:r>
    </w:p>
    <w:p w14:paraId="1C231189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książkę gwarancyjną z wyszczególnieniem poszczególnych okresów gwarancyjnych.</w:t>
      </w:r>
    </w:p>
    <w:p w14:paraId="086467E0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wykaz autoryzowanych stacji serwisowych na terenie Polski</w:t>
      </w:r>
    </w:p>
    <w:p w14:paraId="0EF1AB35" w14:textId="0E434964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protokół/raport z badań o którym mowa w pkt X</w:t>
      </w:r>
      <w:r w:rsidR="00111465">
        <w:rPr>
          <w:rFonts w:ascii="Times New Roman" w:eastAsia="Times New Roman" w:hAnsi="Times New Roman" w:cs="Times New Roman"/>
          <w:lang w:eastAsia="ar-SA"/>
        </w:rPr>
        <w:t>VIII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(Wymagania ogólne) </w:t>
      </w:r>
      <w:proofErr w:type="spellStart"/>
      <w:r w:rsidRPr="00D74CA3">
        <w:rPr>
          <w:rFonts w:ascii="Times New Roman" w:eastAsia="Times New Roman" w:hAnsi="Times New Roman" w:cs="Times New Roman"/>
          <w:lang w:eastAsia="ar-SA"/>
        </w:rPr>
        <w:t>ppkt</w:t>
      </w:r>
      <w:proofErr w:type="spellEnd"/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="00111465">
        <w:rPr>
          <w:rFonts w:ascii="Times New Roman" w:eastAsia="Times New Roman" w:hAnsi="Times New Roman" w:cs="Times New Roman"/>
          <w:lang w:eastAsia="ar-SA"/>
        </w:rPr>
        <w:t>7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załącznika nr 1 do umowy  –  opis przedmiotu zamówienia.</w:t>
      </w:r>
    </w:p>
    <w:p w14:paraId="74DB705B" w14:textId="7B6C5075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przypadku dostarczenia przez Wykonawcę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pojazdu oraz zabudowy medycznej n</w:t>
      </w:r>
      <w:r w:rsidRPr="00D74CA3">
        <w:rPr>
          <w:rFonts w:ascii="Times New Roman" w:eastAsia="Times New Roman" w:hAnsi="Times New Roman" w:cs="Times New Roman"/>
          <w:lang w:eastAsia="ar-SA"/>
        </w:rPr>
        <w:t>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8 stosuje się odpowiednio.</w:t>
      </w:r>
      <w:r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2FAC9CF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odpowiedzialność z tytułu gwarancji za wady zmniejszające wartość techniczną i użytkową przedmiotu umowy ujawnione w okresie gwarancyjnym oraz za ich usunięcie.</w:t>
      </w:r>
    </w:p>
    <w:p w14:paraId="42114C3F" w14:textId="77777777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 xml:space="preserve">Warunki gwarancji/rękojmi określa </w:t>
      </w:r>
      <w:r w:rsidRPr="00D74CA3">
        <w:rPr>
          <w:rFonts w:ascii="Times New Roman" w:hAnsi="Times New Roman" w:cs="Times New Roman"/>
          <w:b/>
          <w:color w:val="000000"/>
        </w:rPr>
        <w:t xml:space="preserve">§ 7 </w:t>
      </w:r>
      <w:r w:rsidRPr="00D74CA3">
        <w:rPr>
          <w:rFonts w:ascii="Times New Roman" w:hAnsi="Times New Roman" w:cs="Times New Roman"/>
          <w:color w:val="000000"/>
        </w:rPr>
        <w:t>umowy</w:t>
      </w:r>
      <w:r w:rsidRPr="00D74CA3">
        <w:rPr>
          <w:rFonts w:ascii="Times New Roman" w:hAnsi="Times New Roman" w:cs="Times New Roman"/>
        </w:rPr>
        <w:t>, Opis przedmiotu zamówienia stanowiący załącznik  nr 1 do niniejszej umowy oraz przekazane Zamawiającemu dokumenty gwarancyjne. W przypadku rozbieżności postanowień, pierwszeństwo mają postanowienia korzystniejsze dla Zamawiającego.</w:t>
      </w:r>
    </w:p>
    <w:p w14:paraId="2A1CCFCF" w14:textId="070C3AFB" w:rsidR="00794DB0" w:rsidRPr="00D74CA3" w:rsidRDefault="00794DB0" w:rsidP="00794DB0">
      <w:pPr>
        <w:pStyle w:val="Tekstpodstawowy"/>
        <w:widowControl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D74CA3">
        <w:rPr>
          <w:sz w:val="22"/>
          <w:szCs w:val="22"/>
        </w:rPr>
        <w:t>Wykonawca zobowiązany jest przeszkolić pracowników Zamawiającego w zakresie obsługi i racjonalnej eksploatacji pojazdu oraz przedziału medycznego będące przedmiotem umowy. Zakończenie czynności zostanie potwierdzone protokołem z przeprowadzonego szkolenia.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66921C2D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0E4FD2B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753DE0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57794559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Podwykonawcy</w:t>
      </w:r>
    </w:p>
    <w:p w14:paraId="626657DF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powierza podwykonawcom wykonanie następującej części przedmiotu umowy tj.:</w:t>
      </w:r>
    </w:p>
    <w:p w14:paraId="0B45FF79" w14:textId="77777777" w:rsidR="00E14A95" w:rsidRPr="00D74CA3" w:rsidRDefault="00E14A95" w:rsidP="00E14A95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i/>
          <w:lang w:eastAsia="ar-SA"/>
        </w:rPr>
        <w:t>-(należy wstawić nazwę (firma) adres (siedziba) podwykonawcy oraz zakres usług realizowany przez podwykonawcę</w:t>
      </w:r>
      <w:r w:rsidRPr="00D74CA3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14:paraId="1766894B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ponosi pełną odpowiedzialność za realizację części przedmiotu umowy, którą wykonuje przy pomocy podwykonawcy.</w:t>
      </w:r>
    </w:p>
    <w:p w14:paraId="53ADCEE6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Wykonawca, na żądanie Zamawiającego, zobowiązany jest do zmiany podwykonawcy, jeżeli ten wykonuje umowę w sposób wadliwy, niestaranny, niezgodny z umową lub właściwymi przepisami.</w:t>
      </w:r>
    </w:p>
    <w:p w14:paraId="4DE7206D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7DA18007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tj. fabrycznie nowego ambulansu</w:t>
      </w:r>
      <w:r w:rsidR="00B34D34" w:rsidRPr="00D74CA3">
        <w:rPr>
          <w:rFonts w:ascii="Times New Roman" w:eastAsia="Times New Roman" w:hAnsi="Times New Roman" w:cs="Times New Roman"/>
          <w:lang w:eastAsia="ar-SA"/>
        </w:rPr>
        <w:t xml:space="preserve"> z wyposażeniem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typu ,,B/C”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5BCC2B27" w14:textId="77777777" w:rsidR="00E14A95" w:rsidRPr="00D74CA3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uwzględnia podatek od towarów i </w:t>
      </w: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usług oraz podatek akcyzowy, jeżeli na podstawie odrębnych przepisów sprzedaż towaru (usługi) podlega ww. podatkom.</w:t>
      </w:r>
    </w:p>
    <w:p w14:paraId="1F6F7BF0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F26F5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233A56AC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Zapłata należności dokonywana będzie przelewem na konto bankowe Wykonawcy wskazane w fakturze VAT w terminie do 30 dni kalendarzowych od daty doręczenia prawidłowo wystawionej faktury VAT siedziby Zamawiającego. Za datę doręczenia uważa się datę wpływu faktury w formie elektronicznej na adres e-mail Zamawiającego: </w:t>
      </w:r>
      <w:hyperlink r:id="rId8" w:history="1">
        <w:r w:rsidRPr="00D74CA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faktura@wszzkielce.pl</w:t>
        </w:r>
      </w:hyperlink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101BC9DF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E14A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74AF76E3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27E289C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3573AE13" w14:textId="5CBCC348" w:rsidR="00E14A95" w:rsidRPr="00D74CA3" w:rsidRDefault="00E14A95" w:rsidP="00E14A9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 xml:space="preserve">Wykonawca udziela Zamawiającemu gwarancji na </w:t>
      </w:r>
      <w:r w:rsidR="00522F1E" w:rsidRPr="00D74CA3">
        <w:rPr>
          <w:rFonts w:ascii="Times New Roman" w:eastAsia="Times New Roman" w:hAnsi="Times New Roman" w:cs="Times New Roman"/>
          <w:spacing w:val="-2"/>
          <w:lang w:eastAsia="ar-SA"/>
        </w:rPr>
        <w:t>z tytułu ad i usterek przedmiotu niniejszej umowy</w:t>
      </w:r>
    </w:p>
    <w:p w14:paraId="509C76CC" w14:textId="48F5014B" w:rsidR="00522F1E" w:rsidRPr="00D74CA3" w:rsidRDefault="00522F1E" w:rsidP="00E14A9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hAnsi="Times New Roman" w:cs="Times New Roman"/>
        </w:rPr>
        <w:t>Okres gwarancji dla pojazdu oraz zabudowy medycznej będącego przedmiotem niniejszej umowy wynosi:</w:t>
      </w:r>
    </w:p>
    <w:p w14:paraId="6EFC25AC" w14:textId="7F96D801" w:rsidR="00522F1E" w:rsidRPr="00D74CA3" w:rsidRDefault="00522F1E" w:rsidP="00522F1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CA3">
        <w:rPr>
          <w:rFonts w:ascii="Times New Roman" w:hAnsi="Times New Roman" w:cs="Times New Roman"/>
          <w:b/>
        </w:rPr>
        <w:t>na samochód bazowy: ………....miesiące</w:t>
      </w:r>
    </w:p>
    <w:p w14:paraId="5A3E1D9C" w14:textId="77777777" w:rsidR="00522F1E" w:rsidRPr="00D74CA3" w:rsidRDefault="00522F1E" w:rsidP="00522F1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4CA3">
        <w:rPr>
          <w:rFonts w:ascii="Times New Roman" w:hAnsi="Times New Roman" w:cs="Times New Roman"/>
          <w:b/>
        </w:rPr>
        <w:t>na przedział medyczny : 24 miesiące</w:t>
      </w:r>
    </w:p>
    <w:p w14:paraId="7A3F71C2" w14:textId="4FE4F607" w:rsidR="00522F1E" w:rsidRPr="00D74CA3" w:rsidRDefault="00522F1E" w:rsidP="00545F4C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 xml:space="preserve">  </w:t>
      </w:r>
      <w:r w:rsidRPr="00D74CA3">
        <w:rPr>
          <w:rFonts w:ascii="Times New Roman" w:hAnsi="Times New Roman" w:cs="Times New Roman"/>
        </w:rPr>
        <w:tab/>
        <w:t>i jest liczony od dnia popisania przez strony bezusterkowego protokołu odbioru przedmiotu umowy o którym mowa w § 2 ust. 3 umowy. Termin gwarancji przedłuża się o termin usuwania wad, przy czym początkiem biegu terminu jest data zawiadomienia Wykonawcy o wadzie.</w:t>
      </w:r>
    </w:p>
    <w:p w14:paraId="6FB51981" w14:textId="37D994D7" w:rsidR="00E14A95" w:rsidRPr="00D74CA3" w:rsidRDefault="00522F1E" w:rsidP="00545F4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 xml:space="preserve">W ramach gwarancji Wykonawca będzie odpowiedzialny za usunięcie wszelkich wad w przedmiocie umowy, które ujawnią się w okresie gwarancji i które wynikną z nieprawidłowego wykonania jakiejkolwiek części przedmiotu umowy lub z jakiegokolwiek działania lub zaniechania Wykonawcy. </w:t>
      </w:r>
    </w:p>
    <w:p w14:paraId="197E5ED9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Wykonawca zobowiązuje się usunąć wady przedmiotu umowy, które wystąpią w okresie gwarancji, w terminie:</w:t>
      </w:r>
    </w:p>
    <w:p w14:paraId="20096880" w14:textId="4DDF9633" w:rsidR="00522F1E" w:rsidRPr="002B4566" w:rsidRDefault="00522F1E" w:rsidP="002B4566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D74CA3">
        <w:rPr>
          <w:rFonts w:ascii="Times New Roman" w:hAnsi="Times New Roman" w:cs="Times New Roman"/>
        </w:rPr>
        <w:t>a)</w:t>
      </w:r>
      <w:r w:rsidRPr="00D74CA3">
        <w:rPr>
          <w:rFonts w:ascii="Times New Roman" w:hAnsi="Times New Roman" w:cs="Times New Roman"/>
        </w:rPr>
        <w:tab/>
        <w:t>samochód bazowy: czas reakcji, ( czyli okres od momentu zgłoszenia awarii, zgodnie z zapisem § 7 ust. 4 pkt c, do momentu rozpoczęcia naprawy) 24 godziny – max. Czas usunięcia awarii 14 dni od zawiadomienia przez Zamawiającego</w:t>
      </w:r>
      <w:r w:rsidRPr="002B4566">
        <w:rPr>
          <w:rFonts w:ascii="Times New Roman" w:hAnsi="Times New Roman" w:cs="Times New Roman"/>
        </w:rPr>
        <w:t>.</w:t>
      </w:r>
      <w:r w:rsidR="002B4566" w:rsidRPr="002B4566">
        <w:rPr>
          <w:rFonts w:ascii="Times New Roman" w:eastAsia="Calibri" w:hAnsi="Times New Roman" w:cs="Times New Roman"/>
        </w:rPr>
        <w:t xml:space="preserve"> W przypadku dostarczenia przez Wykonawcę pojazdu zastępczego na okres trwania naprawy powyżej 14 dni postanowienia § 8 ust.1 pkt 2c nie stosuje się</w:t>
      </w:r>
      <w:r w:rsidR="002B4566">
        <w:rPr>
          <w:rFonts w:ascii="Times New Roman" w:eastAsia="Calibri" w:hAnsi="Times New Roman" w:cs="Times New Roman"/>
        </w:rPr>
        <w:t>.</w:t>
      </w:r>
    </w:p>
    <w:p w14:paraId="23FABCC9" w14:textId="77777777" w:rsidR="00522F1E" w:rsidRPr="00D74CA3" w:rsidRDefault="00522F1E" w:rsidP="002B4566">
      <w:pPr>
        <w:spacing w:after="0"/>
        <w:ind w:left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b)</w:t>
      </w:r>
      <w:r w:rsidRPr="00D74CA3">
        <w:rPr>
          <w:rFonts w:ascii="Times New Roman" w:hAnsi="Times New Roman" w:cs="Times New Roman"/>
        </w:rPr>
        <w:tab/>
        <w:t>przedział medyczny: czas reakcji, ( czyli okres od momentu zgłoszenia awarii, zgodnie z zapisem §7 ust. 4 pkt c, do momentu rozpoczęcia naprawy) 48 godzin - max. Czas usunięcia awarii 14 dni od zawiadomienia przez Zamawiającego.</w:t>
      </w:r>
    </w:p>
    <w:p w14:paraId="65292D08" w14:textId="77777777" w:rsidR="00522F1E" w:rsidRPr="00D74CA3" w:rsidRDefault="00522F1E" w:rsidP="00D957EA">
      <w:pPr>
        <w:spacing w:after="0"/>
        <w:ind w:left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c)</w:t>
      </w:r>
      <w:r w:rsidRPr="00D74CA3">
        <w:rPr>
          <w:rFonts w:ascii="Times New Roman" w:hAnsi="Times New Roman" w:cs="Times New Roman"/>
        </w:rPr>
        <w:tab/>
        <w:t>Zamawiający zawiadomi Wykonawcę o wadzie telefonicznie ( nr:...........) oraz potwierdzi faksem      (nr: ...............) lub pocztą elektroniczną na adres: (.............................) lub pismem na adres Wykonawcy podany w umowie, najpóźniej w terminie 3 dni od daty jej wykrycia.</w:t>
      </w:r>
    </w:p>
    <w:p w14:paraId="14469AFC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Zamawiający, po stwierdzeniu istnienia wad, wykonując uprawnienia względem Wykonawcy może zażądać bezpłatnego ich usunięcia w terminie określonym w § 7 ust. 4 niniejszej umowy. Wykonawca nie może odmówić usunięcia wad.</w:t>
      </w:r>
    </w:p>
    <w:p w14:paraId="6F83A17D" w14:textId="77777777" w:rsidR="00522F1E" w:rsidRPr="00D74CA3" w:rsidRDefault="00522F1E" w:rsidP="00522F1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Strony przyjmują następujące ustalenia dotyczące usuwania wad/usterek zabudowy medycznej:</w:t>
      </w:r>
    </w:p>
    <w:p w14:paraId="27D72B0D" w14:textId="77777777" w:rsidR="00522F1E" w:rsidRPr="00D74CA3" w:rsidRDefault="00522F1E" w:rsidP="00D957E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a)</w:t>
      </w:r>
      <w:r w:rsidRPr="00D74CA3">
        <w:rPr>
          <w:rFonts w:ascii="Times New Roman" w:hAnsi="Times New Roman" w:cs="Times New Roman"/>
        </w:rPr>
        <w:tab/>
        <w:t>usunięcie wad/usterek zabudowy medycznej w okresie rękojmi/gwarancji następować będzie w placówce Zamawiającego eksploatującej dany pojazd,</w:t>
      </w:r>
    </w:p>
    <w:p w14:paraId="049B6845" w14:textId="77777777" w:rsidR="00522F1E" w:rsidRPr="00D74CA3" w:rsidRDefault="00522F1E" w:rsidP="00D957E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b)</w:t>
      </w:r>
      <w:r w:rsidRPr="00D74CA3">
        <w:rPr>
          <w:rFonts w:ascii="Times New Roman" w:hAnsi="Times New Roman" w:cs="Times New Roman"/>
        </w:rPr>
        <w:tab/>
        <w:t xml:space="preserve">w przypadku zaistnienia potrzeby naprawy zabudowy w warunkach warsztatowych i naprawy poza placówką Zamawiającego, Wykonawca pisemnie powiadomi Zamawiającego o tym fakcie podając przewidywany termin usunięcia wad jednak nie dłuższy niż przewidziany w § 4 </w:t>
      </w:r>
      <w:proofErr w:type="spellStart"/>
      <w:r w:rsidRPr="00D74CA3">
        <w:rPr>
          <w:rFonts w:ascii="Times New Roman" w:hAnsi="Times New Roman" w:cs="Times New Roman"/>
        </w:rPr>
        <w:t>ust.b</w:t>
      </w:r>
      <w:proofErr w:type="spellEnd"/>
      <w:r w:rsidRPr="00D74CA3">
        <w:rPr>
          <w:rFonts w:ascii="Times New Roman" w:hAnsi="Times New Roman" w:cs="Times New Roman"/>
        </w:rPr>
        <w:t xml:space="preserve"> niniejszej umowy. Zawiadomienie powyższe nastąpi w terminie do 3 dni od momentu zawiadomienia Wykonawcy o wadzie/usterce przez Zamawiającego,</w:t>
      </w:r>
    </w:p>
    <w:p w14:paraId="58FBCAAC" w14:textId="77777777" w:rsidR="00522F1E" w:rsidRPr="00D74CA3" w:rsidRDefault="00522F1E" w:rsidP="00D957E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lastRenderedPageBreak/>
        <w:t>c)</w:t>
      </w:r>
      <w:r w:rsidRPr="00D74CA3">
        <w:rPr>
          <w:rFonts w:ascii="Times New Roman" w:hAnsi="Times New Roman" w:cs="Times New Roman"/>
        </w:rPr>
        <w:tab/>
        <w:t>naprawa zostanie wykonana przez Wykonawcę, a koszty związane z transportem do miejsca naprawy oraz koszty transportu z miejsca naprawy do siedziby Zamawiającego jak również ryzyko utraty lub uszkodzenia pojazdu ponosi w całości Wykonawca,</w:t>
      </w:r>
    </w:p>
    <w:p w14:paraId="6F6572F5" w14:textId="21F80975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Naprawy i przeglądy gwarancyjne pojazdu bazowego będą wykonywane w punktach Autoryzowanych Stacji Obsługi oferowanej marki pojazdu na terenie całej Polski położone najbliżej siedziby Zamawiającego.</w:t>
      </w:r>
    </w:p>
    <w:p w14:paraId="438F8912" w14:textId="3BD1AE7A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Potwierdzenie przez Strony usunięcia wad/usterek wymaga formy pisemnej.</w:t>
      </w:r>
    </w:p>
    <w:p w14:paraId="75E781C7" w14:textId="77777777" w:rsidR="00522F1E" w:rsidRPr="00D74CA3" w:rsidRDefault="00522F1E" w:rsidP="00522F1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t>Niezależnie od uprawnień z tytułu gwarancji, Zamawiającemu przysługują uprawnienia z tytułu rękojmi za wady fizyczne i prawne w rozumieniu stosownych przepisów kodeksu cywilnego. Rękojmia zostaje umownie rozszerzona w następujący sposób iż okres rękojmi jest równy okresowi gwarancji.</w:t>
      </w:r>
    </w:p>
    <w:p w14:paraId="6A2846F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636EC4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8198794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1. 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EF2A189" w14:textId="77777777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Zamawiającego z wyjątkiem przypadków określonych w § 9 -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40499C62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482299" w:rsidRPr="00D74CA3">
        <w:rPr>
          <w:rFonts w:ascii="Times New Roman" w:eastAsia="Times New Roman" w:hAnsi="Times New Roman" w:cs="Times New Roman"/>
          <w:b/>
          <w:lang w:eastAsia="ar-SA"/>
        </w:rPr>
        <w:t>2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41E83832" w14:textId="77777777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dostawie urządzenia zgodnego z umową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1000,00zł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77777777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usunięciu wad, braków lub niezgodności towaru z umową, stwierdzonych w okresie gwarancji/rękojmi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6EA2EE3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2. Łączna maksymalna wysokość kar umownych nie może przekraczać 30 % wartości umowy. </w:t>
      </w:r>
    </w:p>
    <w:p w14:paraId="7B9A9FE7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3. 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5F569F5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4. Jeżeli kara umowna nie pokryje poniesionej szkody, Zamawiający może dochodzić odszkodowania uzupełniającego na zasadach ogólnych.</w:t>
      </w:r>
    </w:p>
    <w:p w14:paraId="62EEE4B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5. Postanowienia umowy dotyczące kar umownych pozostają wiążące dla stron w przypadku </w:t>
      </w:r>
      <w:r w:rsidRPr="00D74CA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6. </w:t>
      </w:r>
      <w:r w:rsidRPr="00D74CA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D74CA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D211A5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FFBB83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46D7D912" w14:textId="77777777" w:rsidR="00E14A95" w:rsidRPr="00D74CA3" w:rsidRDefault="00E14A95" w:rsidP="00E14A95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1. Zamawiającemu przysługuje prawo odstąpienia od umowy w przypadkach określonych w art. 456 ust. 1 pkt. 2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  jeżeli zachodzi co najmniej jedna z następujących okoliczności :</w:t>
      </w:r>
    </w:p>
    <w:p w14:paraId="61AF6A5E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dokonano zmiany umowy z naruszeniem art.. 454 i art. 455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 (w części umowy której zmiana dotyczy)</w:t>
      </w:r>
    </w:p>
    <w:p w14:paraId="21908865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wykonawca w chwili zawarcia umowy podlegał wykluczeniu na podstawie art. 108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</w:t>
      </w:r>
    </w:p>
    <w:p w14:paraId="40CD41EA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bCs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Europejskiej,</w:t>
      </w:r>
    </w:p>
    <w:p w14:paraId="1D6682D4" w14:textId="77777777" w:rsidR="00E14A95" w:rsidRPr="00D74CA3" w:rsidRDefault="00E14A95" w:rsidP="00E14A95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spacing w:val="-4"/>
          <w:lang w:eastAsia="zh-CN"/>
        </w:rPr>
        <w:t>2. Strony postanawiają, że oprócz przypadków wymienionych w ustawie Kodeks Cywilny przysługuje im prawo</w:t>
      </w:r>
      <w:r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a)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316D41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lastRenderedPageBreak/>
        <w:t xml:space="preserve">b) </w:t>
      </w:r>
      <w:r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65393399" w14:textId="20806B7D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c) </w:t>
      </w: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Wykonawca jest w zwłoce w wydaniu towaru lub usunięciu stwierdzonych wad, braków lub niezgodności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towaru z umową o 5 dni roboczych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5E7D5E61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d) Wykonawca trzykrotnie został ukarany za naruszenie tożsamych obowiązków określonych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w umowie,</w:t>
      </w:r>
    </w:p>
    <w:p w14:paraId="0A9A9B5D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E14A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>3. Odstąpienie od umowy powinno nastąpić w formie pisemnej pod rygorem nieważności i powinno zawierać uzasadnienie</w:t>
      </w:r>
      <w:r w:rsidRPr="00D74CA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D74CA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4. Przed wykonaniem prawa odstąpienia od umowy, strona zamierzająca odstąpić od umowy wyznaczy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D74CA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zh-CN"/>
        </w:rPr>
      </w:pPr>
    </w:p>
    <w:p w14:paraId="3B75D0E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§ 10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291B7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06D0E369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przywoływanych w przedmiotowej umowie oraz SWZ ustaw oraz rozporządzeń</w:t>
      </w:r>
    </w:p>
    <w:p w14:paraId="16B0D7CA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przypadkach określonych w art. 455 ust. 2 </w:t>
      </w:r>
      <w:proofErr w:type="spellStart"/>
      <w:r w:rsidRPr="00D74CA3">
        <w:rPr>
          <w:rFonts w:ascii="Times New Roman" w:eastAsia="Times New Roman" w:hAnsi="Times New Roman" w:cs="Times New Roman"/>
          <w:lang w:eastAsia="ar-SA"/>
        </w:rPr>
        <w:t>u.p.zp</w:t>
      </w:r>
      <w:proofErr w:type="spellEnd"/>
    </w:p>
    <w:p w14:paraId="19530D0B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zobowiązań niezrealizowanych w przypadku:</w:t>
      </w:r>
    </w:p>
    <w:p w14:paraId="22281C5D" w14:textId="77777777" w:rsidR="00E14A95" w:rsidRPr="00D74CA3" w:rsidRDefault="00E14A95" w:rsidP="00E14A9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przypadku ustawowej zmiany obowiązujących stawek podatku VAT w odniesieniu do asortymentu objętego umową.</w:t>
      </w:r>
    </w:p>
    <w:p w14:paraId="77D4EC8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- jeżeli zmiany te będą miały wpływ na koszty wykonania umowy i Wykonawca w sposób obiektywny udowodni ich wielkość. </w:t>
      </w:r>
    </w:p>
    <w:p w14:paraId="3E83FC72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0BFF0F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0F9B8ABB" w14:textId="77777777" w:rsidR="00E14A95" w:rsidRPr="00D74CA3" w:rsidRDefault="00E14A95" w:rsidP="00E14A9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zastosowanie:</w:t>
      </w:r>
    </w:p>
    <w:p w14:paraId="5D25E97F" w14:textId="77777777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właściwe przepisy ustawy </w:t>
      </w:r>
      <w:r w:rsidRPr="00D74CA3">
        <w:rPr>
          <w:rFonts w:ascii="Times New Roman" w:eastAsia="Times New Roman" w:hAnsi="Times New Roman" w:cs="Times New Roman"/>
          <w:iCs/>
          <w:spacing w:val="-4"/>
          <w:lang w:eastAsia="ar-SA"/>
        </w:rPr>
        <w:t>z dnia 11 września 2019 r. Prawo zamówie</w:t>
      </w:r>
      <w:r w:rsidRPr="00D74CA3">
        <w:rPr>
          <w:rFonts w:ascii="Times New Roman" w:eastAsia="Times New Roman" w:hAnsi="Times New Roman" w:cs="Times New Roman"/>
          <w:spacing w:val="-4"/>
          <w:lang w:eastAsia="ar-SA"/>
        </w:rPr>
        <w:t>ń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publicznych (Dz. U. z 2019r.</w:t>
      </w:r>
      <w:r w:rsidRPr="00D74CA3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poz. 2019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)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127B8482" w14:textId="77777777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(Dz. U. z 2020 poz. 1740) wraz z aktami wykonawczymi do tej ustawy.</w:t>
      </w:r>
    </w:p>
    <w:p w14:paraId="27971AC3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</w:t>
      </w: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D82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E681" w14:textId="77777777" w:rsidR="001F2E77" w:rsidRDefault="001F2E77" w:rsidP="00E14A95">
      <w:pPr>
        <w:spacing w:after="0" w:line="240" w:lineRule="auto"/>
      </w:pPr>
      <w:r>
        <w:separator/>
      </w:r>
    </w:p>
  </w:endnote>
  <w:endnote w:type="continuationSeparator" w:id="0">
    <w:p w14:paraId="3452F81A" w14:textId="77777777" w:rsidR="001F2E77" w:rsidRDefault="001F2E77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4FA0" w14:textId="77777777" w:rsidR="008232AF" w:rsidRDefault="00823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686E" w14:textId="2C32AB10" w:rsidR="00B3417A" w:rsidRDefault="00E14A9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C6F5" w14:textId="77777777" w:rsidR="008232AF" w:rsidRDefault="00823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FBAA" w14:textId="77777777" w:rsidR="001F2E77" w:rsidRDefault="001F2E77" w:rsidP="00E14A95">
      <w:pPr>
        <w:spacing w:after="0" w:line="240" w:lineRule="auto"/>
      </w:pPr>
      <w:r>
        <w:separator/>
      </w:r>
    </w:p>
  </w:footnote>
  <w:footnote w:type="continuationSeparator" w:id="0">
    <w:p w14:paraId="73FA8111" w14:textId="77777777" w:rsidR="001F2E77" w:rsidRDefault="001F2E77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CCD7" w14:textId="77777777" w:rsidR="008232AF" w:rsidRDefault="008232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96BB" w14:textId="7ACAA961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8232AF">
      <w:rPr>
        <w:rFonts w:ascii="Times New Roman" w:hAnsi="Times New Roman" w:cs="Times New Roman"/>
        <w:i/>
        <w:iCs/>
        <w:sz w:val="20"/>
        <w:szCs w:val="20"/>
      </w:rPr>
      <w:t>Postępowanie dofinansowane przez Ministerstwo Zdrowia ze środków z Funduszu Przeciwdziałania COVID-19 na realizację zakupu ambulansu typu B/C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CBE2" w14:textId="77777777" w:rsidR="008232AF" w:rsidRDefault="00823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521EB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20"/>
  </w:num>
  <w:num w:numId="18">
    <w:abstractNumId w:val="24"/>
  </w:num>
  <w:num w:numId="19">
    <w:abstractNumId w:val="22"/>
  </w:num>
  <w:num w:numId="20">
    <w:abstractNumId w:val="13"/>
  </w:num>
  <w:num w:numId="21">
    <w:abstractNumId w:val="14"/>
    <w:lvlOverride w:ilvl="0">
      <w:startOverride w:val="1"/>
    </w:lvlOverride>
  </w:num>
  <w:num w:numId="22">
    <w:abstractNumId w:val="23"/>
  </w:num>
  <w:num w:numId="23">
    <w:abstractNumId w:val="21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95"/>
    <w:rsid w:val="00111465"/>
    <w:rsid w:val="001C0BA0"/>
    <w:rsid w:val="001F2E77"/>
    <w:rsid w:val="001F40AA"/>
    <w:rsid w:val="002B4566"/>
    <w:rsid w:val="003F3FB6"/>
    <w:rsid w:val="00482299"/>
    <w:rsid w:val="00522F1E"/>
    <w:rsid w:val="00541A04"/>
    <w:rsid w:val="00545F4C"/>
    <w:rsid w:val="005758FE"/>
    <w:rsid w:val="006D1B1F"/>
    <w:rsid w:val="00745F95"/>
    <w:rsid w:val="00794DB0"/>
    <w:rsid w:val="008232AF"/>
    <w:rsid w:val="00827528"/>
    <w:rsid w:val="00845DA7"/>
    <w:rsid w:val="008C4E9A"/>
    <w:rsid w:val="00956DBA"/>
    <w:rsid w:val="00A71067"/>
    <w:rsid w:val="00B34D34"/>
    <w:rsid w:val="00B570C5"/>
    <w:rsid w:val="00B81A6E"/>
    <w:rsid w:val="00BF63C6"/>
    <w:rsid w:val="00D21659"/>
    <w:rsid w:val="00D40041"/>
    <w:rsid w:val="00D6075C"/>
    <w:rsid w:val="00D74CA3"/>
    <w:rsid w:val="00D957EA"/>
    <w:rsid w:val="00E14A95"/>
    <w:rsid w:val="00E2681E"/>
    <w:rsid w:val="00E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F72E1-19DF-48E5-A68F-3F885EB2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2618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2021-04-28T09:23:00Z</cp:lastPrinted>
  <dcterms:created xsi:type="dcterms:W3CDTF">2021-05-24T06:40:00Z</dcterms:created>
  <dcterms:modified xsi:type="dcterms:W3CDTF">2021-05-24T07:26:00Z</dcterms:modified>
</cp:coreProperties>
</file>