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5C5D1F40" w:rsidR="00E67BE7" w:rsidRPr="005D1585" w:rsidRDefault="00F91323" w:rsidP="00F91323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EZ/80</w:t>
      </w:r>
      <w:r w:rsidR="00B47015" w:rsidRPr="005D1585">
        <w:rPr>
          <w:b/>
          <w:bCs/>
          <w:sz w:val="22"/>
          <w:szCs w:val="22"/>
          <w:lang w:eastAsia="zh-CN"/>
        </w:rPr>
        <w:t>/2021/EK</w:t>
      </w:r>
    </w:p>
    <w:p w14:paraId="1F581B8F" w14:textId="1BB1DB22" w:rsidR="00E67BE7" w:rsidRPr="005D1585" w:rsidRDefault="00E67BE7" w:rsidP="00F91323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5D1585">
        <w:rPr>
          <w:color w:val="FF0000"/>
          <w:sz w:val="22"/>
          <w:szCs w:val="22"/>
          <w:lang w:eastAsia="zh-CN"/>
        </w:rPr>
        <w:t>Załącznik nr 2</w:t>
      </w:r>
      <w:r w:rsidR="004F4D45">
        <w:rPr>
          <w:color w:val="FF0000"/>
          <w:sz w:val="22"/>
          <w:szCs w:val="22"/>
          <w:lang w:eastAsia="zh-CN"/>
        </w:rPr>
        <w:t xml:space="preserve"> do S</w:t>
      </w:r>
      <w:r w:rsidRPr="005D1585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5D1585" w:rsidRDefault="00E67BE7" w:rsidP="00F91323">
      <w:pPr>
        <w:jc w:val="right"/>
        <w:rPr>
          <w:bCs/>
          <w:sz w:val="22"/>
          <w:szCs w:val="22"/>
          <w:u w:val="single"/>
          <w:lang w:eastAsia="zh-CN"/>
        </w:rPr>
      </w:pPr>
      <w:r w:rsidRPr="005D1585">
        <w:rPr>
          <w:sz w:val="22"/>
          <w:szCs w:val="22"/>
          <w:lang w:eastAsia="zh-CN"/>
        </w:rPr>
        <w:t>(</w:t>
      </w:r>
      <w:r w:rsidRPr="005D1585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5D1585" w:rsidRDefault="002A181F" w:rsidP="00F91323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5D1585" w:rsidRDefault="0026716A" w:rsidP="00F91323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053357" w:rsidRDefault="006415F5" w:rsidP="00F91323">
      <w:pPr>
        <w:jc w:val="center"/>
        <w:rPr>
          <w:b/>
          <w:bCs/>
          <w:sz w:val="24"/>
          <w:szCs w:val="24"/>
        </w:rPr>
      </w:pPr>
      <w:r w:rsidRPr="00053357">
        <w:rPr>
          <w:b/>
          <w:bCs/>
          <w:sz w:val="24"/>
          <w:szCs w:val="24"/>
        </w:rPr>
        <w:t>OPIS PRZEDMIOTU ZAMÓWIENIA</w:t>
      </w:r>
    </w:p>
    <w:p w14:paraId="2B77A4F2" w14:textId="77777777" w:rsidR="006415F5" w:rsidRPr="00053357" w:rsidRDefault="006415F5" w:rsidP="00F91323">
      <w:pPr>
        <w:jc w:val="center"/>
        <w:rPr>
          <w:b/>
          <w:bCs/>
          <w:sz w:val="24"/>
          <w:szCs w:val="24"/>
        </w:rPr>
      </w:pPr>
      <w:r w:rsidRPr="00053357">
        <w:rPr>
          <w:b/>
          <w:bCs/>
          <w:sz w:val="24"/>
          <w:szCs w:val="24"/>
        </w:rPr>
        <w:t>(Wymagane parametry techniczno-funkcjonalne)</w:t>
      </w:r>
    </w:p>
    <w:p w14:paraId="57D5611A" w14:textId="77777777" w:rsidR="00E67BE7" w:rsidRPr="005D1585" w:rsidRDefault="00E67BE7" w:rsidP="00F91323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74DA53C0" w14:textId="77777777" w:rsidR="00747007" w:rsidRDefault="00747007" w:rsidP="00F91323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6E1FA1EE" w14:textId="77777777" w:rsidR="007D7A09" w:rsidRPr="005D1585" w:rsidRDefault="007D7A09" w:rsidP="00F91323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24C9B6C9" w14:textId="7AE87F42" w:rsidR="00747007" w:rsidRPr="00053357" w:rsidRDefault="006C4F44" w:rsidP="00F91323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Kardiomonitory 14 sztuk wraz z centralą monitorującą </w:t>
      </w:r>
      <w:r w:rsidR="00747007" w:rsidRPr="00053357">
        <w:rPr>
          <w:b/>
          <w:bCs/>
          <w:sz w:val="22"/>
          <w:szCs w:val="22"/>
          <w:lang w:eastAsia="zh-CN"/>
        </w:rPr>
        <w:t xml:space="preserve">- 1 </w:t>
      </w:r>
      <w:proofErr w:type="spellStart"/>
      <w:r w:rsidR="00747007" w:rsidRPr="00053357">
        <w:rPr>
          <w:b/>
          <w:bCs/>
          <w:sz w:val="22"/>
          <w:szCs w:val="22"/>
          <w:lang w:eastAsia="zh-CN"/>
        </w:rPr>
        <w:t>kpl</w:t>
      </w:r>
      <w:proofErr w:type="spellEnd"/>
    </w:p>
    <w:p w14:paraId="1EE00053" w14:textId="77777777" w:rsidR="00507FFD" w:rsidRDefault="00507FFD" w:rsidP="00F91323">
      <w:pPr>
        <w:jc w:val="center"/>
        <w:rPr>
          <w:b/>
          <w:bCs/>
          <w:sz w:val="24"/>
          <w:szCs w:val="24"/>
          <w:lang w:eastAsia="zh-CN"/>
        </w:rPr>
      </w:pPr>
    </w:p>
    <w:p w14:paraId="74DA19E0" w14:textId="77777777" w:rsidR="007D7A09" w:rsidRDefault="007D7A09" w:rsidP="00F91323">
      <w:pPr>
        <w:jc w:val="center"/>
        <w:rPr>
          <w:b/>
          <w:bCs/>
          <w:sz w:val="24"/>
          <w:szCs w:val="24"/>
          <w:lang w:eastAsia="zh-CN"/>
        </w:rPr>
      </w:pPr>
    </w:p>
    <w:p w14:paraId="127938C3" w14:textId="2EC51D93" w:rsidR="00507FFD" w:rsidRDefault="00507FFD" w:rsidP="00F91323">
      <w:pPr>
        <w:tabs>
          <w:tab w:val="left" w:pos="708"/>
        </w:tabs>
        <w:jc w:val="both"/>
        <w:rPr>
          <w:b/>
          <w:sz w:val="22"/>
          <w:szCs w:val="22"/>
        </w:rPr>
      </w:pPr>
      <w:r w:rsidRPr="00102D1E">
        <w:rPr>
          <w:b/>
          <w:sz w:val="22"/>
          <w:szCs w:val="22"/>
        </w:rPr>
        <w:t xml:space="preserve">Kardiomonitory 14 szt. </w:t>
      </w:r>
    </w:p>
    <w:p w14:paraId="4C64790C" w14:textId="77777777" w:rsidR="00F91323" w:rsidRDefault="00F91323" w:rsidP="00F91323">
      <w:pPr>
        <w:tabs>
          <w:tab w:val="left" w:pos="708"/>
        </w:tabs>
        <w:jc w:val="both"/>
        <w:rPr>
          <w:b/>
          <w:sz w:val="22"/>
          <w:szCs w:val="22"/>
        </w:rPr>
      </w:pPr>
    </w:p>
    <w:tbl>
      <w:tblPr>
        <w:tblW w:w="59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586"/>
        <w:gridCol w:w="1419"/>
        <w:gridCol w:w="1419"/>
        <w:gridCol w:w="3542"/>
      </w:tblGrid>
      <w:tr w:rsidR="00F91323" w:rsidRPr="00565E0A" w14:paraId="69A97C04" w14:textId="77777777" w:rsidTr="00E34669">
        <w:trPr>
          <w:cantSplit/>
          <w:tblHeader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C6E5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Lp.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279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Opis parametru, funkcji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C09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Parametr punktowany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3AD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Wymogi graniczne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29F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Parametry oferowane</w:t>
            </w: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br/>
            </w:r>
          </w:p>
        </w:tc>
      </w:tr>
      <w:tr w:rsidR="00F91323" w:rsidRPr="00565E0A" w14:paraId="70FD1E3D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8CA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65E" w14:textId="77777777" w:rsidR="00F91323" w:rsidRP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F91323">
              <w:rPr>
                <w:rFonts w:ascii="Microsoft Sans Serif" w:hAnsi="Microsoft Sans Serif" w:cs="Microsoft Sans Serif"/>
                <w:b/>
              </w:rPr>
              <w:t>Wykonawca/Producent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A83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D6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6A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78F3569A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FEC0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781" w14:textId="77777777" w:rsidR="00F91323" w:rsidRP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F91323">
              <w:rPr>
                <w:rFonts w:ascii="Microsoft Sans Serif" w:hAnsi="Microsoft Sans Serif" w:cs="Microsoft Sans Serif"/>
                <w:b/>
              </w:rPr>
              <w:t>Nazwa-model/typ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BD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87F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96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05E67C4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37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6E7" w14:textId="77777777" w:rsidR="00F91323" w:rsidRP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F91323">
              <w:rPr>
                <w:rFonts w:ascii="Microsoft Sans Serif" w:hAnsi="Microsoft Sans Serif" w:cs="Microsoft Sans Serif"/>
                <w:b/>
              </w:rPr>
              <w:t>Kraj pochodzenia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80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87E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5AE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2CEE897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7C7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4FF4" w14:textId="77777777" w:rsidR="00F91323" w:rsidRP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F91323">
              <w:rPr>
                <w:rFonts w:ascii="Microsoft Sans Serif" w:hAnsi="Microsoft Sans Serif" w:cs="Microsoft Sans Serif"/>
                <w:b/>
              </w:rPr>
              <w:t>Rok produkcji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23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CC1" w14:textId="38B3004A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6C4F44">
              <w:rPr>
                <w:rFonts w:ascii="Microsoft Sans Serif" w:hAnsi="Microsoft Sans Serif" w:cs="Microsoft Sans Serif"/>
              </w:rPr>
              <w:t>Min. 2020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5D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05FD038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4B9B" w14:textId="1D0EC30E" w:rsidR="00F91323" w:rsidRPr="00565E0A" w:rsidRDefault="00E34669" w:rsidP="00F91323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I</w:t>
            </w:r>
            <w:r w:rsidR="00F91323" w:rsidRPr="00565E0A">
              <w:rPr>
                <w:rFonts w:ascii="Microsoft Sans Serif" w:eastAsia="Lucida Sans Unicode" w:hAnsi="Microsoft Sans Serif" w:cs="Microsoft Sans Serif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64C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  <w:b/>
              </w:rPr>
              <w:t>Parametry ogólne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50C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431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3DC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2B065D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796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155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Monitor o konstrukcji modułowej z wymiennymi modułami</w:t>
            </w:r>
            <w:r>
              <w:rPr>
                <w:rFonts w:ascii="Microsoft Sans Serif" w:hAnsi="Microsoft Sans Serif" w:cs="Microsoft Sans Serif"/>
              </w:rPr>
              <w:t>.</w:t>
            </w:r>
            <w:r w:rsidRPr="00565E0A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>Prostota wymiany modułów. Przenoszenie modułów pomiędzy monitorami w czasie pracy z automatyczną rekonfiguracją ustawień monitora (wpięcie nowego modułu oznacza pojawienie się nowego parametru na ekranie głównym bez ingerencji użytkownika) M</w:t>
            </w:r>
            <w:r w:rsidRPr="00565E0A">
              <w:rPr>
                <w:rFonts w:ascii="Microsoft Sans Serif" w:hAnsi="Microsoft Sans Serif" w:cs="Microsoft Sans Serif"/>
              </w:rPr>
              <w:t xml:space="preserve">ożliwość rozbudowy monitora o dodatkowe funkcje w postaci wymiennych modułów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EE4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F78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2B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D60BEB6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2F56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CE5B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Każdy z kardiomonitorów „ obsługujący „koncepcję” modułu transportowego. </w:t>
            </w:r>
            <w:r w:rsidRPr="00565E0A"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6A48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AF3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F3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5BC6D68D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1E2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720" w14:textId="77777777" w:rsidR="00F91323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Każdy z kardiomonitorów wyposażony w wyjmowany moduł pomiarowy lub moduł transportowy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69C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C4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059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131CBC41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BD1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BC82" w14:textId="77777777" w:rsidR="00F91323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A35BFE">
              <w:rPr>
                <w:rFonts w:ascii="Microsoft Sans Serif" w:hAnsi="Microsoft Sans Serif" w:cs="Microsoft Sans Serif"/>
              </w:rPr>
              <w:t>Przenoszenie danych pacjenta bezpośrednio w module pomiarowym : min. 24 godzinna pamięć: trendów tabelarycznych i graficznych wszystkich mierzonych parametrów, funkcja „holterowska” min. 5 krzywych, historia alarmów, ustawienia monitora, dane demograficzne</w:t>
            </w:r>
            <w:r>
              <w:rPr>
                <w:rFonts w:ascii="Microsoft Sans Serif" w:hAnsi="Microsoft Sans Serif" w:cs="Microsoft Sans Serif"/>
              </w:rPr>
              <w:t>, ID pacjenta,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8E8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02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DAD4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E6A2285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B6C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77E4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Waga monitora z akumulatorem max. 8 kg.±10%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01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940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026A447C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328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C942F97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22C1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92A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Możliwość rozbudowy o zdalny, bezprzewodowy sterownik monitorów, pozwalający na obsługę monitorów z odległości kilku metrów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568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81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09E2E42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52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1ECEC1F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9172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70DF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Możliwość obsługi kardiomonitora poprzez mysz i klawiaturę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62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A38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B79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C769B21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0659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812B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Chłodzenie konwekcyjne </w:t>
            </w:r>
          </w:p>
          <w:p w14:paraId="3C2B0A57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(bez użycia wentylatorów)</w:t>
            </w:r>
            <w:r w:rsidRPr="00565E0A">
              <w:rPr>
                <w:rFonts w:ascii="Microsoft Sans Serif" w:hAnsi="Microsoft Sans Serif" w:cs="Microsoft Sans Serif"/>
                <w:color w:val="4F81BD"/>
                <w:u w:val="single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7C87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E7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BCB0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112D551C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01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3F5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Tryb „Stand by”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A6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B1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25B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1CDFF0D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C18E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8C5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Funkcja „stoper”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F2A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F0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121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57F1005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43F4" w14:textId="5A5DB1F2" w:rsidR="00F91323" w:rsidRPr="00565E0A" w:rsidRDefault="00F91323" w:rsidP="00F91323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 w:rsidRPr="00565E0A">
              <w:rPr>
                <w:rFonts w:ascii="Microsoft Sans Serif" w:eastAsia="Lucida Sans Unicode" w:hAnsi="Microsoft Sans Serif" w:cs="Microsoft Sans Serif"/>
                <w:b/>
              </w:rPr>
              <w:t>II.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441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  <w:b/>
              </w:rPr>
              <w:t>Ekran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CF92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BB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EEF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D74B8E9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59C6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BF1F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Ekran kolorowy, pojedynczy z aktywną matrycą TFT. Przekątna ekranu min. 15,5"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8F7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0E6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0170CEA2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BD5E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AB36608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7F4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628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Prezentacja min. 1</w:t>
            </w:r>
            <w:r>
              <w:rPr>
                <w:rFonts w:ascii="Microsoft Sans Serif" w:hAnsi="Microsoft Sans Serif" w:cs="Microsoft Sans Serif"/>
              </w:rPr>
              <w:t>2</w:t>
            </w:r>
            <w:r w:rsidRPr="00565E0A">
              <w:rPr>
                <w:rFonts w:ascii="Microsoft Sans Serif" w:hAnsi="Microsoft Sans Serif" w:cs="Microsoft Sans Serif"/>
              </w:rPr>
              <w:t xml:space="preserve"> krzywych dynamicznych na ekranie. Możliwość wybierania kolorów przez użytkownika.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03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5276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1BE970D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76F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C9E7758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32A5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D9CD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Prezentacja min. 15 krzywych dynamicznych na ekranie bez użycia funkcji wyświetlania 12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odpr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>. EKG. Możliwość wybierania kolorów przez użytkownika.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308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 – 5 pkt.</w:t>
            </w:r>
          </w:p>
          <w:p w14:paraId="7370C9E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NIE – 0 pkt.</w:t>
            </w:r>
          </w:p>
          <w:p w14:paraId="48FDC63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B43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TAK/NIE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D6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47A1654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2869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1BE2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Rozdzielczość ekranu : min. 1300 x 700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1D8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EF3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63E7AB96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2E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77381F7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045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30C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„Duże Liczby”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DE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A9E" w14:textId="461EF3A5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0E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8CD1E68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BC3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1DF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Przyciski szybkiego dostępu do wybranych funkcji/okien przeglądu okien monitora wyświetlane na ekranie głównym. Dostępne min. </w:t>
            </w:r>
            <w:r>
              <w:rPr>
                <w:rFonts w:ascii="Microsoft Sans Serif" w:hAnsi="Microsoft Sans Serif" w:cs="Microsoft Sans Serif"/>
              </w:rPr>
              <w:t xml:space="preserve">10 </w:t>
            </w:r>
            <w:r w:rsidRPr="00565E0A">
              <w:rPr>
                <w:rFonts w:ascii="Microsoft Sans Serif" w:hAnsi="Microsoft Sans Serif" w:cs="Microsoft Sans Serif"/>
              </w:rPr>
              <w:t>przycisk</w:t>
            </w:r>
            <w:r>
              <w:rPr>
                <w:rFonts w:ascii="Microsoft Sans Serif" w:hAnsi="Microsoft Sans Serif" w:cs="Microsoft Sans Serif"/>
              </w:rPr>
              <w:t>ów</w:t>
            </w:r>
            <w:r w:rsidRPr="00565E0A">
              <w:rPr>
                <w:rFonts w:ascii="Microsoft Sans Serif" w:hAnsi="Microsoft Sans Serif" w:cs="Microsoft Sans Serif"/>
              </w:rPr>
              <w:t xml:space="preserve"> z możliwością zmiany przypisanych do nich funkcji.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D1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4E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704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65F598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6BCD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02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Możliwość zamrożenia krzywych celem ich analizy. Podczas „zamrożenia” krzywych dane numeryczne pozostają aktywne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95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BBA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3BB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22FD5FC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C27E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5B0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Możliwość wyboru przez użytkownika strony ekranu (lewa lub prawa) gdzie prezentowane są wartości numeryczne mierzonych parametrów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799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809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005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8A70215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FA0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524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Możliwość rozbudowy o wyświetlanie danych na 3 niezależnych ekranach co umożliwia skonfigurowanie każdego z ekranów dla innego specjalisty tj. anestezjolog, chirurg, operator „płuco-serca”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1F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FC6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71E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22DD44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C6F4" w14:textId="4AB61458" w:rsidR="00F91323" w:rsidRPr="00565E0A" w:rsidRDefault="00E34669" w:rsidP="00F91323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III</w:t>
            </w:r>
            <w:r w:rsidR="00F91323" w:rsidRPr="00565E0A">
              <w:rPr>
                <w:rFonts w:ascii="Microsoft Sans Serif" w:eastAsia="Lucida Sans Unicode" w:hAnsi="Microsoft Sans Serif" w:cs="Microsoft Sans Serif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AFD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  <w:b/>
              </w:rPr>
              <w:t>Obsługa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3869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F72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01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EB1FE81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C0C5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0C9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Komunikacja z użytkownikiem w języku polskim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0B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B4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47DE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18F7C1F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7DD9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F48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Komunikacja z użytkownikiem poprzez ekran dotykowy bez użycia pokrętła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8D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BE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48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EA3C7A7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90DF" w14:textId="46374E1C" w:rsidR="00F91323" w:rsidRPr="00565E0A" w:rsidRDefault="00E34669" w:rsidP="00F91323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I</w:t>
            </w:r>
            <w:r w:rsidR="00F91323" w:rsidRPr="00565E0A">
              <w:rPr>
                <w:rFonts w:ascii="Microsoft Sans Serif" w:eastAsia="Lucida Sans Unicode" w:hAnsi="Microsoft Sans Serif" w:cs="Microsoft Sans Serif"/>
                <w:b/>
              </w:rPr>
              <w:t>V.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C28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  <w:b/>
              </w:rPr>
              <w:t>Zasilanie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CFD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2D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C13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ADC652A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A2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E3A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Monitory zasilane elektrycznie </w:t>
            </w:r>
          </w:p>
          <w:p w14:paraId="69073DE9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230 VAC/50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Hz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 ±10%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17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D30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00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70E4BB2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B487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8B0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Zasilanie z wbudowanego akumulatora min. 60 minut pracy</w:t>
            </w:r>
            <w:r>
              <w:rPr>
                <w:rFonts w:ascii="Microsoft Sans Serif" w:hAnsi="Microsoft Sans Serif" w:cs="Microsoft Sans Serif"/>
              </w:rPr>
              <w:t xml:space="preserve"> pozwalające na wyświetlanie danych monitorowanych parametrów na ekranie głównym (min. 15,5”)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CC7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75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0B4222AC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9F5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FCACAB6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AE47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6A2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Możliwość rozbudowy o dodatkową - drugą baterię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1A5A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CB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D5E0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8C35544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E3D" w14:textId="1D3D1EF7" w:rsidR="00F91323" w:rsidRPr="00565E0A" w:rsidRDefault="00E34669" w:rsidP="00F91323">
            <w:pPr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V</w:t>
            </w:r>
            <w:r w:rsidR="00F91323" w:rsidRPr="00565E0A">
              <w:rPr>
                <w:rFonts w:ascii="Microsoft Sans Serif" w:eastAsia="Lucida Sans Unicode" w:hAnsi="Microsoft Sans Serif" w:cs="Microsoft Sans Serif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965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  <w:b/>
              </w:rPr>
            </w:pPr>
            <w:r w:rsidRPr="00565E0A">
              <w:rPr>
                <w:rFonts w:ascii="Microsoft Sans Serif" w:eastAsia="Lucida Sans Unicode" w:hAnsi="Microsoft Sans Serif" w:cs="Microsoft Sans Serif"/>
                <w:b/>
              </w:rPr>
              <w:t>Praca w sieci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C5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2901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E3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473DFCE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A5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073E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Monitor z funkcją pracy w sieci LAN. </w:t>
            </w:r>
          </w:p>
          <w:p w14:paraId="133B7DC3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>Komunikacja pomiędzy monitorami: podgląd krzywych oraz danych cyfrowych z poszczególnych stanowisk.</w:t>
            </w:r>
          </w:p>
          <w:p w14:paraId="6C546A11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>Komunikacja pomiędzy monitorami bez użycia specjalnych serwerów i centrali z możliwością podglądu wszystkich stanowisk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24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A4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64C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54FCD39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8C2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3F83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>Wydruki na drukarce laserowej podłączonej do sieci monitorowania dostępne w monitorze lub centrali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206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D6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224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7E9710D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DFF" w14:textId="57AC7B2B" w:rsidR="00F91323" w:rsidRPr="00565E0A" w:rsidRDefault="00E34669" w:rsidP="00F91323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V</w:t>
            </w:r>
            <w:r w:rsidR="00F91323" w:rsidRPr="00565E0A">
              <w:rPr>
                <w:rFonts w:ascii="Microsoft Sans Serif" w:eastAsia="Lucida Sans Unicode" w:hAnsi="Microsoft Sans Serif" w:cs="Microsoft Sans Serif"/>
                <w:b/>
              </w:rPr>
              <w:t>I.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4C1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  <w:b/>
              </w:rPr>
              <w:t>Alarmy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725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08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E35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A3CE47D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EBD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9B6E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Wszystkie mierzone parametry, alarmy i nastawy dla różnych kategorii wiekowych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C4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CE4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34C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17DA610A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6D00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776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EA9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3F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TAK</w:t>
            </w:r>
          </w:p>
          <w:p w14:paraId="77631AC5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1BC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5F9D227D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8B02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56A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Min. 3 stopniowy system zawieszenia alarmów. Alarmy techniczne z podaniem przyczyny alarmu.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D9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4F0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1F0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1CB0E7B5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F22C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6E2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Historia alarmów min. 5000 przypadków wraz z min. 4 krzywymi.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7D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1FC3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TAK</w:t>
            </w:r>
          </w:p>
          <w:p w14:paraId="4A1B315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01C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C75AAAE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D3CF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89DC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Możliwość ustawienia eskalacji alarmów dla saturacji tj. po przekroczeniu ustawionych kryteriów alarm zmienia się z „ostrzeżenia” na krytyczny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98B6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52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423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7689E824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B87D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719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Automatyczne ustawianie granic alarmowych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54E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487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jc w:val="center"/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eastAsia="Lucida Sans Unicode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3A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78DAB300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42E" w14:textId="434FD214" w:rsidR="00F91323" w:rsidRPr="00565E0A" w:rsidRDefault="00E34669" w:rsidP="00F91323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V</w:t>
            </w:r>
            <w:r w:rsidR="00F91323" w:rsidRPr="00565E0A">
              <w:rPr>
                <w:rFonts w:ascii="Microsoft Sans Serif" w:eastAsia="Lucida Sans Unicode" w:hAnsi="Microsoft Sans Serif" w:cs="Microsoft Sans Serif"/>
                <w:b/>
              </w:rPr>
              <w:t>II.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028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  <w:b/>
              </w:rPr>
              <w:t>Zapamiętywanie danych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109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A15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E9DE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1FAA8BC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08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5339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Zapis następujących danych:</w:t>
            </w:r>
          </w:p>
          <w:p w14:paraId="41A48840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Trendy tabelaryczne, parametry życiowe, trend NIBP, „funkcje płucne”, lista ST, historia alarmów, historia arytmii, OCRG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138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69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8C6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F2F6F31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75BA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621F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Pamięć i prezentacja trendów tabelarycznych i graficznych mierzonych parametrów z 72 godzin w tym trendu OCRG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B59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83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D03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8313EA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FFE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2144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Jednoczasowa prezentacja min. 6 parametrów w trendzie graficznym z min. 72h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06C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63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1DC36BB7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83F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53D2F3F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E6D4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3744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Jednoczasowa prezentacja min. 8 parametrów w trendzie graficznym z min. 72h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2D4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 – 1 pkt.</w:t>
            </w:r>
          </w:p>
          <w:p w14:paraId="44A5F2B3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FE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TAK/NIE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64AC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D624862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67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9797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Funkcja „holterowska” min. 4 różnych krzywych dynamicznych z ostatnich min. 72 godzin z możliwością powiększenia krzywych . Długość wyświetlanej  krzywej min. 60sek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83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69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1C7FCB77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351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412C847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981E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96F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Prezentacja w funkcji „holterowskiej” &gt;=5 krzywych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7C8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 – 1 pkt.</w:t>
            </w:r>
          </w:p>
          <w:p w14:paraId="32AD1659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81A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TAK/NIE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A21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5A33878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209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8FBB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Funkcja wyświetlania krótkich odcinków trendów obok odpowiadających im krzywych dynamicznych z min. ostatnich 30min. z możliwością regulacji czasu przez użytkownika poprzez „przeciągnięcie” trendów w lewo bądź w prawo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85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E08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43F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7716A81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DA7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563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Synchronizacja czasowa pomiędzy trendami: tabelarycznymi, graficznymi i funkcja holterowską</w:t>
            </w:r>
          </w:p>
          <w:p w14:paraId="2FA40903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Tj. zaznaczone zdarzenie na jednym z rodzajów trendów jest automatycznie zaznaczone przy przejściu na pozostałe bez konieczności wyszukiwania na skali czasu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DF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FF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EA8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75C808FC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9D72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FC4E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Możliwość podglądu zapisanych parametrów (trendów, graficznej prezentacji ST itp.)  gdzie okno podglądu zapisanych danych nie przysłania obecnie monitorowanych parametrów tj. wartości numerycznych oraz „krzywych”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04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B02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ED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EF7CD98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9E91" w14:textId="26E66CA7" w:rsidR="00F91323" w:rsidRPr="00565E0A" w:rsidRDefault="00E34669" w:rsidP="00F91323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VIII</w:t>
            </w:r>
            <w:r w:rsidR="00F91323" w:rsidRPr="00565E0A">
              <w:rPr>
                <w:rFonts w:ascii="Microsoft Sans Serif" w:eastAsia="Lucida Sans Unicode" w:hAnsi="Microsoft Sans Serif" w:cs="Microsoft Sans Serif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D43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B200C3">
              <w:rPr>
                <w:rFonts w:ascii="Microsoft Sans Serif" w:eastAsia="Lucida Sans Unicode" w:hAnsi="Microsoft Sans Serif" w:cs="Microsoft Sans Serif"/>
                <w:b/>
              </w:rPr>
              <w:t>Dodatkowe moduły transportowe pełniące funkcję niezależnych monitorów</w:t>
            </w:r>
            <w:r>
              <w:rPr>
                <w:rFonts w:ascii="Microsoft Sans Serif" w:eastAsia="Lucida Sans Unicode" w:hAnsi="Microsoft Sans Serif" w:cs="Microsoft Sans Serif"/>
                <w:bCs/>
              </w:rPr>
              <w:t xml:space="preserve">  </w:t>
            </w:r>
            <w:r w:rsidRPr="00565E0A">
              <w:rPr>
                <w:rFonts w:ascii="Microsoft Sans Serif" w:eastAsia="Lucida Sans Unicode" w:hAnsi="Microsoft Sans Serif" w:cs="Microsoft Sans Serif"/>
                <w:b/>
              </w:rPr>
              <w:t xml:space="preserve">– </w:t>
            </w:r>
            <w:r>
              <w:rPr>
                <w:rFonts w:ascii="Microsoft Sans Serif" w:eastAsia="Lucida Sans Unicode" w:hAnsi="Microsoft Sans Serif" w:cs="Microsoft Sans Serif"/>
                <w:b/>
              </w:rPr>
              <w:t>min. 2</w:t>
            </w:r>
            <w:r w:rsidRPr="00565E0A">
              <w:rPr>
                <w:rFonts w:ascii="Microsoft Sans Serif" w:eastAsia="Lucida Sans Unicode" w:hAnsi="Microsoft Sans Serif" w:cs="Microsoft Sans Serif"/>
                <w:b/>
              </w:rPr>
              <w:t xml:space="preserve"> szt. na całość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39B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C8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5B4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55358D2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F5C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  <w:b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1B7" w14:textId="77777777" w:rsidR="00F91323" w:rsidRPr="00B200C3" w:rsidRDefault="00F91323" w:rsidP="00F91323">
            <w:pPr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  <w:bCs/>
              </w:rPr>
            </w:pPr>
            <w:r>
              <w:rPr>
                <w:rFonts w:ascii="Microsoft Sans Serif" w:eastAsia="Lucida Sans Unicode" w:hAnsi="Microsoft Sans Serif" w:cs="Microsoft Sans Serif"/>
                <w:bCs/>
              </w:rPr>
              <w:t xml:space="preserve">Dodatkowe min. 2 moduły transportowe wyposażone w niezależne od jednostek matek źródło zasilania pozwalające ładowanie baterii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292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D3C0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53756F59" w14:textId="1E2639D9" w:rsidR="00F91323" w:rsidRDefault="00FD1616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PODAC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A3F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5107907B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CBF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9E9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>Moduł transportowy zapewniający ciągłość monitorowania min. EKG, SpO2, ciśnienia nieinwazyjnego, IBP (2 kanały) CO</w:t>
            </w:r>
            <w:r w:rsidRPr="00565E0A">
              <w:rPr>
                <w:rFonts w:ascii="Microsoft Sans Serif" w:hAnsi="Microsoft Sans Serif" w:cs="Microsoft Sans Serif"/>
                <w:vertAlign w:val="subscript"/>
              </w:rPr>
              <w:t>2</w:t>
            </w:r>
            <w:r w:rsidRPr="00565E0A">
              <w:rPr>
                <w:rFonts w:ascii="Microsoft Sans Serif" w:hAnsi="Microsoft Sans Serif" w:cs="Microsoft Sans Serif"/>
              </w:rPr>
              <w:t xml:space="preserve"> oraz Temp</w:t>
            </w:r>
            <w:r>
              <w:rPr>
                <w:rFonts w:ascii="Microsoft Sans Serif" w:hAnsi="Microsoft Sans Serif" w:cs="Microsoft Sans Serif"/>
              </w:rPr>
              <w:t xml:space="preserve"> w 2 kanałach.</w:t>
            </w:r>
            <w:r w:rsidRPr="00565E0A">
              <w:rPr>
                <w:rFonts w:ascii="Microsoft Sans Serif" w:hAnsi="Microsoft Sans Serif" w:cs="Microsoft Sans Serif"/>
              </w:rPr>
              <w:t xml:space="preserve"> Automatyczna aktywacja modułu po wypięciu z „monitora-matki”.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374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3EC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5A3BC74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026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4850B2F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DE2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0B7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Moduł transportowy pracujący jako niezależny monitor transportowy umożliwia podpięcie do centrali monitorującej i zapis wszystkich monitorowanych parametrów.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F9C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96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035547DA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415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F5F4EE9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D6BA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072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Wypięcie modułu transportowego </w:t>
            </w:r>
            <w:r>
              <w:rPr>
                <w:rFonts w:ascii="Microsoft Sans Serif" w:hAnsi="Microsoft Sans Serif" w:cs="Microsoft Sans Serif"/>
              </w:rPr>
              <w:t xml:space="preserve">z monitora matki lub w trybie niezależnego monitora </w:t>
            </w:r>
            <w:r w:rsidRPr="00565E0A">
              <w:rPr>
                <w:rFonts w:ascii="Microsoft Sans Serif" w:hAnsi="Microsoft Sans Serif" w:cs="Microsoft Sans Serif"/>
              </w:rPr>
              <w:t xml:space="preserve">zapewnia zapis podczas transportu z min.24h:  trendów (tabelarycznych i graficznych), alarmów oraz przebiegów dynamicznych z min. 4 krzywych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4D8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5B7C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4D9775C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D1B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6428606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3323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E2C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Funkcja wyświetlania krótkich odcinków trendów obok odpowiadających im krzywych dynamicznych.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A44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2BC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A56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B61DB58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512C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947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>Waga modułu transportowego z akumulatorem max. 1,5 kg. ±10%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FE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BA2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7C0A3EB7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CA8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76A2CD46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F4A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F4D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Chłodzenie konwekcyjne modułu transportowego</w:t>
            </w:r>
          </w:p>
          <w:p w14:paraId="4B07D249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(bez użycia wentylatorów)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5E6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7D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7D1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BB97B0E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C7A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C83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moduł transportowy wyposażony w rączkę do przenoszenia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F69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678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5F1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74BDE77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D06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6D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moduł transportowy wyposażony w uchwyt do zawieszenia na ramie łóżka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17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4A7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44F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F15C34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70F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DD66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Moduł transportowy wyposażony w ekran kolorowy min. 5,5”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874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F08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5CD8B9D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B75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5A303FE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BE2D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BB6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Prezentacja min. </w:t>
            </w:r>
            <w:r>
              <w:rPr>
                <w:rFonts w:ascii="Microsoft Sans Serif" w:hAnsi="Microsoft Sans Serif" w:cs="Microsoft Sans Serif"/>
              </w:rPr>
              <w:t>9</w:t>
            </w:r>
            <w:r w:rsidRPr="00565E0A">
              <w:rPr>
                <w:rFonts w:ascii="Microsoft Sans Serif" w:hAnsi="Microsoft Sans Serif" w:cs="Microsoft Sans Serif"/>
              </w:rPr>
              <w:t xml:space="preserve"> krzywych dynamicznych na ekranie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1C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9C3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77739414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618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581B7AB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D803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7D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Rozdzielczość ekranu : min. 640 x 480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DF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F90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05166A3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2DE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6705AC1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681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339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Tryb transportowy z prezentacją „dużych liczb” i co najmniej 1 krzywej EKG wraz z informacją o pozostałym czasie pracy na baterii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BD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6B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CC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D542B9F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7481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6344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Zasilanie z wbudowanego akumulatora modułu transportowego min. 240 minut pracy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87A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A09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67C8B61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C05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5676CF00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4841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C91E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odporność na uszkodzenia, kurz, wodę (klasa szczelności min. IP32).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62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ED8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306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C0EC734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1A54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CE7F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Możliwość ciągłej rejestracji i równoczasowej prezentacji na ekranie monitora 12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odprowadzeń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 EKG (I, II, III,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aVL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,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aVR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,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aVF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>, V1-V6) po podłączeniu kabla 10 odprowadzeniowego.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10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84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9A5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533F311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150C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2A47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</w:rPr>
              <w:t xml:space="preserve">Każdy z zaoferowanych dodatkowych modułów transportowych wyposażony w niezależny zestaw akcesoriów pomiarowych umożlwiający pomiar min. EKG, </w:t>
            </w:r>
            <w:proofErr w:type="spellStart"/>
            <w:r>
              <w:rPr>
                <w:rFonts w:ascii="Microsoft Sans Serif" w:hAnsi="Microsoft Sans Serif" w:cs="Microsoft Sans Serif"/>
              </w:rPr>
              <w:t>Odd</w:t>
            </w:r>
            <w:proofErr w:type="spellEnd"/>
            <w:r>
              <w:rPr>
                <w:rFonts w:ascii="Microsoft Sans Serif" w:hAnsi="Microsoft Sans Serif" w:cs="Microsoft Sans Serif"/>
              </w:rPr>
              <w:t>, SpO</w:t>
            </w:r>
            <w:r>
              <w:rPr>
                <w:rFonts w:ascii="Microsoft Sans Serif" w:hAnsi="Microsoft Sans Serif" w:cs="Microsoft Sans Serif"/>
                <w:vertAlign w:val="subscript"/>
              </w:rPr>
              <w:t>2</w:t>
            </w:r>
            <w:r>
              <w:rPr>
                <w:rFonts w:ascii="Microsoft Sans Serif" w:hAnsi="Microsoft Sans Serif" w:cs="Microsoft Sans Serif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</w:rPr>
              <w:t>NiBP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31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711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1557895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80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40BF41B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8463" w14:textId="70E315C3" w:rsidR="00F91323" w:rsidRPr="00565E0A" w:rsidRDefault="00E34669" w:rsidP="00F91323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lastRenderedPageBreak/>
              <w:t>I</w:t>
            </w:r>
            <w:r w:rsidR="00F91323" w:rsidRPr="00565E0A">
              <w:rPr>
                <w:rFonts w:ascii="Microsoft Sans Serif" w:eastAsia="Lucida Sans Unicode" w:hAnsi="Microsoft Sans Serif" w:cs="Microsoft Sans Serif"/>
                <w:b/>
              </w:rPr>
              <w:t>X.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5AD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  <w:b/>
              </w:rPr>
              <w:t>Mierzone parametry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446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6E2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3B1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EE9D549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6B60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2B3A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EKG </w:t>
            </w:r>
          </w:p>
          <w:p w14:paraId="443B1288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- Możliwość ciągłej rejestracji i równoczasowej prezentacji na ekranie monitora 12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odprowadzeń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 EKG (I, II, III,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aVL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,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aVR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,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aVF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>, V1-V6) po podłączeniu kabla 10 odprowadzeniowego.</w:t>
            </w:r>
          </w:p>
          <w:p w14:paraId="2942C9AB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>- Automatyczna zmiana monitorowanego odprowadzenia w razie uszkodzenia lub odłączenia.</w:t>
            </w:r>
          </w:p>
          <w:p w14:paraId="023F6BEF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>- Pomiar częstości pracy serca w zakresie: min. 15-300 ud/min.</w:t>
            </w:r>
          </w:p>
          <w:p w14:paraId="561C55E3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>- Zakres alarmów min.: 15-300 ud./min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9C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9E7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5BDCB81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0F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03BF868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3565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68C3" w14:textId="77777777" w:rsidR="00F91323" w:rsidRPr="00E27E0C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Pomiar </w:t>
            </w:r>
            <w:proofErr w:type="spellStart"/>
            <w:r w:rsidRPr="00E27E0C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QTc</w:t>
            </w:r>
            <w:proofErr w:type="spellEnd"/>
            <w:r w:rsidRPr="00E27E0C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/</w:t>
            </w:r>
            <w:proofErr w:type="spellStart"/>
            <w:r w:rsidRPr="00E27E0C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QRSd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z wyświetlaniem danych numerycznych na ekranie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głownym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F174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FA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43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F686FB5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32C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AF7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Monitor wyposażony w funkcję analizy 12 odprowadzeniowego EKG z opisem wraz z tworzeniem raportów. Zapis min. 18 raportów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E9E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AF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29EAA2B7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20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71C2E49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5B6F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B5C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Możliwość rozbudowy o realizacje 18-sto odprowadzeniowego EKG przy użyciu kabla do realizacji analizy 12-stu </w:t>
            </w:r>
            <w:proofErr w:type="spellStart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odprowadzeń</w:t>
            </w:r>
            <w:proofErr w:type="spellEnd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EKG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E70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 – 10 pkt.</w:t>
            </w:r>
          </w:p>
          <w:p w14:paraId="4573EC9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20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TAK/NIE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492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F96D107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DCCD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98FC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Ciągłe wyświetlanie 12 </w:t>
            </w:r>
            <w:proofErr w:type="spellStart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odprowadzeń</w:t>
            </w:r>
            <w:proofErr w:type="spellEnd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EKG  na ekranie głównym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6B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AEA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B29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780B556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BA35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53BB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Wybór rodzaju wykrywanego QRS dla  noworodków, dzieci i dorosłych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38E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862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21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9160ED8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83ED" w14:textId="77777777" w:rsidR="00F91323" w:rsidRPr="00565E0A" w:rsidRDefault="00F91323" w:rsidP="00F91323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F336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Analiza odcinka ST </w:t>
            </w:r>
          </w:p>
          <w:p w14:paraId="04AD4FD6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odprowadzeń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. Zmiana punktów pomiarowych odcinka ST. </w:t>
            </w:r>
          </w:p>
          <w:p w14:paraId="07DC89E8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>Min. zakres pomiarowy: -2</w:t>
            </w:r>
            <w:r>
              <w:rPr>
                <w:rFonts w:ascii="Microsoft Sans Serif" w:hAnsi="Microsoft Sans Serif" w:cs="Microsoft Sans Serif"/>
              </w:rPr>
              <w:t>0</w:t>
            </w:r>
            <w:r w:rsidRPr="00565E0A">
              <w:rPr>
                <w:rFonts w:ascii="Microsoft Sans Serif" w:hAnsi="Microsoft Sans Serif" w:cs="Microsoft Sans Serif"/>
              </w:rPr>
              <w:t xml:space="preserve"> ÷ (+)20 mm.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F7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E70A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7BE9448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780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9D17F0C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4A0A" w14:textId="77777777" w:rsidR="00F91323" w:rsidRPr="00565E0A" w:rsidRDefault="00F91323" w:rsidP="00F91323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25BE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Trendy ST z min. 72 godzin.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82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F96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312A123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259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1D2EA9B9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CA7A" w14:textId="77777777" w:rsidR="00F91323" w:rsidRPr="00565E0A" w:rsidRDefault="00F91323" w:rsidP="00F91323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58FF" w14:textId="77777777" w:rsidR="00F91323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</w:rPr>
              <w:t>Graficzna prezentacja zmian odcinka ST</w:t>
            </w:r>
            <w:r>
              <w:rPr>
                <w:rFonts w:ascii="Microsoft Sans Serif" w:hAnsi="Microsoft Sans Serif" w:cs="Microsoft Sans Serif"/>
              </w:rPr>
              <w:t xml:space="preserve"> z możliwością regulacji interwału pomiędzy którym następuje porównanie wartości. </w:t>
            </w:r>
          </w:p>
          <w:p w14:paraId="00123510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</w:rPr>
              <w:t xml:space="preserve">Prezentacja wycinka ST oraz wartość numeryczna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53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5A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00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FFF6460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DE1F" w14:textId="77777777" w:rsidR="00F91323" w:rsidRPr="00565E0A" w:rsidRDefault="00F91323" w:rsidP="00F91323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22C7" w14:textId="77777777" w:rsidR="00F91323" w:rsidRPr="00565E0A" w:rsidRDefault="00F91323" w:rsidP="00F91323">
            <w:pPr>
              <w:pStyle w:val="Tekstpodstawowy2"/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</w:rPr>
              <w:t xml:space="preserve">Prezentacja odcinków ST na wykresie kołowym z prezentacją wycinka ST dla każdego z </w:t>
            </w:r>
            <w:proofErr w:type="spellStart"/>
            <w:r>
              <w:rPr>
                <w:rFonts w:ascii="Microsoft Sans Serif" w:hAnsi="Microsoft Sans Serif" w:cs="Microsoft Sans Serif"/>
              </w:rPr>
              <w:t>odprowadzeń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C2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DC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6EB1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5BDA4F1B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9C2E" w14:textId="77777777" w:rsidR="00F91323" w:rsidRPr="00565E0A" w:rsidRDefault="00F91323" w:rsidP="00F91323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5A5E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Funkcja ręcznego ustawiania pozycji punktów ISO odcinka ST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0D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632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C8E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4B7E34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1D2" w14:textId="77777777" w:rsidR="00F91323" w:rsidRPr="00565E0A" w:rsidRDefault="00F91323" w:rsidP="00F91323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BE86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Analiza arytmii </w:t>
            </w:r>
          </w:p>
          <w:p w14:paraId="56E4F079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Rozpoznawanie  min. 2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rodzajów zaburzeń w monitorze.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AF9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643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7B33FF3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45B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144A125B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50C4" w14:textId="77777777" w:rsidR="00F91323" w:rsidRPr="00565E0A" w:rsidRDefault="00F91323" w:rsidP="00F91323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75C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Oddech </w:t>
            </w:r>
          </w:p>
          <w:p w14:paraId="3F499B30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Pomiar oddechu metodą impedancyjną. Prezentacja krzywej oddechowej i ilości oddechów na minutę.</w:t>
            </w:r>
          </w:p>
          <w:p w14:paraId="05D36751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Zakres pomiarowy częstości oddechów min.: 0-150 </w:t>
            </w:r>
            <w:proofErr w:type="spellStart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odd</w:t>
            </w:r>
            <w:proofErr w:type="spellEnd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./min.</w:t>
            </w:r>
          </w:p>
          <w:p w14:paraId="1A2F50F7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Pomiar bezdechu w zakresie </w:t>
            </w:r>
          </w:p>
          <w:p w14:paraId="2441D299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min. 10 – 40 sekund.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A46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5D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11162675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240F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40757FB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E00B" w14:textId="77777777" w:rsidR="00F91323" w:rsidRPr="00565E0A" w:rsidRDefault="00F91323" w:rsidP="00F91323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0A48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Nieinwazyjny pomiar </w:t>
            </w:r>
          </w:p>
          <w:p w14:paraId="19554D31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ciśnienia krwi </w:t>
            </w:r>
          </w:p>
          <w:p w14:paraId="787F0CE4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Nieinwazyjny pomiar ciśnienia tętniczego metodą oscylometryczna. </w:t>
            </w:r>
          </w:p>
          <w:p w14:paraId="3D1E7A98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Pomiar automatyczny, co określony czas, regulowany w zakresie min. 0 – 4 godzin. Pomiar ręczny i pomiar ciągły.</w:t>
            </w:r>
          </w:p>
          <w:p w14:paraId="5551E51F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Prezentacja wartości: skurczowej, rozkurczowej oraz średniej - alarmy dla każdej wartości.</w:t>
            </w:r>
          </w:p>
          <w:p w14:paraId="41CFB02D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Zakres pomiarowy min: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br/>
              <w:t>20 – 270 mmHg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6F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D2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418A4C50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14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4E76955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1B05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3255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Tryb </w:t>
            </w:r>
            <w:proofErr w:type="spellStart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Stazy</w:t>
            </w:r>
            <w:proofErr w:type="spellEnd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Żylnej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476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E0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3E0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770637CE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BD5E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90AC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Funkcja automatycznego wyzwolenia pomiaru NIBP w przypadku wykrycia przez monitor przekroczenia granic alarmowych ciśnienia skurczowego.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1F0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 – 10 pkt.</w:t>
            </w:r>
          </w:p>
          <w:p w14:paraId="19CF8AA8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NIE – 0 pkt.</w:t>
            </w:r>
          </w:p>
          <w:p w14:paraId="4A071A09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9E4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TAK/NIE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609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E5A42AB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2B2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00F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Każdy dodatkowy pomiar wyzwolony automatycznie oznaczony w trendach tabelarycznych(trend </w:t>
            </w:r>
            <w:proofErr w:type="spellStart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nibp</w:t>
            </w:r>
            <w:proofErr w:type="spellEnd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) ze specjalnym indeksem/znacznikiem  umożliwiającym odróżnienie dodatkowych pomiarów na tle pomiarów interwałowych lub wyzwolonych ręcznie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74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3D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4F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7DE6170E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90E3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0432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Możliwość rozbudowy o realizację p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omiar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u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NIBP podczas pompowania mankietu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C0B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TAK – </w:t>
            </w:r>
            <w:r>
              <w:rPr>
                <w:rFonts w:ascii="Microsoft Sans Serif" w:hAnsi="Microsoft Sans Serif" w:cs="Microsoft Sans Serif"/>
              </w:rPr>
              <w:t>2</w:t>
            </w:r>
            <w:r w:rsidRPr="00565E0A">
              <w:rPr>
                <w:rFonts w:ascii="Microsoft Sans Serif" w:hAnsi="Microsoft Sans Serif" w:cs="Microsoft Sans Serif"/>
              </w:rPr>
              <w:t xml:space="preserve"> pkt.</w:t>
            </w:r>
          </w:p>
          <w:p w14:paraId="0A8D079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NIE – 0 pkt.</w:t>
            </w:r>
          </w:p>
          <w:p w14:paraId="5F68012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10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TAK/NIE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9CC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CB19107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D04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941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Pomiar saturacji </w:t>
            </w:r>
          </w:p>
          <w:p w14:paraId="6E5F1D65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Pomiar SpO2, z prezentacją krzywej </w:t>
            </w:r>
            <w:proofErr w:type="spellStart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pletyzmograficznej</w:t>
            </w:r>
            <w:proofErr w:type="spellEnd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, wartości SpO2 oraz tętna.</w:t>
            </w:r>
          </w:p>
          <w:p w14:paraId="51F7A107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Zakres pomiarowy SpO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  <w:vertAlign w:val="subscript"/>
              </w:rPr>
              <w:t>2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min: 1 – 100%</w:t>
            </w:r>
          </w:p>
          <w:p w14:paraId="23E974C4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Zakres pomiarowy pulsu min.: 30 – 300 ud./min.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A4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57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5E4F6B8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D50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4E139FB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80A7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89B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Pomiar SpO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  <w:vertAlign w:val="subscript"/>
              </w:rPr>
              <w:t>2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w technologii </w:t>
            </w:r>
            <w:proofErr w:type="spellStart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BluePro</w:t>
            </w:r>
            <w:proofErr w:type="spellEnd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lub </w:t>
            </w:r>
            <w:proofErr w:type="spellStart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Masimo</w:t>
            </w:r>
            <w:proofErr w:type="spellEnd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627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9D2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376BBD9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7D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5D23FA3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4413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A58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Wodoszczelne czujniki do pomiaru SpO2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27E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8C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28B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51CECE7E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34D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A23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Możliwość pomiaru SpO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  <w:vertAlign w:val="subscript"/>
              </w:rPr>
              <w:t xml:space="preserve">2 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w 2 kanałach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82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B13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B44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9BA6898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99DC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77B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Pomiar temperatury</w:t>
            </w:r>
          </w:p>
          <w:p w14:paraId="70A04A1D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Pomiar temperatury obwodowej (powierzchniowej) i centralnej (wewnętrznej).</w:t>
            </w:r>
          </w:p>
          <w:p w14:paraId="504831F8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Jednoczesne wyświetlanie 2 wartości temp. T1 i T2, oraz różnicy temperatur.</w:t>
            </w:r>
          </w:p>
          <w:p w14:paraId="7CB1E59C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Zakres pomiarowy min.: 0 – 45ºC.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EC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57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282A3FFA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09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E81BBC7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4CE2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66C0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Inwazyjny pomiar ciśnienia krwi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(pomiar w 2 kanałach)</w:t>
            </w:r>
          </w:p>
          <w:p w14:paraId="1A5F95EA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Pomiar ciśnienia: tętniczego, OCŻ, PA, RA, LA. Możliwość podłączenia czujnika do ICP.</w:t>
            </w:r>
          </w:p>
          <w:p w14:paraId="6006F465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Prezentacja krzywych dynamicznych ciśnienia na ekranie monitora. Prezentacja wartości: skurczowej, rozkurczowej oraz średniej dla ciśnień: tętniczego, PA lub wartości średniej dla ciśnień: OCŻ, RA, LA, ICP. Alarmy dla każdej wartości ciśnienia. </w:t>
            </w:r>
          </w:p>
          <w:p w14:paraId="05DA9DFD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Min. zakres pomiarowy: </w:t>
            </w:r>
          </w:p>
          <w:p w14:paraId="2EEB977A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– 40 – (+) 300 mmHg.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F60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75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120B7B30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01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736621F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55C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E2FB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Pomiar wartości PPV oraz SPV. Wyświetlanie na ekranie głównym min. jednego z podanych parametrów w postaci liczbowej. Możliwość zmiany przez użytkownika w dowolnym momencie wyświetlanego parametru z PPV na SPV lub odwrotnie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AF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 – 1 pkt.</w:t>
            </w:r>
          </w:p>
          <w:p w14:paraId="58B5B3A6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NIE – 0 pkt.</w:t>
            </w:r>
          </w:p>
          <w:p w14:paraId="4DB9DC0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BA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TAK/NIE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2AB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51BF0736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E673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38A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Pomiar PPV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634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01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D5A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55E1ED95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8393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79E3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Możliwość pomiaru wartości ciśnienia OCŻ mierzonego zawsze na końcu wydechu celem minimalizacji wpływu oddychania na wartość ciśnienia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15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525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946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7BD29CB5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E16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7D7B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  <w:b/>
              </w:rPr>
              <w:t>Pomiar kapnografii</w:t>
            </w:r>
            <w:r w:rsidRPr="00565E0A">
              <w:rPr>
                <w:rFonts w:ascii="Microsoft Sans Serif" w:hAnsi="Microsoft Sans Serif" w:cs="Microsoft Sans Serif"/>
              </w:rPr>
              <w:t xml:space="preserve"> u pacjentów zaintubowanych w strumieniu głównym z prezentacją cyfrową i krzywej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kapnograficznej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 na ekranie monitora.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93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1B5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F338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C76EA55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C523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B373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Pomiar kapnografii u pacjentów niezaintubowanych w strumieniu głównym lub bocznym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D3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CE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623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923FED0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51E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0BA7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A35BFE">
              <w:rPr>
                <w:rFonts w:ascii="Microsoft Sans Serif" w:hAnsi="Microsoft Sans Serif" w:cs="Microsoft Sans Serif"/>
              </w:rPr>
              <w:t>Pomiar kapnografii u pacjentów niezaintubowanych w strumieniu głównym</w:t>
            </w:r>
            <w:r>
              <w:rPr>
                <w:rFonts w:ascii="Microsoft Sans Serif" w:hAnsi="Microsoft Sans Serif" w:cs="Microsoft Sans Serif"/>
              </w:rPr>
              <w:t xml:space="preserve"> przy użyciu dedykowanych od producenta adapterów pomiarowych.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1A5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 – 10 pkt.</w:t>
            </w:r>
          </w:p>
          <w:p w14:paraId="18D787D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NIE – 0 pkt.</w:t>
            </w:r>
          </w:p>
          <w:p w14:paraId="1F827E2C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3A0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TAK/NIE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290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25C4CCA2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5F1D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E15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Możliwość p</w:t>
            </w:r>
            <w:r w:rsidRPr="00565E0A">
              <w:rPr>
                <w:rFonts w:ascii="Microsoft Sans Serif" w:hAnsi="Microsoft Sans Serif" w:cs="Microsoft Sans Serif"/>
                <w:b/>
              </w:rPr>
              <w:t xml:space="preserve">omiar </w:t>
            </w:r>
            <w:r>
              <w:rPr>
                <w:rFonts w:ascii="Microsoft Sans Serif" w:hAnsi="Microsoft Sans Serif" w:cs="Microsoft Sans Serif"/>
                <w:b/>
              </w:rPr>
              <w:t xml:space="preserve">ciągłego </w:t>
            </w:r>
            <w:r w:rsidRPr="00565E0A">
              <w:rPr>
                <w:rFonts w:ascii="Microsoft Sans Serif" w:hAnsi="Microsoft Sans Serif" w:cs="Microsoft Sans Serif"/>
                <w:b/>
              </w:rPr>
              <w:t>rzutu minutowego serca</w:t>
            </w:r>
            <w:r w:rsidRPr="00565E0A">
              <w:rPr>
                <w:rFonts w:ascii="Microsoft Sans Serif" w:hAnsi="Microsoft Sans Serif" w:cs="Microsoft Sans Serif"/>
              </w:rPr>
              <w:t xml:space="preserve"> przy użyciu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termodylucji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565E0A">
              <w:rPr>
                <w:rFonts w:ascii="Microsoft Sans Serif" w:hAnsi="Microsoft Sans Serif" w:cs="Microsoft Sans Serif"/>
              </w:rPr>
              <w:t>przezpłucnej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metodą </w:t>
            </w:r>
            <w:proofErr w:type="spellStart"/>
            <w:r>
              <w:rPr>
                <w:rFonts w:ascii="Microsoft Sans Serif" w:hAnsi="Microsoft Sans Serif" w:cs="Microsoft Sans Serif"/>
              </w:rPr>
              <w:t>PiCCO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</w:t>
            </w:r>
            <w:r w:rsidRPr="00565E0A">
              <w:rPr>
                <w:rFonts w:ascii="Microsoft Sans Serif" w:hAnsi="Microsoft Sans Serif" w:cs="Microsoft Sans Serif"/>
              </w:rPr>
              <w:t xml:space="preserve">w postaci modułu zasilanego i obsługiwanego z poziomu </w:t>
            </w:r>
            <w:r>
              <w:rPr>
                <w:rFonts w:ascii="Microsoft Sans Serif" w:hAnsi="Microsoft Sans Serif" w:cs="Microsoft Sans Serif"/>
              </w:rPr>
              <w:t xml:space="preserve">monitora. Realizacja pomiaru po podłączeniu modułu. </w:t>
            </w:r>
          </w:p>
          <w:p w14:paraId="66B594FD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Pomiar i wyświetlanie na ekranie monitora pacjenta min.:</w:t>
            </w:r>
            <w:r>
              <w:rPr>
                <w:rFonts w:ascii="Microsoft Sans Serif" w:hAnsi="Microsoft Sans Serif" w:cs="Microsoft Sans Serif"/>
              </w:rPr>
              <w:t xml:space="preserve"> CO,</w:t>
            </w:r>
            <w:r w:rsidRPr="00565E0A">
              <w:rPr>
                <w:rFonts w:ascii="Microsoft Sans Serif" w:hAnsi="Microsoft Sans Serif" w:cs="Microsoft Sans Serif"/>
              </w:rPr>
              <w:t xml:space="preserve"> PCCO</w:t>
            </w:r>
            <w:r>
              <w:rPr>
                <w:rFonts w:ascii="Microsoft Sans Serif" w:hAnsi="Microsoft Sans Serif" w:cs="Microsoft Sans Serif"/>
              </w:rPr>
              <w:t xml:space="preserve"> lub CCO</w:t>
            </w:r>
            <w:r w:rsidRPr="00565E0A">
              <w:rPr>
                <w:rFonts w:ascii="Microsoft Sans Serif" w:hAnsi="Microsoft Sans Serif" w:cs="Microsoft Sans Serif"/>
              </w:rPr>
              <w:t>,</w:t>
            </w:r>
            <w:r>
              <w:rPr>
                <w:rFonts w:ascii="Microsoft Sans Serif" w:hAnsi="Microsoft Sans Serif" w:cs="Microsoft Sans Serif"/>
              </w:rPr>
              <w:t xml:space="preserve"> PCCI lub CCI, </w:t>
            </w:r>
            <w:r w:rsidRPr="00565E0A">
              <w:rPr>
                <w:rFonts w:ascii="Microsoft Sans Serif" w:hAnsi="Microsoft Sans Serif" w:cs="Microsoft Sans Serif"/>
              </w:rPr>
              <w:t xml:space="preserve"> SV, SVR, SVV, PPV, EVLW, GEDV, PCC</w:t>
            </w:r>
            <w:r>
              <w:rPr>
                <w:rFonts w:ascii="Microsoft Sans Serif" w:hAnsi="Microsoft Sans Serif" w:cs="Microsoft Sans Serif"/>
              </w:rPr>
              <w:t>I</w:t>
            </w:r>
            <w:r w:rsidRPr="00565E0A">
              <w:rPr>
                <w:rFonts w:ascii="Microsoft Sans Serif" w:hAnsi="Microsoft Sans Serif" w:cs="Microsoft Sans Serif"/>
              </w:rPr>
              <w:t>, CPO, ITBV, GEF</w:t>
            </w:r>
            <w:r>
              <w:rPr>
                <w:rFonts w:ascii="Microsoft Sans Serif" w:hAnsi="Microsoft Sans Serif" w:cs="Microsoft Sans Serif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</w:rPr>
              <w:t>dPmax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 </w:t>
            </w:r>
          </w:p>
          <w:p w14:paraId="5F2191F0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Pomiar możliwy na każdym stanowisku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0D6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23C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DEE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2868CF5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2D09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5F01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Możliwość pomiaru saturacji krwi żylnej ScvO2  po podłączeniu czujnika pomiarowego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DB4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8A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3E14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4AEE2C1D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16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2D09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Możliwość </w:t>
            </w:r>
            <w:r w:rsidRPr="00565E0A">
              <w:rPr>
                <w:rFonts w:ascii="Microsoft Sans Serif" w:hAnsi="Microsoft Sans Serif" w:cs="Microsoft Sans Serif"/>
              </w:rPr>
              <w:t>pomiar</w:t>
            </w:r>
            <w:r>
              <w:rPr>
                <w:rFonts w:ascii="Microsoft Sans Serif" w:hAnsi="Microsoft Sans Serif" w:cs="Microsoft Sans Serif"/>
              </w:rPr>
              <w:t>u</w:t>
            </w:r>
            <w:r w:rsidRPr="00565E0A">
              <w:rPr>
                <w:rFonts w:ascii="Microsoft Sans Serif" w:hAnsi="Microsoft Sans Serif" w:cs="Microsoft Sans Serif"/>
              </w:rPr>
              <w:t xml:space="preserve"> ciągłego rzutu minutowego serca opartego na konturze krzywej ciśnienia -  jeden dostęp naczyniowy. Pomiar za pośrednictwem modułu zasilanego i sterowanego z poziomu monitora pacjenta. Pomiar i wyświetlanie na ekranie monitora pacjenta min.:</w:t>
            </w:r>
            <w:r>
              <w:rPr>
                <w:rFonts w:ascii="Microsoft Sans Serif" w:hAnsi="Microsoft Sans Serif" w:cs="Microsoft Sans Serif"/>
              </w:rPr>
              <w:t xml:space="preserve"> PCCI lub CCI,</w:t>
            </w:r>
            <w:r w:rsidRPr="00565E0A">
              <w:rPr>
                <w:rFonts w:ascii="Microsoft Sans Serif" w:hAnsi="Microsoft Sans Serif" w:cs="Microsoft Sans Serif"/>
              </w:rPr>
              <w:t xml:space="preserve"> PCCO</w:t>
            </w:r>
            <w:r>
              <w:rPr>
                <w:rFonts w:ascii="Microsoft Sans Serif" w:hAnsi="Microsoft Sans Serif" w:cs="Microsoft Sans Serif"/>
              </w:rPr>
              <w:t xml:space="preserve"> lub CCO</w:t>
            </w:r>
            <w:r w:rsidRPr="00565E0A">
              <w:rPr>
                <w:rFonts w:ascii="Microsoft Sans Serif" w:hAnsi="Microsoft Sans Serif" w:cs="Microsoft Sans Serif"/>
              </w:rPr>
              <w:t>, SV,</w:t>
            </w:r>
            <w:r>
              <w:rPr>
                <w:rFonts w:ascii="Microsoft Sans Serif" w:hAnsi="Microsoft Sans Serif" w:cs="Microsoft Sans Serif"/>
              </w:rPr>
              <w:t xml:space="preserve"> SVI, </w:t>
            </w:r>
            <w:r w:rsidRPr="00565E0A">
              <w:rPr>
                <w:rFonts w:ascii="Microsoft Sans Serif" w:hAnsi="Microsoft Sans Serif" w:cs="Microsoft Sans Serif"/>
              </w:rPr>
              <w:t xml:space="preserve">SVR, </w:t>
            </w:r>
            <w:r>
              <w:rPr>
                <w:rFonts w:ascii="Microsoft Sans Serif" w:hAnsi="Microsoft Sans Serif" w:cs="Microsoft Sans Serif"/>
              </w:rPr>
              <w:t xml:space="preserve">SVRI, </w:t>
            </w:r>
            <w:r w:rsidRPr="00565E0A">
              <w:rPr>
                <w:rFonts w:ascii="Microsoft Sans Serif" w:hAnsi="Microsoft Sans Serif" w:cs="Microsoft Sans Serif"/>
              </w:rPr>
              <w:t>SVV, PPV,  CPO</w:t>
            </w:r>
            <w:r>
              <w:rPr>
                <w:rFonts w:ascii="Microsoft Sans Serif" w:hAnsi="Microsoft Sans Serif" w:cs="Microsoft Sans Serif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</w:rPr>
              <w:t>dPmax</w:t>
            </w:r>
            <w:proofErr w:type="spellEnd"/>
            <w:r w:rsidRPr="00565E0A">
              <w:rPr>
                <w:rFonts w:ascii="Microsoft Sans Serif" w:hAnsi="Microsoft Sans Serif" w:cs="Microsoft Sans Serif"/>
              </w:rPr>
              <w:t xml:space="preserve"> </w:t>
            </w:r>
          </w:p>
          <w:p w14:paraId="3511551D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EC5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 – 10 pkt.</w:t>
            </w:r>
          </w:p>
          <w:p w14:paraId="5C0CB61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NIE – 0 pkt.</w:t>
            </w:r>
          </w:p>
          <w:p w14:paraId="6EB35BC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0E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TAK/NIE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7C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1E7D99B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0E3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1D2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Możliwość rozbudowy o oprogramowanie wspomagające terapię sepsy poprzez narzędzia do wizualizacji EGDT w postaci wykresów z obszarami docelowymi lub protokołu badań przesiewowych w kierunku ciężkiej posocznicy i monitorowaniu jej terapii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1E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BF0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TAK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C8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7D81A08D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02D0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C25" w14:textId="77777777" w:rsidR="00F91323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Możliwość rozbudowy o wykres hemodynamiczny „Trend +Cel” z możliwością jednoczesnej prezentacji min. 6 parametrów. </w:t>
            </w:r>
          </w:p>
          <w:p w14:paraId="7DA4E553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Możliwość skonfigurowania wykresu hemodynamicznego aby przedstawiał klasyfikację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Forrestera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1D8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C7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CF4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D674EF2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4159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48D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Możliwość rozbudowy i pomiar NMT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A6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0E2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69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05E20541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98E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4B7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Możliwość rozbudowy pomiar EEG.</w:t>
            </w:r>
          </w:p>
          <w:p w14:paraId="34BFF60D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Monitorowanie min.4 kanałów EEG jednocześnie z użyciem elektrod podskórnych, miseczkowych i możliwością dowolnego rozmieszczenia elektrod na głowie pacjenta. Pomiar  i prezentacja co najmniej :</w:t>
            </w:r>
          </w:p>
          <w:p w14:paraId="434F14D5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SEF, MDF, TP, CSA, PPF %Delta, %</w:t>
            </w:r>
            <w:proofErr w:type="spellStart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Theta</w:t>
            </w:r>
            <w:proofErr w:type="spellEnd"/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, %Alfa, %Beta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D7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3A5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TAK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59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CDF1988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5173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8385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Możliwość rozbudowy pomiar EEG.</w:t>
            </w:r>
          </w:p>
          <w:p w14:paraId="1DCF3785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Monitorowanie min.8  kanałów EEG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79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 – 5 pkt.</w:t>
            </w:r>
          </w:p>
          <w:p w14:paraId="3E3E069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84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TAK/NIE</w:t>
            </w:r>
          </w:p>
          <w:p w14:paraId="0BC58A6A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297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30D4669E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59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4ED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Możliwość rozbudowy monitora o wyświetlanie danych z respiratorów stacjonarnych. Możliwość podłączenia  min.  5 różnych producentów respiratorów.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4D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809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4BD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762D8E67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7877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87F" w14:textId="77777777" w:rsidR="00F91323" w:rsidRPr="00565E0A" w:rsidRDefault="00F91323" w:rsidP="00F91323">
            <w:pPr>
              <w:pStyle w:val="NormalnyWeb"/>
              <w:spacing w:before="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>Akcesoria kompatybilne z posiadanymi przez zamawiającego monitorami pacjenta serii BSM 3000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/6000 i CSM1500</w:t>
            </w:r>
            <w:r w:rsidRPr="00565E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CC1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7FEE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2CE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6C55F9B4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FE4" w14:textId="2E6EAEC9" w:rsidR="00F91323" w:rsidRPr="00565E0A" w:rsidRDefault="00E34669" w:rsidP="00F91323">
            <w:pPr>
              <w:tabs>
                <w:tab w:val="num" w:pos="284"/>
              </w:tabs>
              <w:ind w:left="284" w:hanging="284"/>
              <w:rPr>
                <w:rFonts w:ascii="Microsoft Sans Serif" w:eastAsia="Lucida Sans Unicode" w:hAnsi="Microsoft Sans Serif" w:cs="Microsoft Sans Serif"/>
                <w:b/>
              </w:rPr>
            </w:pPr>
            <w:r>
              <w:rPr>
                <w:rFonts w:ascii="Microsoft Sans Serif" w:eastAsia="Lucida Sans Unicode" w:hAnsi="Microsoft Sans Serif" w:cs="Microsoft Sans Serif"/>
                <w:b/>
              </w:rPr>
              <w:t>X</w:t>
            </w:r>
            <w:r w:rsidR="00F91323" w:rsidRPr="00565E0A">
              <w:rPr>
                <w:rFonts w:ascii="Microsoft Sans Serif" w:eastAsia="Lucida Sans Unicode" w:hAnsi="Microsoft Sans Serif" w:cs="Microsoft Sans Serif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C04" w14:textId="77777777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  <w:b/>
              </w:rPr>
            </w:pPr>
            <w:r w:rsidRPr="00565E0A">
              <w:rPr>
                <w:rFonts w:ascii="Microsoft Sans Serif" w:hAnsi="Microsoft Sans Serif" w:cs="Microsoft Sans Serif"/>
                <w:b/>
              </w:rPr>
              <w:t>Wyposażenie 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454C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EC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35B3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  <w:tr w:rsidR="00F91323" w:rsidRPr="00565E0A" w14:paraId="18D3BF4B" w14:textId="77777777" w:rsidTr="00E34669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5AE3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90E8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- Kabel EKG x </w:t>
            </w:r>
            <w:r>
              <w:rPr>
                <w:rFonts w:ascii="Microsoft Sans Serif" w:hAnsi="Microsoft Sans Serif" w:cs="Microsoft Sans Serif"/>
              </w:rPr>
              <w:t>16</w:t>
            </w:r>
            <w:r w:rsidRPr="00565E0A">
              <w:rPr>
                <w:rFonts w:ascii="Microsoft Sans Serif" w:hAnsi="Microsoft Sans Serif" w:cs="Microsoft Sans Serif"/>
              </w:rPr>
              <w:t xml:space="preserve"> szt.</w:t>
            </w:r>
          </w:p>
          <w:p w14:paraId="3734BF3E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- EKG, przewody pacjenta min. 3 żyłowe x </w:t>
            </w:r>
            <w:r>
              <w:rPr>
                <w:rFonts w:ascii="Microsoft Sans Serif" w:hAnsi="Microsoft Sans Serif" w:cs="Microsoft Sans Serif"/>
              </w:rPr>
              <w:t>16</w:t>
            </w:r>
            <w:r w:rsidRPr="00565E0A">
              <w:rPr>
                <w:rFonts w:ascii="Microsoft Sans Serif" w:hAnsi="Microsoft Sans Serif" w:cs="Microsoft Sans Serif"/>
              </w:rPr>
              <w:t xml:space="preserve"> szt.</w:t>
            </w:r>
          </w:p>
          <w:p w14:paraId="04A03B55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- zestaw min. 150 jednorazowych elektrod do pomiaru EKG x </w:t>
            </w:r>
            <w:r>
              <w:rPr>
                <w:rFonts w:ascii="Microsoft Sans Serif" w:hAnsi="Microsoft Sans Serif" w:cs="Microsoft Sans Serif"/>
              </w:rPr>
              <w:t>16</w:t>
            </w:r>
            <w:r w:rsidRPr="00565E0A">
              <w:rPr>
                <w:rFonts w:ascii="Microsoft Sans Serif" w:hAnsi="Microsoft Sans Serif" w:cs="Microsoft Sans Serif"/>
              </w:rPr>
              <w:t xml:space="preserve"> szt.</w:t>
            </w:r>
          </w:p>
          <w:p w14:paraId="2E4F60F8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- wężyk łączący mankiet z monitorem, dla dorosłych/dzieci x </w:t>
            </w:r>
            <w:r>
              <w:rPr>
                <w:rFonts w:ascii="Microsoft Sans Serif" w:hAnsi="Microsoft Sans Serif" w:cs="Microsoft Sans Serif"/>
              </w:rPr>
              <w:t>16</w:t>
            </w:r>
          </w:p>
          <w:p w14:paraId="7F78D410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 mankiety wielorazowe</w:t>
            </w:r>
            <w:r>
              <w:rPr>
                <w:rFonts w:ascii="Microsoft Sans Serif" w:hAnsi="Microsoft Sans Serif" w:cs="Microsoft Sans Serif"/>
              </w:rPr>
              <w:t xml:space="preserve"> dla dorosłych</w:t>
            </w:r>
            <w:r w:rsidRPr="00565E0A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mały, </w:t>
            </w:r>
            <w:r w:rsidRPr="00565E0A">
              <w:rPr>
                <w:rFonts w:ascii="Microsoft Sans Serif" w:hAnsi="Microsoft Sans Serif" w:cs="Microsoft Sans Serif"/>
              </w:rPr>
              <w:t>duży oraz standard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  <w:r w:rsidRPr="00565E0A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>po 16</w:t>
            </w:r>
            <w:r w:rsidRPr="00565E0A">
              <w:rPr>
                <w:rFonts w:ascii="Microsoft Sans Serif" w:hAnsi="Microsoft Sans Serif" w:cs="Microsoft Sans Serif"/>
              </w:rPr>
              <w:t xml:space="preserve"> szt. </w:t>
            </w:r>
            <w:r>
              <w:rPr>
                <w:rFonts w:ascii="Microsoft Sans Serif" w:hAnsi="Microsoft Sans Serif" w:cs="Microsoft Sans Serif"/>
              </w:rPr>
              <w:t>z każdego rozmiaru</w:t>
            </w:r>
          </w:p>
          <w:p w14:paraId="2C298FDC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- czujnik temperatury powierzchniowej x </w:t>
            </w:r>
            <w:r>
              <w:rPr>
                <w:rFonts w:ascii="Microsoft Sans Serif" w:hAnsi="Microsoft Sans Serif" w:cs="Microsoft Sans Serif"/>
              </w:rPr>
              <w:t>16</w:t>
            </w:r>
            <w:r w:rsidRPr="00565E0A">
              <w:rPr>
                <w:rFonts w:ascii="Microsoft Sans Serif" w:hAnsi="Microsoft Sans Serif" w:cs="Microsoft Sans Serif"/>
              </w:rPr>
              <w:t xml:space="preserve"> szt.</w:t>
            </w:r>
          </w:p>
          <w:p w14:paraId="53CCE13A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- wielorazowy wodoszczelny czujnik do pomiaru saturacji na palec typu klips </w:t>
            </w:r>
            <w:r>
              <w:rPr>
                <w:rFonts w:ascii="Microsoft Sans Serif" w:hAnsi="Microsoft Sans Serif" w:cs="Microsoft Sans Serif"/>
              </w:rPr>
              <w:t xml:space="preserve">wraz z kablem do monitora </w:t>
            </w:r>
            <w:r w:rsidRPr="00565E0A">
              <w:rPr>
                <w:rFonts w:ascii="Microsoft Sans Serif" w:hAnsi="Microsoft Sans Serif" w:cs="Microsoft Sans Serif"/>
              </w:rPr>
              <w:t xml:space="preserve">x </w:t>
            </w:r>
            <w:r>
              <w:rPr>
                <w:rFonts w:ascii="Microsoft Sans Serif" w:hAnsi="Microsoft Sans Serif" w:cs="Microsoft Sans Serif"/>
              </w:rPr>
              <w:t>16</w:t>
            </w:r>
            <w:r w:rsidRPr="00565E0A">
              <w:rPr>
                <w:rFonts w:ascii="Microsoft Sans Serif" w:hAnsi="Microsoft Sans Serif" w:cs="Microsoft Sans Serif"/>
              </w:rPr>
              <w:t xml:space="preserve"> szt.</w:t>
            </w:r>
          </w:p>
          <w:p w14:paraId="12DFD727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- adapter do pomiaru IBP  x </w:t>
            </w:r>
            <w:r>
              <w:rPr>
                <w:rFonts w:ascii="Microsoft Sans Serif" w:hAnsi="Microsoft Sans Serif" w:cs="Microsoft Sans Serif"/>
              </w:rPr>
              <w:t>28</w:t>
            </w:r>
            <w:r w:rsidRPr="00565E0A">
              <w:rPr>
                <w:rFonts w:ascii="Microsoft Sans Serif" w:hAnsi="Microsoft Sans Serif" w:cs="Microsoft Sans Serif"/>
              </w:rPr>
              <w:t xml:space="preserve"> szt. </w:t>
            </w:r>
          </w:p>
          <w:p w14:paraId="313AB45E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 xml:space="preserve">- </w:t>
            </w:r>
            <w:r>
              <w:rPr>
                <w:rFonts w:ascii="Microsoft Sans Serif" w:hAnsi="Microsoft Sans Serif" w:cs="Microsoft Sans Serif"/>
              </w:rPr>
              <w:t xml:space="preserve">moduł/ </w:t>
            </w:r>
            <w:r w:rsidRPr="00565E0A">
              <w:rPr>
                <w:rFonts w:ascii="Microsoft Sans Serif" w:hAnsi="Microsoft Sans Serif" w:cs="Microsoft Sans Serif"/>
              </w:rPr>
              <w:t xml:space="preserve">czujnik pomiarowy do </w:t>
            </w:r>
            <w:r>
              <w:rPr>
                <w:rFonts w:ascii="Microsoft Sans Serif" w:hAnsi="Microsoft Sans Serif" w:cs="Microsoft Sans Serif"/>
              </w:rPr>
              <w:t xml:space="preserve">realizacji pomiaru </w:t>
            </w:r>
            <w:r w:rsidRPr="00565E0A">
              <w:rPr>
                <w:rFonts w:ascii="Microsoft Sans Serif" w:hAnsi="Microsoft Sans Serif" w:cs="Microsoft Sans Serif"/>
              </w:rPr>
              <w:t>CO</w:t>
            </w:r>
            <w:r w:rsidRPr="00565E0A">
              <w:rPr>
                <w:rFonts w:ascii="Microsoft Sans Serif" w:hAnsi="Microsoft Sans Serif" w:cs="Microsoft Sans Serif"/>
                <w:vertAlign w:val="subscript"/>
              </w:rPr>
              <w:t>2</w:t>
            </w:r>
            <w:r>
              <w:rPr>
                <w:rFonts w:ascii="Microsoft Sans Serif" w:hAnsi="Microsoft Sans Serif" w:cs="Microsoft Sans Serif"/>
                <w:vertAlign w:val="subscript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w strumieniu głównym dla zaintubowanych oraz niezaintubowanych </w:t>
            </w:r>
            <w:r w:rsidRPr="00565E0A">
              <w:rPr>
                <w:rFonts w:ascii="Microsoft Sans Serif" w:hAnsi="Microsoft Sans Serif" w:cs="Microsoft Sans Serif"/>
              </w:rPr>
              <w:t xml:space="preserve">x </w:t>
            </w:r>
            <w:r>
              <w:rPr>
                <w:rFonts w:ascii="Microsoft Sans Serif" w:hAnsi="Microsoft Sans Serif" w:cs="Microsoft Sans Serif"/>
              </w:rPr>
              <w:t>14</w:t>
            </w:r>
            <w:r w:rsidRPr="00565E0A">
              <w:rPr>
                <w:rFonts w:ascii="Microsoft Sans Serif" w:hAnsi="Microsoft Sans Serif" w:cs="Microsoft Sans Serif"/>
              </w:rPr>
              <w:t xml:space="preserve"> szt. </w:t>
            </w:r>
          </w:p>
          <w:p w14:paraId="342655F0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Lub</w:t>
            </w:r>
          </w:p>
          <w:p w14:paraId="3DBB9F38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moduł/ </w:t>
            </w:r>
            <w:r w:rsidRPr="00565E0A">
              <w:rPr>
                <w:rFonts w:ascii="Microsoft Sans Serif" w:hAnsi="Microsoft Sans Serif" w:cs="Microsoft Sans Serif"/>
              </w:rPr>
              <w:t xml:space="preserve">czujnik pomiarowy do </w:t>
            </w:r>
            <w:r>
              <w:rPr>
                <w:rFonts w:ascii="Microsoft Sans Serif" w:hAnsi="Microsoft Sans Serif" w:cs="Microsoft Sans Serif"/>
              </w:rPr>
              <w:t xml:space="preserve">realizacji pomiaru </w:t>
            </w:r>
            <w:r w:rsidRPr="00565E0A">
              <w:rPr>
                <w:rFonts w:ascii="Microsoft Sans Serif" w:hAnsi="Microsoft Sans Serif" w:cs="Microsoft Sans Serif"/>
              </w:rPr>
              <w:t>CO</w:t>
            </w:r>
            <w:r w:rsidRPr="00565E0A">
              <w:rPr>
                <w:rFonts w:ascii="Microsoft Sans Serif" w:hAnsi="Microsoft Sans Serif" w:cs="Microsoft Sans Serif"/>
                <w:vertAlign w:val="subscript"/>
              </w:rPr>
              <w:t>2</w:t>
            </w:r>
            <w:r>
              <w:rPr>
                <w:rFonts w:ascii="Microsoft Sans Serif" w:hAnsi="Microsoft Sans Serif" w:cs="Microsoft Sans Serif"/>
                <w:vertAlign w:val="subscript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w strumieniu głównym dla zaintubowanych x 14 szt. oraz moduł/ </w:t>
            </w:r>
            <w:r w:rsidRPr="00565E0A">
              <w:rPr>
                <w:rFonts w:ascii="Microsoft Sans Serif" w:hAnsi="Microsoft Sans Serif" w:cs="Microsoft Sans Serif"/>
              </w:rPr>
              <w:t xml:space="preserve">czujnik pomiarowy do </w:t>
            </w:r>
            <w:r>
              <w:rPr>
                <w:rFonts w:ascii="Microsoft Sans Serif" w:hAnsi="Microsoft Sans Serif" w:cs="Microsoft Sans Serif"/>
              </w:rPr>
              <w:t xml:space="preserve">realizacji pomiaru </w:t>
            </w:r>
            <w:r w:rsidRPr="00565E0A">
              <w:rPr>
                <w:rFonts w:ascii="Microsoft Sans Serif" w:hAnsi="Microsoft Sans Serif" w:cs="Microsoft Sans Serif"/>
              </w:rPr>
              <w:t>CO</w:t>
            </w:r>
            <w:r w:rsidRPr="00565E0A">
              <w:rPr>
                <w:rFonts w:ascii="Microsoft Sans Serif" w:hAnsi="Microsoft Sans Serif" w:cs="Microsoft Sans Serif"/>
                <w:vertAlign w:val="subscript"/>
              </w:rPr>
              <w:t>2</w:t>
            </w:r>
            <w:r>
              <w:rPr>
                <w:rFonts w:ascii="Microsoft Sans Serif" w:hAnsi="Microsoft Sans Serif" w:cs="Microsoft Sans Serif"/>
                <w:vertAlign w:val="subscript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w strumieniu bocznym dla  niezaintubowanych  </w:t>
            </w:r>
            <w:r w:rsidRPr="00565E0A">
              <w:rPr>
                <w:rFonts w:ascii="Microsoft Sans Serif" w:hAnsi="Microsoft Sans Serif" w:cs="Microsoft Sans Serif"/>
              </w:rPr>
              <w:t xml:space="preserve">x </w:t>
            </w:r>
            <w:r>
              <w:rPr>
                <w:rFonts w:ascii="Microsoft Sans Serif" w:hAnsi="Microsoft Sans Serif" w:cs="Microsoft Sans Serif"/>
              </w:rPr>
              <w:t>14</w:t>
            </w:r>
            <w:r w:rsidRPr="00565E0A">
              <w:rPr>
                <w:rFonts w:ascii="Microsoft Sans Serif" w:hAnsi="Microsoft Sans Serif" w:cs="Microsoft Sans Serif"/>
              </w:rPr>
              <w:t xml:space="preserve"> szt.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</w:p>
          <w:p w14:paraId="37D1ACD0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 adaptery do pomiaru CO</w:t>
            </w:r>
            <w:r w:rsidRPr="00565E0A">
              <w:rPr>
                <w:rFonts w:ascii="Microsoft Sans Serif" w:hAnsi="Microsoft Sans Serif" w:cs="Microsoft Sans Serif"/>
                <w:vertAlign w:val="subscript"/>
              </w:rPr>
              <w:t>2</w:t>
            </w:r>
            <w:r w:rsidRPr="00565E0A">
              <w:rPr>
                <w:rFonts w:ascii="Microsoft Sans Serif" w:hAnsi="Microsoft Sans Serif" w:cs="Microsoft Sans Serif"/>
              </w:rPr>
              <w:t xml:space="preserve"> dla zaintubowanych min. 4</w:t>
            </w:r>
            <w:r>
              <w:rPr>
                <w:rFonts w:ascii="Microsoft Sans Serif" w:hAnsi="Microsoft Sans Serif" w:cs="Microsoft Sans Serif"/>
              </w:rPr>
              <w:t>2</w:t>
            </w:r>
            <w:r w:rsidRPr="00565E0A">
              <w:rPr>
                <w:rFonts w:ascii="Microsoft Sans Serif" w:hAnsi="Microsoft Sans Serif" w:cs="Microsoft Sans Serif"/>
              </w:rPr>
              <w:t xml:space="preserve">0 szt. </w:t>
            </w:r>
          </w:p>
          <w:p w14:paraId="77DE4DCB" w14:textId="77777777" w:rsidR="00F91323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 adaptery/linie pomiarowe do pomiaru CO</w:t>
            </w:r>
            <w:r w:rsidRPr="00565E0A">
              <w:rPr>
                <w:rFonts w:ascii="Microsoft Sans Serif" w:hAnsi="Microsoft Sans Serif" w:cs="Microsoft Sans Serif"/>
                <w:vertAlign w:val="subscript"/>
              </w:rPr>
              <w:t>2</w:t>
            </w:r>
            <w:r w:rsidRPr="00565E0A">
              <w:rPr>
                <w:rFonts w:ascii="Microsoft Sans Serif" w:hAnsi="Microsoft Sans Serif" w:cs="Microsoft Sans Serif"/>
              </w:rPr>
              <w:t xml:space="preserve"> dla niezaintubowanych min. 4</w:t>
            </w:r>
            <w:r>
              <w:rPr>
                <w:rFonts w:ascii="Microsoft Sans Serif" w:hAnsi="Microsoft Sans Serif" w:cs="Microsoft Sans Serif"/>
              </w:rPr>
              <w:t>2</w:t>
            </w:r>
            <w:r w:rsidRPr="00565E0A">
              <w:rPr>
                <w:rFonts w:ascii="Microsoft Sans Serif" w:hAnsi="Microsoft Sans Serif" w:cs="Microsoft Sans Serif"/>
              </w:rPr>
              <w:t xml:space="preserve">0 szt. </w:t>
            </w:r>
          </w:p>
          <w:p w14:paraId="63D9DD94" w14:textId="2C75D5D6" w:rsidR="00F91323" w:rsidRPr="00565E0A" w:rsidRDefault="00F91323" w:rsidP="00F91323">
            <w:pPr>
              <w:tabs>
                <w:tab w:val="left" w:pos="708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- stacja dokująca lub „element” umożliwiający ładowanie dodatkowych modułów transportowych pełniących funkcję niezależnych monitorów min. 2 szt. </w:t>
            </w:r>
            <w:r w:rsidRPr="00565E0A"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002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1D04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TAK</w:t>
            </w:r>
          </w:p>
          <w:p w14:paraId="114DF673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501" w14:textId="77777777" w:rsidR="00F91323" w:rsidRPr="00565E0A" w:rsidRDefault="00F91323" w:rsidP="00F91323">
            <w:pPr>
              <w:widowControl w:val="0"/>
              <w:tabs>
                <w:tab w:val="left" w:pos="708"/>
              </w:tabs>
              <w:rPr>
                <w:rFonts w:ascii="Microsoft Sans Serif" w:eastAsia="Lucida Sans Unicode" w:hAnsi="Microsoft Sans Serif" w:cs="Microsoft Sans Serif"/>
              </w:rPr>
            </w:pPr>
          </w:p>
        </w:tc>
      </w:tr>
    </w:tbl>
    <w:p w14:paraId="0E5E5154" w14:textId="77777777" w:rsidR="00F91323" w:rsidRPr="00565E0A" w:rsidRDefault="00F91323" w:rsidP="00F91323">
      <w:pPr>
        <w:rPr>
          <w:rFonts w:ascii="Microsoft Sans Serif" w:hAnsi="Microsoft Sans Serif" w:cs="Microsoft Sans Serif"/>
        </w:rPr>
      </w:pPr>
    </w:p>
    <w:p w14:paraId="5362B604" w14:textId="77777777" w:rsidR="00F91323" w:rsidRPr="00565E0A" w:rsidRDefault="00F91323" w:rsidP="00F91323">
      <w:pPr>
        <w:rPr>
          <w:rFonts w:ascii="Microsoft Sans Serif" w:hAnsi="Microsoft Sans Serif" w:cs="Microsoft Sans Serif"/>
          <w:sz w:val="22"/>
          <w:szCs w:val="22"/>
        </w:rPr>
      </w:pPr>
      <w:r w:rsidRPr="00565E0A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Centrala monitorująca 1 szt. </w:t>
      </w:r>
    </w:p>
    <w:p w14:paraId="0CEDA1A1" w14:textId="77777777" w:rsidR="00F91323" w:rsidRPr="00565E0A" w:rsidRDefault="00F91323" w:rsidP="00F91323">
      <w:pPr>
        <w:tabs>
          <w:tab w:val="num" w:pos="284"/>
        </w:tabs>
        <w:ind w:left="284" w:hanging="284"/>
        <w:jc w:val="center"/>
        <w:rPr>
          <w:rFonts w:ascii="Microsoft Sans Serif" w:hAnsi="Microsoft Sans Serif" w:cs="Microsoft Sans Serif"/>
          <w:b/>
          <w:sz w:val="22"/>
          <w:u w:val="single"/>
        </w:rPr>
      </w:pPr>
      <w:r w:rsidRPr="00565E0A">
        <w:rPr>
          <w:rFonts w:ascii="Microsoft Sans Serif" w:hAnsi="Microsoft Sans Serif" w:cs="Microsoft Sans Serif"/>
          <w:b/>
          <w:sz w:val="22"/>
          <w:u w:val="single"/>
        </w:rPr>
        <w:t>Zestawienie parametrów wymaganych – oferowanych.</w:t>
      </w:r>
    </w:p>
    <w:p w14:paraId="135E5FBA" w14:textId="77777777" w:rsidR="00F91323" w:rsidRPr="00565E0A" w:rsidRDefault="00F91323" w:rsidP="00F91323">
      <w:pPr>
        <w:rPr>
          <w:rFonts w:ascii="Microsoft Sans Serif" w:hAnsi="Microsoft Sans Serif" w:cs="Microsoft Sans Serif"/>
          <w:szCs w:val="18"/>
        </w:rPr>
      </w:pPr>
    </w:p>
    <w:tbl>
      <w:tblPr>
        <w:tblW w:w="57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5"/>
        <w:gridCol w:w="1559"/>
        <w:gridCol w:w="1560"/>
        <w:gridCol w:w="2834"/>
      </w:tblGrid>
      <w:tr w:rsidR="00F91323" w:rsidRPr="00565E0A" w14:paraId="4D1C7ECB" w14:textId="77777777" w:rsidTr="00F91323">
        <w:trPr>
          <w:cantSplit/>
        </w:trPr>
        <w:tc>
          <w:tcPr>
            <w:tcW w:w="850" w:type="dxa"/>
            <w:vAlign w:val="center"/>
          </w:tcPr>
          <w:p w14:paraId="268B2BED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4420F645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Opis parametru, funkcji</w:t>
            </w:r>
          </w:p>
        </w:tc>
        <w:tc>
          <w:tcPr>
            <w:tcW w:w="1559" w:type="dxa"/>
            <w:vAlign w:val="center"/>
          </w:tcPr>
          <w:p w14:paraId="3F94805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Parametr punktowany</w:t>
            </w:r>
          </w:p>
        </w:tc>
        <w:tc>
          <w:tcPr>
            <w:tcW w:w="1560" w:type="dxa"/>
            <w:vAlign w:val="center"/>
          </w:tcPr>
          <w:p w14:paraId="3F0D850B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Wymogi graniczne </w:t>
            </w:r>
          </w:p>
        </w:tc>
        <w:tc>
          <w:tcPr>
            <w:tcW w:w="2835" w:type="dxa"/>
            <w:vAlign w:val="center"/>
          </w:tcPr>
          <w:p w14:paraId="04B5CA3F" w14:textId="77777777" w:rsidR="00F91323" w:rsidRPr="00565E0A" w:rsidRDefault="00F91323" w:rsidP="00F91323">
            <w:pPr>
              <w:tabs>
                <w:tab w:val="left" w:pos="708"/>
              </w:tabs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Parametry oferowane</w:t>
            </w:r>
            <w:r w:rsidRPr="00565E0A">
              <w:rPr>
                <w:rFonts w:ascii="Microsoft Sans Serif" w:hAnsi="Microsoft Sans Serif" w:cs="Microsoft Sans Serif"/>
                <w:b/>
                <w:sz w:val="18"/>
                <w:szCs w:val="18"/>
              </w:rPr>
              <w:br/>
            </w:r>
          </w:p>
        </w:tc>
      </w:tr>
      <w:tr w:rsidR="00F91323" w:rsidRPr="00565E0A" w14:paraId="2A32317E" w14:textId="77777777" w:rsidTr="00F91323">
        <w:trPr>
          <w:cantSplit/>
        </w:trPr>
        <w:tc>
          <w:tcPr>
            <w:tcW w:w="850" w:type="dxa"/>
            <w:vAlign w:val="center"/>
          </w:tcPr>
          <w:p w14:paraId="59391C85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  <w:tc>
          <w:tcPr>
            <w:tcW w:w="3686" w:type="dxa"/>
          </w:tcPr>
          <w:p w14:paraId="7F07EDEF" w14:textId="77777777" w:rsidR="00F91323" w:rsidRPr="00565E0A" w:rsidRDefault="00F91323" w:rsidP="00F91323">
            <w:pPr>
              <w:pStyle w:val="Nagwek3"/>
              <w:numPr>
                <w:ilvl w:val="12"/>
                <w:numId w:val="0"/>
              </w:numPr>
              <w:rPr>
                <w:rFonts w:ascii="Microsoft Sans Serif" w:hAnsi="Microsoft Sans Serif" w:cs="Microsoft Sans Serif"/>
                <w:sz w:val="20"/>
              </w:rPr>
            </w:pPr>
            <w:r w:rsidRPr="00565E0A">
              <w:rPr>
                <w:rFonts w:ascii="Microsoft Sans Serif" w:hAnsi="Microsoft Sans Serif" w:cs="Microsoft Sans Serif"/>
                <w:sz w:val="20"/>
              </w:rPr>
              <w:t>Model / Typ</w:t>
            </w:r>
          </w:p>
        </w:tc>
        <w:tc>
          <w:tcPr>
            <w:tcW w:w="1559" w:type="dxa"/>
          </w:tcPr>
          <w:p w14:paraId="6E3FDEEF" w14:textId="77777777" w:rsidR="00F91323" w:rsidRPr="00565E0A" w:rsidRDefault="00F91323" w:rsidP="00F9132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0" w:type="dxa"/>
          </w:tcPr>
          <w:p w14:paraId="2358736F" w14:textId="77777777" w:rsidR="00F91323" w:rsidRPr="00565E0A" w:rsidRDefault="00F91323" w:rsidP="00F9132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2835" w:type="dxa"/>
          </w:tcPr>
          <w:p w14:paraId="13511F80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412F1E74" w14:textId="77777777" w:rsidTr="00F91323">
        <w:trPr>
          <w:cantSplit/>
        </w:trPr>
        <w:tc>
          <w:tcPr>
            <w:tcW w:w="850" w:type="dxa"/>
            <w:vAlign w:val="center"/>
          </w:tcPr>
          <w:p w14:paraId="62A166E5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64F53AE7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Kraj pochodzenia</w:t>
            </w:r>
          </w:p>
        </w:tc>
        <w:tc>
          <w:tcPr>
            <w:tcW w:w="1559" w:type="dxa"/>
          </w:tcPr>
          <w:p w14:paraId="2EE19659" w14:textId="77777777" w:rsidR="00F91323" w:rsidRPr="00565E0A" w:rsidRDefault="00F91323" w:rsidP="00F9132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0" w:type="dxa"/>
          </w:tcPr>
          <w:p w14:paraId="1F51936D" w14:textId="77777777" w:rsidR="00F91323" w:rsidRPr="00565E0A" w:rsidRDefault="00F91323" w:rsidP="00F9132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Podać</w:t>
            </w:r>
          </w:p>
        </w:tc>
        <w:tc>
          <w:tcPr>
            <w:tcW w:w="2835" w:type="dxa"/>
          </w:tcPr>
          <w:p w14:paraId="17916DD4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731DF845" w14:textId="77777777" w:rsidTr="00F91323">
        <w:trPr>
          <w:cantSplit/>
        </w:trPr>
        <w:tc>
          <w:tcPr>
            <w:tcW w:w="850" w:type="dxa"/>
            <w:vAlign w:val="center"/>
          </w:tcPr>
          <w:p w14:paraId="47B02A12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4C4ADDE3" w14:textId="77777777" w:rsidR="00F91323" w:rsidRPr="00565E0A" w:rsidRDefault="00F91323" w:rsidP="00F91323">
            <w:pPr>
              <w:numPr>
                <w:ilvl w:val="12"/>
                <w:numId w:val="0"/>
              </w:numPr>
              <w:rPr>
                <w:rFonts w:ascii="Microsoft Sans Serif" w:hAnsi="Microsoft Sans Serif" w:cs="Microsoft Sans Serif"/>
              </w:rPr>
            </w:pPr>
            <w:r w:rsidRPr="00565E0A">
              <w:rPr>
                <w:rFonts w:ascii="Microsoft Sans Serif" w:hAnsi="Microsoft Sans Serif" w:cs="Microsoft Sans Serif"/>
              </w:rPr>
              <w:t>Rok produkcji</w:t>
            </w:r>
          </w:p>
        </w:tc>
        <w:tc>
          <w:tcPr>
            <w:tcW w:w="1559" w:type="dxa"/>
          </w:tcPr>
          <w:p w14:paraId="6F2F3623" w14:textId="77777777" w:rsidR="00F91323" w:rsidRPr="00565E0A" w:rsidRDefault="00F91323" w:rsidP="00F9132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0" w:type="dxa"/>
          </w:tcPr>
          <w:p w14:paraId="013CD368" w14:textId="77777777" w:rsidR="00F91323" w:rsidRPr="00565E0A" w:rsidRDefault="00F91323" w:rsidP="00F91323">
            <w:pPr>
              <w:numPr>
                <w:ilvl w:val="12"/>
                <w:numId w:val="0"/>
              </w:numPr>
              <w:jc w:val="center"/>
              <w:rPr>
                <w:rFonts w:ascii="Microsoft Sans Serif" w:hAnsi="Microsoft Sans Serif" w:cs="Microsoft Sans Serif"/>
              </w:rPr>
            </w:pPr>
            <w:r w:rsidRPr="006C4F44">
              <w:rPr>
                <w:rFonts w:ascii="Microsoft Sans Serif" w:hAnsi="Microsoft Sans Serif" w:cs="Microsoft Sans Serif"/>
              </w:rPr>
              <w:t>2020</w:t>
            </w:r>
          </w:p>
        </w:tc>
        <w:tc>
          <w:tcPr>
            <w:tcW w:w="2835" w:type="dxa"/>
          </w:tcPr>
          <w:p w14:paraId="1586E578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72B59BF3" w14:textId="77777777" w:rsidTr="00F91323">
        <w:trPr>
          <w:cantSplit/>
        </w:trPr>
        <w:tc>
          <w:tcPr>
            <w:tcW w:w="10490" w:type="dxa"/>
            <w:gridSpan w:val="5"/>
            <w:vAlign w:val="center"/>
          </w:tcPr>
          <w:p w14:paraId="5FCA65F0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b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b/>
                <w:szCs w:val="18"/>
              </w:rPr>
              <w:t>Parametry ogólne</w:t>
            </w:r>
          </w:p>
        </w:tc>
      </w:tr>
      <w:tr w:rsidR="00F91323" w:rsidRPr="00565E0A" w14:paraId="54E1205F" w14:textId="77777777" w:rsidTr="00F91323">
        <w:trPr>
          <w:cantSplit/>
        </w:trPr>
        <w:tc>
          <w:tcPr>
            <w:tcW w:w="850" w:type="dxa"/>
            <w:vAlign w:val="center"/>
          </w:tcPr>
          <w:p w14:paraId="3C2CAB7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18BAED8B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Centrala wyposażona w </w:t>
            </w:r>
            <w:r>
              <w:rPr>
                <w:rFonts w:ascii="Microsoft Sans Serif" w:hAnsi="Microsoft Sans Serif" w:cs="Microsoft Sans Serif"/>
                <w:szCs w:val="18"/>
              </w:rPr>
              <w:t>min. jeden</w:t>
            </w: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 ekran typu LCD-TFT, kolorowy, min. 23,5”. Rozdzielczość wyświetlania min. 1920x1200.</w:t>
            </w:r>
          </w:p>
        </w:tc>
        <w:tc>
          <w:tcPr>
            <w:tcW w:w="1559" w:type="dxa"/>
          </w:tcPr>
          <w:p w14:paraId="5637A3E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2F975D16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5CDAE71D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5BCAECCC" w14:textId="77777777" w:rsidTr="00F91323">
        <w:trPr>
          <w:cantSplit/>
        </w:trPr>
        <w:tc>
          <w:tcPr>
            <w:tcW w:w="850" w:type="dxa"/>
            <w:vAlign w:val="center"/>
          </w:tcPr>
          <w:p w14:paraId="5BA3B85F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32E508E0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Wyświetlanie min.  stanowisk/ekran Ilość jednocześnie wyświetlanych przebiegów dynamicznych (krzywych) z jednego stanowiska: min. 2 krzywe </w:t>
            </w:r>
          </w:p>
        </w:tc>
        <w:tc>
          <w:tcPr>
            <w:tcW w:w="1559" w:type="dxa"/>
          </w:tcPr>
          <w:p w14:paraId="17925697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641090D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TAK, podać</w:t>
            </w:r>
          </w:p>
        </w:tc>
        <w:tc>
          <w:tcPr>
            <w:tcW w:w="2835" w:type="dxa"/>
          </w:tcPr>
          <w:p w14:paraId="6A911B23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1B398FED" w14:textId="77777777" w:rsidTr="00F91323">
        <w:trPr>
          <w:cantSplit/>
        </w:trPr>
        <w:tc>
          <w:tcPr>
            <w:tcW w:w="850" w:type="dxa"/>
            <w:vAlign w:val="center"/>
          </w:tcPr>
          <w:p w14:paraId="12EB3B35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654B25B6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Centrala przygotowana do monitorowania min. </w:t>
            </w:r>
            <w:r>
              <w:rPr>
                <w:rFonts w:ascii="Microsoft Sans Serif" w:hAnsi="Microsoft Sans Serif" w:cs="Microsoft Sans Serif"/>
                <w:szCs w:val="18"/>
              </w:rPr>
              <w:t>16</w:t>
            </w: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 stanowisk pacjenta</w:t>
            </w:r>
            <w:r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 w:rsidRPr="00565E0A">
              <w:rPr>
                <w:rFonts w:ascii="Microsoft Sans Serif" w:hAnsi="Microsoft Sans Serif" w:cs="Microsoft Sans Serif"/>
                <w:szCs w:val="18"/>
              </w:rPr>
              <w:t>z możliwością dalszej rozbudowy</w:t>
            </w:r>
          </w:p>
        </w:tc>
        <w:tc>
          <w:tcPr>
            <w:tcW w:w="1559" w:type="dxa"/>
          </w:tcPr>
          <w:p w14:paraId="0EF29F9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0CE05F76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TAK, podać</w:t>
            </w:r>
          </w:p>
        </w:tc>
        <w:tc>
          <w:tcPr>
            <w:tcW w:w="2835" w:type="dxa"/>
          </w:tcPr>
          <w:p w14:paraId="16BAE6EB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50545502" w14:textId="77777777" w:rsidTr="00F91323">
        <w:trPr>
          <w:cantSplit/>
        </w:trPr>
        <w:tc>
          <w:tcPr>
            <w:tcW w:w="850" w:type="dxa"/>
            <w:vAlign w:val="center"/>
          </w:tcPr>
          <w:p w14:paraId="0A5346AD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37CB0A94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rozbudowy o zdalny, bezprzewodowy sterownik, pozwalający na obsługę centrali z odległości kilku metrów</w:t>
            </w:r>
          </w:p>
        </w:tc>
        <w:tc>
          <w:tcPr>
            <w:tcW w:w="1559" w:type="dxa"/>
          </w:tcPr>
          <w:p w14:paraId="03619E4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5302648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1DD6B116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2BC59193" w14:textId="77777777" w:rsidTr="00F91323">
        <w:trPr>
          <w:cantSplit/>
        </w:trPr>
        <w:tc>
          <w:tcPr>
            <w:tcW w:w="850" w:type="dxa"/>
            <w:vAlign w:val="center"/>
          </w:tcPr>
          <w:p w14:paraId="4E4E1A86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255C56A1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wprowadzanie danych demograficznych do systemu monitorowania dostępne z poziomu centrali systemu monitorowania i oferowanego monitora pacjenta</w:t>
            </w:r>
          </w:p>
        </w:tc>
        <w:tc>
          <w:tcPr>
            <w:tcW w:w="1559" w:type="dxa"/>
          </w:tcPr>
          <w:p w14:paraId="6274310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1E8AECBC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52A8AB6F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0AA33BBB" w14:textId="77777777" w:rsidTr="00F91323">
        <w:trPr>
          <w:cantSplit/>
        </w:trPr>
        <w:tc>
          <w:tcPr>
            <w:tcW w:w="850" w:type="dxa"/>
            <w:vAlign w:val="center"/>
          </w:tcPr>
          <w:p w14:paraId="556E7C7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0AAA70D9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funkcja ponownego przyjęcia wypisanego w ciągu ostatnich min. 4 dni pacjenta wraz z zapisanymi danymi z monitorowania oraz ustawieniami alarmów</w:t>
            </w:r>
          </w:p>
        </w:tc>
        <w:tc>
          <w:tcPr>
            <w:tcW w:w="1559" w:type="dxa"/>
          </w:tcPr>
          <w:p w14:paraId="47B7F977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77EA32C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6EA9FEDC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04AC5757" w14:textId="77777777" w:rsidTr="00F91323">
        <w:trPr>
          <w:cantSplit/>
        </w:trPr>
        <w:tc>
          <w:tcPr>
            <w:tcW w:w="850" w:type="dxa"/>
            <w:vAlign w:val="center"/>
          </w:tcPr>
          <w:p w14:paraId="33372783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65F3975E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funkcja tymczasowego „zawieszenia” monitorowania wraz z „licznikiem”, który aktywuje alarm, gdy w określonym przez użytkownika czasie nie zostanie wznowione monitorowanie pacjenta. Wyświetlanie przewidywanego czasu powrotu pacjenta. Możliwość wybrania i edycji przez Użytkownika powodu „zawieszenia” z listy min. 6 pozycji</w:t>
            </w:r>
          </w:p>
        </w:tc>
        <w:tc>
          <w:tcPr>
            <w:tcW w:w="1559" w:type="dxa"/>
          </w:tcPr>
          <w:p w14:paraId="4D02D5A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00CA4B39" w14:textId="77777777" w:rsidR="00F91323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6BB472FD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2E105550" w14:textId="77777777" w:rsidTr="00F91323">
        <w:trPr>
          <w:cantSplit/>
        </w:trPr>
        <w:tc>
          <w:tcPr>
            <w:tcW w:w="850" w:type="dxa"/>
            <w:vAlign w:val="center"/>
          </w:tcPr>
          <w:p w14:paraId="629F542F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156D7607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 xml:space="preserve">wyświetlanie listy wypisanych z centrali pacjentów  z możliwością sortowania listy według min.: daty, ID, nazwiska. Pamięć listy min. </w:t>
            </w:r>
            <w:r>
              <w:rPr>
                <w:rFonts w:ascii="Microsoft Sans Serif" w:hAnsi="Microsoft Sans Serif" w:cs="Microsoft Sans Serif"/>
              </w:rPr>
              <w:t>16</w:t>
            </w:r>
            <w:r w:rsidRPr="005B3294">
              <w:rPr>
                <w:rFonts w:ascii="Microsoft Sans Serif" w:hAnsi="Microsoft Sans Serif" w:cs="Microsoft Sans Serif"/>
              </w:rPr>
              <w:t xml:space="preserve"> pacjentów</w:t>
            </w:r>
          </w:p>
        </w:tc>
        <w:tc>
          <w:tcPr>
            <w:tcW w:w="1559" w:type="dxa"/>
          </w:tcPr>
          <w:p w14:paraId="2355B40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29E91178" w14:textId="77777777" w:rsidR="00F91323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6D4FEBA7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6EEFCEB3" w14:textId="77777777" w:rsidTr="00F91323">
        <w:trPr>
          <w:cantSplit/>
        </w:trPr>
        <w:tc>
          <w:tcPr>
            <w:tcW w:w="850" w:type="dxa"/>
            <w:vAlign w:val="center"/>
          </w:tcPr>
          <w:p w14:paraId="43A5AA6A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458781DE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funkcja podglądu danych z monitorowania pacjenta wypisanego w ciągu ostatnich min. 4 dni</w:t>
            </w:r>
          </w:p>
        </w:tc>
        <w:tc>
          <w:tcPr>
            <w:tcW w:w="1559" w:type="dxa"/>
          </w:tcPr>
          <w:p w14:paraId="7A8E07EC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35D2E69D" w14:textId="77777777" w:rsidR="00F91323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76E5F4DE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53F255D3" w14:textId="77777777" w:rsidTr="00F91323">
        <w:trPr>
          <w:cantSplit/>
        </w:trPr>
        <w:tc>
          <w:tcPr>
            <w:tcW w:w="850" w:type="dxa"/>
            <w:vAlign w:val="center"/>
          </w:tcPr>
          <w:p w14:paraId="00D9922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35C8B604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centrala obsługuje tzw. „koncepcję transportu„ – urządzenie samoistnie rozpoznaje przeniesienie pacjenta przy użyciu modułu transportowego na inne stanowisko monitorowania i automatycznie dokonuje jego transferu pacjenta wewnątrz własnego oprogramowania (łącznie z pamięcią danych pacjenta, pamięcią danych pomiarowych – trendów, funkcji „holterowskiej”, raportów z 12 odprowadzeniowego EKG, pamięcią odcinka ST)</w:t>
            </w:r>
          </w:p>
        </w:tc>
        <w:tc>
          <w:tcPr>
            <w:tcW w:w="1559" w:type="dxa"/>
          </w:tcPr>
          <w:p w14:paraId="6FFB74BE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1CBA98A8" w14:textId="77777777" w:rsidR="00F91323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3D7F33C8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6B372E14" w14:textId="77777777" w:rsidTr="00F91323">
        <w:trPr>
          <w:cantSplit/>
        </w:trPr>
        <w:tc>
          <w:tcPr>
            <w:tcW w:w="850" w:type="dxa"/>
            <w:vAlign w:val="center"/>
          </w:tcPr>
          <w:p w14:paraId="12D35526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50764FF2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5B3294">
              <w:rPr>
                <w:rFonts w:ascii="Microsoft Sans Serif" w:hAnsi="Microsoft Sans Serif" w:cs="Microsoft Sans Serif"/>
              </w:rPr>
              <w:t>zaimplementowana funkcja podglądu ekranu monitora pacjenta, który nie jest przypisany do centrali</w:t>
            </w:r>
          </w:p>
        </w:tc>
        <w:tc>
          <w:tcPr>
            <w:tcW w:w="1559" w:type="dxa"/>
          </w:tcPr>
          <w:p w14:paraId="65E5D92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3DC83F4D" w14:textId="77777777" w:rsidR="00F91323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4631452A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1C200767" w14:textId="77777777" w:rsidTr="00F91323">
        <w:trPr>
          <w:cantSplit/>
        </w:trPr>
        <w:tc>
          <w:tcPr>
            <w:tcW w:w="850" w:type="dxa"/>
            <w:vAlign w:val="center"/>
          </w:tcPr>
          <w:p w14:paraId="3EEF9C9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09573948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przenoszenia pacjenta na inny monitor pacjenta z poziomu centrali. Przenoszone dane min.: informacje pacjenta, ustawiania alarmów, trend graficzny i tabelaryczny, wyniki analizy 12 odprowadzeniowego EKG, historia alarmów, pamięć „holterowska” krzywych</w:t>
            </w:r>
          </w:p>
        </w:tc>
        <w:tc>
          <w:tcPr>
            <w:tcW w:w="1559" w:type="dxa"/>
          </w:tcPr>
          <w:p w14:paraId="723D2C4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2FD7ED84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09BFBF71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679B064A" w14:textId="77777777" w:rsidTr="00F91323">
        <w:trPr>
          <w:cantSplit/>
        </w:trPr>
        <w:tc>
          <w:tcPr>
            <w:tcW w:w="850" w:type="dxa"/>
            <w:vAlign w:val="center"/>
          </w:tcPr>
          <w:p w14:paraId="13C8BA7C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16A6E624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funkcja przesyłania danych pomiędzy monitorami a centralą oraz pomiędzy monitorami również w razie wyłączenia/ awarii centrali monitorowania.</w:t>
            </w:r>
          </w:p>
        </w:tc>
        <w:tc>
          <w:tcPr>
            <w:tcW w:w="1559" w:type="dxa"/>
          </w:tcPr>
          <w:p w14:paraId="1BD7A44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3AC72B2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05CEBFA6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4E2701C0" w14:textId="77777777" w:rsidTr="00F91323">
        <w:trPr>
          <w:cantSplit/>
        </w:trPr>
        <w:tc>
          <w:tcPr>
            <w:tcW w:w="850" w:type="dxa"/>
            <w:vAlign w:val="center"/>
          </w:tcPr>
          <w:p w14:paraId="414D2D8F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48D99746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trendy graficzne i tabelaryczne z min. 110 [h]. Zapewniony wydruk okna trendu graficznego i tabelarycznego na podłączonej do centrali drukarce sieciowej</w:t>
            </w:r>
          </w:p>
        </w:tc>
        <w:tc>
          <w:tcPr>
            <w:tcW w:w="1559" w:type="dxa"/>
          </w:tcPr>
          <w:p w14:paraId="5E8D277A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6830655C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23AD65CC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3CFCD3E9" w14:textId="77777777" w:rsidTr="00F91323">
        <w:trPr>
          <w:cantSplit/>
        </w:trPr>
        <w:tc>
          <w:tcPr>
            <w:tcW w:w="850" w:type="dxa"/>
            <w:vAlign w:val="center"/>
          </w:tcPr>
          <w:p w14:paraId="497AF6E5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0D5E885C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 xml:space="preserve">wyświetlanie trendów graficznych </w:t>
            </w:r>
            <w:proofErr w:type="spellStart"/>
            <w:r w:rsidRPr="005B3294">
              <w:rPr>
                <w:rFonts w:ascii="Microsoft Sans Serif" w:hAnsi="Microsoft Sans Serif" w:cs="Microsoft Sans Serif"/>
              </w:rPr>
              <w:t>aEEG</w:t>
            </w:r>
            <w:proofErr w:type="spellEnd"/>
          </w:p>
        </w:tc>
        <w:tc>
          <w:tcPr>
            <w:tcW w:w="1559" w:type="dxa"/>
          </w:tcPr>
          <w:p w14:paraId="7EA1EAB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24B75324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27FD56EF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486DF610" w14:textId="77777777" w:rsidTr="00F91323">
        <w:trPr>
          <w:cantSplit/>
        </w:trPr>
        <w:tc>
          <w:tcPr>
            <w:tcW w:w="850" w:type="dxa"/>
            <w:vAlign w:val="center"/>
          </w:tcPr>
          <w:p w14:paraId="4A5A5741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06D228A4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centrala wyposażona w min. 3 niezależne okna trendu tabelarycznego, których zawartość może być konfigurowana przez Użytkownika</w:t>
            </w:r>
          </w:p>
        </w:tc>
        <w:tc>
          <w:tcPr>
            <w:tcW w:w="1559" w:type="dxa"/>
          </w:tcPr>
          <w:p w14:paraId="476DCEC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5AA19E46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0541CD4F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00578C9D" w14:textId="77777777" w:rsidTr="00F91323">
        <w:trPr>
          <w:cantSplit/>
        </w:trPr>
        <w:tc>
          <w:tcPr>
            <w:tcW w:w="850" w:type="dxa"/>
            <w:vAlign w:val="center"/>
          </w:tcPr>
          <w:p w14:paraId="3D859DA7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49FDE157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regulacji interwału wyświetlania trendów tabelarycznych. Najmniejsza dostępna rozdzielczość interwału: 1 minuta lub mniejsza</w:t>
            </w:r>
          </w:p>
        </w:tc>
        <w:tc>
          <w:tcPr>
            <w:tcW w:w="1559" w:type="dxa"/>
          </w:tcPr>
          <w:p w14:paraId="2BBA9FF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3198C7D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4D38350A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15FDB86C" w14:textId="77777777" w:rsidTr="00F91323">
        <w:trPr>
          <w:cantSplit/>
        </w:trPr>
        <w:tc>
          <w:tcPr>
            <w:tcW w:w="850" w:type="dxa"/>
            <w:vAlign w:val="center"/>
          </w:tcPr>
          <w:p w14:paraId="39BA1D8E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340CA51C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archiwizacja zapisu „holterowskiego” min. 8 krzywych dynamicznych z min. 110 godzin (nie tylko EKG) dla każdego monitorowanego stanowiska. Użytkownik ma możliwość samodzielnego wyboru typu krzywych zapisywanych w pamięci centrali. Zapewniona możliwość wydruku krzywych „holterowskich” na drukarce sieciowej</w:t>
            </w:r>
          </w:p>
        </w:tc>
        <w:tc>
          <w:tcPr>
            <w:tcW w:w="1559" w:type="dxa"/>
          </w:tcPr>
          <w:p w14:paraId="6426E0D6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428C5E6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1E0DE458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5CEE5463" w14:textId="77777777" w:rsidTr="00F91323">
        <w:trPr>
          <w:cantSplit/>
        </w:trPr>
        <w:tc>
          <w:tcPr>
            <w:tcW w:w="850" w:type="dxa"/>
            <w:vAlign w:val="center"/>
          </w:tcPr>
          <w:p w14:paraId="4198C06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1C1A1FF6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regulacji interwału wyświetlania przebiegu krzywej „holterowskiej”. Najmniejsza dostępna długość wyświetlanej krzywej: 10 sekund lub mniej</w:t>
            </w:r>
          </w:p>
        </w:tc>
        <w:tc>
          <w:tcPr>
            <w:tcW w:w="1559" w:type="dxa"/>
          </w:tcPr>
          <w:p w14:paraId="3148F377" w14:textId="77777777" w:rsidR="00F91323" w:rsidRPr="00565E0A" w:rsidRDefault="00F91323" w:rsidP="000D24CF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56B0E09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TAK, podać</w:t>
            </w:r>
          </w:p>
        </w:tc>
        <w:tc>
          <w:tcPr>
            <w:tcW w:w="2835" w:type="dxa"/>
          </w:tcPr>
          <w:p w14:paraId="5AA3E753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2D1115C5" w14:textId="77777777" w:rsidTr="00F91323">
        <w:trPr>
          <w:cantSplit/>
        </w:trPr>
        <w:tc>
          <w:tcPr>
            <w:tcW w:w="850" w:type="dxa"/>
            <w:vAlign w:val="center"/>
          </w:tcPr>
          <w:p w14:paraId="3E282FC2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26BCFE7E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  <w:lang w:val="en-US"/>
              </w:rPr>
            </w:pPr>
            <w:r w:rsidRPr="005B3294">
              <w:rPr>
                <w:rFonts w:ascii="Microsoft Sans Serif" w:hAnsi="Microsoft Sans Serif" w:cs="Microsoft Sans Serif"/>
              </w:rPr>
              <w:t xml:space="preserve">funkcja pozwalająca na ręczny pomiar punktów krzywej EKG tj. </w:t>
            </w:r>
            <w:r w:rsidRPr="005B3294">
              <w:rPr>
                <w:rFonts w:ascii="Microsoft Sans Serif" w:hAnsi="Microsoft Sans Serif" w:cs="Microsoft Sans Serif"/>
                <w:lang w:val="en-US"/>
              </w:rPr>
              <w:t xml:space="preserve">R-R, P-R, QRS width, Q Width, Q-T, </w:t>
            </w:r>
            <w:proofErr w:type="spellStart"/>
            <w:r w:rsidRPr="005B3294">
              <w:rPr>
                <w:rFonts w:ascii="Microsoft Sans Serif" w:hAnsi="Microsoft Sans Serif" w:cs="Microsoft Sans Serif"/>
                <w:lang w:val="en-US"/>
              </w:rPr>
              <w:t>QTc</w:t>
            </w:r>
            <w:proofErr w:type="spellEnd"/>
            <w:r w:rsidRPr="005B3294">
              <w:rPr>
                <w:rFonts w:ascii="Microsoft Sans Serif" w:hAnsi="Microsoft Sans Serif" w:cs="Microsoft Sans Serif"/>
                <w:lang w:val="en-US"/>
              </w:rPr>
              <w:t>, ST, Q Height, P-Q</w:t>
            </w:r>
          </w:p>
        </w:tc>
        <w:tc>
          <w:tcPr>
            <w:tcW w:w="1559" w:type="dxa"/>
          </w:tcPr>
          <w:p w14:paraId="3B7BF985" w14:textId="77777777" w:rsidR="00F91323" w:rsidRPr="005B3294" w:rsidRDefault="00F91323" w:rsidP="000D24CF">
            <w:pPr>
              <w:jc w:val="center"/>
              <w:rPr>
                <w:rFonts w:ascii="Microsoft Sans Serif" w:hAnsi="Microsoft Sans Serif" w:cs="Microsoft Sans Serif"/>
                <w:szCs w:val="18"/>
                <w:lang w:val="en-US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1E2043A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TAK, podać</w:t>
            </w:r>
          </w:p>
        </w:tc>
        <w:tc>
          <w:tcPr>
            <w:tcW w:w="2835" w:type="dxa"/>
          </w:tcPr>
          <w:p w14:paraId="56D10DF3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64AB7CE1" w14:textId="77777777" w:rsidTr="00F91323">
        <w:trPr>
          <w:cantSplit/>
        </w:trPr>
        <w:tc>
          <w:tcPr>
            <w:tcW w:w="850" w:type="dxa"/>
            <w:vAlign w:val="center"/>
          </w:tcPr>
          <w:p w14:paraId="037CEF07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6AEA8574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pamięć zdarzeń spadku wartości SpO2 poniżej ustawionego przez Użytkownika progu. Prezentacja histogramu zmierzonych wartości SpO2 [%]</w:t>
            </w:r>
          </w:p>
        </w:tc>
        <w:tc>
          <w:tcPr>
            <w:tcW w:w="1559" w:type="dxa"/>
          </w:tcPr>
          <w:p w14:paraId="420EAFE5" w14:textId="77777777" w:rsidR="00F91323" w:rsidRPr="00565E0A" w:rsidRDefault="00F91323" w:rsidP="000D24CF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487ECEAA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43CB2DDE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1F6E4E93" w14:textId="77777777" w:rsidTr="00F91323">
        <w:trPr>
          <w:cantSplit/>
        </w:trPr>
        <w:tc>
          <w:tcPr>
            <w:tcW w:w="850" w:type="dxa"/>
            <w:vAlign w:val="center"/>
          </w:tcPr>
          <w:p w14:paraId="21E2BEC6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12BD6F26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historia alarmów, min. 1000 na pacjenta. Automatyczne zliczanie i wyświetlanie liczby alarmów wybranego rodzaju. Zapewniona możliwość wydruku alarmów na drukarce sieciowej</w:t>
            </w:r>
          </w:p>
        </w:tc>
        <w:tc>
          <w:tcPr>
            <w:tcW w:w="1559" w:type="dxa"/>
          </w:tcPr>
          <w:p w14:paraId="085DC7A5" w14:textId="77777777" w:rsidR="00F91323" w:rsidRPr="00565E0A" w:rsidRDefault="00F91323" w:rsidP="000D24CF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10C0B95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4C9230FE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25F3A113" w14:textId="77777777" w:rsidTr="00F91323">
        <w:trPr>
          <w:cantSplit/>
        </w:trPr>
        <w:tc>
          <w:tcPr>
            <w:tcW w:w="850" w:type="dxa"/>
            <w:vAlign w:val="center"/>
          </w:tcPr>
          <w:p w14:paraId="65C9301F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7248037A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wybrania przez Użytkownika typów alarmów, które będą wyświetlane w oknie alarmów</w:t>
            </w:r>
          </w:p>
        </w:tc>
        <w:tc>
          <w:tcPr>
            <w:tcW w:w="1559" w:type="dxa"/>
          </w:tcPr>
          <w:p w14:paraId="4FBA66F1" w14:textId="77777777" w:rsidR="00F91323" w:rsidRPr="00565E0A" w:rsidRDefault="00F91323" w:rsidP="000D24CF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3D0BFCB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0FEA2E01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68D547A3" w14:textId="77777777" w:rsidTr="00F91323">
        <w:trPr>
          <w:cantSplit/>
        </w:trPr>
        <w:tc>
          <w:tcPr>
            <w:tcW w:w="850" w:type="dxa"/>
            <w:vAlign w:val="center"/>
          </w:tcPr>
          <w:p w14:paraId="0E771F09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0AEE5A8A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pamięć min. 500 zdarzeń arytmii dla każdego z monitorowanych łóżek. Zdarzenie arytmii wyświetlane w postaci min.: krzywej EKG, godziny wystąpienia arytmii, rodzaju arytmii.</w:t>
            </w:r>
          </w:p>
        </w:tc>
        <w:tc>
          <w:tcPr>
            <w:tcW w:w="1559" w:type="dxa"/>
          </w:tcPr>
          <w:p w14:paraId="7514116F" w14:textId="77777777" w:rsidR="00F91323" w:rsidRPr="00565E0A" w:rsidRDefault="00F91323" w:rsidP="000D24CF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1DEDBD19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447C1F9B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486E189F" w14:textId="77777777" w:rsidTr="00F91323">
        <w:trPr>
          <w:cantSplit/>
        </w:trPr>
        <w:tc>
          <w:tcPr>
            <w:tcW w:w="850" w:type="dxa"/>
            <w:vAlign w:val="center"/>
          </w:tcPr>
          <w:p w14:paraId="592A193F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3F176858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Zapewniona możliwość wydruku zdarzeń arytmii na drukarce sieciowej</w:t>
            </w:r>
          </w:p>
        </w:tc>
        <w:tc>
          <w:tcPr>
            <w:tcW w:w="1559" w:type="dxa"/>
          </w:tcPr>
          <w:p w14:paraId="000AC560" w14:textId="77777777" w:rsidR="00F91323" w:rsidRPr="00565E0A" w:rsidRDefault="00F91323" w:rsidP="000D24CF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38429957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6E01718D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44A1FDB4" w14:textId="77777777" w:rsidTr="00F91323">
        <w:trPr>
          <w:cantSplit/>
        </w:trPr>
        <w:tc>
          <w:tcPr>
            <w:tcW w:w="850" w:type="dxa"/>
            <w:vAlign w:val="center"/>
          </w:tcPr>
          <w:p w14:paraId="42B362E7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76E61B45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min. 100 godzinna pamięć zapisu odcinka ST z rozdzielczością 5 minut lub mniejszą. Prezentacja graficznego przebiegu odcinka ST oraz wartości cyfrowej [</w:t>
            </w:r>
            <w:proofErr w:type="spellStart"/>
            <w:r w:rsidRPr="005B3294">
              <w:rPr>
                <w:rFonts w:ascii="Microsoft Sans Serif" w:hAnsi="Microsoft Sans Serif" w:cs="Microsoft Sans Serif"/>
              </w:rPr>
              <w:t>mV</w:t>
            </w:r>
            <w:proofErr w:type="spellEnd"/>
            <w:r w:rsidRPr="005B3294">
              <w:rPr>
                <w:rFonts w:ascii="Microsoft Sans Serif" w:hAnsi="Microsoft Sans Serif" w:cs="Microsoft Sans Serif"/>
              </w:rPr>
              <w:t>]. Zapewniona możliwość wydruku zapisanych odcinków ST na drukarce sieciowej</w:t>
            </w:r>
          </w:p>
        </w:tc>
        <w:tc>
          <w:tcPr>
            <w:tcW w:w="1559" w:type="dxa"/>
          </w:tcPr>
          <w:p w14:paraId="74B120B9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4A41406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444FCE16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12F173E9" w14:textId="77777777" w:rsidTr="00F91323">
        <w:trPr>
          <w:cantSplit/>
        </w:trPr>
        <w:tc>
          <w:tcPr>
            <w:tcW w:w="850" w:type="dxa"/>
            <w:vAlign w:val="center"/>
          </w:tcPr>
          <w:p w14:paraId="158EC8D2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21BADF62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 xml:space="preserve">możliwość wyboru, dla których </w:t>
            </w:r>
            <w:proofErr w:type="spellStart"/>
            <w:r w:rsidRPr="005B3294">
              <w:rPr>
                <w:rFonts w:ascii="Microsoft Sans Serif" w:hAnsi="Microsoft Sans Serif" w:cs="Microsoft Sans Serif"/>
              </w:rPr>
              <w:t>odprowadzeń</w:t>
            </w:r>
            <w:proofErr w:type="spellEnd"/>
            <w:r w:rsidRPr="005B3294">
              <w:rPr>
                <w:rFonts w:ascii="Microsoft Sans Serif" w:hAnsi="Microsoft Sans Serif" w:cs="Microsoft Sans Serif"/>
              </w:rPr>
              <w:t xml:space="preserve"> mają być zapisane odcinki ST.</w:t>
            </w:r>
          </w:p>
        </w:tc>
        <w:tc>
          <w:tcPr>
            <w:tcW w:w="1559" w:type="dxa"/>
          </w:tcPr>
          <w:p w14:paraId="191863D5" w14:textId="77777777" w:rsidR="00F91323" w:rsidRPr="005B3294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57BAA2D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2E050DDC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0C075FF2" w14:textId="77777777" w:rsidTr="00F91323">
        <w:trPr>
          <w:cantSplit/>
        </w:trPr>
        <w:tc>
          <w:tcPr>
            <w:tcW w:w="850" w:type="dxa"/>
            <w:vAlign w:val="center"/>
          </w:tcPr>
          <w:p w14:paraId="53F873F5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7D854E53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 xml:space="preserve">interpretacja, analiza 12 </w:t>
            </w:r>
            <w:proofErr w:type="spellStart"/>
            <w:r w:rsidRPr="005B3294">
              <w:rPr>
                <w:rFonts w:ascii="Microsoft Sans Serif" w:hAnsi="Microsoft Sans Serif" w:cs="Microsoft Sans Serif"/>
              </w:rPr>
              <w:t>odprowadzeń</w:t>
            </w:r>
            <w:proofErr w:type="spellEnd"/>
            <w:r w:rsidRPr="005B3294">
              <w:rPr>
                <w:rFonts w:ascii="Microsoft Sans Serif" w:hAnsi="Microsoft Sans Serif" w:cs="Microsoft Sans Serif"/>
              </w:rPr>
              <w:t xml:space="preserve"> EKG wraz z raportami. Wbudowana pamięć min. 120 badań 12 odprowadzeniowego EKG na każdego pacjenta</w:t>
            </w:r>
          </w:p>
        </w:tc>
        <w:tc>
          <w:tcPr>
            <w:tcW w:w="1559" w:type="dxa"/>
          </w:tcPr>
          <w:p w14:paraId="7E1ABB9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629A756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  <w:lang w:val="en-GB"/>
              </w:rPr>
            </w:pPr>
            <w:r w:rsidRPr="00565E0A">
              <w:rPr>
                <w:rFonts w:ascii="Microsoft Sans Serif" w:hAnsi="Microsoft Sans Serif" w:cs="Microsoft Sans Serif"/>
                <w:szCs w:val="18"/>
                <w:lang w:val="en-GB"/>
              </w:rPr>
              <w:t>TAK</w:t>
            </w:r>
          </w:p>
        </w:tc>
        <w:tc>
          <w:tcPr>
            <w:tcW w:w="2835" w:type="dxa"/>
          </w:tcPr>
          <w:p w14:paraId="5A97C903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  <w:lang w:val="en-GB"/>
              </w:rPr>
            </w:pPr>
          </w:p>
        </w:tc>
      </w:tr>
      <w:tr w:rsidR="00F91323" w:rsidRPr="00565E0A" w14:paraId="6F5C3DAA" w14:textId="77777777" w:rsidTr="00F91323">
        <w:trPr>
          <w:cantSplit/>
        </w:trPr>
        <w:tc>
          <w:tcPr>
            <w:tcW w:w="850" w:type="dxa"/>
            <w:vAlign w:val="center"/>
          </w:tcPr>
          <w:p w14:paraId="11F870F4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  <w:lang w:val="en-GB"/>
              </w:rPr>
            </w:pPr>
          </w:p>
        </w:tc>
        <w:tc>
          <w:tcPr>
            <w:tcW w:w="3686" w:type="dxa"/>
          </w:tcPr>
          <w:p w14:paraId="0311F04D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funkcja pozwalająca Użytkownikowi na dodawanie własnych komentarzy do wyników pomiarów zapisanych w pamięci centrali. Dodane komentarze są oznaczone w oknie przeglądu danych retrospektywnych</w:t>
            </w:r>
          </w:p>
        </w:tc>
        <w:tc>
          <w:tcPr>
            <w:tcW w:w="1559" w:type="dxa"/>
          </w:tcPr>
          <w:p w14:paraId="623C5B2A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4082460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 xml:space="preserve">TAK </w:t>
            </w:r>
          </w:p>
        </w:tc>
        <w:tc>
          <w:tcPr>
            <w:tcW w:w="2835" w:type="dxa"/>
          </w:tcPr>
          <w:p w14:paraId="60C48CD9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4F5C436C" w14:textId="77777777" w:rsidTr="00F91323">
        <w:trPr>
          <w:cantSplit/>
        </w:trPr>
        <w:tc>
          <w:tcPr>
            <w:tcW w:w="850" w:type="dxa"/>
            <w:vAlign w:val="center"/>
          </w:tcPr>
          <w:p w14:paraId="40B6A4FC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39E425B3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synchronizacja czasowa pomiędzy trendami: tabelarycznymi, graficznymi i funkcją holterowską, tj. zaznaczone zdarzenie na jednym z rodzajów trendów jest automatycznie zaznaczone przy przejściu na pozostałe bez konieczności wyszukiwania na skali czasu</w:t>
            </w:r>
          </w:p>
        </w:tc>
        <w:tc>
          <w:tcPr>
            <w:tcW w:w="1559" w:type="dxa"/>
          </w:tcPr>
          <w:p w14:paraId="008708D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5769E3A9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144FAAE8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7A01201D" w14:textId="77777777" w:rsidTr="00F91323">
        <w:trPr>
          <w:cantSplit/>
        </w:trPr>
        <w:tc>
          <w:tcPr>
            <w:tcW w:w="850" w:type="dxa"/>
            <w:vAlign w:val="center"/>
          </w:tcPr>
          <w:p w14:paraId="2193687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2F1B7C17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w celu zabezpieczenia przed utratą danych monitorowania, centrala wyposażona w min. dwa dyski działające w technologii RAID.</w:t>
            </w:r>
          </w:p>
        </w:tc>
        <w:tc>
          <w:tcPr>
            <w:tcW w:w="1559" w:type="dxa"/>
          </w:tcPr>
          <w:p w14:paraId="4C74568C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26290AA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0F8B9C8A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1C662637" w14:textId="77777777" w:rsidTr="00F91323">
        <w:trPr>
          <w:cantSplit/>
        </w:trPr>
        <w:tc>
          <w:tcPr>
            <w:tcW w:w="850" w:type="dxa"/>
            <w:vAlign w:val="center"/>
          </w:tcPr>
          <w:p w14:paraId="1839EB67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0108936E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ustawienia przez Użytkownika priorytetu wyświetlania parametrów na ekranie zbiorczego podglądu oddziału</w:t>
            </w:r>
          </w:p>
        </w:tc>
        <w:tc>
          <w:tcPr>
            <w:tcW w:w="1559" w:type="dxa"/>
          </w:tcPr>
          <w:p w14:paraId="410CA19A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1CA06518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505307FC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60B2A56F" w14:textId="77777777" w:rsidTr="00F91323">
        <w:trPr>
          <w:cantSplit/>
        </w:trPr>
        <w:tc>
          <w:tcPr>
            <w:tcW w:w="850" w:type="dxa"/>
            <w:vAlign w:val="center"/>
          </w:tcPr>
          <w:p w14:paraId="15D4D364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20BE5AC7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możliwość wyświetlania powiększonego okna z danymi numerycznymi i krzywymi dowolnego monitora pacjenta przypisanego do centrali</w:t>
            </w:r>
          </w:p>
        </w:tc>
        <w:tc>
          <w:tcPr>
            <w:tcW w:w="1559" w:type="dxa"/>
          </w:tcPr>
          <w:p w14:paraId="41AD47A7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2FA2B6D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104C7860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610BDCA7" w14:textId="77777777" w:rsidTr="00F91323">
        <w:trPr>
          <w:cantSplit/>
        </w:trPr>
        <w:tc>
          <w:tcPr>
            <w:tcW w:w="850" w:type="dxa"/>
            <w:vAlign w:val="center"/>
          </w:tcPr>
          <w:p w14:paraId="408173C2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4142AA8D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podgląd dowolnego pełnego ekranu monitora z sieci</w:t>
            </w:r>
          </w:p>
        </w:tc>
        <w:tc>
          <w:tcPr>
            <w:tcW w:w="1559" w:type="dxa"/>
          </w:tcPr>
          <w:p w14:paraId="3595AB3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49D6BF4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4E745C75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65D50C57" w14:textId="77777777" w:rsidTr="00F91323">
        <w:trPr>
          <w:cantSplit/>
        </w:trPr>
        <w:tc>
          <w:tcPr>
            <w:tcW w:w="850" w:type="dxa"/>
            <w:vAlign w:val="center"/>
          </w:tcPr>
          <w:p w14:paraId="1F1CDEF1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</w:tcPr>
          <w:p w14:paraId="31A18916" w14:textId="77777777" w:rsidR="00F91323" w:rsidRPr="005B3294" w:rsidRDefault="00F91323" w:rsidP="00F91323">
            <w:pPr>
              <w:rPr>
                <w:rFonts w:ascii="Microsoft Sans Serif" w:hAnsi="Microsoft Sans Serif" w:cs="Microsoft Sans Serif"/>
                <w:szCs w:val="24"/>
              </w:rPr>
            </w:pPr>
            <w:r w:rsidRPr="005B3294">
              <w:rPr>
                <w:rFonts w:ascii="Microsoft Sans Serif" w:hAnsi="Microsoft Sans Serif" w:cs="Microsoft Sans Serif"/>
              </w:rPr>
              <w:t>funkcja ręcznego uruchomienia pomiaru NIBP w monitorze pacjenta z monitora centralnego</w:t>
            </w:r>
          </w:p>
        </w:tc>
        <w:tc>
          <w:tcPr>
            <w:tcW w:w="1559" w:type="dxa"/>
          </w:tcPr>
          <w:p w14:paraId="1D14DA0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  <w:vAlign w:val="center"/>
          </w:tcPr>
          <w:p w14:paraId="43FDDC0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565E0A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7CEE879A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7E9DF613" w14:textId="77777777" w:rsidTr="00F91323">
        <w:trPr>
          <w:cantSplit/>
        </w:trPr>
        <w:tc>
          <w:tcPr>
            <w:tcW w:w="850" w:type="dxa"/>
            <w:vAlign w:val="center"/>
          </w:tcPr>
          <w:p w14:paraId="394746F0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7E793D26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identyfikacja łóżka, na którym wystąpił alarm, na ekranie centrali</w:t>
            </w:r>
          </w:p>
        </w:tc>
        <w:tc>
          <w:tcPr>
            <w:tcW w:w="1559" w:type="dxa"/>
          </w:tcPr>
          <w:p w14:paraId="0C2BE474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0AE7DD2F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7C1CF989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53BA18A0" w14:textId="77777777" w:rsidTr="00F91323">
        <w:trPr>
          <w:cantSplit/>
        </w:trPr>
        <w:tc>
          <w:tcPr>
            <w:tcW w:w="850" w:type="dxa"/>
            <w:vAlign w:val="center"/>
          </w:tcPr>
          <w:p w14:paraId="0CF63A1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5D1FD362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wielostopniowe alarmy monitorowanych parametrów, min. 3 stopnie. Alarmy rozróżniane kolorem oraz dźwiękiem</w:t>
            </w:r>
          </w:p>
        </w:tc>
        <w:tc>
          <w:tcPr>
            <w:tcW w:w="1559" w:type="dxa"/>
          </w:tcPr>
          <w:p w14:paraId="28FD2B9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137D592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4AD11FB4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7E4E28F2" w14:textId="77777777" w:rsidTr="00F91323">
        <w:trPr>
          <w:cantSplit/>
        </w:trPr>
        <w:tc>
          <w:tcPr>
            <w:tcW w:w="850" w:type="dxa"/>
            <w:vAlign w:val="center"/>
          </w:tcPr>
          <w:p w14:paraId="254FA2F8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7B2BCCB2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przesyłanie alarmów z monitorów przyłóżkowych do centrali oraz pomiędzy monitorami</w:t>
            </w:r>
          </w:p>
        </w:tc>
        <w:tc>
          <w:tcPr>
            <w:tcW w:w="1559" w:type="dxa"/>
          </w:tcPr>
          <w:p w14:paraId="5A58C93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1B2D1DAD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2CD83AA2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6C113773" w14:textId="77777777" w:rsidTr="00F91323">
        <w:trPr>
          <w:cantSplit/>
        </w:trPr>
        <w:tc>
          <w:tcPr>
            <w:tcW w:w="850" w:type="dxa"/>
            <w:vAlign w:val="center"/>
          </w:tcPr>
          <w:p w14:paraId="1785D2CA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03F44110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interaktywna komunikacja centrali z monitorami. Możliwość regulacji granic alarmów z centrali w monitorach przyłóżkowych</w:t>
            </w:r>
          </w:p>
        </w:tc>
        <w:tc>
          <w:tcPr>
            <w:tcW w:w="1559" w:type="dxa"/>
          </w:tcPr>
          <w:p w14:paraId="4C70C6B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1D838A3C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5A5AE508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31A731F1" w14:textId="77777777" w:rsidTr="00F91323">
        <w:trPr>
          <w:cantSplit/>
        </w:trPr>
        <w:tc>
          <w:tcPr>
            <w:tcW w:w="850" w:type="dxa"/>
            <w:vAlign w:val="center"/>
          </w:tcPr>
          <w:p w14:paraId="6B8924EB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075A4C2D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możliwość tymczasowego wyciszenia alarmów w kardiomonitorze z poziomu centrali</w:t>
            </w:r>
          </w:p>
        </w:tc>
        <w:tc>
          <w:tcPr>
            <w:tcW w:w="1559" w:type="dxa"/>
          </w:tcPr>
          <w:p w14:paraId="2E29171E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79689949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3CCD78FC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668E37C0" w14:textId="77777777" w:rsidTr="00F91323">
        <w:trPr>
          <w:cantSplit/>
        </w:trPr>
        <w:tc>
          <w:tcPr>
            <w:tcW w:w="850" w:type="dxa"/>
            <w:vAlign w:val="center"/>
          </w:tcPr>
          <w:p w14:paraId="7633AE95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37BD87A2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funkcja automatycznego ustawienia granic alarmowych</w:t>
            </w:r>
          </w:p>
        </w:tc>
        <w:tc>
          <w:tcPr>
            <w:tcW w:w="1559" w:type="dxa"/>
          </w:tcPr>
          <w:p w14:paraId="7D093547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654DE66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788D7A00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574F7F05" w14:textId="77777777" w:rsidTr="00F91323">
        <w:trPr>
          <w:cantSplit/>
        </w:trPr>
        <w:tc>
          <w:tcPr>
            <w:tcW w:w="850" w:type="dxa"/>
            <w:vAlign w:val="center"/>
          </w:tcPr>
          <w:p w14:paraId="78FDB45C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37FD380A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możliwość regulacji głośności alarmów w centrali monitorowania</w:t>
            </w:r>
          </w:p>
        </w:tc>
        <w:tc>
          <w:tcPr>
            <w:tcW w:w="1559" w:type="dxa"/>
          </w:tcPr>
          <w:p w14:paraId="085BB2F9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40EDBE0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7BA07FB0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1BA93829" w14:textId="77777777" w:rsidTr="00F91323">
        <w:trPr>
          <w:cantSplit/>
        </w:trPr>
        <w:tc>
          <w:tcPr>
            <w:tcW w:w="850" w:type="dxa"/>
            <w:vAlign w:val="center"/>
          </w:tcPr>
          <w:p w14:paraId="1FC8B4DD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71CF5826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sygnalizacja alarmów technicznych wraz ze wskazówkami rozwiązania alarmu</w:t>
            </w:r>
          </w:p>
        </w:tc>
        <w:tc>
          <w:tcPr>
            <w:tcW w:w="1559" w:type="dxa"/>
          </w:tcPr>
          <w:p w14:paraId="3A75B027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4FF395DE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4EC94D59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6CDDEC6E" w14:textId="77777777" w:rsidTr="00F91323">
        <w:trPr>
          <w:cantSplit/>
        </w:trPr>
        <w:tc>
          <w:tcPr>
            <w:tcW w:w="850" w:type="dxa"/>
            <w:vAlign w:val="center"/>
          </w:tcPr>
          <w:p w14:paraId="45DC34CA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2BE2168E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centrala wyposażona w dedykowane okno do zbiorczego podglądu historii alarmów wielu pacjentów jednocześnie</w:t>
            </w:r>
          </w:p>
        </w:tc>
        <w:tc>
          <w:tcPr>
            <w:tcW w:w="1559" w:type="dxa"/>
          </w:tcPr>
          <w:p w14:paraId="1B881204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4E27E16B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6AFFA806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5F048613" w14:textId="77777777" w:rsidTr="00F91323">
        <w:trPr>
          <w:cantSplit/>
        </w:trPr>
        <w:tc>
          <w:tcPr>
            <w:tcW w:w="850" w:type="dxa"/>
            <w:vAlign w:val="center"/>
          </w:tcPr>
          <w:p w14:paraId="18C43AB7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3B0D309C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centrala wyposażona w dedykowane okno do zbiorczego ustawiania limitów alarmów dla wielu pacjentów jednocześnie</w:t>
            </w:r>
          </w:p>
        </w:tc>
        <w:tc>
          <w:tcPr>
            <w:tcW w:w="1559" w:type="dxa"/>
          </w:tcPr>
          <w:p w14:paraId="040E980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3EEA3535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3A07F9BC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26541537" w14:textId="77777777" w:rsidTr="00F91323">
        <w:trPr>
          <w:cantSplit/>
        </w:trPr>
        <w:tc>
          <w:tcPr>
            <w:tcW w:w="850" w:type="dxa"/>
            <w:vAlign w:val="center"/>
          </w:tcPr>
          <w:p w14:paraId="4B986C81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31877664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wydru</w:t>
            </w:r>
            <w:bookmarkStart w:id="0" w:name="_GoBack"/>
            <w:bookmarkEnd w:id="0"/>
            <w:r w:rsidRPr="00BB6000">
              <w:rPr>
                <w:rFonts w:ascii="Microsoft Sans Serif" w:hAnsi="Microsoft Sans Serif" w:cs="Microsoft Sans Serif"/>
                <w:color w:val="000000"/>
              </w:rPr>
              <w:t>ki danych cyfrowych oraz krzywych dynamicznych z centrali oraz monitorów przyłóżkowych - stanów alarmowych oraz na życzenie użytkownika. Wydruki z monitorów przyłóżkowych zapewnione w razie uszkodzenia monitora centralnego</w:t>
            </w:r>
          </w:p>
        </w:tc>
        <w:tc>
          <w:tcPr>
            <w:tcW w:w="1559" w:type="dxa"/>
          </w:tcPr>
          <w:p w14:paraId="34D5B8E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0622BF26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7E0BD0BE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287866F7" w14:textId="77777777" w:rsidTr="00F91323">
        <w:trPr>
          <w:cantSplit/>
        </w:trPr>
        <w:tc>
          <w:tcPr>
            <w:tcW w:w="850" w:type="dxa"/>
            <w:vAlign w:val="center"/>
          </w:tcPr>
          <w:p w14:paraId="02BEB321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68EAABCA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wydruki raportów z monitora: ręczne i automatyczne</w:t>
            </w:r>
          </w:p>
        </w:tc>
        <w:tc>
          <w:tcPr>
            <w:tcW w:w="1559" w:type="dxa"/>
          </w:tcPr>
          <w:p w14:paraId="0DCD4412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16B92F4C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59583865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74DA6F85" w14:textId="77777777" w:rsidTr="00F91323">
        <w:trPr>
          <w:cantSplit/>
        </w:trPr>
        <w:tc>
          <w:tcPr>
            <w:tcW w:w="850" w:type="dxa"/>
            <w:vAlign w:val="center"/>
          </w:tcPr>
          <w:p w14:paraId="2E12D744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23D914C3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możliwość rozbudowy centrali o czytnik kodów kreskowych ułatwiający przyjęcie pacjenta do centrali</w:t>
            </w:r>
          </w:p>
        </w:tc>
        <w:tc>
          <w:tcPr>
            <w:tcW w:w="1559" w:type="dxa"/>
          </w:tcPr>
          <w:p w14:paraId="59FE3423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0822FE81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418A61E5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1A7EBF6A" w14:textId="77777777" w:rsidTr="00F91323">
        <w:trPr>
          <w:cantSplit/>
        </w:trPr>
        <w:tc>
          <w:tcPr>
            <w:tcW w:w="850" w:type="dxa"/>
            <w:vAlign w:val="center"/>
          </w:tcPr>
          <w:p w14:paraId="7AF53FA4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2D97805F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centrala wyposażona w sieciową drukarkę laserową format A4</w:t>
            </w:r>
          </w:p>
        </w:tc>
        <w:tc>
          <w:tcPr>
            <w:tcW w:w="1559" w:type="dxa"/>
          </w:tcPr>
          <w:p w14:paraId="282497DA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1EE249C8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6A355159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  <w:tr w:rsidR="00F91323" w:rsidRPr="00565E0A" w14:paraId="11CB2822" w14:textId="77777777" w:rsidTr="00F91323">
        <w:trPr>
          <w:cantSplit/>
        </w:trPr>
        <w:tc>
          <w:tcPr>
            <w:tcW w:w="850" w:type="dxa"/>
            <w:vAlign w:val="center"/>
          </w:tcPr>
          <w:p w14:paraId="0B82178F" w14:textId="77777777" w:rsidR="00F91323" w:rsidRPr="00565E0A" w:rsidRDefault="00F91323" w:rsidP="00F91323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Microsoft Sans Serif" w:eastAsia="Lucida Sans Unicode" w:hAnsi="Microsoft Sans Serif" w:cs="Microsoft Sans Serif"/>
              </w:rPr>
            </w:pPr>
          </w:p>
        </w:tc>
        <w:tc>
          <w:tcPr>
            <w:tcW w:w="3686" w:type="dxa"/>
            <w:vAlign w:val="center"/>
          </w:tcPr>
          <w:p w14:paraId="18CE7875" w14:textId="77777777" w:rsidR="00F91323" w:rsidRPr="00BB6000" w:rsidRDefault="00F91323" w:rsidP="00F91323">
            <w:pPr>
              <w:rPr>
                <w:rFonts w:ascii="Microsoft Sans Serif" w:hAnsi="Microsoft Sans Serif" w:cs="Microsoft Sans Serif"/>
              </w:rPr>
            </w:pPr>
            <w:r w:rsidRPr="00BB6000">
              <w:rPr>
                <w:rFonts w:ascii="Microsoft Sans Serif" w:hAnsi="Microsoft Sans Serif" w:cs="Microsoft Sans Serif"/>
                <w:color w:val="000000"/>
              </w:rPr>
              <w:t>zasilacz UPS do podtrzymania pracy centrali</w:t>
            </w:r>
          </w:p>
        </w:tc>
        <w:tc>
          <w:tcPr>
            <w:tcW w:w="1559" w:type="dxa"/>
          </w:tcPr>
          <w:p w14:paraId="43EFDA2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B360BD">
              <w:rPr>
                <w:rFonts w:ascii="Microsoft Sans Serif" w:hAnsi="Microsoft Sans Serif" w:cs="Microsoft Sans Serif"/>
              </w:rPr>
              <w:t>-</w:t>
            </w:r>
          </w:p>
        </w:tc>
        <w:tc>
          <w:tcPr>
            <w:tcW w:w="1560" w:type="dxa"/>
          </w:tcPr>
          <w:p w14:paraId="638FCB40" w14:textId="77777777" w:rsidR="00F91323" w:rsidRPr="00565E0A" w:rsidRDefault="00F91323" w:rsidP="00F91323">
            <w:pPr>
              <w:jc w:val="center"/>
              <w:rPr>
                <w:rFonts w:ascii="Microsoft Sans Serif" w:hAnsi="Microsoft Sans Serif" w:cs="Microsoft Sans Serif"/>
                <w:szCs w:val="18"/>
              </w:rPr>
            </w:pPr>
            <w:r w:rsidRPr="00216F86">
              <w:rPr>
                <w:rFonts w:ascii="Microsoft Sans Serif" w:hAnsi="Microsoft Sans Serif" w:cs="Microsoft Sans Serif"/>
                <w:szCs w:val="18"/>
              </w:rPr>
              <w:t>TAK</w:t>
            </w:r>
          </w:p>
        </w:tc>
        <w:tc>
          <w:tcPr>
            <w:tcW w:w="2835" w:type="dxa"/>
          </w:tcPr>
          <w:p w14:paraId="1E7536FC" w14:textId="77777777" w:rsidR="00F91323" w:rsidRPr="00565E0A" w:rsidRDefault="00F91323" w:rsidP="00F91323">
            <w:pPr>
              <w:rPr>
                <w:rFonts w:ascii="Microsoft Sans Serif" w:hAnsi="Microsoft Sans Serif" w:cs="Microsoft Sans Serif"/>
                <w:szCs w:val="18"/>
              </w:rPr>
            </w:pPr>
          </w:p>
        </w:tc>
      </w:tr>
    </w:tbl>
    <w:p w14:paraId="5B4090EE" w14:textId="75F3AF1E" w:rsidR="00747007" w:rsidRPr="005D1585" w:rsidRDefault="00747007" w:rsidP="00F9132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274"/>
        <w:gridCol w:w="1133"/>
        <w:gridCol w:w="1696"/>
      </w:tblGrid>
      <w:tr w:rsidR="00E024DC" w:rsidRPr="005D1585" w14:paraId="27EC7E51" w14:textId="77777777" w:rsidTr="00E024D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732" w14:textId="059E5F2B" w:rsidR="00E024DC" w:rsidRPr="000D24CF" w:rsidRDefault="00E024DC" w:rsidP="00F91323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  <w:highlight w:val="yellow"/>
              </w:rPr>
            </w:pPr>
            <w:r w:rsidRPr="000D24CF">
              <w:rPr>
                <w:rFonts w:ascii="Microsoft Sans Serif" w:hAnsi="Microsoft Sans Serif" w:cs="Microsoft Sans Serif"/>
                <w:b/>
                <w:bCs/>
              </w:rPr>
              <w:t>POZOSTAŁE WARUNKI</w:t>
            </w:r>
            <w:r w:rsidR="004906C4" w:rsidRPr="000D24CF">
              <w:rPr>
                <w:rFonts w:ascii="Microsoft Sans Serif" w:hAnsi="Microsoft Sans Serif" w:cs="Microsoft Sans Serif"/>
                <w:b/>
                <w:bCs/>
              </w:rPr>
              <w:t xml:space="preserve"> G</w:t>
            </w:r>
            <w:r w:rsidR="00D55758" w:rsidRPr="000D24CF">
              <w:rPr>
                <w:rFonts w:ascii="Microsoft Sans Serif" w:hAnsi="Microsoft Sans Serif" w:cs="Microsoft Sans Serif"/>
                <w:b/>
                <w:bCs/>
              </w:rPr>
              <w:t xml:space="preserve">WARANCJI </w:t>
            </w:r>
          </w:p>
        </w:tc>
      </w:tr>
      <w:tr w:rsidR="00D6227F" w:rsidRPr="005D1585" w14:paraId="1BF97D0D" w14:textId="77777777" w:rsidTr="005D1585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3D2C" w14:textId="77777777" w:rsidR="00D6227F" w:rsidRPr="005D1585" w:rsidRDefault="00D6227F" w:rsidP="00F91323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1E9" w14:textId="2742A6EF" w:rsidR="00D6227F" w:rsidRPr="000D24CF" w:rsidRDefault="00D6227F" w:rsidP="00F91323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0D24CF">
              <w:rPr>
                <w:rFonts w:ascii="Microsoft Sans Serif" w:hAnsi="Microsoft Sans Serif" w:cs="Microsoft Sans Serif"/>
              </w:rPr>
              <w:t>Karta gwarancyjna</w:t>
            </w:r>
            <w:r w:rsidR="006D0C1C" w:rsidRPr="000D24CF">
              <w:rPr>
                <w:rFonts w:ascii="Microsoft Sans Serif" w:hAnsi="Microsoft Sans Serif" w:cs="Microsoft Sans Serif"/>
              </w:rPr>
              <w:t xml:space="preserve"> i instrukcja obsługi w języku polskim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51B8" w14:textId="4D4F6CA8" w:rsidR="00D6227F" w:rsidRPr="000D24CF" w:rsidRDefault="00D6227F" w:rsidP="00F9132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A3E7" w14:textId="77777777" w:rsidR="006549B8" w:rsidRPr="000D24CF" w:rsidRDefault="006549B8" w:rsidP="00F91323">
            <w:pPr>
              <w:ind w:left="5"/>
              <w:jc w:val="center"/>
              <w:rPr>
                <w:rFonts w:ascii="Microsoft Sans Serif" w:hAnsi="Microsoft Sans Serif" w:cs="Microsoft Sans Serif"/>
              </w:rPr>
            </w:pPr>
            <w:r w:rsidRPr="000D24CF">
              <w:rPr>
                <w:rFonts w:ascii="Microsoft Sans Serif" w:hAnsi="Microsoft Sans Serif" w:cs="Microsoft Sans Serif"/>
              </w:rPr>
              <w:t>TAK</w:t>
            </w:r>
          </w:p>
          <w:p w14:paraId="200DAA8E" w14:textId="32330B60" w:rsidR="00D6227F" w:rsidRPr="000D24CF" w:rsidRDefault="00D55758" w:rsidP="00F9132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0D24CF">
              <w:rPr>
                <w:rFonts w:ascii="Microsoft Sans Serif" w:hAnsi="Microsoft Sans Serif" w:cs="Microsoft Sans Serif"/>
              </w:rPr>
              <w:t>z</w:t>
            </w:r>
            <w:r w:rsidR="006549B8" w:rsidRPr="000D24CF">
              <w:rPr>
                <w:rFonts w:ascii="Microsoft Sans Serif" w:hAnsi="Microsoft Sans Serif" w:cs="Microsoft Sans Serif"/>
              </w:rPr>
              <w:t>ałączyć do dostawy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D198" w14:textId="77777777" w:rsidR="00D6227F" w:rsidRPr="000D24CF" w:rsidRDefault="00D6227F" w:rsidP="00F91323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3D4F31" w:rsidRPr="005D1585" w14:paraId="4E5F1716" w14:textId="77777777" w:rsidTr="005D1585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5E8" w14:textId="77777777" w:rsidR="003D4F31" w:rsidRPr="005D1585" w:rsidRDefault="003D4F31" w:rsidP="00F91323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14C8" w14:textId="6038D800" w:rsidR="003D4F31" w:rsidRPr="000D24CF" w:rsidRDefault="003D4F31" w:rsidP="00F91323">
            <w:pPr>
              <w:jc w:val="both"/>
              <w:rPr>
                <w:rFonts w:ascii="Microsoft Sans Serif" w:hAnsi="Microsoft Sans Serif" w:cs="Microsoft Sans Serif"/>
              </w:rPr>
            </w:pPr>
            <w:r w:rsidRPr="000D24CF">
              <w:rPr>
                <w:rFonts w:ascii="Microsoft Sans Serif" w:hAnsi="Microsoft Sans Serif" w:cs="Microsoft Sans Serif"/>
              </w:rPr>
              <w:t>Gwarancja na oferowany sprzęt zaczyna biec od momentu zainstalowania i uruchomienia systemu monitorowania.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BC8" w14:textId="77777777" w:rsidR="003D4F31" w:rsidRPr="000D24CF" w:rsidRDefault="003D4F31" w:rsidP="00F9132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FD82" w14:textId="77777777" w:rsidR="003D4F31" w:rsidRPr="000D24CF" w:rsidRDefault="003D4F31" w:rsidP="00F91323">
            <w:pPr>
              <w:ind w:left="5"/>
              <w:jc w:val="center"/>
              <w:rPr>
                <w:rFonts w:ascii="Microsoft Sans Serif" w:hAnsi="Microsoft Sans Serif" w:cs="Microsoft Sans Serif"/>
              </w:rPr>
            </w:pPr>
            <w:r w:rsidRPr="000D24CF">
              <w:rPr>
                <w:rFonts w:ascii="Microsoft Sans Serif" w:hAnsi="Microsoft Sans Serif" w:cs="Microsoft Sans Serif"/>
              </w:rPr>
              <w:t>TAK</w:t>
            </w:r>
          </w:p>
          <w:p w14:paraId="40D2CA4D" w14:textId="77777777" w:rsidR="003D4F31" w:rsidRPr="000D24CF" w:rsidRDefault="003D4F31" w:rsidP="00F91323">
            <w:pPr>
              <w:ind w:left="5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339" w14:textId="77777777" w:rsidR="003D4F31" w:rsidRPr="000D24CF" w:rsidRDefault="003D4F31" w:rsidP="00F91323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  <w:highlight w:val="yellow"/>
              </w:rPr>
            </w:pPr>
          </w:p>
        </w:tc>
      </w:tr>
      <w:tr w:rsidR="00E024DC" w:rsidRPr="005D1585" w14:paraId="1A9D8E46" w14:textId="77777777" w:rsidTr="00E024DC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22DA" w14:textId="77777777" w:rsidR="00E024DC" w:rsidRPr="005D1585" w:rsidRDefault="00E024DC" w:rsidP="00F91323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F01E" w14:textId="564C8C43" w:rsidR="00E024DC" w:rsidRPr="000D24CF" w:rsidRDefault="00E024DC" w:rsidP="00F91323">
            <w:pPr>
              <w:jc w:val="both"/>
              <w:rPr>
                <w:rFonts w:ascii="Microsoft Sans Serif" w:hAnsi="Microsoft Sans Serif" w:cs="Microsoft Sans Serif"/>
              </w:rPr>
            </w:pPr>
            <w:r w:rsidRPr="000D24CF">
              <w:rPr>
                <w:rFonts w:ascii="Microsoft Sans Serif" w:hAnsi="Microsoft Sans Serif" w:cs="Microsoft Sans Serif"/>
              </w:rPr>
              <w:t>Okres gwarancji w miesiącach (wymagany min. 24 miesiące 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9087" w14:textId="2EB90845" w:rsidR="00E024DC" w:rsidRPr="000D24CF" w:rsidRDefault="00E024DC" w:rsidP="00F91323">
            <w:pPr>
              <w:ind w:left="5"/>
              <w:jc w:val="center"/>
              <w:rPr>
                <w:rFonts w:ascii="Microsoft Sans Serif" w:hAnsi="Microsoft Sans Serif" w:cs="Microsoft Sans Serif"/>
              </w:rPr>
            </w:pPr>
            <w:r w:rsidRPr="000D24CF">
              <w:rPr>
                <w:rFonts w:ascii="Microsoft Sans Serif" w:hAnsi="Microsoft Sans Serif" w:cs="Microsoft Sans Serif"/>
                <w:b/>
                <w:color w:val="FF0000"/>
                <w:u w:val="single"/>
              </w:rPr>
              <w:t>Dodatkowy okres</w:t>
            </w:r>
            <w:r w:rsidRPr="000D24CF">
              <w:rPr>
                <w:rFonts w:ascii="Microsoft Sans Serif" w:hAnsi="Microsoft Sans Serif" w:cs="Microsoft Sans Serif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6C4" w14:textId="6AF01931" w:rsidR="00E024DC" w:rsidRPr="000D24CF" w:rsidRDefault="00E024DC" w:rsidP="008351D2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  <w:highlight w:val="yellow"/>
              </w:rPr>
            </w:pPr>
            <w:r w:rsidRPr="000D24CF">
              <w:rPr>
                <w:rFonts w:ascii="Microsoft Sans Serif" w:hAnsi="Microsoft Sans Serif" w:cs="Microsoft Sans Serif"/>
                <w:i/>
              </w:rPr>
              <w:t xml:space="preserve">(dodatkowy okres gwarancji będzie punktowany zgodnie z kryterium oceny ofert opisanym </w:t>
            </w:r>
            <w:r w:rsidR="00756FEF" w:rsidRPr="000D24CF">
              <w:rPr>
                <w:rFonts w:ascii="Microsoft Sans Serif" w:hAnsi="Microsoft Sans Serif" w:cs="Microsoft Sans Serif"/>
                <w:i/>
              </w:rPr>
              <w:t>pkt.3</w:t>
            </w:r>
            <w:r w:rsidR="008351D2" w:rsidRPr="000D24CF">
              <w:rPr>
                <w:rFonts w:ascii="Microsoft Sans Serif" w:hAnsi="Microsoft Sans Serif" w:cs="Microsoft Sans Serif"/>
                <w:i/>
              </w:rPr>
              <w:t>6</w:t>
            </w:r>
            <w:r w:rsidR="004F4D45" w:rsidRPr="000D24CF">
              <w:rPr>
                <w:rFonts w:ascii="Microsoft Sans Serif" w:hAnsi="Microsoft Sans Serif" w:cs="Microsoft Sans Serif"/>
                <w:i/>
              </w:rPr>
              <w:t xml:space="preserve"> S</w:t>
            </w:r>
            <w:r w:rsidR="008351D2" w:rsidRPr="000D24CF">
              <w:rPr>
                <w:rFonts w:ascii="Microsoft Sans Serif" w:hAnsi="Microsoft Sans Serif" w:cs="Microsoft Sans Serif"/>
                <w:i/>
              </w:rPr>
              <w:t>WZ</w:t>
            </w:r>
            <w:r w:rsidRPr="000D24CF">
              <w:rPr>
                <w:rFonts w:ascii="Microsoft Sans Serif" w:hAnsi="Microsoft Sans Serif" w:cs="Microsoft Sans Serif"/>
                <w:i/>
              </w:rPr>
              <w:t>)</w:t>
            </w:r>
          </w:p>
        </w:tc>
      </w:tr>
    </w:tbl>
    <w:p w14:paraId="71B9AA1F" w14:textId="77777777" w:rsidR="00D6227F" w:rsidRPr="005D1585" w:rsidRDefault="00D6227F" w:rsidP="00F91323"/>
    <w:p w14:paraId="1A9C862E" w14:textId="77777777" w:rsidR="00D6227F" w:rsidRPr="005D1585" w:rsidRDefault="00D6227F" w:rsidP="00F91323">
      <w:pPr>
        <w:pStyle w:val="Tekstpodstawowy"/>
        <w:rPr>
          <w:b/>
          <w:bCs/>
          <w:spacing w:val="-4"/>
          <w:sz w:val="22"/>
          <w:szCs w:val="22"/>
        </w:rPr>
      </w:pPr>
    </w:p>
    <w:p w14:paraId="4E7C57A2" w14:textId="454707C8" w:rsidR="009654CD" w:rsidRPr="000D24CF" w:rsidRDefault="009654CD" w:rsidP="00F91323">
      <w:pPr>
        <w:rPr>
          <w:rFonts w:ascii="Microsoft Sans Serif" w:hAnsi="Microsoft Sans Serif" w:cs="Microsoft Sans Serif"/>
          <w:color w:val="002060"/>
          <w:sz w:val="22"/>
          <w:szCs w:val="22"/>
          <w:lang w:eastAsia="zh-CN"/>
        </w:rPr>
      </w:pPr>
      <w:r w:rsidRPr="000D24CF">
        <w:rPr>
          <w:rFonts w:ascii="Microsoft Sans Serif" w:hAnsi="Microsoft Sans Serif" w:cs="Microsoft Sans Serif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33AC61C" w14:textId="77777777" w:rsidR="009654CD" w:rsidRPr="000D24CF" w:rsidRDefault="009654CD" w:rsidP="00F91323">
      <w:pPr>
        <w:jc w:val="both"/>
        <w:rPr>
          <w:rFonts w:ascii="Microsoft Sans Serif" w:hAnsi="Microsoft Sans Serif" w:cs="Microsoft Sans Serif"/>
          <w:sz w:val="22"/>
          <w:szCs w:val="22"/>
          <w:lang w:eastAsia="zh-CN"/>
        </w:rPr>
      </w:pPr>
    </w:p>
    <w:p w14:paraId="50CED4FF" w14:textId="1427BFE4" w:rsidR="009654CD" w:rsidRPr="000D24CF" w:rsidRDefault="009654CD" w:rsidP="00F91323">
      <w:pPr>
        <w:autoSpaceDE w:val="0"/>
        <w:adjustRightInd w:val="0"/>
        <w:ind w:right="58"/>
        <w:jc w:val="both"/>
        <w:rPr>
          <w:rFonts w:ascii="Microsoft Sans Serif" w:eastAsia="Arial Unicode MS" w:hAnsi="Microsoft Sans Serif" w:cs="Microsoft Sans Serif"/>
          <w:sz w:val="22"/>
          <w:szCs w:val="22"/>
        </w:rPr>
      </w:pPr>
      <w:r w:rsidRPr="000D24CF">
        <w:rPr>
          <w:rFonts w:ascii="Microsoft Sans Serif" w:eastAsia="Arial Unicode MS" w:hAnsi="Microsoft Sans Serif" w:cs="Microsoft Sans Serif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0D24CF" w:rsidRDefault="00FC3669" w:rsidP="00F91323">
      <w:pPr>
        <w:autoSpaceDE w:val="0"/>
        <w:adjustRightInd w:val="0"/>
        <w:ind w:right="58"/>
        <w:jc w:val="both"/>
        <w:rPr>
          <w:rFonts w:ascii="Microsoft Sans Serif" w:eastAsia="Arial Unicode MS" w:hAnsi="Microsoft Sans Serif" w:cs="Microsoft Sans Serif"/>
          <w:sz w:val="22"/>
          <w:szCs w:val="22"/>
        </w:rPr>
      </w:pPr>
    </w:p>
    <w:p w14:paraId="446D32A0" w14:textId="40DA1B17" w:rsidR="003E0227" w:rsidRPr="000D24CF" w:rsidRDefault="009654CD" w:rsidP="00F91323">
      <w:pPr>
        <w:jc w:val="both"/>
        <w:rPr>
          <w:rFonts w:ascii="Microsoft Sans Serif" w:hAnsi="Microsoft Sans Serif" w:cs="Microsoft Sans Serif"/>
          <w:sz w:val="22"/>
          <w:szCs w:val="22"/>
          <w:lang w:eastAsia="zh-CN"/>
        </w:rPr>
      </w:pPr>
      <w:r w:rsidRPr="000D24CF">
        <w:rPr>
          <w:rFonts w:ascii="Microsoft Sans Serif" w:hAnsi="Microsoft Sans Serif" w:cs="Microsoft Sans Serif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0D24CF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EE2C" w14:textId="77777777" w:rsidR="00DF184E" w:rsidRDefault="00DF184E" w:rsidP="00E67BE7">
      <w:r>
        <w:separator/>
      </w:r>
    </w:p>
  </w:endnote>
  <w:endnote w:type="continuationSeparator" w:id="0">
    <w:p w14:paraId="03BDDEE5" w14:textId="77777777" w:rsidR="00DF184E" w:rsidRDefault="00DF184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F91323" w:rsidRDefault="00F913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4CF">
          <w:rPr>
            <w:noProof/>
          </w:rPr>
          <w:t>15</w:t>
        </w:r>
        <w:r>
          <w:fldChar w:fldCharType="end"/>
        </w:r>
      </w:p>
    </w:sdtContent>
  </w:sdt>
  <w:p w14:paraId="723DF97E" w14:textId="77777777" w:rsidR="00F91323" w:rsidRDefault="00F913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81901" w14:textId="77777777" w:rsidR="00DF184E" w:rsidRDefault="00DF184E" w:rsidP="00E67BE7">
      <w:r>
        <w:separator/>
      </w:r>
    </w:p>
  </w:footnote>
  <w:footnote w:type="continuationSeparator" w:id="0">
    <w:p w14:paraId="7020CC90" w14:textId="77777777" w:rsidR="00DF184E" w:rsidRDefault="00DF184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F91323" w:rsidRDefault="00F91323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F91323" w:rsidRDefault="00F9132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F91323" w:rsidRDefault="00F9132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F91323" w:rsidRDefault="00F9132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F91323" w:rsidRDefault="00F9132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F91323" w:rsidRDefault="00F9132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F91323" w:rsidRDefault="00F91323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F91323" w:rsidRDefault="00F91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645E"/>
    <w:rsid w:val="00053357"/>
    <w:rsid w:val="000826B6"/>
    <w:rsid w:val="00097153"/>
    <w:rsid w:val="000B4926"/>
    <w:rsid w:val="000C3530"/>
    <w:rsid w:val="000D24CF"/>
    <w:rsid w:val="000F44E7"/>
    <w:rsid w:val="0013422F"/>
    <w:rsid w:val="00146234"/>
    <w:rsid w:val="001502B1"/>
    <w:rsid w:val="001517F9"/>
    <w:rsid w:val="001D206E"/>
    <w:rsid w:val="00212EB5"/>
    <w:rsid w:val="002424E0"/>
    <w:rsid w:val="00243DFD"/>
    <w:rsid w:val="0026716A"/>
    <w:rsid w:val="002A06C6"/>
    <w:rsid w:val="002A181F"/>
    <w:rsid w:val="002C2647"/>
    <w:rsid w:val="002E0D97"/>
    <w:rsid w:val="002E4315"/>
    <w:rsid w:val="002F09E8"/>
    <w:rsid w:val="002F6293"/>
    <w:rsid w:val="00332670"/>
    <w:rsid w:val="00373CF2"/>
    <w:rsid w:val="0039496C"/>
    <w:rsid w:val="003D4F31"/>
    <w:rsid w:val="003E0227"/>
    <w:rsid w:val="003F6127"/>
    <w:rsid w:val="00400327"/>
    <w:rsid w:val="00402144"/>
    <w:rsid w:val="004106EF"/>
    <w:rsid w:val="00441636"/>
    <w:rsid w:val="004474F5"/>
    <w:rsid w:val="004879A4"/>
    <w:rsid w:val="004906C4"/>
    <w:rsid w:val="004952B3"/>
    <w:rsid w:val="00495924"/>
    <w:rsid w:val="004E2967"/>
    <w:rsid w:val="004F4D45"/>
    <w:rsid w:val="00502227"/>
    <w:rsid w:val="00507FFD"/>
    <w:rsid w:val="00582663"/>
    <w:rsid w:val="005D1585"/>
    <w:rsid w:val="00613C96"/>
    <w:rsid w:val="006415F5"/>
    <w:rsid w:val="00654957"/>
    <w:rsid w:val="006549B8"/>
    <w:rsid w:val="0066073E"/>
    <w:rsid w:val="006612EC"/>
    <w:rsid w:val="00665F67"/>
    <w:rsid w:val="00672D43"/>
    <w:rsid w:val="00684B47"/>
    <w:rsid w:val="00697102"/>
    <w:rsid w:val="006C4F44"/>
    <w:rsid w:val="006C7268"/>
    <w:rsid w:val="006D0C1C"/>
    <w:rsid w:val="006E237A"/>
    <w:rsid w:val="006F6265"/>
    <w:rsid w:val="006F62EE"/>
    <w:rsid w:val="00747007"/>
    <w:rsid w:val="007523B8"/>
    <w:rsid w:val="00756A76"/>
    <w:rsid w:val="00756FEF"/>
    <w:rsid w:val="0076208D"/>
    <w:rsid w:val="007847D3"/>
    <w:rsid w:val="007A7F6E"/>
    <w:rsid w:val="007C0958"/>
    <w:rsid w:val="007C6443"/>
    <w:rsid w:val="007D7A09"/>
    <w:rsid w:val="007E37D0"/>
    <w:rsid w:val="007E3E28"/>
    <w:rsid w:val="008018F1"/>
    <w:rsid w:val="008103D4"/>
    <w:rsid w:val="008351D2"/>
    <w:rsid w:val="008412C5"/>
    <w:rsid w:val="00861015"/>
    <w:rsid w:val="00867362"/>
    <w:rsid w:val="00876541"/>
    <w:rsid w:val="00877D7B"/>
    <w:rsid w:val="008A15FF"/>
    <w:rsid w:val="008E45BE"/>
    <w:rsid w:val="008F3945"/>
    <w:rsid w:val="008F5400"/>
    <w:rsid w:val="00902A70"/>
    <w:rsid w:val="00903A99"/>
    <w:rsid w:val="00923A22"/>
    <w:rsid w:val="0096034D"/>
    <w:rsid w:val="009654CD"/>
    <w:rsid w:val="00976CC2"/>
    <w:rsid w:val="00993C45"/>
    <w:rsid w:val="009C22C9"/>
    <w:rsid w:val="009F2611"/>
    <w:rsid w:val="00A04EBB"/>
    <w:rsid w:val="00A217B5"/>
    <w:rsid w:val="00A36A55"/>
    <w:rsid w:val="00A427C9"/>
    <w:rsid w:val="00AB6E62"/>
    <w:rsid w:val="00AC44C4"/>
    <w:rsid w:val="00AD4450"/>
    <w:rsid w:val="00AE5FF7"/>
    <w:rsid w:val="00AF3A37"/>
    <w:rsid w:val="00AF67E8"/>
    <w:rsid w:val="00B1045C"/>
    <w:rsid w:val="00B47015"/>
    <w:rsid w:val="00B62A89"/>
    <w:rsid w:val="00BB1469"/>
    <w:rsid w:val="00BE1F26"/>
    <w:rsid w:val="00C059EB"/>
    <w:rsid w:val="00C52556"/>
    <w:rsid w:val="00CA029C"/>
    <w:rsid w:val="00CC0EC3"/>
    <w:rsid w:val="00CE5FC0"/>
    <w:rsid w:val="00CF275D"/>
    <w:rsid w:val="00D335D6"/>
    <w:rsid w:val="00D33801"/>
    <w:rsid w:val="00D55758"/>
    <w:rsid w:val="00D6227F"/>
    <w:rsid w:val="00DA01F0"/>
    <w:rsid w:val="00DA2376"/>
    <w:rsid w:val="00DE0BEF"/>
    <w:rsid w:val="00DF184E"/>
    <w:rsid w:val="00E024DC"/>
    <w:rsid w:val="00E033CE"/>
    <w:rsid w:val="00E23F52"/>
    <w:rsid w:val="00E34669"/>
    <w:rsid w:val="00E53110"/>
    <w:rsid w:val="00E67BE7"/>
    <w:rsid w:val="00E72B3C"/>
    <w:rsid w:val="00EA412B"/>
    <w:rsid w:val="00EC2101"/>
    <w:rsid w:val="00F17701"/>
    <w:rsid w:val="00F321B8"/>
    <w:rsid w:val="00F328A4"/>
    <w:rsid w:val="00F40111"/>
    <w:rsid w:val="00F60176"/>
    <w:rsid w:val="00F71FE4"/>
    <w:rsid w:val="00F91323"/>
    <w:rsid w:val="00FC3669"/>
    <w:rsid w:val="00FC64CD"/>
    <w:rsid w:val="00FD1616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18C0-41A9-42DD-BF9F-5B1C517B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3454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30</cp:revision>
  <dcterms:created xsi:type="dcterms:W3CDTF">2021-01-27T11:36:00Z</dcterms:created>
  <dcterms:modified xsi:type="dcterms:W3CDTF">2021-07-20T11:44:00Z</dcterms:modified>
</cp:coreProperties>
</file>