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E7" w:rsidRPr="009862CA" w:rsidRDefault="00354EDB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A607BC">
        <w:rPr>
          <w:b/>
          <w:bCs/>
          <w:sz w:val="22"/>
          <w:szCs w:val="22"/>
          <w:lang w:eastAsia="zh-CN"/>
        </w:rPr>
        <w:t>158</w:t>
      </w:r>
      <w:r w:rsidR="00B47015" w:rsidRPr="009862CA">
        <w:rPr>
          <w:b/>
          <w:bCs/>
          <w:sz w:val="22"/>
          <w:szCs w:val="22"/>
          <w:lang w:eastAsia="zh-CN"/>
        </w:rPr>
        <w:t>/2021/EK</w:t>
      </w:r>
    </w:p>
    <w:p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844894">
        <w:rPr>
          <w:color w:val="FF0000"/>
          <w:sz w:val="22"/>
          <w:szCs w:val="22"/>
          <w:lang w:eastAsia="zh-CN"/>
        </w:rPr>
        <w:t>a</w:t>
      </w:r>
      <w:r w:rsidR="004F4D45" w:rsidRPr="009862CA">
        <w:rPr>
          <w:color w:val="FF0000"/>
          <w:sz w:val="22"/>
          <w:szCs w:val="22"/>
          <w:lang w:eastAsia="zh-CN"/>
        </w:rPr>
        <w:t xml:space="preserve"> do S</w:t>
      </w:r>
      <w:r w:rsidRPr="009862CA">
        <w:rPr>
          <w:color w:val="FF0000"/>
          <w:sz w:val="22"/>
          <w:szCs w:val="22"/>
          <w:lang w:eastAsia="zh-CN"/>
        </w:rPr>
        <w:t>WZ</w:t>
      </w:r>
    </w:p>
    <w:p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  <w:r w:rsidRPr="00A607BC">
        <w:rPr>
          <w:b/>
          <w:bCs/>
          <w:sz w:val="22"/>
          <w:szCs w:val="22"/>
          <w:lang w:eastAsia="zh-CN"/>
        </w:rPr>
        <w:t xml:space="preserve">Pakiet nr </w:t>
      </w:r>
      <w:r w:rsidR="00844894">
        <w:rPr>
          <w:b/>
          <w:bCs/>
          <w:sz w:val="22"/>
          <w:szCs w:val="22"/>
          <w:lang w:eastAsia="zh-CN"/>
        </w:rPr>
        <w:t>1</w:t>
      </w: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B1099A" w:rsidRDefault="00193E73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 xml:space="preserve">Łóżko intensywnej opieki medycznej – </w:t>
      </w:r>
      <w:r w:rsidR="00844894">
        <w:rPr>
          <w:b/>
          <w:bCs/>
          <w:sz w:val="22"/>
          <w:szCs w:val="22"/>
          <w:lang w:eastAsia="zh-CN"/>
        </w:rPr>
        <w:t>be</w:t>
      </w:r>
      <w:r>
        <w:rPr>
          <w:b/>
          <w:bCs/>
          <w:sz w:val="22"/>
          <w:szCs w:val="22"/>
          <w:lang w:eastAsia="zh-CN"/>
        </w:rPr>
        <w:t>z wag</w:t>
      </w:r>
      <w:r w:rsidR="00844894">
        <w:rPr>
          <w:b/>
          <w:bCs/>
          <w:sz w:val="22"/>
          <w:szCs w:val="22"/>
          <w:lang w:eastAsia="zh-CN"/>
        </w:rPr>
        <w:t>i</w:t>
      </w:r>
      <w:r>
        <w:rPr>
          <w:b/>
          <w:sz w:val="22"/>
          <w:szCs w:val="22"/>
        </w:rPr>
        <w:t xml:space="preserve"> – </w:t>
      </w:r>
      <w:r w:rsidR="00844894">
        <w:rPr>
          <w:b/>
          <w:sz w:val="22"/>
          <w:szCs w:val="22"/>
        </w:rPr>
        <w:t>3</w:t>
      </w:r>
      <w:r w:rsidR="00B1099A" w:rsidRPr="00B1099A">
        <w:rPr>
          <w:b/>
          <w:sz w:val="22"/>
          <w:szCs w:val="22"/>
        </w:rPr>
        <w:t xml:space="preserve"> szt.</w:t>
      </w:r>
    </w:p>
    <w:p w:rsidR="00193E73" w:rsidRDefault="00193E73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844894" w:rsidRDefault="00844894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464"/>
        <w:gridCol w:w="1631"/>
        <w:gridCol w:w="3291"/>
      </w:tblGrid>
      <w:tr w:rsidR="00844894" w:rsidRPr="00844894" w:rsidTr="00293E77">
        <w:trPr>
          <w:trHeight w:val="151"/>
        </w:trPr>
        <w:tc>
          <w:tcPr>
            <w:tcW w:w="880" w:type="dxa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both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jc w:val="center"/>
              <w:rPr>
                <w:b/>
                <w:sz w:val="22"/>
                <w:szCs w:val="22"/>
              </w:rPr>
            </w:pPr>
            <w:r w:rsidRPr="00844894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1631" w:type="dxa"/>
          </w:tcPr>
          <w:p w:rsidR="00844894" w:rsidRPr="00844894" w:rsidRDefault="00844894" w:rsidP="00C5720A">
            <w:pPr>
              <w:jc w:val="center"/>
              <w:rPr>
                <w:b/>
                <w:sz w:val="22"/>
                <w:szCs w:val="22"/>
              </w:rPr>
            </w:pPr>
            <w:r w:rsidRPr="005362D6">
              <w:rPr>
                <w:b/>
                <w:bCs/>
              </w:rPr>
              <w:t>Wymogi graniczne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jc w:val="center"/>
              <w:rPr>
                <w:b/>
                <w:sz w:val="22"/>
                <w:szCs w:val="22"/>
              </w:rPr>
            </w:pPr>
            <w:r w:rsidRPr="005362D6">
              <w:rPr>
                <w:b/>
                <w:bCs/>
              </w:rPr>
              <w:t>Parametry oferowane</w:t>
            </w: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b/>
                <w:sz w:val="22"/>
                <w:szCs w:val="22"/>
              </w:rPr>
            </w:pPr>
            <w:r w:rsidRPr="00844894"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Podać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b/>
                <w:sz w:val="22"/>
                <w:szCs w:val="22"/>
              </w:rPr>
            </w:pPr>
            <w:r w:rsidRPr="00844894">
              <w:rPr>
                <w:b/>
                <w:sz w:val="22"/>
                <w:szCs w:val="22"/>
              </w:rPr>
              <w:t xml:space="preserve">Producent 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Podać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b/>
                <w:sz w:val="22"/>
                <w:szCs w:val="22"/>
              </w:rPr>
            </w:pPr>
            <w:r w:rsidRPr="00844894">
              <w:rPr>
                <w:b/>
                <w:sz w:val="22"/>
                <w:szCs w:val="22"/>
              </w:rPr>
              <w:t>Kraj pochodzenia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Podać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b/>
                <w:sz w:val="22"/>
                <w:szCs w:val="22"/>
              </w:rPr>
            </w:pPr>
            <w:r w:rsidRPr="00844894">
              <w:rPr>
                <w:b/>
                <w:sz w:val="22"/>
                <w:szCs w:val="22"/>
              </w:rPr>
              <w:t xml:space="preserve">Rok produkcji </w:t>
            </w:r>
            <w:r>
              <w:rPr>
                <w:b/>
                <w:sz w:val="22"/>
                <w:szCs w:val="22"/>
              </w:rPr>
              <w:t xml:space="preserve">min. </w:t>
            </w:r>
            <w:r w:rsidRPr="0084489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Podać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Szczyty odejmowane, tworzywowe lekkie stanowiące jedną zwartą bryłę z kolorową wstawką z tworzywa, bez dodatkowych widocznych rur lub innych elementów mocujących dokręcanych do szczytu. Szczyty łóżka z możliwością zablokowania przed przypadkowym wypadnięciem np. podczas transportu, odblokowywane za pomocą jednego przycisku zlokalizowanego centralnie w dolnej części szczytu. Szczyty łóżka z wyprofilowanymi uchwytami do prowadzenia łóżka umieszczone od góry oraz z boku szczytu. Nie dopuszcza się szczytów przykręcanych/montowanych do metalowej rury w kształcie litery C.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Szczyt łóżka od strony głowy nie poruszający się wraz z leżem, będący zamocowany na stałe – rozwiązanie zabezpieczające przed niszczeniem ścian, paneli </w:t>
            </w:r>
            <w:proofErr w:type="spellStart"/>
            <w:r w:rsidRPr="00844894">
              <w:rPr>
                <w:sz w:val="22"/>
                <w:szCs w:val="22"/>
              </w:rPr>
              <w:t>nadłóżkowych</w:t>
            </w:r>
            <w:proofErr w:type="spellEnd"/>
            <w:r w:rsidRPr="00844894">
              <w:rPr>
                <w:sz w:val="22"/>
                <w:szCs w:val="22"/>
              </w:rPr>
              <w:t xml:space="preserve"> przy regulacji funkcji </w:t>
            </w:r>
            <w:proofErr w:type="spellStart"/>
            <w:r w:rsidRPr="00844894">
              <w:rPr>
                <w:sz w:val="22"/>
                <w:szCs w:val="22"/>
              </w:rPr>
              <w:t>Trendelenburga</w:t>
            </w:r>
            <w:proofErr w:type="spellEnd"/>
            <w:r w:rsidRPr="00844894">
              <w:rPr>
                <w:sz w:val="22"/>
                <w:szCs w:val="22"/>
              </w:rPr>
              <w:t xml:space="preserve">, regulacji wysokości leża 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Barierki dzielone, tworzywowe poruszające  się z segmentami leża będące zabezpieczeniem na całej długości łóżka to znaczy od szczytu głowy aż do szczytu nóg  pacjenta leżącego oraz w pozycji siedzącej.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Barierki boczne łatwe do obsługi przez personel medyczny zwalniane za pomocą jednej ręki  wyposażone w system spowalniający opadanie  wspomagany  sprężyną gazową  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Barierki boczne z wyprofilowanymi uchwytami mogącymi służyć jako podparcie dla pacjenta podczas wstawania 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Barierki boczne ze zintegrowanymi uchwytami na worki urologiczne zapewniające  dostęp niezależnie od położenia barierek bocznych  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Barierki boczne wyposażone w wbudowany, zintegrowany  wskaźnik kątowy z wykorzystaniem cieczy z wyraźnym zaznaczeniem kąta 30</w:t>
            </w:r>
            <w:r w:rsidRPr="00844894">
              <w:rPr>
                <w:sz w:val="22"/>
                <w:szCs w:val="22"/>
                <w:vertAlign w:val="superscript"/>
              </w:rPr>
              <w:t>o</w:t>
            </w:r>
            <w:r w:rsidRPr="00844894">
              <w:rPr>
                <w:sz w:val="22"/>
                <w:szCs w:val="22"/>
              </w:rPr>
              <w:t>, 60</w:t>
            </w:r>
            <w:r w:rsidRPr="00844894">
              <w:rPr>
                <w:sz w:val="22"/>
                <w:szCs w:val="22"/>
                <w:vertAlign w:val="superscript"/>
              </w:rPr>
              <w:t>o</w:t>
            </w:r>
            <w:r w:rsidRPr="00844894">
              <w:rPr>
                <w:sz w:val="22"/>
                <w:szCs w:val="22"/>
              </w:rPr>
              <w:t xml:space="preserve">  dla segmentu pleców oraz wskaźnik pochylenia leża z zaznaczeniem kąta 16</w:t>
            </w:r>
            <w:r w:rsidRPr="00844894">
              <w:rPr>
                <w:sz w:val="22"/>
                <w:szCs w:val="22"/>
                <w:vertAlign w:val="superscript"/>
              </w:rPr>
              <w:t>o</w:t>
            </w:r>
            <w:r w:rsidRPr="00844894">
              <w:rPr>
                <w:sz w:val="22"/>
                <w:szCs w:val="22"/>
              </w:rPr>
              <w:t xml:space="preserve"> i 20</w:t>
            </w:r>
            <w:r w:rsidRPr="00844894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Barierki boczne wyposażone w wbudowany  podświetlany wskaźnik kątowy z wykorzystaniem cieczy, z wyraźnie zaznaczoną pozycją 30</w:t>
            </w:r>
            <w:r w:rsidRPr="00844894">
              <w:rPr>
                <w:sz w:val="22"/>
                <w:szCs w:val="22"/>
                <w:vertAlign w:val="superscript"/>
              </w:rPr>
              <w:t>o</w:t>
            </w:r>
            <w:r w:rsidRPr="00844894">
              <w:rPr>
                <w:sz w:val="22"/>
                <w:szCs w:val="22"/>
              </w:rPr>
              <w:t xml:space="preserve"> dla segmentu pleców informujący poprzez zmianę koloru podświetlenia o: </w:t>
            </w:r>
          </w:p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- trybie czuwania </w:t>
            </w:r>
          </w:p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- trybie gotowości do użycia</w:t>
            </w:r>
          </w:p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- najniższej pozycji leża 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Leże łóżka  4 – sekcyjne o nowoczesnej konstrukcji z uniesionymi krawędziami na całej długości po obu stronach w celu utrzymania właściwego ułożenia materaca opartej na dwóch szczelnych kolumnach cylindrycznych 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Leże wypełnione pięcioma odczepianymi poprzecznymi tworzywowymi lamelami ABS, z systemem zatrzaskiwania. Lamele wyposażone w otwory wentylacyjne oraz system odprowadzania płynów pod łóżko. Lamele z tworzywa przezierne dla promieni RTG. 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Koła z systemem sterowania jazdy na wprost i z centralnym systemem hamulcowym. System obsługiwany dźwigniami od strony nóg pacjenta, zlokalizowanymi bezpośrednio przy kołach. 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Pojedyncze koła jezdne o średnicy min.  150 mm gwarantujące doskonałą mobilność łóżka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Tak, podać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sterowanie elektryczne łóżka przy pomocy:</w:t>
            </w:r>
          </w:p>
          <w:p w:rsidR="00844894" w:rsidRPr="00844894" w:rsidRDefault="00844894" w:rsidP="00844894">
            <w:pPr>
              <w:numPr>
                <w:ilvl w:val="0"/>
                <w:numId w:val="25"/>
              </w:numPr>
              <w:tabs>
                <w:tab w:val="left" w:pos="399"/>
              </w:tabs>
              <w:autoSpaceDN/>
              <w:textAlignment w:val="auto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Zintegrowanych przycisków w górnych barierkach bocznych łóżka od strony wewnętrznej dla pacjenta oraz zewnętrznej dla personelu (z obu stron), wyposażone w przycisk aktywujący sterowanie, regulacje: wysokość, kąt nachylenia pleców i uda oraz </w:t>
            </w:r>
            <w:proofErr w:type="spellStart"/>
            <w:r w:rsidRPr="00844894">
              <w:rPr>
                <w:sz w:val="22"/>
                <w:szCs w:val="22"/>
              </w:rPr>
              <w:t>autokontur</w:t>
            </w:r>
            <w:proofErr w:type="spellEnd"/>
            <w:r w:rsidRPr="00844894">
              <w:rPr>
                <w:sz w:val="22"/>
                <w:szCs w:val="22"/>
              </w:rPr>
              <w:t xml:space="preserve">, </w:t>
            </w:r>
          </w:p>
          <w:p w:rsidR="00844894" w:rsidRPr="00844894" w:rsidRDefault="00844894" w:rsidP="00844894">
            <w:pPr>
              <w:numPr>
                <w:ilvl w:val="0"/>
                <w:numId w:val="25"/>
              </w:numPr>
              <w:tabs>
                <w:tab w:val="left" w:pos="399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Centralny panel sterowania wszystkimi funkcjami elektrycznymi montowany na szczycie od strony nóg. Panel wyposażony w min. 3 pola odróżniające się kolorystycznie oraz kilkucentymetrowe piktogramy po kilka w każdym polu – rozwiązanie ułatwiające szybkie odnalezienie wybranej regulacji bez ryzyka przypadkowego wyboru funkcji. </w:t>
            </w:r>
          </w:p>
          <w:p w:rsidR="00844894" w:rsidRPr="00844894" w:rsidRDefault="00844894" w:rsidP="00C5720A">
            <w:pPr>
              <w:snapToGrid w:val="0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W celach bezpieczeństwa nie dopuszcza się przycisków umieszczonych w barierce bocznej służących do sterowania regulacji:</w:t>
            </w:r>
          </w:p>
          <w:p w:rsidR="00844894" w:rsidRPr="00844894" w:rsidRDefault="00844894" w:rsidP="00844894">
            <w:pPr>
              <w:numPr>
                <w:ilvl w:val="0"/>
                <w:numId w:val="24"/>
              </w:numPr>
              <w:autoSpaceDN/>
              <w:snapToGrid w:val="0"/>
              <w:textAlignment w:val="auto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anty i </w:t>
            </w:r>
            <w:proofErr w:type="spellStart"/>
            <w:r w:rsidRPr="00844894">
              <w:rPr>
                <w:sz w:val="22"/>
                <w:szCs w:val="22"/>
              </w:rPr>
              <w:t>Trendelenburga</w:t>
            </w:r>
            <w:proofErr w:type="spellEnd"/>
          </w:p>
          <w:p w:rsidR="00844894" w:rsidRPr="00844894" w:rsidRDefault="00844894" w:rsidP="00844894">
            <w:pPr>
              <w:numPr>
                <w:ilvl w:val="0"/>
                <w:numId w:val="24"/>
              </w:numPr>
              <w:autoSpaceDN/>
              <w:snapToGrid w:val="0"/>
              <w:textAlignment w:val="auto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CPR (reanimacyjnej)</w:t>
            </w:r>
          </w:p>
          <w:p w:rsidR="00844894" w:rsidRPr="00844894" w:rsidRDefault="00844894" w:rsidP="00844894">
            <w:pPr>
              <w:numPr>
                <w:ilvl w:val="0"/>
                <w:numId w:val="24"/>
              </w:numPr>
              <w:autoSpaceDN/>
              <w:snapToGrid w:val="0"/>
              <w:textAlignment w:val="auto"/>
              <w:rPr>
                <w:sz w:val="22"/>
                <w:szCs w:val="22"/>
              </w:rPr>
            </w:pPr>
            <w:proofErr w:type="spellStart"/>
            <w:r w:rsidRPr="00844894">
              <w:rPr>
                <w:sz w:val="22"/>
                <w:szCs w:val="22"/>
              </w:rPr>
              <w:lastRenderedPageBreak/>
              <w:t>Antyszokowej</w:t>
            </w:r>
            <w:proofErr w:type="spellEnd"/>
            <w:r w:rsidRPr="00844894">
              <w:rPr>
                <w:sz w:val="22"/>
                <w:szCs w:val="22"/>
              </w:rPr>
              <w:t xml:space="preserve"> </w:t>
            </w:r>
          </w:p>
          <w:p w:rsidR="00844894" w:rsidRPr="00844894" w:rsidRDefault="00844894" w:rsidP="007953FE">
            <w:pPr>
              <w:numPr>
                <w:ilvl w:val="0"/>
                <w:numId w:val="24"/>
              </w:numPr>
              <w:autoSpaceDN/>
              <w:snapToGrid w:val="0"/>
              <w:textAlignment w:val="auto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Krzesła kardiologicznego</w:t>
            </w:r>
            <w:bookmarkStart w:id="0" w:name="_GoBack"/>
            <w:bookmarkEnd w:id="0"/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lastRenderedPageBreak/>
              <w:t>Tak</w:t>
            </w:r>
          </w:p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Zasilanie 230 V, 50 </w:t>
            </w:r>
            <w:proofErr w:type="spellStart"/>
            <w:r w:rsidRPr="00844894">
              <w:rPr>
                <w:sz w:val="22"/>
                <w:szCs w:val="22"/>
              </w:rPr>
              <w:t>Hz</w:t>
            </w:r>
            <w:proofErr w:type="spellEnd"/>
            <w:r w:rsidRPr="00844894">
              <w:rPr>
                <w:sz w:val="22"/>
                <w:szCs w:val="22"/>
              </w:rPr>
              <w:t xml:space="preserve"> z sygnalizacją włączenia do sieci w celu uniknięcia nieświadomego wyrwania kabla z gniazdka i uszkodzenia łóżka lub gniazdka. Kabel zasilający w przewodzie skręcanym rozciągliwym. Nie dopuszcza się przewodów prostych 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Wbudowany akumulator do zasilania podczas transportu ze wskaźnikiem stanu naładowania oraz wskaźnikiem informującym o konieczności wymiany baterii 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Długość zewnętrzna łóżka –  2180mm (+/-50mm) z możliwością przedłużania leża o min. 29 cm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Tak, podać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Szerokość zewnętrzna łóżka – 945 mm (+/-50mm)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Tak, podać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Regulacja elektryczna wysokości leża, w zakresie 345 mm do 730 mm (+/- 50 mm) gwarantująca bezpieczne opuszczanie łóżka i zapobiegająca „zeskakiwaniu” pacjenta z łóżka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Tak, podać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Panel sterowniczy wyposażony w funkcję automatycznego zatrzymania oparcia pleców pod kątem 30 st. przy regulacji w dowolnym kierunku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Regulacja elektryczna części plecowej w zakresie  75</w:t>
            </w:r>
            <w:r w:rsidRPr="00844894">
              <w:rPr>
                <w:sz w:val="22"/>
                <w:szCs w:val="22"/>
                <w:vertAlign w:val="superscript"/>
              </w:rPr>
              <w:t>o</w:t>
            </w:r>
            <w:r w:rsidRPr="00844894">
              <w:rPr>
                <w:sz w:val="22"/>
                <w:szCs w:val="22"/>
              </w:rPr>
              <w:t xml:space="preserve"> +/- 5</w:t>
            </w:r>
            <w:r w:rsidRPr="00844894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Tak, podać</w:t>
            </w:r>
          </w:p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Regulacja elektryczna części nożnej w zakresie 30</w:t>
            </w:r>
            <w:r w:rsidRPr="00844894">
              <w:rPr>
                <w:sz w:val="22"/>
                <w:szCs w:val="22"/>
                <w:vertAlign w:val="superscript"/>
              </w:rPr>
              <w:t>o</w:t>
            </w:r>
            <w:r w:rsidRPr="00844894">
              <w:rPr>
                <w:sz w:val="22"/>
                <w:szCs w:val="22"/>
              </w:rPr>
              <w:t xml:space="preserve"> +/- 5</w:t>
            </w:r>
            <w:r w:rsidRPr="00844894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Tak, </w:t>
            </w:r>
            <w:r w:rsidR="00293E77">
              <w:rPr>
                <w:sz w:val="22"/>
                <w:szCs w:val="22"/>
              </w:rPr>
              <w:t>p</w:t>
            </w:r>
            <w:r w:rsidRPr="00844894">
              <w:rPr>
                <w:sz w:val="22"/>
                <w:szCs w:val="22"/>
              </w:rPr>
              <w:t>odać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Regulacja elektryczna funkcji </w:t>
            </w:r>
            <w:proofErr w:type="spellStart"/>
            <w:r w:rsidRPr="00844894">
              <w:rPr>
                <w:sz w:val="22"/>
                <w:szCs w:val="22"/>
              </w:rPr>
              <w:t>autokontur</w:t>
            </w:r>
            <w:proofErr w:type="spellEnd"/>
            <w:r w:rsidRPr="00844894">
              <w:rPr>
                <w:sz w:val="22"/>
                <w:szCs w:val="22"/>
              </w:rPr>
              <w:t>, sterowanie przy pomocy przycisków w barierkach  bocznych i z panelu sterowniczego montowanego na szczycie łóżka od strony nóg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Funkcja autoregresji o parametrze minimum 11 cm niwelująca ryzyko powstawania odleżyn dzięki minimalizacji nacisku w odcinku krzyżowo-lędźwiowym a tym samym pełniąca funkcje profilaktyczną  przeciwko odleżynom stopnia 1-4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Regulacja elektryczna pozycji </w:t>
            </w:r>
            <w:proofErr w:type="spellStart"/>
            <w:r w:rsidRPr="00844894">
              <w:rPr>
                <w:sz w:val="22"/>
                <w:szCs w:val="22"/>
              </w:rPr>
              <w:t>Trendelenburga</w:t>
            </w:r>
            <w:proofErr w:type="spellEnd"/>
            <w:r w:rsidRPr="00844894">
              <w:rPr>
                <w:sz w:val="22"/>
                <w:szCs w:val="22"/>
              </w:rPr>
              <w:t xml:space="preserve"> 20</w:t>
            </w:r>
            <w:r w:rsidRPr="00844894">
              <w:rPr>
                <w:sz w:val="22"/>
                <w:szCs w:val="22"/>
                <w:vertAlign w:val="superscript"/>
              </w:rPr>
              <w:t>o</w:t>
            </w:r>
            <w:r w:rsidRPr="00844894">
              <w:rPr>
                <w:sz w:val="22"/>
                <w:szCs w:val="22"/>
              </w:rPr>
              <w:t xml:space="preserve"> (+/- 4</w:t>
            </w:r>
            <w:r w:rsidRPr="00844894">
              <w:rPr>
                <w:sz w:val="22"/>
                <w:szCs w:val="22"/>
                <w:vertAlign w:val="superscript"/>
              </w:rPr>
              <w:t>o</w:t>
            </w:r>
            <w:r w:rsidRPr="00844894">
              <w:rPr>
                <w:sz w:val="22"/>
                <w:szCs w:val="22"/>
              </w:rPr>
              <w:t>) – sterowanie z panelu sterowniczego montowanego na szczycie łóżka od strony nóg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Tak, podać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Regulacja elektryczna pozycji anty-</w:t>
            </w:r>
            <w:proofErr w:type="spellStart"/>
            <w:r w:rsidRPr="00844894">
              <w:rPr>
                <w:sz w:val="22"/>
                <w:szCs w:val="22"/>
              </w:rPr>
              <w:t>Trendelenburga</w:t>
            </w:r>
            <w:proofErr w:type="spellEnd"/>
            <w:r w:rsidRPr="00844894">
              <w:rPr>
                <w:sz w:val="22"/>
                <w:szCs w:val="22"/>
              </w:rPr>
              <w:t xml:space="preserve">  20</w:t>
            </w:r>
            <w:r w:rsidRPr="00844894">
              <w:rPr>
                <w:sz w:val="22"/>
                <w:szCs w:val="22"/>
                <w:vertAlign w:val="superscript"/>
              </w:rPr>
              <w:t>o</w:t>
            </w:r>
            <w:r w:rsidRPr="00844894">
              <w:rPr>
                <w:sz w:val="22"/>
                <w:szCs w:val="22"/>
              </w:rPr>
              <w:t xml:space="preserve"> (+/- 4º) – sterowanie z panelu sterowniczego montowanego na szczycie łóżka od strony nóg. 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Tak, podać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Regulacja elektryczna do pozycji krzesła kardiologicznego – sterowanie przy pomocy jednego oznaczonego odpowiednim piktogramem przycisku na panelu sterowniczym montowanym na szczycie łóżka od strony nóg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Elektryczna funkcja CPR z każdej pozycji do reanimacji – sterowanie przy pomocy jednego </w:t>
            </w:r>
            <w:r w:rsidRPr="00844894">
              <w:rPr>
                <w:sz w:val="22"/>
                <w:szCs w:val="22"/>
              </w:rPr>
              <w:lastRenderedPageBreak/>
              <w:t>przycisku oznaczonego odpowiednim piktogramem na panelu sterowniczym montowanym na szczycie łóżka od strony nóg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Elektryczna funkcja </w:t>
            </w:r>
            <w:proofErr w:type="spellStart"/>
            <w:r w:rsidRPr="00844894">
              <w:rPr>
                <w:sz w:val="22"/>
                <w:szCs w:val="22"/>
              </w:rPr>
              <w:t>antyszokowa</w:t>
            </w:r>
            <w:proofErr w:type="spellEnd"/>
            <w:r w:rsidRPr="00844894">
              <w:rPr>
                <w:sz w:val="22"/>
                <w:szCs w:val="22"/>
              </w:rPr>
              <w:t xml:space="preserve">  z każdej pozycji– sterowanie przy pomocy jednego przycisku oznaczonego odpowiednim piktogramem na panelu sterowniczym montowanym na szczycie łóżka od strony nóg. Przycisk oznaczony innym kolorem niż pozycja </w:t>
            </w:r>
            <w:proofErr w:type="spellStart"/>
            <w:r w:rsidRPr="00844894">
              <w:rPr>
                <w:sz w:val="22"/>
                <w:szCs w:val="22"/>
              </w:rPr>
              <w:t>Trendelenburga</w:t>
            </w:r>
            <w:proofErr w:type="spellEnd"/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Elektryczna regulacja pozycji egzaminacyjnej   – sterowanie przy pomocy jednego przycisku oznaczonego odpowiednim piktogramem na panelu sterowniczym montowanym na szczycie łóżka od strony nóg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Wyłączniki/blokady funkcji elektrycznych (n</w:t>
            </w:r>
            <w:r w:rsidR="00293E77">
              <w:rPr>
                <w:sz w:val="22"/>
                <w:szCs w:val="22"/>
              </w:rPr>
              <w:t xml:space="preserve">a centralnym panelu sterowania) </w:t>
            </w:r>
            <w:r w:rsidRPr="00844894">
              <w:rPr>
                <w:sz w:val="22"/>
                <w:szCs w:val="22"/>
              </w:rPr>
              <w:t>dla poszczególnych regulacji (selektywny wybór):</w:t>
            </w:r>
          </w:p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- regulacji wysokości</w:t>
            </w:r>
          </w:p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- regulacji części plecowej </w:t>
            </w:r>
          </w:p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- regulacji części nożnej </w:t>
            </w:r>
          </w:p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Kontrolki informujące o aktywnych, zablokowanych funkcjach łóżka 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Zabezpieczenie przed nieświadomym uruchomieniem funkcji poprzez konieczność wciśnięcia przycisku uruchamiającego dostępność funkcji – przycisk wyraźnie oznaczony na panelu centralnym oraz w barierkach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Odłączenie wszelkich (za wyjątkiem funkcji ratujących życie) regulacji po min 160 sekundach nieużywania regulacji (konieczność świadomego ponownego uruchomienia regulacji)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Odłączenie funkcji po 180 </w:t>
            </w:r>
            <w:proofErr w:type="spellStart"/>
            <w:r w:rsidRPr="00844894">
              <w:rPr>
                <w:sz w:val="22"/>
                <w:szCs w:val="22"/>
              </w:rPr>
              <w:t>sek</w:t>
            </w:r>
            <w:proofErr w:type="spellEnd"/>
            <w:r w:rsidRPr="00844894">
              <w:rPr>
                <w:sz w:val="22"/>
                <w:szCs w:val="22"/>
              </w:rPr>
              <w:t xml:space="preserve"> – 10 pkt</w:t>
            </w:r>
          </w:p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Odłączenie funkcji poniżej 180 </w:t>
            </w:r>
            <w:proofErr w:type="spellStart"/>
            <w:r w:rsidRPr="00844894">
              <w:rPr>
                <w:sz w:val="22"/>
                <w:szCs w:val="22"/>
              </w:rPr>
              <w:t>sek</w:t>
            </w:r>
            <w:proofErr w:type="spellEnd"/>
            <w:r w:rsidRPr="00844894">
              <w:rPr>
                <w:sz w:val="22"/>
                <w:szCs w:val="22"/>
              </w:rPr>
              <w:t xml:space="preserve"> – 0 pkt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Charakterystyczny jeden przycisk bezpieczeństwa (nie będący blokadą poszczególnych funkcji) powodujący  natychmiastowe odłączenie wszystkich (za wyjątkiem funkcji ratujących życie)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Łóżko posiadające wysuwaną spod leża półkę np. do odkładania pościeli lub schowania centralnego panelu sterowniczego  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Tworzywowa osłona podstawy łózka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Krążki odbojowe w każdym narożniku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4 gniazda/tuleje do montażu dodatkowego wyposażenia, np. wysięgnika ręki, ramy ortopedycznej.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  <w:r w:rsidR="00293E77">
              <w:rPr>
                <w:sz w:val="22"/>
                <w:szCs w:val="22"/>
              </w:rPr>
              <w:t>, podać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Bezpieczne obciążenie robocze dla każdej pozycji leża i segmentów na poziomie </w:t>
            </w:r>
            <w:r w:rsidRPr="00844894">
              <w:rPr>
                <w:sz w:val="22"/>
                <w:szCs w:val="22"/>
              </w:rPr>
              <w:lastRenderedPageBreak/>
              <w:t>minimum 250kg. Pozwalające na wszystkie możliwe regulacje przy tym obciążeniu bez narażenia bezpieczeństwa pacjenta i powstanie incydentu medycznego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System elektrycznej ochrony przed uszkodzeniem łóżka w wyniku przeciążenia, polegający na wyłączeniu regulacji łóżka w przypadku przekroczonego obciążenia.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 10 pkt</w:t>
            </w:r>
          </w:p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</w:p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Brak 0 pkt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System elektryczny łóżka wyposażony w pamięć ostatnich 1000 funkcji, przeciążeń oraz błędów 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Możliwość rozbudowy łóżka o zintegrowany system zdalnie przekazujący informację o sytuacjach niebezpiecznych takich jak  opuszczone barierki, odblokowane koła, wysokie położenie leża   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Możliwość wyboru kolorystyki łóżka z zaproponowanego wzornika przez Wykonawcę – min. 5 kolorów  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844894" w:rsidRPr="00844894" w:rsidTr="00293E77">
        <w:trPr>
          <w:trHeight w:val="151"/>
        </w:trPr>
        <w:tc>
          <w:tcPr>
            <w:tcW w:w="880" w:type="dxa"/>
            <w:vAlign w:val="center"/>
          </w:tcPr>
          <w:p w:rsidR="00844894" w:rsidRPr="00844894" w:rsidRDefault="00844894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wyposażenie:</w:t>
            </w:r>
          </w:p>
          <w:p w:rsidR="00844894" w:rsidRPr="00844894" w:rsidRDefault="00844894" w:rsidP="00844894">
            <w:pPr>
              <w:numPr>
                <w:ilvl w:val="0"/>
                <w:numId w:val="26"/>
              </w:numPr>
              <w:tabs>
                <w:tab w:val="left" w:pos="399"/>
              </w:tabs>
              <w:autoSpaceDN/>
              <w:textAlignment w:val="auto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 xml:space="preserve">Barierki boczne dzielone zabezpieczające na całej długości opisane powyżej </w:t>
            </w:r>
          </w:p>
          <w:p w:rsidR="00844894" w:rsidRPr="00844894" w:rsidRDefault="00844894" w:rsidP="00293E77">
            <w:pPr>
              <w:numPr>
                <w:ilvl w:val="0"/>
                <w:numId w:val="27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Tworzywowe haczyki na worki urologiczne – 3szt po każdej stronie łóżka</w:t>
            </w:r>
          </w:p>
        </w:tc>
        <w:tc>
          <w:tcPr>
            <w:tcW w:w="1631" w:type="dxa"/>
            <w:vAlign w:val="center"/>
          </w:tcPr>
          <w:p w:rsidR="00844894" w:rsidRPr="00844894" w:rsidRDefault="00844894" w:rsidP="00293E77">
            <w:pPr>
              <w:jc w:val="center"/>
              <w:rPr>
                <w:sz w:val="22"/>
                <w:szCs w:val="22"/>
              </w:rPr>
            </w:pPr>
            <w:r w:rsidRPr="00844894"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844894" w:rsidRPr="00844894" w:rsidRDefault="00844894" w:rsidP="00C5720A">
            <w:pPr>
              <w:rPr>
                <w:sz w:val="22"/>
                <w:szCs w:val="22"/>
              </w:rPr>
            </w:pPr>
          </w:p>
        </w:tc>
      </w:tr>
      <w:tr w:rsidR="00293E77" w:rsidRPr="00844894" w:rsidTr="00293E77">
        <w:trPr>
          <w:trHeight w:val="151"/>
        </w:trPr>
        <w:tc>
          <w:tcPr>
            <w:tcW w:w="880" w:type="dxa"/>
            <w:vAlign w:val="center"/>
          </w:tcPr>
          <w:p w:rsidR="00293E77" w:rsidRPr="00844894" w:rsidRDefault="00293E77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293E77" w:rsidRPr="00844894" w:rsidRDefault="00293E77" w:rsidP="00C5720A">
            <w:pPr>
              <w:rPr>
                <w:sz w:val="22"/>
                <w:szCs w:val="22"/>
              </w:rPr>
            </w:pPr>
            <w:r w:rsidRPr="00930A3B">
              <w:t>Instrukcja obsługi w języku polskim (wraz z dostawą urządzenia)</w:t>
            </w:r>
          </w:p>
        </w:tc>
        <w:tc>
          <w:tcPr>
            <w:tcW w:w="1631" w:type="dxa"/>
            <w:vAlign w:val="center"/>
          </w:tcPr>
          <w:p w:rsidR="00293E77" w:rsidRPr="009862CA" w:rsidRDefault="00293E77" w:rsidP="00293E77">
            <w:pPr>
              <w:ind w:left="5"/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:rsidR="00293E77" w:rsidRPr="00844894" w:rsidRDefault="00293E77" w:rsidP="00293E77">
            <w:pPr>
              <w:jc w:val="center"/>
              <w:rPr>
                <w:sz w:val="22"/>
                <w:szCs w:val="22"/>
              </w:rPr>
            </w:pPr>
            <w:r w:rsidRPr="009862CA">
              <w:t>załączyć do dostawy</w:t>
            </w:r>
          </w:p>
        </w:tc>
        <w:tc>
          <w:tcPr>
            <w:tcW w:w="3291" w:type="dxa"/>
          </w:tcPr>
          <w:p w:rsidR="00293E77" w:rsidRPr="00844894" w:rsidRDefault="00293E77" w:rsidP="00C5720A">
            <w:pPr>
              <w:rPr>
                <w:sz w:val="22"/>
                <w:szCs w:val="22"/>
              </w:rPr>
            </w:pPr>
          </w:p>
        </w:tc>
      </w:tr>
      <w:tr w:rsidR="00293E77" w:rsidRPr="00844894" w:rsidTr="00293E77">
        <w:trPr>
          <w:trHeight w:val="151"/>
        </w:trPr>
        <w:tc>
          <w:tcPr>
            <w:tcW w:w="880" w:type="dxa"/>
            <w:vAlign w:val="center"/>
          </w:tcPr>
          <w:p w:rsidR="00293E77" w:rsidRPr="00844894" w:rsidRDefault="00293E77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293E77" w:rsidRPr="00844894" w:rsidRDefault="00293E77" w:rsidP="00C5720A">
            <w:pPr>
              <w:rPr>
                <w:sz w:val="22"/>
                <w:szCs w:val="22"/>
              </w:rPr>
            </w:pPr>
            <w:r w:rsidRPr="009862CA">
              <w:t>Karta gwarancyjna</w:t>
            </w:r>
          </w:p>
        </w:tc>
        <w:tc>
          <w:tcPr>
            <w:tcW w:w="1631" w:type="dxa"/>
            <w:vAlign w:val="center"/>
          </w:tcPr>
          <w:p w:rsidR="00293E77" w:rsidRPr="009862CA" w:rsidRDefault="00293E77" w:rsidP="00293E77">
            <w:pPr>
              <w:ind w:left="5"/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:rsidR="00293E77" w:rsidRPr="00844894" w:rsidRDefault="00293E77" w:rsidP="00293E77">
            <w:pPr>
              <w:jc w:val="center"/>
              <w:rPr>
                <w:sz w:val="22"/>
                <w:szCs w:val="22"/>
              </w:rPr>
            </w:pPr>
            <w:r w:rsidRPr="009862CA">
              <w:t>załączyć do dostawy</w:t>
            </w:r>
          </w:p>
        </w:tc>
        <w:tc>
          <w:tcPr>
            <w:tcW w:w="3291" w:type="dxa"/>
          </w:tcPr>
          <w:p w:rsidR="00293E77" w:rsidRPr="00844894" w:rsidRDefault="00293E77" w:rsidP="00C5720A">
            <w:pPr>
              <w:rPr>
                <w:sz w:val="22"/>
                <w:szCs w:val="22"/>
              </w:rPr>
            </w:pPr>
          </w:p>
        </w:tc>
      </w:tr>
      <w:tr w:rsidR="00293E77" w:rsidRPr="00844894" w:rsidTr="00293E77">
        <w:trPr>
          <w:trHeight w:val="151"/>
        </w:trPr>
        <w:tc>
          <w:tcPr>
            <w:tcW w:w="880" w:type="dxa"/>
            <w:vAlign w:val="center"/>
          </w:tcPr>
          <w:p w:rsidR="00293E77" w:rsidRPr="00844894" w:rsidRDefault="00293E77" w:rsidP="00844894">
            <w:pPr>
              <w:numPr>
                <w:ilvl w:val="0"/>
                <w:numId w:val="23"/>
              </w:num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64" w:type="dxa"/>
          </w:tcPr>
          <w:p w:rsidR="00293E77" w:rsidRPr="00844894" w:rsidRDefault="00293E77" w:rsidP="00C5720A">
            <w:pPr>
              <w:rPr>
                <w:sz w:val="22"/>
                <w:szCs w:val="22"/>
              </w:rPr>
            </w:pPr>
            <w:r>
              <w:t xml:space="preserve">Okres pełnej gwarancji </w:t>
            </w:r>
            <w:r w:rsidRPr="009862CA">
              <w:t>– min. 24 miesiące</w:t>
            </w:r>
          </w:p>
        </w:tc>
        <w:tc>
          <w:tcPr>
            <w:tcW w:w="1631" w:type="dxa"/>
            <w:vAlign w:val="center"/>
          </w:tcPr>
          <w:p w:rsidR="00293E77" w:rsidRPr="00844894" w:rsidRDefault="00293E77" w:rsidP="00293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291" w:type="dxa"/>
          </w:tcPr>
          <w:p w:rsidR="00293E77" w:rsidRPr="00844894" w:rsidRDefault="00293E77" w:rsidP="00C5720A">
            <w:pPr>
              <w:rPr>
                <w:sz w:val="22"/>
                <w:szCs w:val="22"/>
              </w:rPr>
            </w:pPr>
            <w:r w:rsidRPr="00293E77">
              <w:rPr>
                <w:i/>
                <w:color w:val="FF0000"/>
                <w:sz w:val="18"/>
                <w:szCs w:val="18"/>
              </w:rPr>
              <w:t>(dodatkowy okres gwarancji będzie punktowany zgodnie z kryterium oceny ofert opisanym pkt.36 SWZ.)</w:t>
            </w:r>
          </w:p>
        </w:tc>
      </w:tr>
    </w:tbl>
    <w:p w:rsidR="00844894" w:rsidRPr="00844894" w:rsidRDefault="00844894" w:rsidP="00844894">
      <w:pPr>
        <w:rPr>
          <w:sz w:val="22"/>
          <w:szCs w:val="22"/>
        </w:rPr>
      </w:pPr>
    </w:p>
    <w:p w:rsidR="00844894" w:rsidRPr="00844894" w:rsidRDefault="00844894" w:rsidP="00844894">
      <w:pPr>
        <w:rPr>
          <w:sz w:val="22"/>
          <w:szCs w:val="22"/>
        </w:rPr>
      </w:pPr>
    </w:p>
    <w:p w:rsidR="00844894" w:rsidRPr="00844894" w:rsidRDefault="00844894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193E73" w:rsidRPr="00F06C3C" w:rsidRDefault="00193E73" w:rsidP="00193E73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:rsidR="00193E73" w:rsidRPr="00F06C3C" w:rsidRDefault="00193E73" w:rsidP="00193E73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193E73" w:rsidRPr="009862CA" w:rsidRDefault="00193E73" w:rsidP="00193E73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193E73" w:rsidRPr="009862CA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B4" w:rsidRDefault="00D31AB4" w:rsidP="00E67BE7">
      <w:r>
        <w:separator/>
      </w:r>
    </w:p>
  </w:endnote>
  <w:endnote w:type="continuationSeparator" w:id="0">
    <w:p w:rsidR="00D31AB4" w:rsidRDefault="00D31AB4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3FE">
          <w:rPr>
            <w:noProof/>
          </w:rPr>
          <w:t>5</w:t>
        </w:r>
        <w:r>
          <w:fldChar w:fldCharType="end"/>
        </w:r>
      </w:p>
    </w:sdtContent>
  </w:sdt>
  <w:p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B4" w:rsidRDefault="00D31AB4" w:rsidP="00E67BE7">
      <w:r>
        <w:separator/>
      </w:r>
    </w:p>
  </w:footnote>
  <w:footnote w:type="continuationSeparator" w:id="0">
    <w:p w:rsidR="00D31AB4" w:rsidRDefault="00D31AB4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26" w:rsidRDefault="00964426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editId="6366DB6B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06E" w:rsidRDefault="00EF0D98" w:rsidP="00354EDB">
    <w:pPr>
      <w:pStyle w:val="Nagwek"/>
      <w:jc w:val="center"/>
    </w:pPr>
    <w:r w:rsidRPr="004A392B">
      <w:rPr>
        <w:sz w:val="16"/>
        <w:szCs w:val="16"/>
      </w:rPr>
      <w:t xml:space="preserve">Postępowanie w ramach realizacji zadania pn. </w:t>
    </w:r>
    <w:r w:rsidRPr="004A392B">
      <w:rPr>
        <w:i/>
        <w:sz w:val="16"/>
        <w:szCs w:val="16"/>
      </w:rPr>
      <w:t>„</w:t>
    </w:r>
    <w:r w:rsidR="00D40B7D">
      <w:rPr>
        <w:i/>
        <w:sz w:val="16"/>
        <w:szCs w:val="16"/>
      </w:rPr>
      <w:t xml:space="preserve">Dostosowanie pomieszczeń Kliniki Anestezjologii i Intensywnej Terapii </w:t>
    </w:r>
    <w:r w:rsidR="00C22CFC">
      <w:rPr>
        <w:i/>
        <w:sz w:val="16"/>
        <w:szCs w:val="16"/>
      </w:rPr>
      <w:t xml:space="preserve">Wojewódzkiego </w:t>
    </w:r>
    <w:r w:rsidRPr="004A392B">
      <w:rPr>
        <w:i/>
        <w:sz w:val="16"/>
        <w:szCs w:val="16"/>
      </w:rPr>
      <w:t xml:space="preserve"> Szpitala Zespolonego w Kielcach</w:t>
    </w:r>
    <w:r w:rsidRPr="004A392B">
      <w:rPr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9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5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3D31E26"/>
    <w:multiLevelType w:val="hybridMultilevel"/>
    <w:tmpl w:val="9A6A58EE"/>
    <w:lvl w:ilvl="0" w:tplc="713A6160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523AF"/>
    <w:multiLevelType w:val="hybridMultilevel"/>
    <w:tmpl w:val="DF9AC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1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36307"/>
    <w:multiLevelType w:val="hybridMultilevel"/>
    <w:tmpl w:val="61F8C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0"/>
  </w:num>
  <w:num w:numId="12">
    <w:abstractNumId w:val="24"/>
  </w:num>
  <w:num w:numId="13">
    <w:abstractNumId w:val="2"/>
  </w:num>
  <w:num w:numId="14">
    <w:abstractNumId w:val="18"/>
  </w:num>
  <w:num w:numId="15">
    <w:abstractNumId w:val="15"/>
  </w:num>
  <w:num w:numId="16">
    <w:abstractNumId w:val="6"/>
  </w:num>
  <w:num w:numId="17">
    <w:abstractNumId w:val="23"/>
  </w:num>
  <w:num w:numId="18">
    <w:abstractNumId w:val="19"/>
  </w:num>
  <w:num w:numId="19">
    <w:abstractNumId w:val="4"/>
  </w:num>
  <w:num w:numId="20">
    <w:abstractNumId w:val="14"/>
  </w:num>
  <w:num w:numId="21">
    <w:abstractNumId w:val="1"/>
  </w:num>
  <w:num w:numId="22">
    <w:abstractNumId w:val="25"/>
  </w:num>
  <w:num w:numId="23">
    <w:abstractNumId w:val="16"/>
  </w:num>
  <w:num w:numId="24">
    <w:abstractNumId w:val="0"/>
  </w:num>
  <w:num w:numId="25">
    <w:abstractNumId w:val="22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826B6"/>
    <w:rsid w:val="00097153"/>
    <w:rsid w:val="000B4926"/>
    <w:rsid w:val="000C3530"/>
    <w:rsid w:val="000F44E7"/>
    <w:rsid w:val="00111F50"/>
    <w:rsid w:val="0013422F"/>
    <w:rsid w:val="001409C3"/>
    <w:rsid w:val="00146234"/>
    <w:rsid w:val="001502B1"/>
    <w:rsid w:val="001517F9"/>
    <w:rsid w:val="0016362B"/>
    <w:rsid w:val="00193E73"/>
    <w:rsid w:val="001D206E"/>
    <w:rsid w:val="001E7AE1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93E77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54EDB"/>
    <w:rsid w:val="00373CF2"/>
    <w:rsid w:val="003869A8"/>
    <w:rsid w:val="0039496C"/>
    <w:rsid w:val="00397124"/>
    <w:rsid w:val="003D4F31"/>
    <w:rsid w:val="003E0227"/>
    <w:rsid w:val="003E2998"/>
    <w:rsid w:val="003F6127"/>
    <w:rsid w:val="00400327"/>
    <w:rsid w:val="00402144"/>
    <w:rsid w:val="004106EF"/>
    <w:rsid w:val="00441636"/>
    <w:rsid w:val="004435D7"/>
    <w:rsid w:val="00446379"/>
    <w:rsid w:val="004474F5"/>
    <w:rsid w:val="004879A4"/>
    <w:rsid w:val="004932E8"/>
    <w:rsid w:val="004952B3"/>
    <w:rsid w:val="004E2967"/>
    <w:rsid w:val="004F4D45"/>
    <w:rsid w:val="00502227"/>
    <w:rsid w:val="00507FFD"/>
    <w:rsid w:val="00552012"/>
    <w:rsid w:val="00582663"/>
    <w:rsid w:val="005C4C5A"/>
    <w:rsid w:val="005D1585"/>
    <w:rsid w:val="00613C96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B34D5"/>
    <w:rsid w:val="006C7268"/>
    <w:rsid w:val="006D0C1C"/>
    <w:rsid w:val="006D3979"/>
    <w:rsid w:val="006E237A"/>
    <w:rsid w:val="006F6265"/>
    <w:rsid w:val="006F62EE"/>
    <w:rsid w:val="00747007"/>
    <w:rsid w:val="007473AA"/>
    <w:rsid w:val="007523B8"/>
    <w:rsid w:val="00756A76"/>
    <w:rsid w:val="00756FEF"/>
    <w:rsid w:val="00757DCF"/>
    <w:rsid w:val="0076208D"/>
    <w:rsid w:val="007953FE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44894"/>
    <w:rsid w:val="00861015"/>
    <w:rsid w:val="00862CD6"/>
    <w:rsid w:val="00866887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6034D"/>
    <w:rsid w:val="00964426"/>
    <w:rsid w:val="009654CD"/>
    <w:rsid w:val="00976CC2"/>
    <w:rsid w:val="009862CA"/>
    <w:rsid w:val="009933BB"/>
    <w:rsid w:val="00993C45"/>
    <w:rsid w:val="009C22C9"/>
    <w:rsid w:val="009F2611"/>
    <w:rsid w:val="00A04EBB"/>
    <w:rsid w:val="00A217B5"/>
    <w:rsid w:val="00A21C15"/>
    <w:rsid w:val="00A36A55"/>
    <w:rsid w:val="00A427C9"/>
    <w:rsid w:val="00A50D2F"/>
    <w:rsid w:val="00A607BC"/>
    <w:rsid w:val="00A617C1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B1469"/>
    <w:rsid w:val="00C059EB"/>
    <w:rsid w:val="00C22CFC"/>
    <w:rsid w:val="00C43DC0"/>
    <w:rsid w:val="00C441AE"/>
    <w:rsid w:val="00C52556"/>
    <w:rsid w:val="00C76627"/>
    <w:rsid w:val="00C84146"/>
    <w:rsid w:val="00CA029C"/>
    <w:rsid w:val="00CC0EC3"/>
    <w:rsid w:val="00CD6898"/>
    <w:rsid w:val="00CE5FC0"/>
    <w:rsid w:val="00CF275D"/>
    <w:rsid w:val="00D119D1"/>
    <w:rsid w:val="00D14830"/>
    <w:rsid w:val="00D31AB4"/>
    <w:rsid w:val="00D335D6"/>
    <w:rsid w:val="00D33801"/>
    <w:rsid w:val="00D40B7D"/>
    <w:rsid w:val="00D55758"/>
    <w:rsid w:val="00D561E1"/>
    <w:rsid w:val="00D6227F"/>
    <w:rsid w:val="00DA01F0"/>
    <w:rsid w:val="00DB6BAB"/>
    <w:rsid w:val="00DE0BEF"/>
    <w:rsid w:val="00E024DC"/>
    <w:rsid w:val="00E033CE"/>
    <w:rsid w:val="00E23F52"/>
    <w:rsid w:val="00E53110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uiPriority w:val="99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D530-4FF8-4CD4-BE50-46461DB8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1390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5</cp:revision>
  <dcterms:created xsi:type="dcterms:W3CDTF">2021-11-09T10:46:00Z</dcterms:created>
  <dcterms:modified xsi:type="dcterms:W3CDTF">2021-11-09T11:06:00Z</dcterms:modified>
</cp:coreProperties>
</file>