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8421" w14:textId="77777777" w:rsidR="00374534" w:rsidRPr="006D3554" w:rsidRDefault="00374534" w:rsidP="00BF10C8">
      <w:pPr>
        <w:rPr>
          <w:b/>
          <w:bCs/>
          <w:sz w:val="22"/>
          <w:szCs w:val="22"/>
          <w:lang w:eastAsia="zh-CN"/>
        </w:rPr>
      </w:pPr>
      <w:r w:rsidRPr="006D3554">
        <w:rPr>
          <w:b/>
          <w:bCs/>
          <w:sz w:val="22"/>
          <w:szCs w:val="22"/>
          <w:lang w:eastAsia="zh-CN"/>
        </w:rPr>
        <w:t>EZ/151/2021/ESŁ</w:t>
      </w:r>
    </w:p>
    <w:p w14:paraId="2C77B75D" w14:textId="1747348F" w:rsidR="00374534" w:rsidRPr="006D3554" w:rsidRDefault="00374534" w:rsidP="00BF10C8">
      <w:pPr>
        <w:jc w:val="right"/>
        <w:rPr>
          <w:b/>
          <w:bCs/>
          <w:sz w:val="22"/>
          <w:szCs w:val="22"/>
          <w:lang w:eastAsia="zh-CN"/>
        </w:rPr>
      </w:pPr>
      <w:r w:rsidRPr="006D3554">
        <w:rPr>
          <w:b/>
          <w:bCs/>
          <w:sz w:val="22"/>
          <w:szCs w:val="22"/>
          <w:lang w:eastAsia="zh-CN"/>
        </w:rPr>
        <w:t>Załącznik nr 2.</w:t>
      </w:r>
      <w:r w:rsidR="00323793" w:rsidRPr="006D3554">
        <w:rPr>
          <w:b/>
          <w:bCs/>
          <w:sz w:val="22"/>
          <w:szCs w:val="22"/>
          <w:lang w:eastAsia="zh-CN"/>
        </w:rPr>
        <w:t>9</w:t>
      </w:r>
      <w:r w:rsidRPr="006D3554">
        <w:rPr>
          <w:b/>
          <w:bCs/>
          <w:sz w:val="22"/>
          <w:szCs w:val="22"/>
          <w:lang w:eastAsia="zh-CN"/>
        </w:rPr>
        <w:t xml:space="preserve"> do SWZ</w:t>
      </w:r>
    </w:p>
    <w:p w14:paraId="07C2284E" w14:textId="77777777" w:rsidR="00374534" w:rsidRPr="006D3554" w:rsidRDefault="00374534" w:rsidP="00BF10C8">
      <w:pPr>
        <w:jc w:val="right"/>
        <w:rPr>
          <w:sz w:val="22"/>
          <w:szCs w:val="22"/>
          <w:u w:val="single"/>
          <w:lang w:eastAsia="zh-CN"/>
        </w:rPr>
      </w:pPr>
      <w:r w:rsidRPr="006D3554">
        <w:rPr>
          <w:sz w:val="22"/>
          <w:szCs w:val="22"/>
          <w:lang w:eastAsia="zh-CN"/>
        </w:rPr>
        <w:t>(</w:t>
      </w:r>
      <w:r w:rsidRPr="006D3554">
        <w:rPr>
          <w:sz w:val="22"/>
          <w:szCs w:val="22"/>
          <w:u w:val="single"/>
          <w:lang w:eastAsia="zh-CN"/>
        </w:rPr>
        <w:t>Załącznik nr 1 do umowy)</w:t>
      </w:r>
    </w:p>
    <w:p w14:paraId="596E33D4" w14:textId="77777777" w:rsidR="00374534" w:rsidRPr="006D3554" w:rsidRDefault="00374534" w:rsidP="00BF10C8">
      <w:pPr>
        <w:jc w:val="center"/>
        <w:rPr>
          <w:b/>
          <w:bCs/>
          <w:sz w:val="22"/>
          <w:szCs w:val="22"/>
        </w:rPr>
      </w:pPr>
    </w:p>
    <w:p w14:paraId="73C72614" w14:textId="77777777" w:rsidR="00374534" w:rsidRPr="006D3554" w:rsidRDefault="00374534" w:rsidP="00BF10C8">
      <w:pPr>
        <w:jc w:val="center"/>
        <w:rPr>
          <w:b/>
          <w:bCs/>
          <w:sz w:val="22"/>
          <w:szCs w:val="22"/>
        </w:rPr>
      </w:pPr>
      <w:r w:rsidRPr="006D3554">
        <w:rPr>
          <w:b/>
          <w:bCs/>
          <w:sz w:val="22"/>
          <w:szCs w:val="22"/>
        </w:rPr>
        <w:t>OPIS PRZEDMIOTU ZAMÓWIENIA</w:t>
      </w:r>
    </w:p>
    <w:p w14:paraId="3A0CB3D8" w14:textId="77777777" w:rsidR="00374534" w:rsidRPr="006D3554" w:rsidRDefault="00374534" w:rsidP="00BF10C8">
      <w:pPr>
        <w:jc w:val="center"/>
        <w:rPr>
          <w:b/>
          <w:bCs/>
          <w:sz w:val="22"/>
          <w:szCs w:val="22"/>
        </w:rPr>
      </w:pPr>
      <w:r w:rsidRPr="006D3554">
        <w:rPr>
          <w:b/>
          <w:bCs/>
          <w:sz w:val="22"/>
          <w:szCs w:val="22"/>
        </w:rPr>
        <w:t>(wymagane minimalne parametry techniczno-funkcjonalne)</w:t>
      </w:r>
    </w:p>
    <w:p w14:paraId="145C3293" w14:textId="77777777" w:rsidR="00374534" w:rsidRPr="006D3554" w:rsidRDefault="00374534" w:rsidP="00BF10C8">
      <w:pPr>
        <w:rPr>
          <w:b/>
          <w:bCs/>
          <w:sz w:val="22"/>
          <w:szCs w:val="22"/>
          <w:lang w:eastAsia="zh-CN"/>
        </w:rPr>
      </w:pPr>
    </w:p>
    <w:p w14:paraId="300CE15C" w14:textId="1A4DDE33" w:rsidR="00374534" w:rsidRPr="006D3554" w:rsidRDefault="00374534" w:rsidP="00BF10C8">
      <w:pPr>
        <w:pStyle w:val="Akapitzlist"/>
        <w:widowControl w:val="0"/>
        <w:shd w:val="clear" w:color="auto" w:fill="FFFFFF"/>
        <w:jc w:val="center"/>
        <w:rPr>
          <w:rFonts w:eastAsia="Calibri"/>
          <w:b/>
          <w:bCs/>
          <w:iCs/>
          <w:color w:val="FF0000"/>
          <w:sz w:val="22"/>
          <w:szCs w:val="22"/>
          <w:lang w:val="en-GB"/>
        </w:rPr>
      </w:pPr>
      <w:r w:rsidRPr="006D3554">
        <w:rPr>
          <w:rFonts w:eastAsia="Calibri"/>
          <w:b/>
          <w:bCs/>
          <w:iCs/>
          <w:color w:val="FF0000"/>
          <w:sz w:val="22"/>
          <w:szCs w:val="22"/>
          <w:lang w:val="en-GB"/>
        </w:rPr>
        <w:t xml:space="preserve">Pakiet nr </w:t>
      </w:r>
      <w:r w:rsidR="00323793" w:rsidRPr="006D3554">
        <w:rPr>
          <w:rFonts w:eastAsia="Calibri"/>
          <w:b/>
          <w:bCs/>
          <w:iCs/>
          <w:color w:val="FF0000"/>
          <w:sz w:val="22"/>
          <w:szCs w:val="22"/>
          <w:lang w:val="en-GB"/>
        </w:rPr>
        <w:t>9</w:t>
      </w:r>
      <w:r w:rsidRPr="006D3554">
        <w:rPr>
          <w:rFonts w:eastAsia="Calibri"/>
          <w:b/>
          <w:bCs/>
          <w:iCs/>
          <w:color w:val="FF0000"/>
          <w:sz w:val="22"/>
          <w:szCs w:val="22"/>
          <w:lang w:val="en-GB"/>
        </w:rPr>
        <w:t xml:space="preserve"> – </w:t>
      </w:r>
      <w:r w:rsidR="00323793" w:rsidRPr="006D3554">
        <w:rPr>
          <w:rFonts w:eastAsia="Calibri"/>
          <w:b/>
          <w:bCs/>
          <w:iCs/>
          <w:color w:val="FF0000"/>
          <w:sz w:val="22"/>
          <w:szCs w:val="22"/>
          <w:lang w:val="en-GB"/>
        </w:rPr>
        <w:t>Fotel zabiegowy do dializ</w:t>
      </w:r>
      <w:r w:rsidRPr="006D3554">
        <w:rPr>
          <w:rFonts w:eastAsia="Calibri"/>
          <w:b/>
          <w:bCs/>
          <w:iCs/>
          <w:color w:val="FF0000"/>
          <w:sz w:val="22"/>
          <w:szCs w:val="22"/>
          <w:lang w:val="en-GB"/>
        </w:rPr>
        <w:t xml:space="preserve"> - 1 szt.</w:t>
      </w:r>
    </w:p>
    <w:p w14:paraId="7EDFEDAB" w14:textId="77777777" w:rsidR="00374534" w:rsidRPr="006D3554" w:rsidRDefault="00374534" w:rsidP="00BF10C8">
      <w:pPr>
        <w:pStyle w:val="Akapitzlist"/>
        <w:widowControl w:val="0"/>
        <w:shd w:val="clear" w:color="auto" w:fill="FFFFFF"/>
        <w:jc w:val="center"/>
        <w:rPr>
          <w:rFonts w:eastAsia="Calibri"/>
          <w:b/>
          <w:bCs/>
          <w:iCs/>
          <w:sz w:val="22"/>
          <w:szCs w:val="22"/>
          <w:lang w:val="en-GB"/>
        </w:rPr>
      </w:pPr>
    </w:p>
    <w:p w14:paraId="6FADC29D" w14:textId="77777777" w:rsidR="00374534" w:rsidRPr="006D3554" w:rsidRDefault="00374534" w:rsidP="00BF10C8">
      <w:pPr>
        <w:widowControl w:val="0"/>
        <w:rPr>
          <w:bCs/>
          <w:sz w:val="22"/>
          <w:szCs w:val="22"/>
        </w:rPr>
      </w:pPr>
      <w:r w:rsidRPr="006D3554">
        <w:rPr>
          <w:b/>
          <w:bCs/>
          <w:sz w:val="22"/>
          <w:szCs w:val="22"/>
        </w:rPr>
        <w:t xml:space="preserve">Producent </w:t>
      </w:r>
      <w:r w:rsidRPr="006D3554">
        <w:rPr>
          <w:bCs/>
          <w:sz w:val="22"/>
          <w:szCs w:val="22"/>
        </w:rPr>
        <w:t xml:space="preserve"> ........................................................................................................</w:t>
      </w:r>
    </w:p>
    <w:p w14:paraId="780FE6DC" w14:textId="77777777" w:rsidR="00374534" w:rsidRPr="006D3554" w:rsidRDefault="00374534" w:rsidP="00BF10C8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6D3554">
        <w:rPr>
          <w:b/>
          <w:bCs/>
          <w:sz w:val="22"/>
          <w:szCs w:val="22"/>
        </w:rPr>
        <w:t>Nazwa-model/typ</w:t>
      </w:r>
      <w:r w:rsidRPr="006D3554">
        <w:rPr>
          <w:bCs/>
          <w:sz w:val="22"/>
          <w:szCs w:val="22"/>
        </w:rPr>
        <w:t xml:space="preserve">  ............................................................................................</w:t>
      </w:r>
    </w:p>
    <w:p w14:paraId="1518806F" w14:textId="77777777" w:rsidR="00374534" w:rsidRPr="006D3554" w:rsidRDefault="00374534" w:rsidP="00BF10C8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6D3554">
        <w:rPr>
          <w:b/>
          <w:bCs/>
          <w:sz w:val="22"/>
          <w:szCs w:val="22"/>
        </w:rPr>
        <w:t xml:space="preserve">Kraj pochodzenia </w:t>
      </w:r>
      <w:r w:rsidRPr="006D3554">
        <w:rPr>
          <w:bCs/>
          <w:sz w:val="22"/>
          <w:szCs w:val="22"/>
        </w:rPr>
        <w:t>.............................................................................................</w:t>
      </w:r>
    </w:p>
    <w:p w14:paraId="6803D533" w14:textId="77777777" w:rsidR="00374534" w:rsidRPr="006D3554" w:rsidRDefault="00374534" w:rsidP="00BF10C8">
      <w:pPr>
        <w:widowControl w:val="0"/>
        <w:tabs>
          <w:tab w:val="left" w:pos="720"/>
        </w:tabs>
        <w:ind w:left="360" w:hanging="360"/>
        <w:rPr>
          <w:sz w:val="22"/>
          <w:szCs w:val="22"/>
        </w:rPr>
      </w:pPr>
      <w:r w:rsidRPr="006D3554">
        <w:rPr>
          <w:b/>
          <w:bCs/>
          <w:sz w:val="22"/>
          <w:szCs w:val="22"/>
        </w:rPr>
        <w:t>Rok</w:t>
      </w:r>
      <w:r w:rsidRPr="006D3554">
        <w:rPr>
          <w:b/>
          <w:sz w:val="22"/>
          <w:szCs w:val="22"/>
        </w:rPr>
        <w:t xml:space="preserve"> produkcji</w:t>
      </w:r>
      <w:r w:rsidRPr="006D3554">
        <w:rPr>
          <w:sz w:val="22"/>
          <w:szCs w:val="22"/>
        </w:rPr>
        <w:t xml:space="preserve"> ..................................................................................................</w:t>
      </w:r>
    </w:p>
    <w:p w14:paraId="518B8277" w14:textId="42B647A0" w:rsidR="00E23F52" w:rsidRPr="006D3554" w:rsidRDefault="00E23F52" w:rsidP="00BF10C8">
      <w:pPr>
        <w:rPr>
          <w:sz w:val="22"/>
          <w:szCs w:val="22"/>
        </w:rPr>
      </w:pPr>
    </w:p>
    <w:tbl>
      <w:tblPr>
        <w:tblW w:w="950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276"/>
        <w:gridCol w:w="2413"/>
      </w:tblGrid>
      <w:tr w:rsidR="000F6D5B" w:rsidRPr="006D3554" w14:paraId="6A4DBCA4" w14:textId="77777777" w:rsidTr="00AD27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5D56C" w14:textId="46F14086" w:rsidR="000F6D5B" w:rsidRPr="006D3554" w:rsidRDefault="000F6D5B" w:rsidP="000F6D5B">
            <w:pPr>
              <w:jc w:val="center"/>
              <w:rPr>
                <w:b/>
                <w:bCs/>
                <w:sz w:val="22"/>
                <w:szCs w:val="22"/>
              </w:rPr>
            </w:pPr>
            <w:r w:rsidRPr="006D355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966A0" w14:textId="681C613D" w:rsidR="000F6D5B" w:rsidRPr="006D3554" w:rsidRDefault="000F6D5B" w:rsidP="000F6D5B">
            <w:pPr>
              <w:jc w:val="center"/>
              <w:rPr>
                <w:b/>
                <w:bCs/>
                <w:sz w:val="22"/>
                <w:szCs w:val="22"/>
              </w:rPr>
            </w:pPr>
            <w:r w:rsidRPr="006D3554">
              <w:rPr>
                <w:b/>
                <w:bCs/>
                <w:sz w:val="22"/>
                <w:szCs w:val="22"/>
              </w:rPr>
              <w:t>Opis minimalnych parametrów technicznych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F287" w14:textId="488ECA8F" w:rsidR="000F6D5B" w:rsidRPr="006D3554" w:rsidRDefault="000F6D5B" w:rsidP="000F6D5B">
            <w:pPr>
              <w:jc w:val="center"/>
              <w:rPr>
                <w:b/>
                <w:bCs/>
                <w:sz w:val="22"/>
                <w:szCs w:val="22"/>
              </w:rPr>
            </w:pPr>
            <w:r w:rsidRPr="006D3554">
              <w:rPr>
                <w:b/>
                <w:bCs/>
                <w:sz w:val="22"/>
                <w:szCs w:val="22"/>
              </w:rPr>
              <w:t>Parametry  i wartości wymagane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D5D2" w14:textId="2436F546" w:rsidR="000F6D5B" w:rsidRPr="006D3554" w:rsidRDefault="000F6D5B" w:rsidP="000F6D5B">
            <w:pPr>
              <w:jc w:val="center"/>
              <w:rPr>
                <w:b/>
                <w:bCs/>
                <w:sz w:val="22"/>
                <w:szCs w:val="22"/>
              </w:rPr>
            </w:pPr>
            <w:r w:rsidRPr="006D3554">
              <w:rPr>
                <w:b/>
                <w:sz w:val="22"/>
                <w:szCs w:val="22"/>
              </w:rPr>
              <w:t>PARAMETRY OFEROWANE: Potwierdzenie Wykonawcy TAK lub opis parametrów oferowanych/ podać</w:t>
            </w:r>
            <w:r w:rsidRPr="006D3554">
              <w:rPr>
                <w:b/>
                <w:bCs/>
                <w:sz w:val="22"/>
                <w:szCs w:val="22"/>
              </w:rPr>
              <w:t xml:space="preserve"> zakresy</w:t>
            </w:r>
            <w:r w:rsidRPr="006D3554">
              <w:rPr>
                <w:b/>
                <w:sz w:val="22"/>
                <w:szCs w:val="22"/>
              </w:rPr>
              <w:t xml:space="preserve">/ </w:t>
            </w:r>
            <w:r w:rsidRPr="006D3554">
              <w:rPr>
                <w:b/>
                <w:bCs/>
                <w:sz w:val="22"/>
                <w:szCs w:val="22"/>
              </w:rPr>
              <w:t>opisać</w:t>
            </w:r>
          </w:p>
        </w:tc>
      </w:tr>
      <w:tr w:rsidR="00851759" w:rsidRPr="006D3554" w14:paraId="30984FBF" w14:textId="77777777" w:rsidTr="00AD27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3305B" w14:textId="09AE502B" w:rsidR="00851759" w:rsidRPr="006D3554" w:rsidRDefault="0048079D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30000" w14:textId="39300C8D" w:rsidR="00851759" w:rsidRPr="006D3554" w:rsidRDefault="009C1717" w:rsidP="009C1717">
            <w:pPr>
              <w:ind w:left="-100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Urządzenie fabrycznie nowe, min. 2021 rok produkcji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2D69E" w14:textId="77777777" w:rsidR="00851759" w:rsidRPr="006D3554" w:rsidRDefault="00851759" w:rsidP="00BF10C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D3554">
              <w:rPr>
                <w:rFonts w:ascii="Times New Roman" w:hAnsi="Times New Roman"/>
                <w:color w:val="auto"/>
              </w:rPr>
              <w:t>Tak</w:t>
            </w:r>
          </w:p>
          <w:p w14:paraId="6F54043F" w14:textId="7A406531" w:rsidR="00851759" w:rsidRPr="006D3554" w:rsidRDefault="00851759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podać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3D5A8" w14:textId="77777777" w:rsidR="00851759" w:rsidRPr="006D3554" w:rsidRDefault="00851759" w:rsidP="00BF10C8">
            <w:pPr>
              <w:jc w:val="center"/>
              <w:rPr>
                <w:sz w:val="22"/>
                <w:szCs w:val="22"/>
              </w:rPr>
            </w:pPr>
          </w:p>
        </w:tc>
      </w:tr>
      <w:tr w:rsidR="0083755A" w:rsidRPr="006D3554" w14:paraId="7F6AC221" w14:textId="77777777" w:rsidTr="00CE47EA">
        <w:trPr>
          <w:trHeight w:val="3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B24CFE" w14:textId="436CFD63" w:rsidR="0083755A" w:rsidRPr="006D3554" w:rsidRDefault="0048079D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40AB81" w14:textId="5144827A" w:rsidR="0083755A" w:rsidRPr="006D3554" w:rsidRDefault="009C1717" w:rsidP="00BF10C8">
            <w:pPr>
              <w:rPr>
                <w:sz w:val="22"/>
                <w:szCs w:val="22"/>
              </w:rPr>
            </w:pPr>
            <w:r w:rsidRPr="006D35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Zasilanie AC 230V; 50HZ; poniżej 1000W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0037D2" w14:textId="77777777" w:rsidR="0083755A" w:rsidRPr="006D3554" w:rsidRDefault="0083755A" w:rsidP="00BF10C8">
            <w:pPr>
              <w:ind w:left="6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TAK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6A69D5" w14:textId="77777777" w:rsidR="0083755A" w:rsidRPr="006D3554" w:rsidRDefault="0083755A" w:rsidP="00BF10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755A" w:rsidRPr="006D3554" w14:paraId="18ECAC74" w14:textId="77777777" w:rsidTr="00AD27F0">
        <w:trPr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A65D35" w14:textId="461D12C8" w:rsidR="0083755A" w:rsidRPr="006D3554" w:rsidRDefault="0048079D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527F6A" w14:textId="6B87A431" w:rsidR="0083755A" w:rsidRPr="006D3554" w:rsidRDefault="009C1717" w:rsidP="00BF10C8">
            <w:pPr>
              <w:ind w:right="48"/>
              <w:rPr>
                <w:sz w:val="22"/>
                <w:szCs w:val="22"/>
              </w:rPr>
            </w:pPr>
            <w:r w:rsidRPr="006D35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Konstrukcja wykonana ze stali węglowej pokrytej lakierem proszkowym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FE61E5" w14:textId="218726B7" w:rsidR="0083755A" w:rsidRPr="006D3554" w:rsidRDefault="0083755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TAK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FE681A" w14:textId="77777777" w:rsidR="0083755A" w:rsidRPr="006D3554" w:rsidRDefault="0083755A" w:rsidP="00BF10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755A" w:rsidRPr="006D3554" w14:paraId="7E5F1DE3" w14:textId="77777777" w:rsidTr="00AD27F0">
        <w:trPr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A08D1F" w14:textId="646668B5" w:rsidR="0083755A" w:rsidRPr="006D3554" w:rsidRDefault="0048079D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52B3D5" w14:textId="76AC0B71" w:rsidR="0083755A" w:rsidRPr="006D3554" w:rsidRDefault="009C1717" w:rsidP="00BF10C8">
            <w:pPr>
              <w:rPr>
                <w:sz w:val="22"/>
                <w:szCs w:val="22"/>
              </w:rPr>
            </w:pPr>
            <w:r w:rsidRPr="006D35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Siedzisko i podłokietniki pokryte tkaniną powlekaną, tapicerka – poszycie bezszwowa odporne na działanie środków dezynfekujących i promieni UV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6AB785" w14:textId="597633A6" w:rsidR="0083755A" w:rsidRPr="006D3554" w:rsidRDefault="0083755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TAK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0F488C" w14:textId="77777777" w:rsidR="0083755A" w:rsidRPr="006D3554" w:rsidRDefault="0083755A" w:rsidP="00BF10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755A" w:rsidRPr="006D3554" w14:paraId="31C00755" w14:textId="77777777" w:rsidTr="00AD27F0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0A978F" w14:textId="47CBD0BA" w:rsidR="0083755A" w:rsidRPr="006D3554" w:rsidRDefault="0048079D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519CD" w14:textId="4174C0E1" w:rsidR="0083755A" w:rsidRPr="006D3554" w:rsidRDefault="009C1717" w:rsidP="00BF10C8">
            <w:pPr>
              <w:rPr>
                <w:sz w:val="22"/>
                <w:szCs w:val="22"/>
              </w:rPr>
            </w:pPr>
            <w:r w:rsidRPr="006D35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Tapicerka dopuszczona do stosowania w placówkach służby zdrowia, posiadająca atest higieniczny, odporna na dezynfekcję standardowymi środkami stosowanymi w szpitalach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A05C99" w14:textId="25DDE574" w:rsidR="0083755A" w:rsidRPr="006D3554" w:rsidRDefault="0083755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TAK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0D2137" w14:textId="77777777" w:rsidR="0083755A" w:rsidRPr="006D3554" w:rsidRDefault="0083755A" w:rsidP="00BF10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755A" w:rsidRPr="006D3554" w14:paraId="0C4E6843" w14:textId="77777777" w:rsidTr="00AD27F0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E6253E" w14:textId="71135BC4" w:rsidR="0083755A" w:rsidRPr="006D3554" w:rsidRDefault="0048079D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2F7B70" w14:textId="153337CC" w:rsidR="0083755A" w:rsidRPr="006D3554" w:rsidRDefault="009C1717" w:rsidP="00BF10C8">
            <w:pPr>
              <w:rPr>
                <w:sz w:val="22"/>
                <w:szCs w:val="22"/>
              </w:rPr>
            </w:pPr>
            <w:r w:rsidRPr="006D35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Podstawa fotela zabudowana osłoną z tworzywowa ABS łatwą w dezynfekcji i utrzymania czystości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9F4F35" w14:textId="77777777" w:rsidR="0083755A" w:rsidRPr="006D3554" w:rsidRDefault="0083755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TAK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AE5DBA" w14:textId="77777777" w:rsidR="0083755A" w:rsidRPr="006D3554" w:rsidRDefault="0083755A" w:rsidP="00BF10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755A" w:rsidRPr="006D3554" w14:paraId="02C775BD" w14:textId="77777777" w:rsidTr="00AD27F0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0294F4" w14:textId="0EB45323" w:rsidR="0083755A" w:rsidRPr="006D3554" w:rsidRDefault="0048079D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191A78" w14:textId="22746B49" w:rsidR="0083755A" w:rsidRPr="006D3554" w:rsidRDefault="009C1717" w:rsidP="00BF10C8">
            <w:pPr>
              <w:autoSpaceDE w:val="0"/>
              <w:rPr>
                <w:sz w:val="22"/>
                <w:szCs w:val="22"/>
              </w:rPr>
            </w:pPr>
            <w:r w:rsidRPr="006D35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Estetyczne obudowy tworzywowe podłokietników, segmentu pleców, siedziska oraz podnóżka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1978E2" w14:textId="77777777" w:rsidR="0083755A" w:rsidRPr="006D3554" w:rsidRDefault="0083755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TAK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3F69B8" w14:textId="77777777" w:rsidR="0083755A" w:rsidRPr="006D3554" w:rsidRDefault="0083755A" w:rsidP="00BF10C8">
            <w:pPr>
              <w:ind w:left="81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755A" w:rsidRPr="006D3554" w14:paraId="347DD859" w14:textId="77777777" w:rsidTr="00AD27F0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FC887C" w14:textId="36E60C9A" w:rsidR="0083755A" w:rsidRPr="006D3554" w:rsidRDefault="0048079D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0CD910" w14:textId="7AD094D5" w:rsidR="0083755A" w:rsidRPr="006D3554" w:rsidRDefault="009C1717" w:rsidP="00BF10C8">
            <w:pPr>
              <w:rPr>
                <w:sz w:val="22"/>
                <w:szCs w:val="22"/>
              </w:rPr>
            </w:pPr>
            <w:r w:rsidRPr="006D35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podwójne koła o średnicy ø100 w obudowie antystatycznej z indywidualną blokadą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F00764" w14:textId="77777777" w:rsidR="0083755A" w:rsidRPr="006D3554" w:rsidRDefault="0083755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TAK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58533C" w14:textId="77777777" w:rsidR="0083755A" w:rsidRPr="006D3554" w:rsidRDefault="0083755A" w:rsidP="00BF10C8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755A" w:rsidRPr="006D3554" w14:paraId="6313C26C" w14:textId="77777777" w:rsidTr="00AD27F0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E1A6F9" w14:textId="327E5433" w:rsidR="0083755A" w:rsidRPr="006D3554" w:rsidRDefault="0048079D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CF7F3B" w14:textId="0A4FFC91" w:rsidR="0083755A" w:rsidRPr="006D3554" w:rsidRDefault="009C1717" w:rsidP="00BF10C8">
            <w:pPr>
              <w:rPr>
                <w:sz w:val="22"/>
                <w:szCs w:val="22"/>
              </w:rPr>
            </w:pPr>
            <w:r w:rsidRPr="006D35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Elektryczna regulacja podparcia pleców w zakresie 0-75°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50B148" w14:textId="77777777" w:rsidR="0083755A" w:rsidRPr="006D3554" w:rsidRDefault="0083755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TAK</w:t>
            </w:r>
          </w:p>
          <w:p w14:paraId="7EADEF7E" w14:textId="77777777" w:rsidR="0083755A" w:rsidRPr="006D3554" w:rsidRDefault="0083755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podać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C9BAE4" w14:textId="77777777" w:rsidR="0083755A" w:rsidRPr="006D3554" w:rsidRDefault="0083755A" w:rsidP="00BF10C8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755A" w:rsidRPr="006D3554" w14:paraId="7C477E0A" w14:textId="77777777" w:rsidTr="00AD27F0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16A458" w14:textId="11A85F7F" w:rsidR="0083755A" w:rsidRPr="006D3554" w:rsidRDefault="0048079D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AB8827" w14:textId="1B957289" w:rsidR="0083755A" w:rsidRPr="006D3554" w:rsidRDefault="009C1717" w:rsidP="00BF10C8">
            <w:pPr>
              <w:rPr>
                <w:sz w:val="22"/>
                <w:szCs w:val="22"/>
              </w:rPr>
            </w:pPr>
            <w:r w:rsidRPr="006D35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Elektryczna regulacja podparcia nóg w zakresie 0-30°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910DD1" w14:textId="77777777" w:rsidR="0083755A" w:rsidRPr="006D3554" w:rsidRDefault="0083755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TAK</w:t>
            </w:r>
          </w:p>
          <w:p w14:paraId="3A93253F" w14:textId="167E1E8A" w:rsidR="00CF7B29" w:rsidRPr="006D3554" w:rsidRDefault="00CF7B29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podać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08BD00" w14:textId="77777777" w:rsidR="0083755A" w:rsidRPr="006D3554" w:rsidRDefault="0083755A" w:rsidP="00BF10C8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755A" w:rsidRPr="006D3554" w14:paraId="5B6EF806" w14:textId="77777777" w:rsidTr="00AD27F0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BB4C0D" w14:textId="38135B16" w:rsidR="0083755A" w:rsidRPr="006D3554" w:rsidRDefault="0048079D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6189D4" w14:textId="42A26DF7" w:rsidR="0083755A" w:rsidRPr="006D3554" w:rsidRDefault="009C1717" w:rsidP="00BF10C8">
            <w:pPr>
              <w:rPr>
                <w:sz w:val="22"/>
                <w:szCs w:val="22"/>
              </w:rPr>
            </w:pPr>
            <w:r w:rsidRPr="006D35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Elektryczna regulacja do pozycji Trendelenburga w zakresie od 0 do -18°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F17490" w14:textId="77777777" w:rsidR="0083755A" w:rsidRPr="006D3554" w:rsidRDefault="0083755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TAK</w:t>
            </w:r>
          </w:p>
          <w:p w14:paraId="7F119D89" w14:textId="77777777" w:rsidR="0083755A" w:rsidRPr="006D3554" w:rsidRDefault="0083755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podać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D5A02E" w14:textId="77777777" w:rsidR="0083755A" w:rsidRPr="006D3554" w:rsidRDefault="0083755A" w:rsidP="00BF10C8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755A" w:rsidRPr="006D3554" w14:paraId="214988AF" w14:textId="77777777" w:rsidTr="00AD27F0">
        <w:trPr>
          <w:trHeight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2DECEC" w14:textId="0BCCE259" w:rsidR="0083755A" w:rsidRPr="006D3554" w:rsidRDefault="0048079D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E70568" w14:textId="5096DD30" w:rsidR="0083755A" w:rsidRPr="006D3554" w:rsidRDefault="009C1717" w:rsidP="00BF10C8">
            <w:pPr>
              <w:rPr>
                <w:sz w:val="22"/>
                <w:szCs w:val="22"/>
              </w:rPr>
            </w:pPr>
            <w:r w:rsidRPr="006D35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Elektryczna regulacja do pozycji Anty- Trendelenburga w zakresie od 0 do -5°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60E6D15" w14:textId="77777777" w:rsidR="0083755A" w:rsidRPr="006D3554" w:rsidRDefault="0083755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TAK</w:t>
            </w:r>
          </w:p>
          <w:p w14:paraId="7F20C444" w14:textId="4AF4D814" w:rsidR="00CF7B29" w:rsidRPr="006D3554" w:rsidRDefault="00CF7B29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podać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1665BB" w14:textId="77777777" w:rsidR="0083755A" w:rsidRPr="006D3554" w:rsidRDefault="0083755A" w:rsidP="00BF10C8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755A" w:rsidRPr="006D3554" w14:paraId="43BFFAE6" w14:textId="77777777" w:rsidTr="00AD27F0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0D5B92" w14:textId="760A89BB" w:rsidR="0083755A" w:rsidRPr="006D3554" w:rsidRDefault="0048079D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7EBA25" w14:textId="31DBCD74" w:rsidR="0083755A" w:rsidRPr="006D3554" w:rsidRDefault="009C1717" w:rsidP="00BF10C8">
            <w:pPr>
              <w:rPr>
                <w:sz w:val="22"/>
                <w:szCs w:val="22"/>
              </w:rPr>
            </w:pPr>
            <w:r w:rsidRPr="006D35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Elektryczna regulacja wysokości fotela w zakresie 530-970 mm oparta na kolumnie elektrycznej w obudowie aluminiowej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7E992" w14:textId="77777777" w:rsidR="0083755A" w:rsidRPr="006D3554" w:rsidRDefault="0083755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TAK</w:t>
            </w:r>
          </w:p>
          <w:p w14:paraId="26884E7F" w14:textId="77777777" w:rsidR="0083755A" w:rsidRPr="006D3554" w:rsidRDefault="0083755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podać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382A6A" w14:textId="77777777" w:rsidR="0083755A" w:rsidRPr="006D3554" w:rsidRDefault="0083755A" w:rsidP="00BF10C8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755A" w:rsidRPr="006D3554" w14:paraId="0C078373" w14:textId="77777777" w:rsidTr="00AD27F0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0933F4" w14:textId="39B2AD35" w:rsidR="0083755A" w:rsidRPr="006D3554" w:rsidRDefault="0048079D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1AEEC7" w14:textId="21BA61CB" w:rsidR="0083755A" w:rsidRPr="006D3554" w:rsidRDefault="009C1717" w:rsidP="00BF10C8">
            <w:pPr>
              <w:rPr>
                <w:sz w:val="22"/>
                <w:szCs w:val="22"/>
              </w:rPr>
            </w:pPr>
            <w:r w:rsidRPr="006D35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Możliwość ustawienie fotela w pozycji Trendelenburga przy pomocy jednego przycisku na pilocie wyraźnie oznaczonego kolorem czerwonym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475202" w14:textId="77777777" w:rsidR="0083755A" w:rsidRPr="006D3554" w:rsidRDefault="0083755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TAK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221189" w14:textId="77777777" w:rsidR="0083755A" w:rsidRPr="006D3554" w:rsidRDefault="0083755A" w:rsidP="00BF10C8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755A" w:rsidRPr="006D3554" w14:paraId="73989A5D" w14:textId="77777777" w:rsidTr="00AD27F0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4A7B9E" w14:textId="510DE68A" w:rsidR="0083755A" w:rsidRPr="006D3554" w:rsidRDefault="0048079D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750FA7" w14:textId="4DE1603D" w:rsidR="0083755A" w:rsidRPr="006D3554" w:rsidRDefault="009C1717" w:rsidP="00846F26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6D35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Możliwość ustawienia fotela w pozycji wyjściowej/ krzesełkowej ułatwiającej </w:t>
            </w:r>
            <w:r w:rsidRPr="006D3554">
              <w:rPr>
                <w:sz w:val="22"/>
                <w:szCs w:val="22"/>
              </w:rPr>
              <w:t xml:space="preserve">pacjentowi wejście oraz zejście z fotela. Ustawienie to odbywa się za pomocą jednego wyraźnie oznaczonego przycisku na pilocie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E6366F" w14:textId="77777777" w:rsidR="0083755A" w:rsidRPr="006D3554" w:rsidRDefault="0083755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TAK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C32613" w14:textId="77777777" w:rsidR="0083755A" w:rsidRPr="006D3554" w:rsidRDefault="0083755A" w:rsidP="00BF10C8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755A" w:rsidRPr="006D3554" w14:paraId="57D80EE8" w14:textId="77777777" w:rsidTr="00AD27F0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66DE77" w14:textId="6FBA734B" w:rsidR="0083755A" w:rsidRPr="006D3554" w:rsidRDefault="0048079D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715EA9" w14:textId="2F605CFF" w:rsidR="0083755A" w:rsidRPr="006D3554" w:rsidRDefault="00CF7B29" w:rsidP="00BF10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3554">
              <w:rPr>
                <w:rFonts w:ascii="Times New Roman" w:hAnsi="Times New Roman" w:cs="Times New Roman"/>
                <w:sz w:val="22"/>
                <w:szCs w:val="22"/>
              </w:rPr>
              <w:t xml:space="preserve">Pilot przewodowy zabezpieczony przed przypadkowym uruchomieniem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4954A9" w14:textId="77777777" w:rsidR="0083755A" w:rsidRPr="006D3554" w:rsidRDefault="0083755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TAK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419402" w14:textId="77777777" w:rsidR="0083755A" w:rsidRPr="006D3554" w:rsidRDefault="0083755A" w:rsidP="00BF10C8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755A" w:rsidRPr="006D3554" w14:paraId="29D03ABD" w14:textId="77777777" w:rsidTr="00AD27F0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C0AFA1" w14:textId="35EA081E" w:rsidR="0083755A" w:rsidRPr="006D3554" w:rsidRDefault="0048079D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1E62B1" w14:textId="69DA9DED" w:rsidR="0083755A" w:rsidRPr="006D3554" w:rsidRDefault="00CF7B29" w:rsidP="00BF10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3554">
              <w:rPr>
                <w:rFonts w:ascii="Times New Roman" w:hAnsi="Times New Roman" w:cs="Times New Roman"/>
                <w:sz w:val="22"/>
                <w:szCs w:val="22"/>
              </w:rPr>
              <w:t xml:space="preserve">Możliwość zaprogramowania ustawienia ulubionego fotela za pomocą 1 wyraźnie oznaczonego przycisku na pilocie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BD0AC7" w14:textId="77777777" w:rsidR="0083755A" w:rsidRPr="006D3554" w:rsidRDefault="0083755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TAK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532C1D" w14:textId="77777777" w:rsidR="0083755A" w:rsidRPr="006D3554" w:rsidRDefault="0083755A" w:rsidP="00BF10C8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755A" w:rsidRPr="006D3554" w14:paraId="5315691B" w14:textId="77777777" w:rsidTr="00AD27F0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6A3536" w14:textId="18CC7D39" w:rsidR="0083755A" w:rsidRPr="006D3554" w:rsidRDefault="0048079D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881635" w14:textId="2718B20C" w:rsidR="0083755A" w:rsidRPr="006D3554" w:rsidRDefault="00CF7B29" w:rsidP="00BF10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3554">
              <w:rPr>
                <w:rFonts w:ascii="Times New Roman" w:hAnsi="Times New Roman" w:cs="Times New Roman"/>
                <w:sz w:val="22"/>
                <w:szCs w:val="22"/>
              </w:rPr>
              <w:t xml:space="preserve">Możliwość wyboru wersji kolorystycznej tapicerki - co najmniej 18 kolorów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9D9AF5" w14:textId="2D373DB3" w:rsidR="0083755A" w:rsidRPr="006D3554" w:rsidRDefault="0083755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TAK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4E8372" w14:textId="77777777" w:rsidR="0083755A" w:rsidRPr="006D3554" w:rsidRDefault="0083755A" w:rsidP="00BF10C8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23F52" w:rsidRPr="006D3554" w14:paraId="4B44B840" w14:textId="77777777" w:rsidTr="00AD27F0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6E0F97" w14:textId="4D4F4250" w:rsidR="00E23F52" w:rsidRPr="006D3554" w:rsidRDefault="0048079D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590B71" w14:textId="78260C86" w:rsidR="00E23F52" w:rsidRPr="006D3554" w:rsidRDefault="00CF7B29" w:rsidP="00BF10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3554">
              <w:rPr>
                <w:rFonts w:ascii="Times New Roman" w:hAnsi="Times New Roman" w:cs="Times New Roman"/>
                <w:sz w:val="22"/>
                <w:szCs w:val="22"/>
              </w:rPr>
              <w:t xml:space="preserve">Podłokietniki o szerokości co najmniej 16 cm, podłokietniki z regulacją horyzontalną regulacją kątową w zakresie -20° do 60° w poziomie oraz regulacją wysokości w zakresie +65 mm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18C3FE" w14:textId="77777777" w:rsidR="00E23F52" w:rsidRPr="006D3554" w:rsidRDefault="00E23F52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TAK</w:t>
            </w:r>
          </w:p>
          <w:p w14:paraId="0C23CE3A" w14:textId="77777777" w:rsidR="00E23F52" w:rsidRPr="006D3554" w:rsidRDefault="00E23F52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podać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AB50B9" w14:textId="77777777" w:rsidR="00E23F52" w:rsidRPr="006D3554" w:rsidRDefault="00E23F52" w:rsidP="00BF10C8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755A" w:rsidRPr="006D3554" w14:paraId="1F2D2022" w14:textId="77777777" w:rsidTr="00AD27F0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5D506F" w14:textId="1AAB6009" w:rsidR="0083755A" w:rsidRPr="006D3554" w:rsidRDefault="0048079D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E37C5A" w14:textId="499968B2" w:rsidR="0083755A" w:rsidRPr="006D3554" w:rsidRDefault="00CF7B29" w:rsidP="00BF10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3554">
              <w:rPr>
                <w:rFonts w:ascii="Times New Roman" w:hAnsi="Times New Roman" w:cs="Times New Roman"/>
                <w:sz w:val="22"/>
                <w:szCs w:val="22"/>
              </w:rPr>
              <w:t xml:space="preserve">Segment nożny oraz segment siedziska tapicerowany jednoczęściową bezszwową tapicerką łatwą do utrzymania czystości, odporną na uszkodzenia mechaniczne i promieniowanie UV oraz dezynfekcję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267439" w14:textId="77777777" w:rsidR="0083755A" w:rsidRPr="006D3554" w:rsidRDefault="0083755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TAK</w:t>
            </w:r>
          </w:p>
          <w:p w14:paraId="0C4554ED" w14:textId="77777777" w:rsidR="0083755A" w:rsidRPr="006D3554" w:rsidRDefault="0083755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podać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D7ADA3" w14:textId="77777777" w:rsidR="0083755A" w:rsidRPr="006D3554" w:rsidRDefault="0083755A" w:rsidP="00BF10C8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755A" w:rsidRPr="006D3554" w14:paraId="2BA149C5" w14:textId="77777777" w:rsidTr="00AD27F0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366AA1" w14:textId="1FF7F955" w:rsidR="0083755A" w:rsidRPr="006D3554" w:rsidRDefault="0048079D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A577C2" w14:textId="01E3DE08" w:rsidR="0083755A" w:rsidRPr="006D3554" w:rsidRDefault="00CF7B29" w:rsidP="00BF10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3554">
              <w:rPr>
                <w:rFonts w:ascii="Times New Roman" w:hAnsi="Times New Roman" w:cs="Times New Roman"/>
                <w:sz w:val="22"/>
                <w:szCs w:val="22"/>
              </w:rPr>
              <w:t>Możliwość ustawienia fotela w pozycji poziomej do podłoża i wykorzystanie jako stołu zabiegowego (oprócz podnóżka)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F01C13" w14:textId="77777777" w:rsidR="0083755A" w:rsidRPr="006D3554" w:rsidRDefault="0083755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TAK</w:t>
            </w:r>
          </w:p>
          <w:p w14:paraId="1B71F380" w14:textId="77777777" w:rsidR="0083755A" w:rsidRPr="006D3554" w:rsidRDefault="0083755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podać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972CDE" w14:textId="77777777" w:rsidR="0083755A" w:rsidRPr="006D3554" w:rsidRDefault="0083755A" w:rsidP="00BF10C8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755A" w:rsidRPr="006D3554" w14:paraId="503BDF6E" w14:textId="77777777" w:rsidTr="00AD27F0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97CDA0" w14:textId="2D9C6470" w:rsidR="0083755A" w:rsidRPr="006D3554" w:rsidRDefault="0048079D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B862C6" w14:textId="6F80C98D" w:rsidR="0083755A" w:rsidRPr="006D3554" w:rsidRDefault="00BF10C8" w:rsidP="00BF10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3554">
              <w:rPr>
                <w:rFonts w:ascii="Times New Roman" w:hAnsi="Times New Roman" w:cs="Times New Roman"/>
                <w:sz w:val="22"/>
                <w:szCs w:val="22"/>
              </w:rPr>
              <w:t xml:space="preserve">Regulacja horyzontalna podłokietników za pomocą sprężyn gazowych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B1EBC5" w14:textId="77777777" w:rsidR="0083755A" w:rsidRPr="006D3554" w:rsidRDefault="0083755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TAK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AEB3FE" w14:textId="77777777" w:rsidR="0083755A" w:rsidRPr="006D3554" w:rsidRDefault="0083755A" w:rsidP="00BF10C8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755A" w:rsidRPr="006D3554" w14:paraId="2A5BCAEF" w14:textId="77777777" w:rsidTr="00AD27F0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F755BB" w14:textId="3C10F068" w:rsidR="0083755A" w:rsidRPr="006D3554" w:rsidRDefault="0048079D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A0A772" w14:textId="02A7A582" w:rsidR="0083755A" w:rsidRPr="006D3554" w:rsidRDefault="00BF10C8" w:rsidP="00BF10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3554">
              <w:rPr>
                <w:rFonts w:ascii="Times New Roman" w:hAnsi="Times New Roman" w:cs="Times New Roman"/>
                <w:sz w:val="22"/>
                <w:szCs w:val="22"/>
              </w:rPr>
              <w:t xml:space="preserve">Podłokietniki zintegrowane z segmentem oparcia pleców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44A950" w14:textId="77777777" w:rsidR="0083755A" w:rsidRPr="006D3554" w:rsidRDefault="0083755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TAK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20474B" w14:textId="77777777" w:rsidR="0083755A" w:rsidRPr="006D3554" w:rsidRDefault="0083755A" w:rsidP="00BF10C8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755A" w:rsidRPr="006D3554" w14:paraId="5226768F" w14:textId="77777777" w:rsidTr="00AD27F0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84FFA1" w14:textId="65CBBB50" w:rsidR="0083755A" w:rsidRPr="006D3554" w:rsidRDefault="0048079D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4F7DEE" w14:textId="72CF640F" w:rsidR="0083755A" w:rsidRPr="006D3554" w:rsidRDefault="00BF10C8" w:rsidP="00BF10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3554">
              <w:rPr>
                <w:rFonts w:ascii="Times New Roman" w:hAnsi="Times New Roman" w:cs="Times New Roman"/>
                <w:sz w:val="22"/>
                <w:szCs w:val="22"/>
              </w:rPr>
              <w:t xml:space="preserve">Długość całkowita fotela 2160 mm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9F0760" w14:textId="77777777" w:rsidR="0083755A" w:rsidRPr="006D3554" w:rsidRDefault="0083755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TAK</w:t>
            </w:r>
          </w:p>
          <w:p w14:paraId="0AEAC7B8" w14:textId="77777777" w:rsidR="0083755A" w:rsidRPr="006D3554" w:rsidRDefault="0083755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podać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FC8926" w14:textId="77777777" w:rsidR="0083755A" w:rsidRPr="006D3554" w:rsidRDefault="0083755A" w:rsidP="00BF10C8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755A" w:rsidRPr="006D3554" w14:paraId="32807350" w14:textId="77777777" w:rsidTr="00AD27F0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9F1A40" w14:textId="4307C4A2" w:rsidR="0083755A" w:rsidRPr="006D3554" w:rsidRDefault="0048079D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BEDBF8" w14:textId="5158D8F2" w:rsidR="0083755A" w:rsidRPr="006D3554" w:rsidRDefault="00BF10C8" w:rsidP="00BF10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3554">
              <w:rPr>
                <w:rFonts w:ascii="Times New Roman" w:hAnsi="Times New Roman" w:cs="Times New Roman"/>
                <w:sz w:val="22"/>
                <w:szCs w:val="22"/>
              </w:rPr>
              <w:t xml:space="preserve">Szerokość siedziska oraz oparcia pleców 605 mm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09A751" w14:textId="77777777" w:rsidR="0083755A" w:rsidRPr="006D3554" w:rsidRDefault="0083755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TAK</w:t>
            </w:r>
          </w:p>
          <w:p w14:paraId="18648966" w14:textId="77777777" w:rsidR="0083755A" w:rsidRPr="006D3554" w:rsidRDefault="0083755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podać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F7BFA8" w14:textId="77777777" w:rsidR="0083755A" w:rsidRPr="006D3554" w:rsidRDefault="0083755A" w:rsidP="00BF10C8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755A" w:rsidRPr="006D3554" w14:paraId="3977025B" w14:textId="77777777" w:rsidTr="00AD27F0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D49164" w14:textId="55E02FF9" w:rsidR="0083755A" w:rsidRPr="006D3554" w:rsidRDefault="0048079D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DA6E2F" w14:textId="2AB9F2A4" w:rsidR="0083755A" w:rsidRPr="006D3554" w:rsidRDefault="00BF10C8" w:rsidP="00BF10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3554">
              <w:rPr>
                <w:rFonts w:ascii="Times New Roman" w:hAnsi="Times New Roman" w:cs="Times New Roman"/>
                <w:sz w:val="22"/>
                <w:szCs w:val="22"/>
              </w:rPr>
              <w:t xml:space="preserve">Szerokość całkowita fotela nie więcej niż 950 mm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C1FE80" w14:textId="77777777" w:rsidR="0083755A" w:rsidRPr="006D3554" w:rsidRDefault="0083755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TAK</w:t>
            </w:r>
          </w:p>
          <w:p w14:paraId="5C4D7740" w14:textId="77777777" w:rsidR="0083755A" w:rsidRPr="006D3554" w:rsidRDefault="0083755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podać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E4AABE" w14:textId="77777777" w:rsidR="0083755A" w:rsidRPr="006D3554" w:rsidRDefault="0083755A" w:rsidP="00BF10C8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755A" w:rsidRPr="006D3554" w14:paraId="3B333BAD" w14:textId="77777777" w:rsidTr="00AD27F0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A233E7" w14:textId="6F483E26" w:rsidR="0083755A" w:rsidRPr="006D3554" w:rsidRDefault="0048079D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ADEC66" w14:textId="2C6FFFBA" w:rsidR="0083755A" w:rsidRPr="006D3554" w:rsidRDefault="00BF10C8" w:rsidP="00BF10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3554">
              <w:rPr>
                <w:rFonts w:ascii="Times New Roman" w:hAnsi="Times New Roman" w:cs="Times New Roman"/>
                <w:sz w:val="22"/>
                <w:szCs w:val="22"/>
              </w:rPr>
              <w:t xml:space="preserve">Fotel wyposażony w regulowany w pionie zagłówek, uchwyt prześcieradła jednorazowego, kosz na podstawowe rzeczy pacjenta montowany z tyłu fotela będący integralną częścią fotela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E175FB" w14:textId="6A571C69" w:rsidR="0083755A" w:rsidRPr="006D3554" w:rsidRDefault="0083755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TAK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7803B5" w14:textId="77777777" w:rsidR="0083755A" w:rsidRPr="006D3554" w:rsidRDefault="0083755A" w:rsidP="00BF10C8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755A" w:rsidRPr="006D3554" w14:paraId="3613E7AA" w14:textId="77777777" w:rsidTr="00AD27F0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853EAE" w14:textId="2E131E70" w:rsidR="0083755A" w:rsidRPr="006D3554" w:rsidRDefault="0048079D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C26318" w14:textId="1B800660" w:rsidR="0083755A" w:rsidRPr="006D3554" w:rsidRDefault="00BF10C8" w:rsidP="00BF10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3554">
              <w:rPr>
                <w:rFonts w:ascii="Times New Roman" w:hAnsi="Times New Roman" w:cs="Times New Roman"/>
                <w:sz w:val="22"/>
                <w:szCs w:val="22"/>
              </w:rPr>
              <w:t xml:space="preserve">Dopuszczalne obciążenie 180 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6046F0" w14:textId="77777777" w:rsidR="0083755A" w:rsidRPr="006D3554" w:rsidRDefault="0083755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TAK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8E6060" w14:textId="77777777" w:rsidR="0083755A" w:rsidRPr="006D3554" w:rsidRDefault="0083755A" w:rsidP="00BF10C8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755A" w:rsidRPr="006D3554" w14:paraId="73A1E4A9" w14:textId="77777777" w:rsidTr="00AD27F0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AB45B7" w14:textId="068C9B0E" w:rsidR="0083755A" w:rsidRPr="006D3554" w:rsidRDefault="0048079D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9E58F8" w14:textId="30AC1937" w:rsidR="0083755A" w:rsidRPr="006D3554" w:rsidRDefault="00BF10C8" w:rsidP="00BF10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3554">
              <w:rPr>
                <w:rFonts w:ascii="Times New Roman" w:hAnsi="Times New Roman" w:cs="Times New Roman"/>
                <w:sz w:val="22"/>
                <w:szCs w:val="22"/>
              </w:rPr>
              <w:t xml:space="preserve">Podpora pod stopy wykonana z łatwo zmywalnego materiału posiadająca przestrzeń pomiędzy segmentem nóg a podnóżkiem umożliwiająca łatwą regulację zakresu wysokości. Regulacja płynna za pomocą sprężyny gazowej. Dźwignia regulacji podnóżka w miejscu łatwego dostępu dla pacjenta przy segmencie siedziska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C7F39E" w14:textId="77777777" w:rsidR="0083755A" w:rsidRPr="006D3554" w:rsidRDefault="0083755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TAK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D9BFDA" w14:textId="77777777" w:rsidR="0083755A" w:rsidRPr="006D3554" w:rsidRDefault="0083755A" w:rsidP="00BF10C8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3BFA" w:rsidRPr="006D3554" w14:paraId="7BDDD027" w14:textId="77777777" w:rsidTr="00AD27F0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58934A" w14:textId="62BE1BC5" w:rsidR="00BF10C8" w:rsidRPr="006D3554" w:rsidRDefault="00BF10C8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173C9A" w14:textId="29B77560" w:rsidR="00023BFA" w:rsidRPr="006D3554" w:rsidRDefault="00D0482A" w:rsidP="00BF10C8">
            <w:pPr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Serwis gwarancyjny i pogwarancyjny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6145B6" w14:textId="0B30151B" w:rsidR="00023BFA" w:rsidRPr="006D3554" w:rsidRDefault="00023BF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TAK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BC10D0" w14:textId="77777777" w:rsidR="00023BFA" w:rsidRPr="006D3554" w:rsidRDefault="00023BFA" w:rsidP="00BF10C8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27F0" w:rsidRPr="006D3554" w14:paraId="1E8605A7" w14:textId="77777777" w:rsidTr="00E91C78">
        <w:trPr>
          <w:trHeight w:val="324"/>
        </w:trPr>
        <w:tc>
          <w:tcPr>
            <w:tcW w:w="9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3709F7" w14:textId="2D2075CD" w:rsidR="00AD27F0" w:rsidRPr="006D3554" w:rsidRDefault="00AD27F0" w:rsidP="00BF10C8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  <w:r w:rsidRPr="006D3554">
              <w:rPr>
                <w:b/>
                <w:bCs/>
                <w:sz w:val="22"/>
                <w:szCs w:val="22"/>
              </w:rPr>
              <w:t>Wyposażenie</w:t>
            </w:r>
          </w:p>
        </w:tc>
      </w:tr>
      <w:tr w:rsidR="00023BFA" w:rsidRPr="006D3554" w14:paraId="44E5DAF5" w14:textId="77777777" w:rsidTr="00AD27F0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938A23" w14:textId="4A1D99D5" w:rsidR="00023BFA" w:rsidRPr="006D3554" w:rsidRDefault="00BF10C8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270DDC" w14:textId="4F805B1E" w:rsidR="00023BFA" w:rsidRPr="006D3554" w:rsidRDefault="00AD27F0" w:rsidP="00BF10C8">
            <w:pPr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Statyw na płyny infuzyjne z 4 hakami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BCA097" w14:textId="16E15652" w:rsidR="00023BFA" w:rsidRPr="006D3554" w:rsidRDefault="00023BF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TAK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696F77" w14:textId="77777777" w:rsidR="00023BFA" w:rsidRPr="006D3554" w:rsidRDefault="00023BFA" w:rsidP="00BF10C8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3BFA" w:rsidRPr="006D3554" w14:paraId="62249987" w14:textId="77777777" w:rsidTr="00AD27F0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0DC1B8" w14:textId="51AC294F" w:rsidR="00023BFA" w:rsidRPr="006D3554" w:rsidRDefault="00BF10C8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9D2F5E" w14:textId="77777777" w:rsidR="00023BFA" w:rsidRPr="006D3554" w:rsidRDefault="00AD27F0" w:rsidP="00BF10C8">
            <w:pPr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Taboret medyczny:</w:t>
            </w:r>
          </w:p>
          <w:p w14:paraId="7533E8E2" w14:textId="3D51DD4A" w:rsidR="00AD27F0" w:rsidRPr="006D3554" w:rsidRDefault="00AD27F0" w:rsidP="00BF10C8">
            <w:pPr>
              <w:pStyle w:val="Default"/>
              <w:numPr>
                <w:ilvl w:val="0"/>
                <w:numId w:val="7"/>
              </w:numPr>
              <w:ind w:left="40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6D3554">
              <w:rPr>
                <w:rFonts w:ascii="Times New Roman" w:hAnsi="Times New Roman" w:cs="Times New Roman"/>
                <w:sz w:val="22"/>
                <w:szCs w:val="22"/>
              </w:rPr>
              <w:t>przeznaczony do stosowania w</w:t>
            </w:r>
            <w:r w:rsidR="00235A8C" w:rsidRPr="006D3554">
              <w:rPr>
                <w:rFonts w:ascii="Times New Roman" w:hAnsi="Times New Roman" w:cs="Times New Roman"/>
                <w:sz w:val="22"/>
                <w:szCs w:val="22"/>
              </w:rPr>
              <w:t xml:space="preserve"> jednostkach służby zdrowia, np.</w:t>
            </w:r>
            <w:r w:rsidRPr="006D3554">
              <w:rPr>
                <w:rFonts w:ascii="Times New Roman" w:hAnsi="Times New Roman" w:cs="Times New Roman"/>
                <w:sz w:val="22"/>
                <w:szCs w:val="22"/>
              </w:rPr>
              <w:t xml:space="preserve"> szpitalach</w:t>
            </w:r>
          </w:p>
          <w:p w14:paraId="15B27FE3" w14:textId="52C99A52" w:rsidR="00AD27F0" w:rsidRPr="006D3554" w:rsidRDefault="00AD27F0" w:rsidP="00BF10C8">
            <w:pPr>
              <w:pStyle w:val="Default"/>
              <w:numPr>
                <w:ilvl w:val="0"/>
                <w:numId w:val="7"/>
              </w:numPr>
              <w:ind w:left="40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6D3554">
              <w:rPr>
                <w:rFonts w:ascii="Times New Roman" w:hAnsi="Times New Roman" w:cs="Times New Roman"/>
                <w:sz w:val="22"/>
                <w:szCs w:val="22"/>
              </w:rPr>
              <w:t xml:space="preserve">wyposażony w mechanizm regulujący wysokość zakres min 59 max 78 </w:t>
            </w:r>
          </w:p>
          <w:p w14:paraId="7FC58A8F" w14:textId="493C64FA" w:rsidR="00AD27F0" w:rsidRPr="006D3554" w:rsidRDefault="00AD27F0" w:rsidP="00BF10C8">
            <w:pPr>
              <w:pStyle w:val="Default"/>
              <w:numPr>
                <w:ilvl w:val="0"/>
                <w:numId w:val="7"/>
              </w:numPr>
              <w:ind w:left="40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6D35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okrągłe i miękkie siedzisko o grubości 10 cm </w:t>
            </w:r>
          </w:p>
          <w:p w14:paraId="3730657A" w14:textId="549BD0BC" w:rsidR="00AD27F0" w:rsidRPr="006D3554" w:rsidRDefault="00AD27F0" w:rsidP="00BF10C8">
            <w:pPr>
              <w:pStyle w:val="Default"/>
              <w:numPr>
                <w:ilvl w:val="0"/>
                <w:numId w:val="7"/>
              </w:numPr>
              <w:ind w:left="40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6D3554">
              <w:rPr>
                <w:rFonts w:ascii="Times New Roman" w:hAnsi="Times New Roman" w:cs="Times New Roman"/>
                <w:sz w:val="22"/>
                <w:szCs w:val="22"/>
              </w:rPr>
              <w:t xml:space="preserve">średnica siedziska 390 mm </w:t>
            </w:r>
          </w:p>
          <w:p w14:paraId="01D8015A" w14:textId="05C748DD" w:rsidR="00AD27F0" w:rsidRPr="006D3554" w:rsidRDefault="00AD27F0" w:rsidP="00BF10C8">
            <w:pPr>
              <w:pStyle w:val="Default"/>
              <w:numPr>
                <w:ilvl w:val="0"/>
                <w:numId w:val="7"/>
              </w:numPr>
              <w:ind w:left="40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6D3554">
              <w:rPr>
                <w:rFonts w:ascii="Times New Roman" w:hAnsi="Times New Roman" w:cs="Times New Roman"/>
                <w:sz w:val="22"/>
                <w:szCs w:val="22"/>
              </w:rPr>
              <w:t>dodatkowy chromowany podnóżek na stopy zwiększający komfort użytkowania</w:t>
            </w:r>
            <w:r w:rsidR="00FF1780" w:rsidRPr="006D3554">
              <w:rPr>
                <w:rFonts w:ascii="Times New Roman" w:hAnsi="Times New Roman" w:cs="Times New Roman"/>
                <w:sz w:val="22"/>
                <w:szCs w:val="22"/>
              </w:rPr>
              <w:t>, r</w:t>
            </w:r>
            <w:r w:rsidRPr="006D3554">
              <w:rPr>
                <w:rFonts w:ascii="Times New Roman" w:hAnsi="Times New Roman" w:cs="Times New Roman"/>
                <w:sz w:val="22"/>
                <w:szCs w:val="22"/>
              </w:rPr>
              <w:t xml:space="preserve">egulowany za pomocą specjalnego mechanizmu, niwelując nagłe przesuwanie </w:t>
            </w:r>
          </w:p>
          <w:p w14:paraId="31183212" w14:textId="1AE0B680" w:rsidR="00AD27F0" w:rsidRPr="006D3554" w:rsidRDefault="00AD27F0" w:rsidP="00BF10C8">
            <w:pPr>
              <w:pStyle w:val="Default"/>
              <w:numPr>
                <w:ilvl w:val="0"/>
                <w:numId w:val="7"/>
              </w:numPr>
              <w:ind w:left="40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6D3554">
              <w:rPr>
                <w:rFonts w:ascii="Times New Roman" w:hAnsi="Times New Roman" w:cs="Times New Roman"/>
                <w:sz w:val="22"/>
                <w:szCs w:val="22"/>
              </w:rPr>
              <w:t xml:space="preserve">wyposażony w oparcie, wysokość regulowana 7-8 cm </w:t>
            </w:r>
          </w:p>
          <w:p w14:paraId="4C26BBED" w14:textId="7AEF4BB7" w:rsidR="00AD27F0" w:rsidRPr="006D3554" w:rsidRDefault="00AD27F0" w:rsidP="00BF10C8">
            <w:pPr>
              <w:pStyle w:val="Default"/>
              <w:numPr>
                <w:ilvl w:val="0"/>
                <w:numId w:val="7"/>
              </w:numPr>
              <w:ind w:left="40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6D3554">
              <w:rPr>
                <w:rFonts w:ascii="Times New Roman" w:hAnsi="Times New Roman" w:cs="Times New Roman"/>
                <w:sz w:val="22"/>
                <w:szCs w:val="22"/>
              </w:rPr>
              <w:t xml:space="preserve">podstawa pięcioramienna chromowana wyposażona w mobilne kółka </w:t>
            </w:r>
          </w:p>
          <w:p w14:paraId="47CD978B" w14:textId="44223DAD" w:rsidR="00AD27F0" w:rsidRPr="006D3554" w:rsidRDefault="00AD27F0" w:rsidP="00BF10C8">
            <w:pPr>
              <w:pStyle w:val="Default"/>
              <w:numPr>
                <w:ilvl w:val="0"/>
                <w:numId w:val="7"/>
              </w:numPr>
              <w:ind w:left="40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6D3554">
              <w:rPr>
                <w:rFonts w:ascii="Times New Roman" w:hAnsi="Times New Roman" w:cs="Times New Roman"/>
                <w:sz w:val="22"/>
                <w:szCs w:val="22"/>
              </w:rPr>
              <w:t xml:space="preserve">średnica podstawy 600 mm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28A155" w14:textId="77777777" w:rsidR="00023BFA" w:rsidRPr="006D3554" w:rsidRDefault="00023BF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lastRenderedPageBreak/>
              <w:t>TAK</w:t>
            </w:r>
          </w:p>
          <w:p w14:paraId="353B9852" w14:textId="6FB03D66" w:rsidR="00AD27F0" w:rsidRPr="006D3554" w:rsidRDefault="00AD27F0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podać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4F600C" w14:textId="77777777" w:rsidR="00023BFA" w:rsidRPr="006D3554" w:rsidRDefault="00023BFA" w:rsidP="00BF10C8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23F52" w:rsidRPr="006D3554" w14:paraId="1D9949B6" w14:textId="77777777" w:rsidTr="00023BFA">
        <w:trPr>
          <w:trHeight w:val="456"/>
        </w:trPr>
        <w:tc>
          <w:tcPr>
            <w:tcW w:w="9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22C2D6" w14:textId="2CB649D0" w:rsidR="00E23F52" w:rsidRPr="006D3554" w:rsidRDefault="00153AAA" w:rsidP="00BF10C8">
            <w:pPr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6D3554">
              <w:rPr>
                <w:b/>
                <w:bCs/>
                <w:sz w:val="22"/>
                <w:szCs w:val="22"/>
              </w:rPr>
              <w:t>Pozostałe warunki</w:t>
            </w:r>
          </w:p>
        </w:tc>
      </w:tr>
      <w:tr w:rsidR="00153AAA" w:rsidRPr="006D3554" w14:paraId="5A98CA56" w14:textId="77777777" w:rsidTr="00AD27F0">
        <w:trPr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AD86EA" w14:textId="08A33A1A" w:rsidR="00153AAA" w:rsidRPr="006D3554" w:rsidRDefault="00235A8C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1D7089" w14:textId="62350A2B" w:rsidR="00153AAA" w:rsidRPr="006D3554" w:rsidRDefault="00153AAA" w:rsidP="00BF10C8">
            <w:pPr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 xml:space="preserve">Instrukcja obsługi w języku polskim </w:t>
            </w:r>
            <w:r w:rsidRPr="006D3554">
              <w:rPr>
                <w:i/>
                <w:iCs/>
                <w:sz w:val="22"/>
                <w:szCs w:val="22"/>
              </w:rPr>
              <w:t>(załączyć wraz z dostawą urządzenia)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D63B13" w14:textId="495C9F1A" w:rsidR="00153AAA" w:rsidRPr="006D3554" w:rsidRDefault="00153AA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Tak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A532C1" w14:textId="77777777" w:rsidR="00153AAA" w:rsidRPr="006D3554" w:rsidRDefault="00153AAA" w:rsidP="00BF10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53AAA" w:rsidRPr="006D3554" w14:paraId="149D0311" w14:textId="77777777" w:rsidTr="00AD27F0">
        <w:trPr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5EEB96" w14:textId="78F89F3B" w:rsidR="00153AAA" w:rsidRPr="006D3554" w:rsidRDefault="00235A8C" w:rsidP="00BF10C8">
            <w:pPr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80B8CD" w14:textId="27D3EE10" w:rsidR="00153AAA" w:rsidRPr="006D3554" w:rsidRDefault="00153AAA" w:rsidP="00BF10C8">
            <w:pPr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 xml:space="preserve">Karta gwarancyjna w języku polskim </w:t>
            </w:r>
            <w:r w:rsidRPr="006D3554">
              <w:rPr>
                <w:i/>
                <w:iCs/>
                <w:sz w:val="22"/>
                <w:szCs w:val="22"/>
              </w:rPr>
              <w:t>(załączyć wraz z dostawą urządzenia)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3E6C1C" w14:textId="01508942" w:rsidR="00153AAA" w:rsidRPr="006D3554" w:rsidRDefault="00153AAA" w:rsidP="00BF10C8">
            <w:pPr>
              <w:ind w:left="5"/>
              <w:jc w:val="center"/>
              <w:rPr>
                <w:sz w:val="22"/>
                <w:szCs w:val="22"/>
              </w:rPr>
            </w:pPr>
            <w:r w:rsidRPr="006D3554">
              <w:rPr>
                <w:sz w:val="22"/>
                <w:szCs w:val="22"/>
              </w:rPr>
              <w:t>Tak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C64DA2" w14:textId="77777777" w:rsidR="00153AAA" w:rsidRPr="006D3554" w:rsidRDefault="00153AAA" w:rsidP="00BF10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730C0ED" w14:textId="3C119D84" w:rsidR="006612EC" w:rsidRPr="006D3554" w:rsidRDefault="006612EC" w:rsidP="00BF10C8">
      <w:pPr>
        <w:pStyle w:val="Tekstpodstawowy"/>
        <w:rPr>
          <w:b/>
          <w:bCs/>
          <w:spacing w:val="-4"/>
          <w:sz w:val="22"/>
          <w:szCs w:val="22"/>
        </w:rPr>
      </w:pPr>
    </w:p>
    <w:p w14:paraId="0AD4966A" w14:textId="77777777" w:rsidR="00923A22" w:rsidRPr="006D3554" w:rsidRDefault="00923A22" w:rsidP="00BF10C8">
      <w:pPr>
        <w:pStyle w:val="Tekstpodstawowy"/>
        <w:rPr>
          <w:b/>
          <w:bCs/>
          <w:spacing w:val="-4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166"/>
        <w:gridCol w:w="3402"/>
      </w:tblGrid>
      <w:tr w:rsidR="00153AAA" w:rsidRPr="006D3554" w14:paraId="525661F3" w14:textId="77777777" w:rsidTr="00084238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E9EC" w14:textId="77777777" w:rsidR="00153AAA" w:rsidRPr="006D3554" w:rsidRDefault="00153AAA" w:rsidP="00BF10C8">
            <w:pPr>
              <w:tabs>
                <w:tab w:val="left" w:pos="4720"/>
              </w:tabs>
              <w:ind w:left="-15" w:firstLine="15"/>
              <w:jc w:val="center"/>
              <w:rPr>
                <w:sz w:val="22"/>
                <w:szCs w:val="22"/>
              </w:rPr>
            </w:pPr>
            <w:bookmarkStart w:id="0" w:name="_Hlk78871889"/>
            <w:bookmarkStart w:id="1" w:name="_Hlk87338910"/>
            <w:r w:rsidRPr="006D3554">
              <w:rPr>
                <w:sz w:val="22"/>
                <w:szCs w:val="22"/>
              </w:rPr>
              <w:t xml:space="preserve">Okres gwarancji minimum 24 miesiące </w:t>
            </w:r>
            <w:r w:rsidRPr="006D3554">
              <w:rPr>
                <w:spacing w:val="-2"/>
                <w:sz w:val="22"/>
                <w:szCs w:val="22"/>
              </w:rPr>
              <w:t>licząc od dnia wydania Zamawiającemu towaru zgodnego z umową.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EB1C" w14:textId="77777777" w:rsidR="00153AAA" w:rsidRPr="006D3554" w:rsidRDefault="00153AAA" w:rsidP="00BF10C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6D3554">
              <w:rPr>
                <w:bCs/>
                <w:color w:val="FF0000"/>
                <w:sz w:val="22"/>
                <w:szCs w:val="22"/>
              </w:rPr>
              <w:t>Dodatkowy okres gwarancji</w:t>
            </w:r>
            <w:r w:rsidRPr="006D3554">
              <w:rPr>
                <w:color w:val="FF0000"/>
                <w:sz w:val="22"/>
                <w:szCs w:val="22"/>
              </w:rPr>
              <w:t xml:space="preserve"> ponad minimalny należy podać w formularzu ofertowym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6C10" w14:textId="77777777" w:rsidR="00153AAA" w:rsidRPr="006D3554" w:rsidRDefault="00153AAA" w:rsidP="00BF10C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6D3554">
              <w:rPr>
                <w:i/>
                <w:sz w:val="22"/>
                <w:szCs w:val="22"/>
              </w:rPr>
              <w:t>Dodatkowy okres gwarancji będzie punktowany zgodnie z kryterium oceny ofert opisanym pkt.36 SWZ.</w:t>
            </w:r>
          </w:p>
        </w:tc>
      </w:tr>
      <w:bookmarkEnd w:id="0"/>
    </w:tbl>
    <w:p w14:paraId="08692B3F" w14:textId="45ACC34A" w:rsidR="000D3DAC" w:rsidRPr="006D3554" w:rsidRDefault="000D3DAC" w:rsidP="00BF10C8">
      <w:pPr>
        <w:jc w:val="both"/>
        <w:rPr>
          <w:sz w:val="22"/>
          <w:szCs w:val="22"/>
        </w:rPr>
      </w:pPr>
    </w:p>
    <w:p w14:paraId="0FCCB897" w14:textId="77777777" w:rsidR="000D3DAC" w:rsidRPr="006D3554" w:rsidRDefault="000D3DAC" w:rsidP="00BF10C8">
      <w:pPr>
        <w:jc w:val="both"/>
        <w:rPr>
          <w:sz w:val="22"/>
          <w:szCs w:val="22"/>
        </w:rPr>
      </w:pPr>
    </w:p>
    <w:p w14:paraId="55DDA850" w14:textId="77777777" w:rsidR="00153AAA" w:rsidRPr="006D3554" w:rsidRDefault="00153AAA" w:rsidP="00BF10C8">
      <w:pPr>
        <w:jc w:val="both"/>
        <w:rPr>
          <w:b/>
          <w:bCs/>
          <w:sz w:val="22"/>
          <w:szCs w:val="22"/>
        </w:rPr>
      </w:pPr>
      <w:r w:rsidRPr="006D3554">
        <w:rPr>
          <w:b/>
          <w:bCs/>
          <w:sz w:val="22"/>
          <w:szCs w:val="22"/>
        </w:rPr>
        <w:t>Serwis gwarancyjny i pogwarancyjny prowadzi…………….……………..………………....... (uzupełnić)</w:t>
      </w:r>
    </w:p>
    <w:p w14:paraId="338EE379" w14:textId="77777777" w:rsidR="00153AAA" w:rsidRPr="006D3554" w:rsidRDefault="00153AAA" w:rsidP="00BF10C8">
      <w:pPr>
        <w:jc w:val="both"/>
        <w:rPr>
          <w:sz w:val="22"/>
          <w:szCs w:val="22"/>
        </w:rPr>
      </w:pPr>
    </w:p>
    <w:p w14:paraId="0BB96DB4" w14:textId="77777777" w:rsidR="00153AAA" w:rsidRPr="006D3554" w:rsidRDefault="00153AAA" w:rsidP="00BF10C8">
      <w:pPr>
        <w:jc w:val="both"/>
        <w:rPr>
          <w:sz w:val="22"/>
          <w:szCs w:val="22"/>
        </w:rPr>
      </w:pPr>
      <w:r w:rsidRPr="006D3554">
        <w:rPr>
          <w:sz w:val="22"/>
          <w:szCs w:val="22"/>
        </w:rPr>
        <w:t>Parametry wymagane stanowią parametry graniczne / odcinające – nie spełnienie nawet jednego  z ww. parametrów spowoduje odrzucenie oferty. Brak opisu traktowany będzie jako brak danego parametru w oferowanej konfiguracji urządzenia.</w:t>
      </w:r>
    </w:p>
    <w:p w14:paraId="63B25693" w14:textId="77777777" w:rsidR="00153AAA" w:rsidRPr="006D3554" w:rsidRDefault="00153AAA" w:rsidP="00BF10C8">
      <w:pPr>
        <w:jc w:val="both"/>
        <w:rPr>
          <w:sz w:val="22"/>
          <w:szCs w:val="22"/>
        </w:rPr>
      </w:pPr>
      <w:r w:rsidRPr="006D3554">
        <w:rPr>
          <w:sz w:val="22"/>
          <w:szCs w:val="22"/>
        </w:rPr>
        <w:t>Oświadczamy, że oferowane, powyżej wyspecyfikowane, urządzenie jest kompletne i po zainstalowaniu będzie gotowe do pracy zgodnie z przeznaczeniem bez żadnych dodatkowych zakupów inwestycyjnych.</w:t>
      </w:r>
      <w:bookmarkEnd w:id="1"/>
    </w:p>
    <w:p w14:paraId="129BB29B" w14:textId="6C75C68C" w:rsidR="009654CD" w:rsidRPr="006D3554" w:rsidRDefault="009654CD" w:rsidP="00BF10C8">
      <w:pPr>
        <w:pStyle w:val="Tekstpodstawowy"/>
        <w:tabs>
          <w:tab w:val="left" w:pos="993"/>
        </w:tabs>
        <w:rPr>
          <w:sz w:val="22"/>
          <w:szCs w:val="22"/>
        </w:rPr>
      </w:pPr>
    </w:p>
    <w:p w14:paraId="1B989816" w14:textId="77777777" w:rsidR="00023BFA" w:rsidRPr="006D3554" w:rsidRDefault="00023BFA" w:rsidP="00BF10C8">
      <w:pPr>
        <w:pStyle w:val="Tekstpodstawowy"/>
        <w:tabs>
          <w:tab w:val="left" w:pos="993"/>
        </w:tabs>
        <w:rPr>
          <w:sz w:val="22"/>
          <w:szCs w:val="22"/>
        </w:rPr>
      </w:pPr>
    </w:p>
    <w:sectPr w:rsidR="00023BFA" w:rsidRPr="006D3554" w:rsidSect="00DC3A5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968D" w14:textId="77777777" w:rsidR="004A50F9" w:rsidRDefault="004A50F9" w:rsidP="00E67BE7">
      <w:r>
        <w:separator/>
      </w:r>
    </w:p>
  </w:endnote>
  <w:endnote w:type="continuationSeparator" w:id="0">
    <w:p w14:paraId="093133D8" w14:textId="77777777" w:rsidR="004A50F9" w:rsidRDefault="004A50F9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3422F" w:rsidRDefault="001342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730">
          <w:rPr>
            <w:noProof/>
          </w:rPr>
          <w:t>4</w:t>
        </w:r>
        <w:r>
          <w:fldChar w:fldCharType="end"/>
        </w:r>
      </w:p>
    </w:sdtContent>
  </w:sdt>
  <w:p w14:paraId="723DF97E" w14:textId="77777777" w:rsidR="004952B3" w:rsidRDefault="00495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4406" w14:textId="77777777" w:rsidR="004A50F9" w:rsidRDefault="004A50F9" w:rsidP="00E67BE7">
      <w:r>
        <w:separator/>
      </w:r>
    </w:p>
  </w:footnote>
  <w:footnote w:type="continuationSeparator" w:id="0">
    <w:p w14:paraId="2301BDA7" w14:textId="77777777" w:rsidR="004A50F9" w:rsidRDefault="004A50F9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24DA"/>
    <w:multiLevelType w:val="hybridMultilevel"/>
    <w:tmpl w:val="ACA48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1781F"/>
    <w:rsid w:val="00023BFA"/>
    <w:rsid w:val="000826B6"/>
    <w:rsid w:val="00097153"/>
    <w:rsid w:val="000C3530"/>
    <w:rsid w:val="000D3DAC"/>
    <w:rsid w:val="000F44E7"/>
    <w:rsid w:val="000F6D5B"/>
    <w:rsid w:val="00112730"/>
    <w:rsid w:val="00125585"/>
    <w:rsid w:val="0013422F"/>
    <w:rsid w:val="001502B1"/>
    <w:rsid w:val="001517F9"/>
    <w:rsid w:val="00153AAA"/>
    <w:rsid w:val="00180BA9"/>
    <w:rsid w:val="001E25D1"/>
    <w:rsid w:val="00213968"/>
    <w:rsid w:val="00235A8C"/>
    <w:rsid w:val="00237EA8"/>
    <w:rsid w:val="002424E0"/>
    <w:rsid w:val="00243DFD"/>
    <w:rsid w:val="0026716A"/>
    <w:rsid w:val="002A181F"/>
    <w:rsid w:val="002C15BA"/>
    <w:rsid w:val="002C2647"/>
    <w:rsid w:val="002E0D97"/>
    <w:rsid w:val="002E4315"/>
    <w:rsid w:val="002F09E8"/>
    <w:rsid w:val="002F6293"/>
    <w:rsid w:val="00323793"/>
    <w:rsid w:val="00332670"/>
    <w:rsid w:val="00373CF2"/>
    <w:rsid w:val="00374534"/>
    <w:rsid w:val="003C1F6E"/>
    <w:rsid w:val="003E0227"/>
    <w:rsid w:val="003F6127"/>
    <w:rsid w:val="00400327"/>
    <w:rsid w:val="00402144"/>
    <w:rsid w:val="004106EF"/>
    <w:rsid w:val="00441636"/>
    <w:rsid w:val="00467F27"/>
    <w:rsid w:val="0048079D"/>
    <w:rsid w:val="004879A4"/>
    <w:rsid w:val="004952B3"/>
    <w:rsid w:val="004A50F9"/>
    <w:rsid w:val="004E2967"/>
    <w:rsid w:val="00502227"/>
    <w:rsid w:val="00542CD6"/>
    <w:rsid w:val="005650A2"/>
    <w:rsid w:val="005664D0"/>
    <w:rsid w:val="00582663"/>
    <w:rsid w:val="005A3D56"/>
    <w:rsid w:val="005F1FC9"/>
    <w:rsid w:val="00613C96"/>
    <w:rsid w:val="006415F5"/>
    <w:rsid w:val="00654957"/>
    <w:rsid w:val="0066073E"/>
    <w:rsid w:val="006612EC"/>
    <w:rsid w:val="00665F67"/>
    <w:rsid w:val="00672D43"/>
    <w:rsid w:val="00684B47"/>
    <w:rsid w:val="00686464"/>
    <w:rsid w:val="006C7268"/>
    <w:rsid w:val="006D3554"/>
    <w:rsid w:val="006E237A"/>
    <w:rsid w:val="006F6265"/>
    <w:rsid w:val="006F62EE"/>
    <w:rsid w:val="00756A76"/>
    <w:rsid w:val="0076208D"/>
    <w:rsid w:val="007A7F6E"/>
    <w:rsid w:val="007C0958"/>
    <w:rsid w:val="007C55BC"/>
    <w:rsid w:val="007E37D0"/>
    <w:rsid w:val="007E3E28"/>
    <w:rsid w:val="008018F1"/>
    <w:rsid w:val="008103D4"/>
    <w:rsid w:val="00811067"/>
    <w:rsid w:val="0083755A"/>
    <w:rsid w:val="008412C5"/>
    <w:rsid w:val="00846F26"/>
    <w:rsid w:val="00851759"/>
    <w:rsid w:val="00861015"/>
    <w:rsid w:val="00867362"/>
    <w:rsid w:val="00877D7B"/>
    <w:rsid w:val="008A15FF"/>
    <w:rsid w:val="008E45BE"/>
    <w:rsid w:val="008E5EA1"/>
    <w:rsid w:val="00902A70"/>
    <w:rsid w:val="00903A99"/>
    <w:rsid w:val="00923A22"/>
    <w:rsid w:val="00933B51"/>
    <w:rsid w:val="009654CD"/>
    <w:rsid w:val="009C1717"/>
    <w:rsid w:val="009C22C9"/>
    <w:rsid w:val="009F2611"/>
    <w:rsid w:val="00A04EBB"/>
    <w:rsid w:val="00A36A55"/>
    <w:rsid w:val="00A427C9"/>
    <w:rsid w:val="00A50722"/>
    <w:rsid w:val="00AC44C4"/>
    <w:rsid w:val="00AD27F0"/>
    <w:rsid w:val="00AD4450"/>
    <w:rsid w:val="00AE5FF7"/>
    <w:rsid w:val="00AF3A37"/>
    <w:rsid w:val="00AF67E8"/>
    <w:rsid w:val="00B1045C"/>
    <w:rsid w:val="00B4422B"/>
    <w:rsid w:val="00B47015"/>
    <w:rsid w:val="00BB1469"/>
    <w:rsid w:val="00BD6642"/>
    <w:rsid w:val="00BF10C8"/>
    <w:rsid w:val="00C059EB"/>
    <w:rsid w:val="00C10F61"/>
    <w:rsid w:val="00C52556"/>
    <w:rsid w:val="00C54E4D"/>
    <w:rsid w:val="00C57883"/>
    <w:rsid w:val="00CA029C"/>
    <w:rsid w:val="00CB1AF5"/>
    <w:rsid w:val="00CC0EC3"/>
    <w:rsid w:val="00CC22C4"/>
    <w:rsid w:val="00CC6E2B"/>
    <w:rsid w:val="00CE47EA"/>
    <w:rsid w:val="00CE5FC0"/>
    <w:rsid w:val="00CF7B29"/>
    <w:rsid w:val="00D0482A"/>
    <w:rsid w:val="00D1200C"/>
    <w:rsid w:val="00D3094C"/>
    <w:rsid w:val="00D335D6"/>
    <w:rsid w:val="00DA01F0"/>
    <w:rsid w:val="00DC3A52"/>
    <w:rsid w:val="00DE0BEF"/>
    <w:rsid w:val="00E23F52"/>
    <w:rsid w:val="00E53110"/>
    <w:rsid w:val="00E669B2"/>
    <w:rsid w:val="00E67BE7"/>
    <w:rsid w:val="00E72B3C"/>
    <w:rsid w:val="00EA412B"/>
    <w:rsid w:val="00F061ED"/>
    <w:rsid w:val="00F17701"/>
    <w:rsid w:val="00F321B8"/>
    <w:rsid w:val="00F324E7"/>
    <w:rsid w:val="00F40111"/>
    <w:rsid w:val="00F71FE4"/>
    <w:rsid w:val="00FC3669"/>
    <w:rsid w:val="00FC64CD"/>
    <w:rsid w:val="00FD1D83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34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dymka">
    <w:name w:val="Balloon Text"/>
    <w:basedOn w:val="Normalny"/>
    <w:link w:val="TekstdymkaZnak"/>
    <w:uiPriority w:val="99"/>
    <w:semiHidden/>
    <w:unhideWhenUsed/>
    <w:rsid w:val="00112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73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rsid w:val="00851759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78814-CA27-4B31-A997-7F874B35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37</cp:revision>
  <cp:lastPrinted>2021-02-17T12:20:00Z</cp:lastPrinted>
  <dcterms:created xsi:type="dcterms:W3CDTF">2021-11-03T11:58:00Z</dcterms:created>
  <dcterms:modified xsi:type="dcterms:W3CDTF">2021-11-17T09:33:00Z</dcterms:modified>
</cp:coreProperties>
</file>