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B1699" w14:textId="77777777" w:rsidR="00203294" w:rsidRDefault="00203294" w:rsidP="00E67BE7">
      <w:pPr>
        <w:rPr>
          <w:b/>
          <w:bCs/>
          <w:sz w:val="22"/>
          <w:szCs w:val="22"/>
          <w:lang w:eastAsia="zh-CN"/>
        </w:rPr>
      </w:pPr>
    </w:p>
    <w:p w14:paraId="49CE8CC6" w14:textId="77777777" w:rsidR="00203294" w:rsidRDefault="00203294" w:rsidP="00E67BE7">
      <w:pPr>
        <w:rPr>
          <w:b/>
          <w:bCs/>
          <w:sz w:val="22"/>
          <w:szCs w:val="22"/>
          <w:lang w:eastAsia="zh-CN"/>
        </w:rPr>
      </w:pPr>
    </w:p>
    <w:p w14:paraId="7FE5173D" w14:textId="77777777" w:rsidR="00391AC8" w:rsidRDefault="00391AC8" w:rsidP="00391AC8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EZ/21/2022/EK</w:t>
      </w:r>
    </w:p>
    <w:p w14:paraId="1F581B8F" w14:textId="1F5BD024" w:rsidR="00E67BE7" w:rsidRPr="009654CD" w:rsidRDefault="00E67BE7" w:rsidP="00E67BE7">
      <w:pPr>
        <w:jc w:val="right"/>
        <w:rPr>
          <w:b/>
          <w:bCs/>
          <w:color w:val="FF0000"/>
          <w:sz w:val="22"/>
          <w:szCs w:val="22"/>
          <w:lang w:eastAsia="zh-CN"/>
        </w:rPr>
      </w:pPr>
      <w:bookmarkStart w:id="0" w:name="_GoBack"/>
      <w:bookmarkEnd w:id="0"/>
      <w:r w:rsidRPr="009654CD">
        <w:rPr>
          <w:color w:val="FF0000"/>
          <w:sz w:val="22"/>
          <w:szCs w:val="22"/>
          <w:lang w:eastAsia="zh-CN"/>
        </w:rPr>
        <w:t>Załącznik nr 2</w:t>
      </w:r>
      <w:r w:rsidR="00180CC5">
        <w:rPr>
          <w:color w:val="FF0000"/>
          <w:sz w:val="22"/>
          <w:szCs w:val="22"/>
          <w:lang w:eastAsia="zh-CN"/>
        </w:rPr>
        <w:t>d</w:t>
      </w:r>
      <w:r w:rsidR="00185B13">
        <w:rPr>
          <w:color w:val="FF0000"/>
          <w:sz w:val="22"/>
          <w:szCs w:val="22"/>
          <w:lang w:eastAsia="zh-CN"/>
        </w:rPr>
        <w:t xml:space="preserve"> do S</w:t>
      </w:r>
      <w:r w:rsidRPr="009654CD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9654CD" w:rsidRDefault="00E67BE7" w:rsidP="00E67BE7">
      <w:pPr>
        <w:jc w:val="right"/>
        <w:rPr>
          <w:bCs/>
          <w:sz w:val="22"/>
          <w:szCs w:val="22"/>
          <w:u w:val="single"/>
          <w:lang w:eastAsia="zh-CN"/>
        </w:rPr>
      </w:pPr>
      <w:r w:rsidRPr="009654CD">
        <w:rPr>
          <w:sz w:val="22"/>
          <w:szCs w:val="22"/>
          <w:lang w:eastAsia="zh-CN"/>
        </w:rPr>
        <w:t>(</w:t>
      </w:r>
      <w:r w:rsidRPr="009654CD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Default="002A181F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8B57DAA" w14:textId="77777777" w:rsidR="0026716A" w:rsidRDefault="0026716A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51794E" w:rsidRDefault="006415F5" w:rsidP="006415F5">
      <w:pPr>
        <w:jc w:val="center"/>
        <w:rPr>
          <w:b/>
          <w:bCs/>
          <w:sz w:val="24"/>
          <w:szCs w:val="24"/>
        </w:rPr>
      </w:pPr>
      <w:r w:rsidRPr="0051794E">
        <w:rPr>
          <w:b/>
          <w:bCs/>
          <w:sz w:val="24"/>
          <w:szCs w:val="24"/>
        </w:rPr>
        <w:t>OPIS PRZEDMIOTU ZAMÓWIENIA</w:t>
      </w:r>
    </w:p>
    <w:p w14:paraId="2B77A4F2" w14:textId="56B79828" w:rsidR="006415F5" w:rsidRPr="0051794E" w:rsidRDefault="006415F5" w:rsidP="006415F5">
      <w:pPr>
        <w:jc w:val="center"/>
        <w:rPr>
          <w:b/>
          <w:bCs/>
          <w:sz w:val="24"/>
          <w:szCs w:val="24"/>
        </w:rPr>
      </w:pPr>
      <w:r w:rsidRPr="0051794E">
        <w:rPr>
          <w:b/>
          <w:bCs/>
          <w:sz w:val="24"/>
          <w:szCs w:val="24"/>
        </w:rPr>
        <w:t xml:space="preserve">(Wymagane </w:t>
      </w:r>
      <w:r w:rsidR="00790481" w:rsidRPr="0051794E">
        <w:rPr>
          <w:b/>
          <w:bCs/>
          <w:sz w:val="24"/>
          <w:szCs w:val="24"/>
        </w:rPr>
        <w:t xml:space="preserve">minimalne </w:t>
      </w:r>
      <w:r w:rsidRPr="0051794E">
        <w:rPr>
          <w:b/>
          <w:bCs/>
          <w:sz w:val="24"/>
          <w:szCs w:val="24"/>
        </w:rPr>
        <w:t>parametry techniczno-funkcjonalne)</w:t>
      </w:r>
    </w:p>
    <w:p w14:paraId="57D5611A" w14:textId="77777777" w:rsidR="00E67BE7" w:rsidRPr="0051794E" w:rsidRDefault="00E67BE7" w:rsidP="00E67BE7">
      <w:pPr>
        <w:jc w:val="center"/>
        <w:rPr>
          <w:b/>
          <w:color w:val="FF0000"/>
          <w:sz w:val="24"/>
          <w:szCs w:val="24"/>
          <w:lang w:eastAsia="zh-CN"/>
        </w:rPr>
      </w:pPr>
    </w:p>
    <w:p w14:paraId="5A81FAEB" w14:textId="77777777" w:rsidR="002A181F" w:rsidRDefault="002A181F" w:rsidP="00E67BE7">
      <w:pPr>
        <w:jc w:val="center"/>
        <w:rPr>
          <w:b/>
          <w:sz w:val="22"/>
          <w:szCs w:val="22"/>
          <w:lang w:eastAsia="zh-CN"/>
        </w:rPr>
      </w:pPr>
    </w:p>
    <w:p w14:paraId="25B1728D" w14:textId="6A52A257" w:rsidR="00180CC5" w:rsidRPr="00B55093" w:rsidRDefault="00180CC5" w:rsidP="00180CC5">
      <w:pPr>
        <w:pStyle w:val="Tekstpodstawowy"/>
        <w:ind w:left="567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Pakiet </w:t>
      </w:r>
      <w:r w:rsidRPr="003D2096">
        <w:rPr>
          <w:b/>
          <w:bCs/>
          <w:color w:val="000000"/>
          <w:sz w:val="22"/>
          <w:szCs w:val="22"/>
        </w:rPr>
        <w:t xml:space="preserve">4 </w:t>
      </w:r>
      <w:r>
        <w:rPr>
          <w:b/>
          <w:bCs/>
          <w:color w:val="000000"/>
          <w:sz w:val="22"/>
          <w:szCs w:val="22"/>
        </w:rPr>
        <w:t xml:space="preserve"> </w:t>
      </w:r>
      <w:r w:rsidR="007F6B66">
        <w:rPr>
          <w:b/>
          <w:bCs/>
          <w:color w:val="000000"/>
          <w:sz w:val="22"/>
          <w:szCs w:val="22"/>
        </w:rPr>
        <w:t>Mobilny elektromiograf z elektrostymulacją wyzwalaną – 1 sztuka</w:t>
      </w:r>
    </w:p>
    <w:p w14:paraId="0BB6FCB8" w14:textId="0E880967" w:rsidR="00385DDC" w:rsidRDefault="00385DDC" w:rsidP="00FF44A6">
      <w:pPr>
        <w:pStyle w:val="Tekstpodstawowy"/>
        <w:rPr>
          <w:b/>
          <w:bCs/>
          <w:spacing w:val="-4"/>
          <w:sz w:val="22"/>
          <w:szCs w:val="22"/>
        </w:rPr>
      </w:pPr>
    </w:p>
    <w:tbl>
      <w:tblPr>
        <w:tblW w:w="99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4104"/>
        <w:gridCol w:w="1983"/>
        <w:gridCol w:w="3301"/>
      </w:tblGrid>
      <w:tr w:rsidR="00DF0DE5" w:rsidRPr="004B1D16" w14:paraId="436D16D7" w14:textId="77777777" w:rsidTr="00951217">
        <w:trPr>
          <w:trHeight w:val="615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EEC98" w14:textId="77777777" w:rsidR="00DF0DE5" w:rsidRPr="00FE15FE" w:rsidRDefault="00DF0DE5" w:rsidP="00951217">
            <w:pPr>
              <w:rPr>
                <w:b/>
                <w:bCs/>
                <w:sz w:val="22"/>
                <w:szCs w:val="22"/>
              </w:rPr>
            </w:pPr>
          </w:p>
          <w:p w14:paraId="7A174634" w14:textId="77777777" w:rsidR="00DF0DE5" w:rsidRPr="00FE15FE" w:rsidRDefault="00DF0DE5" w:rsidP="00951217">
            <w:pPr>
              <w:rPr>
                <w:b/>
                <w:bCs/>
                <w:sz w:val="22"/>
                <w:szCs w:val="22"/>
              </w:rPr>
            </w:pPr>
            <w:r w:rsidRPr="00FE15F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D2190" w14:textId="77777777" w:rsidR="00DF0DE5" w:rsidRPr="00FE15FE" w:rsidRDefault="00DF0DE5" w:rsidP="00951217">
            <w:pPr>
              <w:rPr>
                <w:b/>
                <w:bCs/>
                <w:i/>
                <w:sz w:val="22"/>
                <w:szCs w:val="22"/>
              </w:rPr>
            </w:pPr>
          </w:p>
          <w:p w14:paraId="492D8813" w14:textId="77777777" w:rsidR="00DF0DE5" w:rsidRPr="00FE15FE" w:rsidRDefault="00DF0DE5" w:rsidP="0095121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E15FE">
              <w:rPr>
                <w:b/>
                <w:bCs/>
                <w:i/>
                <w:sz w:val="22"/>
                <w:szCs w:val="22"/>
              </w:rPr>
              <w:t>Opis minimalnych parametrów technicznych</w:t>
            </w:r>
          </w:p>
          <w:p w14:paraId="72CA16EB" w14:textId="77777777" w:rsidR="00DF0DE5" w:rsidRPr="00FE15FE" w:rsidRDefault="00DF0DE5" w:rsidP="009512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E234A" w14:textId="77777777" w:rsidR="00DF0DE5" w:rsidRPr="00FE15FE" w:rsidRDefault="00DF0DE5" w:rsidP="00951217">
            <w:pPr>
              <w:jc w:val="center"/>
              <w:rPr>
                <w:sz w:val="22"/>
                <w:szCs w:val="22"/>
              </w:rPr>
            </w:pPr>
            <w:r w:rsidRPr="00FE15FE">
              <w:rPr>
                <w:b/>
                <w:bCs/>
                <w:i/>
                <w:sz w:val="22"/>
                <w:szCs w:val="22"/>
              </w:rPr>
              <w:t>Parametry  i wartości wymagane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CB9B4" w14:textId="77777777" w:rsidR="00DF0DE5" w:rsidRPr="00FE15FE" w:rsidRDefault="00DF0DE5" w:rsidP="00951217">
            <w:pPr>
              <w:jc w:val="center"/>
              <w:rPr>
                <w:sz w:val="22"/>
                <w:szCs w:val="22"/>
              </w:rPr>
            </w:pPr>
            <w:r w:rsidRPr="00FE15FE">
              <w:rPr>
                <w:b/>
                <w:i/>
                <w:sz w:val="22"/>
                <w:szCs w:val="22"/>
              </w:rPr>
              <w:t>PARAMETRY OFEROWANE: Potwierdzenie Wykonawcy TAK lub opis parametrów oferowanych/ podać</w:t>
            </w:r>
            <w:r w:rsidRPr="00FE15FE">
              <w:rPr>
                <w:b/>
                <w:bCs/>
                <w:i/>
                <w:sz w:val="22"/>
                <w:szCs w:val="22"/>
              </w:rPr>
              <w:t xml:space="preserve"> zakresy</w:t>
            </w:r>
            <w:r w:rsidRPr="00FE15FE">
              <w:rPr>
                <w:b/>
                <w:i/>
                <w:sz w:val="22"/>
                <w:szCs w:val="22"/>
              </w:rPr>
              <w:t xml:space="preserve">/ </w:t>
            </w:r>
            <w:r w:rsidRPr="00FE15FE">
              <w:rPr>
                <w:b/>
                <w:bCs/>
                <w:i/>
                <w:sz w:val="22"/>
                <w:szCs w:val="22"/>
              </w:rPr>
              <w:t>opisać</w:t>
            </w:r>
          </w:p>
        </w:tc>
      </w:tr>
      <w:tr w:rsidR="00DF0DE5" w:rsidRPr="004B1D16" w14:paraId="51742230" w14:textId="77777777" w:rsidTr="00CA4C1E">
        <w:trPr>
          <w:trHeight w:val="490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6DE62" w14:textId="77777777" w:rsidR="00DF0DE5" w:rsidRPr="00FE15FE" w:rsidRDefault="00DF0DE5" w:rsidP="00CA4C1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E2420" w14:textId="77777777" w:rsidR="00DF0DE5" w:rsidRPr="003C0DA3" w:rsidRDefault="00DF0DE5" w:rsidP="00FE15FE">
            <w:pPr>
              <w:rPr>
                <w:sz w:val="22"/>
                <w:szCs w:val="22"/>
              </w:rPr>
            </w:pPr>
            <w:r w:rsidRPr="003C0DA3">
              <w:rPr>
                <w:sz w:val="22"/>
                <w:szCs w:val="22"/>
              </w:rPr>
              <w:t>Nazwa – Model/typ/numer katalogowy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CC740" w14:textId="77777777" w:rsidR="00DF0DE5" w:rsidRPr="003C0DA3" w:rsidRDefault="00DF0DE5" w:rsidP="00951217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4C41B" w14:textId="77777777" w:rsidR="00DF0DE5" w:rsidRPr="003C0DA3" w:rsidRDefault="00DF0DE5" w:rsidP="009512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F0DE5" w:rsidRPr="004B1D16" w14:paraId="4954B0C8" w14:textId="77777777" w:rsidTr="00CA4C1E">
        <w:trPr>
          <w:trHeight w:val="442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0783B" w14:textId="77777777" w:rsidR="00DF0DE5" w:rsidRPr="00FE15FE" w:rsidRDefault="00DF0DE5" w:rsidP="00CA4C1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165BE" w14:textId="77777777" w:rsidR="00DF0DE5" w:rsidRPr="003C0DA3" w:rsidRDefault="00DF0DE5" w:rsidP="00FE15FE">
            <w:pPr>
              <w:rPr>
                <w:sz w:val="22"/>
                <w:szCs w:val="22"/>
              </w:rPr>
            </w:pPr>
            <w:r w:rsidRPr="003C0DA3">
              <w:rPr>
                <w:sz w:val="22"/>
                <w:szCs w:val="22"/>
              </w:rPr>
              <w:t>Producent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92309" w14:textId="77777777" w:rsidR="00DF0DE5" w:rsidRPr="003C0DA3" w:rsidRDefault="00DF0DE5" w:rsidP="00951217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1D13B" w14:textId="77777777" w:rsidR="00DF0DE5" w:rsidRPr="003C0DA3" w:rsidRDefault="00DF0DE5" w:rsidP="009512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F0DE5" w:rsidRPr="004B1D16" w14:paraId="192C71B4" w14:textId="77777777" w:rsidTr="00CA4C1E">
        <w:trPr>
          <w:trHeight w:val="499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EB528" w14:textId="77777777" w:rsidR="00DF0DE5" w:rsidRPr="00FE15FE" w:rsidRDefault="00DF0DE5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3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8AAD4" w14:textId="77777777" w:rsidR="00DF0DE5" w:rsidRPr="003C0DA3" w:rsidRDefault="00DF0DE5" w:rsidP="00FE15FE">
            <w:pPr>
              <w:rPr>
                <w:sz w:val="22"/>
                <w:szCs w:val="22"/>
              </w:rPr>
            </w:pPr>
            <w:r w:rsidRPr="003C0DA3">
              <w:rPr>
                <w:sz w:val="22"/>
                <w:szCs w:val="22"/>
              </w:rPr>
              <w:t xml:space="preserve">Kraj pochodzenia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E650D" w14:textId="77777777" w:rsidR="00DF0DE5" w:rsidRPr="003C0DA3" w:rsidRDefault="00DF0DE5" w:rsidP="00951217">
            <w:pPr>
              <w:jc w:val="center"/>
              <w:rPr>
                <w:color w:val="000000"/>
                <w:sz w:val="22"/>
                <w:szCs w:val="22"/>
              </w:rPr>
            </w:pPr>
            <w:r w:rsidRPr="003C0DA3"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77BFC" w14:textId="77777777" w:rsidR="00DF0DE5" w:rsidRPr="003C0DA3" w:rsidRDefault="00DF0DE5" w:rsidP="00951217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DF0DE5" w:rsidRPr="004B1D16" w14:paraId="1F505F70" w14:textId="77777777" w:rsidTr="00CA4C1E">
        <w:trPr>
          <w:trHeight w:val="519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12C34E" w14:textId="77777777" w:rsidR="00DF0DE5" w:rsidRPr="00FE15FE" w:rsidRDefault="00DF0DE5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4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B7B07" w14:textId="09D2394E" w:rsidR="00DF0DE5" w:rsidRPr="003C0DA3" w:rsidRDefault="00DF0DE5" w:rsidP="00FE15FE">
            <w:pPr>
              <w:rPr>
                <w:sz w:val="22"/>
                <w:szCs w:val="22"/>
              </w:rPr>
            </w:pPr>
            <w:r w:rsidRPr="003C0DA3">
              <w:rPr>
                <w:sz w:val="22"/>
                <w:szCs w:val="22"/>
              </w:rPr>
              <w:t xml:space="preserve">Rok produkcji  </w:t>
            </w:r>
            <w:r w:rsidRPr="003C0DA3">
              <w:rPr>
                <w:color w:val="7030A0"/>
                <w:sz w:val="22"/>
                <w:szCs w:val="22"/>
              </w:rPr>
              <w:t>min. 20</w:t>
            </w:r>
            <w:r w:rsidR="00FE15FE" w:rsidRPr="003C0DA3">
              <w:rPr>
                <w:color w:val="7030A0"/>
                <w:sz w:val="22"/>
                <w:szCs w:val="22"/>
              </w:rPr>
              <w:t>21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0B8066" w14:textId="77777777" w:rsidR="00DF0DE5" w:rsidRPr="003C0DA3" w:rsidRDefault="00DF0DE5" w:rsidP="00951217">
            <w:pPr>
              <w:jc w:val="center"/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9C67B" w14:textId="77777777" w:rsidR="00DF0DE5" w:rsidRPr="003C0DA3" w:rsidRDefault="00DF0DE5" w:rsidP="00951217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DF0DE5" w:rsidRPr="004B1D16" w14:paraId="20029B1E" w14:textId="77777777" w:rsidTr="00CA4C1E">
        <w:trPr>
          <w:trHeight w:val="28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45E93C" w14:textId="33208250" w:rsidR="00DF0DE5" w:rsidRPr="00FE15FE" w:rsidRDefault="00D76F1C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185A1" w14:textId="2308FC15" w:rsidR="00DF0DE5" w:rsidRPr="00CC78AC" w:rsidRDefault="00180CC5" w:rsidP="00FE15FE">
            <w:pPr>
              <w:pStyle w:val="Bezodstpw"/>
              <w:rPr>
                <w:sz w:val="22"/>
              </w:rPr>
            </w:pPr>
            <w:r w:rsidRPr="00CC78AC">
              <w:rPr>
                <w:sz w:val="22"/>
              </w:rPr>
              <w:t>Zestaw do rejestracji i analizy sygnału EMG i sygnału z czujników biomechanicznych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03B5E" w14:textId="77777777" w:rsidR="00DF0DE5" w:rsidRPr="003C0DA3" w:rsidRDefault="00DF0DE5" w:rsidP="00951217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262BC" w14:textId="77777777" w:rsidR="00DF0DE5" w:rsidRPr="003C0DA3" w:rsidRDefault="00DF0DE5" w:rsidP="00951217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356A66AD" w14:textId="77777777" w:rsidTr="00B65A08">
        <w:trPr>
          <w:trHeight w:val="41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5990E" w14:textId="432ED9F9" w:rsidR="003C0DA3" w:rsidRPr="00FE15FE" w:rsidRDefault="003C0DA3" w:rsidP="003C0DA3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68AE" w14:textId="2290D4B6" w:rsidR="003C0DA3" w:rsidRPr="00CC78AC" w:rsidRDefault="00180CC5" w:rsidP="003C0DA3">
            <w:pPr>
              <w:pStyle w:val="Bezodstpw"/>
              <w:rPr>
                <w:sz w:val="22"/>
              </w:rPr>
            </w:pPr>
            <w:r w:rsidRPr="00CC78AC">
              <w:rPr>
                <w:sz w:val="22"/>
              </w:rPr>
              <w:t>Zestaw do rejestracji i analizy sygnału EMG pozwalający na bezprzewodowe zebranie i kompletną analizę sygnału EMG zarejestrowanego w czasie rzeczywistym w trakcie czynności ruchowej (tzw. dynamiczne EMG) oraz jego dalszą analizę i archiwizację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5B6B3" w14:textId="6A3130D2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EC28C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3C0DA3" w:rsidRPr="004B1D16" w14:paraId="59B0BE26" w14:textId="77777777" w:rsidTr="00B65A08">
        <w:trPr>
          <w:trHeight w:val="41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1D164" w14:textId="5EF91D49" w:rsidR="003C0DA3" w:rsidRPr="00180CC5" w:rsidRDefault="003C0DA3" w:rsidP="003C0DA3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150D" w14:textId="77777777" w:rsidR="00180CC5" w:rsidRPr="00180CC5" w:rsidRDefault="00180CC5" w:rsidP="00180CC5">
            <w:pPr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Minimalne wymagania techniczne:</w:t>
            </w:r>
          </w:p>
          <w:p w14:paraId="7817938C" w14:textId="77777777" w:rsidR="00180CC5" w:rsidRPr="00180CC5" w:rsidRDefault="00180CC5" w:rsidP="00180CC5">
            <w:pPr>
              <w:widowControl w:val="0"/>
              <w:numPr>
                <w:ilvl w:val="0"/>
                <w:numId w:val="14"/>
              </w:num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rejestracja z min. 16 kanałów EMG</w:t>
            </w:r>
          </w:p>
          <w:p w14:paraId="3B8468F5" w14:textId="77777777" w:rsidR="00180CC5" w:rsidRPr="00180CC5" w:rsidRDefault="00180CC5" w:rsidP="00180CC5">
            <w:pPr>
              <w:widowControl w:val="0"/>
              <w:numPr>
                <w:ilvl w:val="0"/>
                <w:numId w:val="14"/>
              </w:num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możliwość zamiennej z EMG rejestracji sygnału z innych czujników biomechanicznych (goniometr, czujnik siły, akcelerometr, czujnik nacisku, marker faz chodu tzw. „</w:t>
            </w:r>
            <w:proofErr w:type="spellStart"/>
            <w:r w:rsidRPr="00180CC5">
              <w:rPr>
                <w:sz w:val="22"/>
                <w:szCs w:val="22"/>
              </w:rPr>
              <w:t>footswitch</w:t>
            </w:r>
            <w:proofErr w:type="spellEnd"/>
            <w:r w:rsidRPr="00180CC5">
              <w:rPr>
                <w:sz w:val="22"/>
                <w:szCs w:val="22"/>
              </w:rPr>
              <w:t>”), stanowiących opcję rozbudowy systemu,</w:t>
            </w:r>
          </w:p>
          <w:p w14:paraId="61BB45A9" w14:textId="77777777" w:rsidR="00180CC5" w:rsidRPr="00180CC5" w:rsidRDefault="00180CC5" w:rsidP="00180CC5">
            <w:pPr>
              <w:widowControl w:val="0"/>
              <w:numPr>
                <w:ilvl w:val="0"/>
                <w:numId w:val="14"/>
              </w:num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 xml:space="preserve">możliwość zmiennej geometrii ustawienia elektrod rejestrujących  sygnał  EMG w trakcie pracy dynamicznej   </w:t>
            </w:r>
          </w:p>
          <w:p w14:paraId="686C493F" w14:textId="77777777" w:rsidR="00180CC5" w:rsidRPr="00180CC5" w:rsidRDefault="00180CC5" w:rsidP="00180CC5">
            <w:pPr>
              <w:widowControl w:val="0"/>
              <w:numPr>
                <w:ilvl w:val="0"/>
                <w:numId w:val="14"/>
              </w:num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synchronizacja czujników biomechanicznych lub innego źródła sygnału analogowego z zapisem EMG (np. goniometr, czujnik siły, przełączniki typu „</w:t>
            </w:r>
            <w:proofErr w:type="spellStart"/>
            <w:r w:rsidRPr="00180CC5">
              <w:rPr>
                <w:sz w:val="22"/>
                <w:szCs w:val="22"/>
              </w:rPr>
              <w:t>footswitch</w:t>
            </w:r>
            <w:proofErr w:type="spellEnd"/>
            <w:r w:rsidRPr="00180CC5">
              <w:rPr>
                <w:sz w:val="22"/>
                <w:szCs w:val="22"/>
              </w:rPr>
              <w:t>”),</w:t>
            </w:r>
          </w:p>
          <w:p w14:paraId="1D42E276" w14:textId="77777777" w:rsidR="00180CC5" w:rsidRPr="00180CC5" w:rsidRDefault="00180CC5" w:rsidP="00180CC5">
            <w:pPr>
              <w:widowControl w:val="0"/>
              <w:numPr>
                <w:ilvl w:val="0"/>
                <w:numId w:val="14"/>
              </w:num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lastRenderedPageBreak/>
              <w:t>pasma rejestracji sygnału: min. 10-500Hz dla rejestracji powierzchniowej EMG i EMG śródmięśniowego (zgodne z wymogami SENIAM, ISEK),</w:t>
            </w:r>
          </w:p>
          <w:p w14:paraId="29F683EA" w14:textId="77777777" w:rsidR="00180CC5" w:rsidRPr="00180CC5" w:rsidRDefault="00180CC5" w:rsidP="00180CC5">
            <w:pPr>
              <w:numPr>
                <w:ilvl w:val="0"/>
                <w:numId w:val="14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podłączenie interfejsu do komputera: przewodowe za pomocą portu USB</w:t>
            </w:r>
          </w:p>
          <w:p w14:paraId="712F6093" w14:textId="77777777" w:rsidR="00180CC5" w:rsidRPr="00180CC5" w:rsidRDefault="00180CC5" w:rsidP="00180CC5">
            <w:pPr>
              <w:numPr>
                <w:ilvl w:val="0"/>
                <w:numId w:val="14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możliwość zmiany odległości pomiędzy punktami rejestrującymi sygnał EMG na przedwzmacniaczu</w:t>
            </w:r>
          </w:p>
          <w:p w14:paraId="4198ECED" w14:textId="77777777" w:rsidR="00180CC5" w:rsidRPr="00180CC5" w:rsidRDefault="00180CC5" w:rsidP="00180CC5">
            <w:pPr>
              <w:numPr>
                <w:ilvl w:val="0"/>
                <w:numId w:val="14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możliwość rozbudowy systemu do 32 kanałów</w:t>
            </w:r>
          </w:p>
          <w:p w14:paraId="50FABB4D" w14:textId="0449753E" w:rsidR="003C0DA3" w:rsidRPr="00180CC5" w:rsidRDefault="00180CC5" w:rsidP="00A6496C">
            <w:pPr>
              <w:numPr>
                <w:ilvl w:val="0"/>
                <w:numId w:val="14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możliwość zmiany przeznaczenia czujnika poprzez wymianę końcówki pomiarowej na stanowiący opcję czujnik biomechaniczny lub wejście analogowe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047DF" w14:textId="21ED1844" w:rsidR="003C0DA3" w:rsidRPr="003C0DA3" w:rsidRDefault="003C0DA3" w:rsidP="003C0DA3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lastRenderedPageBreak/>
              <w:t>TAK,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21A1E" w14:textId="77777777" w:rsidR="003C0DA3" w:rsidRPr="003C0DA3" w:rsidRDefault="003C0DA3" w:rsidP="003C0DA3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180CC5" w:rsidRPr="004B1D16" w14:paraId="2D91BA63" w14:textId="77777777" w:rsidTr="00512223">
        <w:trPr>
          <w:trHeight w:val="537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7B9C0E" w14:textId="11961717" w:rsidR="00180CC5" w:rsidRPr="00FE15FE" w:rsidRDefault="00180CC5" w:rsidP="00180CC5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67E2" w14:textId="4C81856D" w:rsidR="00180CC5" w:rsidRPr="00CC78AC" w:rsidRDefault="00180CC5" w:rsidP="00180CC5">
            <w:pPr>
              <w:rPr>
                <w:sz w:val="22"/>
                <w:szCs w:val="22"/>
              </w:rPr>
            </w:pPr>
            <w:r w:rsidRPr="00CC78AC">
              <w:rPr>
                <w:sz w:val="22"/>
                <w:szCs w:val="22"/>
              </w:rPr>
              <w:t>Możliwość prowadzenia pomiaru w odległości od komputera rejestrującego sygnał (do 25m),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AF396" w14:textId="44427FC2" w:rsidR="00180CC5" w:rsidRPr="003C0DA3" w:rsidRDefault="00180CC5" w:rsidP="00180CC5">
            <w:pPr>
              <w:jc w:val="center"/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FA675" w14:textId="77777777" w:rsidR="00180CC5" w:rsidRPr="003C0DA3" w:rsidRDefault="00180CC5" w:rsidP="00180CC5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180CC5" w:rsidRPr="004B1D16" w14:paraId="2413DBF0" w14:textId="77777777" w:rsidTr="00512223">
        <w:trPr>
          <w:trHeight w:val="427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82050" w14:textId="1FDC2034" w:rsidR="00180CC5" w:rsidRPr="00FE15FE" w:rsidRDefault="00180CC5" w:rsidP="00180CC5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6751" w14:textId="1FE87C2B" w:rsidR="00180CC5" w:rsidRPr="00CC78AC" w:rsidRDefault="00180CC5" w:rsidP="00180CC5">
            <w:pPr>
              <w:pStyle w:val="Bezodstpw"/>
              <w:rPr>
                <w:sz w:val="22"/>
              </w:rPr>
            </w:pPr>
            <w:r w:rsidRPr="00CC78AC">
              <w:rPr>
                <w:sz w:val="22"/>
              </w:rPr>
              <w:t>Bezprzewodowa transmisja danych z przedwzmacniaczy do interfejsu podłączonego do komputera archiwizującego i analizującego sygnał.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4687D" w14:textId="4684B295" w:rsidR="00180CC5" w:rsidRPr="003C0DA3" w:rsidRDefault="00180CC5" w:rsidP="00180CC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969FC" w14:textId="77777777" w:rsidR="00180CC5" w:rsidRPr="003C0DA3" w:rsidRDefault="00180CC5" w:rsidP="00180CC5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180CC5" w:rsidRPr="004B1D16" w14:paraId="4FAA657C" w14:textId="77777777" w:rsidTr="00B65A08">
        <w:trPr>
          <w:trHeight w:val="439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AB75A" w14:textId="689DF54D" w:rsidR="00180CC5" w:rsidRPr="00FE15FE" w:rsidRDefault="00180CC5" w:rsidP="00180CC5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6298" w14:textId="466DEFF8" w:rsidR="00180CC5" w:rsidRPr="00180CC5" w:rsidRDefault="00180CC5" w:rsidP="00180CC5">
            <w:pPr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Minimalne dane techniczne systemu:</w:t>
            </w:r>
          </w:p>
          <w:p w14:paraId="19881C6A" w14:textId="77777777" w:rsidR="00180CC5" w:rsidRPr="00180CC5" w:rsidRDefault="00180CC5" w:rsidP="00180CC5">
            <w:pPr>
              <w:widowControl w:val="0"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 xml:space="preserve">Rozdzielczość 24-bit na wszystkich kanałach </w:t>
            </w:r>
          </w:p>
          <w:p w14:paraId="15B6D505" w14:textId="77777777" w:rsidR="00180CC5" w:rsidRPr="00180CC5" w:rsidRDefault="00180CC5" w:rsidP="00180CC5">
            <w:pPr>
              <w:widowControl w:val="0"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Cyfrowe filtrowanie danych na każdym kanale,</w:t>
            </w:r>
          </w:p>
          <w:p w14:paraId="2216D15F" w14:textId="77777777" w:rsidR="00180CC5" w:rsidRPr="00180CC5" w:rsidRDefault="00180CC5" w:rsidP="00180CC5">
            <w:pPr>
              <w:widowControl w:val="0"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Próbkowanie: 2 000 lub 4 000 dla kanału,</w:t>
            </w:r>
          </w:p>
          <w:p w14:paraId="606AF7F6" w14:textId="77777777" w:rsidR="00180CC5" w:rsidRPr="00180CC5" w:rsidRDefault="00180CC5" w:rsidP="00180CC5">
            <w:pPr>
              <w:widowControl w:val="0"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Masa czujnika nie przekraczająca: 15 gram</w:t>
            </w:r>
          </w:p>
          <w:p w14:paraId="78E8BDC0" w14:textId="02B77907" w:rsidR="00180CC5" w:rsidRPr="00180CC5" w:rsidRDefault="00180CC5" w:rsidP="00180CC5">
            <w:pPr>
              <w:widowControl w:val="0"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proofErr w:type="spellStart"/>
            <w:r w:rsidRPr="00180CC5">
              <w:rPr>
                <w:sz w:val="22"/>
                <w:szCs w:val="22"/>
                <w:lang w:val="en-US"/>
              </w:rPr>
              <w:t>Filtr</w:t>
            </w:r>
            <w:proofErr w:type="spellEnd"/>
            <w:r w:rsidRPr="00180CC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0CC5">
              <w:rPr>
                <w:sz w:val="22"/>
                <w:szCs w:val="22"/>
                <w:lang w:val="en-US"/>
              </w:rPr>
              <w:t>sygnału</w:t>
            </w:r>
            <w:proofErr w:type="spellEnd"/>
            <w:r w:rsidRPr="00180CC5">
              <w:rPr>
                <w:sz w:val="22"/>
                <w:szCs w:val="22"/>
                <w:lang w:val="en-US"/>
              </w:rPr>
              <w:t>: high-pass 5/10/20Hz +/- 10% cut-off, Low-pass do 500/1000/1500Hz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46896" w14:textId="30FB5012" w:rsidR="00180CC5" w:rsidRPr="003C0DA3" w:rsidRDefault="00180CC5" w:rsidP="00180CC5">
            <w:pPr>
              <w:jc w:val="center"/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D0374" w14:textId="77777777" w:rsidR="00180CC5" w:rsidRPr="003C0DA3" w:rsidRDefault="00180CC5" w:rsidP="00180CC5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180CC5" w:rsidRPr="004B1D16" w14:paraId="4919FEB9" w14:textId="77777777" w:rsidTr="00F04042">
        <w:trPr>
          <w:trHeight w:val="31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43910" w14:textId="24A22C0C" w:rsidR="00180CC5" w:rsidRPr="00FE15FE" w:rsidRDefault="00180CC5" w:rsidP="00180CC5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A543" w14:textId="77777777" w:rsidR="00180CC5" w:rsidRPr="00180CC5" w:rsidRDefault="00180CC5" w:rsidP="00180CC5">
            <w:pPr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Szczegółowe dane dla rejestracji EMG:</w:t>
            </w:r>
          </w:p>
          <w:p w14:paraId="5419E117" w14:textId="77777777" w:rsidR="00180CC5" w:rsidRPr="00180CC5" w:rsidRDefault="00180CC5" w:rsidP="00180CC5">
            <w:pPr>
              <w:widowControl w:val="0"/>
              <w:numPr>
                <w:ilvl w:val="0"/>
                <w:numId w:val="16"/>
              </w:numPr>
              <w:suppressAutoHyphens w:val="0"/>
              <w:autoSpaceDN/>
              <w:textAlignment w:val="auto"/>
              <w:rPr>
                <w:sz w:val="22"/>
                <w:szCs w:val="22"/>
                <w:lang w:val="en-US"/>
              </w:rPr>
            </w:pPr>
            <w:proofErr w:type="spellStart"/>
            <w:r w:rsidRPr="00180CC5">
              <w:rPr>
                <w:sz w:val="22"/>
                <w:szCs w:val="22"/>
                <w:lang w:val="en-US"/>
              </w:rPr>
              <w:t>Szum</w:t>
            </w:r>
            <w:proofErr w:type="spellEnd"/>
            <w:r w:rsidRPr="00180CC5">
              <w:rPr>
                <w:sz w:val="22"/>
                <w:szCs w:val="22"/>
                <w:lang w:val="en-US"/>
              </w:rPr>
              <w:t>: &lt; 1uV RMS,</w:t>
            </w:r>
          </w:p>
          <w:p w14:paraId="7FDD22F7" w14:textId="77777777" w:rsidR="00180CC5" w:rsidRPr="00180CC5" w:rsidRDefault="00180CC5" w:rsidP="00180CC5">
            <w:pPr>
              <w:widowControl w:val="0"/>
              <w:numPr>
                <w:ilvl w:val="0"/>
                <w:numId w:val="16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Oporność (wejście): &gt;100MOhm,</w:t>
            </w:r>
          </w:p>
          <w:p w14:paraId="580DEDAF" w14:textId="61936859" w:rsidR="00180CC5" w:rsidRPr="00180CC5" w:rsidRDefault="00180CC5" w:rsidP="00180CC5">
            <w:pPr>
              <w:widowControl w:val="0"/>
              <w:numPr>
                <w:ilvl w:val="0"/>
                <w:numId w:val="16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CMRR &lt; -100dB,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D772B" w14:textId="1FC8AC24" w:rsidR="00180CC5" w:rsidRPr="003C0DA3" w:rsidRDefault="00180CC5" w:rsidP="00180CC5">
            <w:pPr>
              <w:jc w:val="center"/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 xml:space="preserve">TAK, Podać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15801" w14:textId="77777777" w:rsidR="00180CC5" w:rsidRPr="003C0DA3" w:rsidRDefault="00180CC5" w:rsidP="00180CC5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180CC5" w:rsidRPr="004B1D16" w14:paraId="11A7F05E" w14:textId="77777777" w:rsidTr="00F04042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DE051" w14:textId="6B155024" w:rsidR="00180CC5" w:rsidRPr="00FE15FE" w:rsidRDefault="00180CC5" w:rsidP="00180CC5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F9AB" w14:textId="77777777" w:rsidR="00180CC5" w:rsidRPr="00180CC5" w:rsidRDefault="00180CC5" w:rsidP="00180CC5">
            <w:pPr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Każdy czujnik posiada wbudowany akcelerometr 3D o parametrach:</w:t>
            </w:r>
          </w:p>
          <w:p w14:paraId="5F74FF11" w14:textId="77777777" w:rsidR="00180CC5" w:rsidRPr="00180CC5" w:rsidRDefault="00180CC5" w:rsidP="00180CC5">
            <w:pPr>
              <w:numPr>
                <w:ilvl w:val="0"/>
                <w:numId w:val="17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 xml:space="preserve">Częstotliwość pracy: 500 </w:t>
            </w:r>
            <w:proofErr w:type="spellStart"/>
            <w:r w:rsidRPr="00180CC5">
              <w:rPr>
                <w:sz w:val="22"/>
                <w:szCs w:val="22"/>
              </w:rPr>
              <w:t>Hz</w:t>
            </w:r>
            <w:proofErr w:type="spellEnd"/>
            <w:r w:rsidRPr="00180CC5">
              <w:rPr>
                <w:sz w:val="22"/>
                <w:szCs w:val="22"/>
              </w:rPr>
              <w:t>,</w:t>
            </w:r>
          </w:p>
          <w:p w14:paraId="266A2963" w14:textId="77777777" w:rsidR="00180CC5" w:rsidRPr="00180CC5" w:rsidRDefault="00180CC5" w:rsidP="00180CC5">
            <w:pPr>
              <w:numPr>
                <w:ilvl w:val="0"/>
                <w:numId w:val="17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Zakres pomiarowy: +/-16G</w:t>
            </w:r>
          </w:p>
          <w:p w14:paraId="51C27841" w14:textId="77777777" w:rsidR="00180CC5" w:rsidRPr="00180CC5" w:rsidRDefault="00180CC5" w:rsidP="00180CC5">
            <w:pPr>
              <w:numPr>
                <w:ilvl w:val="0"/>
                <w:numId w:val="17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Rozdzielczość 16-bit</w:t>
            </w:r>
          </w:p>
          <w:p w14:paraId="17A3467D" w14:textId="2C8C45C8" w:rsidR="00180CC5" w:rsidRPr="00180CC5" w:rsidRDefault="00180CC5" w:rsidP="00180CC5">
            <w:pPr>
              <w:numPr>
                <w:ilvl w:val="0"/>
                <w:numId w:val="17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80CC5">
              <w:rPr>
                <w:sz w:val="22"/>
                <w:szCs w:val="22"/>
              </w:rPr>
              <w:t>Jednoczasowe działanie z EMG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3F2B0" w14:textId="128D3DB5" w:rsidR="00180CC5" w:rsidRPr="003C0DA3" w:rsidRDefault="00180CC5" w:rsidP="00180CC5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23C80" w14:textId="77777777" w:rsidR="00180CC5" w:rsidRPr="003C0DA3" w:rsidRDefault="00180CC5" w:rsidP="00180CC5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180CC5" w:rsidRPr="004B1D16" w14:paraId="61C71C86" w14:textId="77777777" w:rsidTr="00F04042">
        <w:trPr>
          <w:trHeight w:val="32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CEEFB" w14:textId="28D2BC76" w:rsidR="00180CC5" w:rsidRPr="00FE15FE" w:rsidRDefault="00180CC5" w:rsidP="00180CC5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1329" w14:textId="1C5DE047" w:rsidR="00180CC5" w:rsidRPr="00A6496C" w:rsidRDefault="00180CC5" w:rsidP="00180CC5">
            <w:pPr>
              <w:pStyle w:val="Bezodstpw"/>
              <w:jc w:val="both"/>
              <w:rPr>
                <w:sz w:val="22"/>
              </w:rPr>
            </w:pPr>
            <w:r w:rsidRPr="00A6496C">
              <w:rPr>
                <w:sz w:val="22"/>
              </w:rPr>
              <w:t xml:space="preserve">Każdy czujnik posiada wbudowaną pamięć 2GB pozwalającą na przechowanie do 18 </w:t>
            </w:r>
            <w:r w:rsidRPr="00A6496C">
              <w:rPr>
                <w:sz w:val="22"/>
              </w:rPr>
              <w:lastRenderedPageBreak/>
              <w:t>godzin danych (w zależności od częstotliwości pracy)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77169" w14:textId="3A8B4397" w:rsidR="00180CC5" w:rsidRPr="003C0DA3" w:rsidRDefault="00180CC5" w:rsidP="00180CC5">
            <w:pPr>
              <w:jc w:val="center"/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lastRenderedPageBreak/>
              <w:t xml:space="preserve">TAK, Podać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6D2F0" w14:textId="77777777" w:rsidR="00180CC5" w:rsidRPr="003C0DA3" w:rsidRDefault="00180CC5" w:rsidP="00180CC5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180CC5" w:rsidRPr="004B1D16" w14:paraId="6848589D" w14:textId="77777777" w:rsidTr="00B65A08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9E2AA1" w14:textId="6021BE6C" w:rsidR="00180CC5" w:rsidRPr="00FE15FE" w:rsidRDefault="00180CC5" w:rsidP="00180CC5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7725" w14:textId="77777777" w:rsidR="00180CC5" w:rsidRPr="00A6496C" w:rsidRDefault="00180CC5" w:rsidP="00180CC5">
            <w:pPr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>Ogólne wymagania dla oprogramowania do rejestracji, analizy sygnału EMG:</w:t>
            </w:r>
          </w:p>
          <w:p w14:paraId="0CD29EDC" w14:textId="77777777" w:rsidR="00180CC5" w:rsidRPr="00A6496C" w:rsidRDefault="00180CC5" w:rsidP="00180CC5">
            <w:pPr>
              <w:numPr>
                <w:ilvl w:val="0"/>
                <w:numId w:val="18"/>
              </w:numPr>
              <w:tabs>
                <w:tab w:val="clear" w:pos="940"/>
                <w:tab w:val="num" w:pos="432"/>
              </w:tabs>
              <w:suppressAutoHyphens w:val="0"/>
              <w:autoSpaceDN/>
              <w:ind w:left="432"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 xml:space="preserve">obserwacja w czasie rzeczywistym sygnału, </w:t>
            </w:r>
            <w:proofErr w:type="spellStart"/>
            <w:r w:rsidRPr="00A6496C">
              <w:rPr>
                <w:sz w:val="22"/>
                <w:szCs w:val="22"/>
              </w:rPr>
              <w:t>biofeedback</w:t>
            </w:r>
            <w:proofErr w:type="spellEnd"/>
            <w:r w:rsidRPr="00A6496C">
              <w:rPr>
                <w:sz w:val="22"/>
                <w:szCs w:val="22"/>
              </w:rPr>
              <w:t xml:space="preserve"> podczas treningu</w:t>
            </w:r>
          </w:p>
          <w:p w14:paraId="07251E4A" w14:textId="77777777" w:rsidR="00180CC5" w:rsidRPr="00A6496C" w:rsidRDefault="00180CC5" w:rsidP="00180CC5">
            <w:pPr>
              <w:numPr>
                <w:ilvl w:val="0"/>
                <w:numId w:val="18"/>
              </w:numPr>
              <w:tabs>
                <w:tab w:val="clear" w:pos="940"/>
                <w:tab w:val="num" w:pos="432"/>
              </w:tabs>
              <w:suppressAutoHyphens w:val="0"/>
              <w:autoSpaceDN/>
              <w:ind w:left="432"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>zsynchronizowana rejestracja obrazu video</w:t>
            </w:r>
          </w:p>
          <w:p w14:paraId="3607B17C" w14:textId="77777777" w:rsidR="00180CC5" w:rsidRPr="00A6496C" w:rsidRDefault="00180CC5" w:rsidP="00180CC5">
            <w:pPr>
              <w:numPr>
                <w:ilvl w:val="0"/>
                <w:numId w:val="18"/>
              </w:numPr>
              <w:tabs>
                <w:tab w:val="clear" w:pos="940"/>
                <w:tab w:val="num" w:pos="432"/>
              </w:tabs>
              <w:suppressAutoHyphens w:val="0"/>
              <w:autoSpaceDN/>
              <w:ind w:left="432"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>kompleksowa analiza sygnału</w:t>
            </w:r>
          </w:p>
          <w:p w14:paraId="6030A927" w14:textId="77777777" w:rsidR="00180CC5" w:rsidRPr="00A6496C" w:rsidRDefault="00180CC5" w:rsidP="00180CC5">
            <w:pPr>
              <w:numPr>
                <w:ilvl w:val="0"/>
                <w:numId w:val="18"/>
              </w:numPr>
              <w:tabs>
                <w:tab w:val="clear" w:pos="940"/>
                <w:tab w:val="num" w:pos="432"/>
              </w:tabs>
              <w:suppressAutoHyphens w:val="0"/>
              <w:autoSpaceDN/>
              <w:ind w:left="432"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 xml:space="preserve">tworzenie raportów wg proponowanych wzorców lub własnych </w:t>
            </w:r>
          </w:p>
          <w:p w14:paraId="04D63630" w14:textId="45D62578" w:rsidR="00180CC5" w:rsidRPr="00A6496C" w:rsidRDefault="00180CC5" w:rsidP="00A6496C">
            <w:pPr>
              <w:numPr>
                <w:ilvl w:val="0"/>
                <w:numId w:val="18"/>
              </w:numPr>
              <w:tabs>
                <w:tab w:val="clear" w:pos="940"/>
                <w:tab w:val="num" w:pos="432"/>
              </w:tabs>
              <w:suppressAutoHyphens w:val="0"/>
              <w:autoSpaceDN/>
              <w:ind w:left="432"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>baza gotowych protokołów pomiarowych i możliwość tworzenia własnych raportów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97ECB" w14:textId="67002849" w:rsidR="00180CC5" w:rsidRPr="003C0DA3" w:rsidRDefault="00180CC5" w:rsidP="00180CC5">
            <w:pPr>
              <w:pStyle w:val="Bezodstpw"/>
              <w:jc w:val="center"/>
              <w:rPr>
                <w:sz w:val="22"/>
              </w:rPr>
            </w:pPr>
            <w:r w:rsidRPr="003C0DA3">
              <w:rPr>
                <w:sz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203CB" w14:textId="77777777" w:rsidR="00180CC5" w:rsidRPr="003C0DA3" w:rsidRDefault="00180CC5" w:rsidP="00180CC5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180CC5" w:rsidRPr="004B1D16" w14:paraId="131FF9D5" w14:textId="77777777" w:rsidTr="00B65A08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7C5F05" w14:textId="69F27ADB" w:rsidR="00180CC5" w:rsidRPr="00FE15FE" w:rsidRDefault="00180CC5" w:rsidP="00180CC5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C614" w14:textId="77777777" w:rsidR="00A6496C" w:rsidRPr="00A6496C" w:rsidRDefault="00A6496C" w:rsidP="00A6496C">
            <w:pPr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>Szczegółowe wymagania dla oprogramowania do rejestracji i analizy sygnału EMG:</w:t>
            </w:r>
          </w:p>
          <w:p w14:paraId="5A22DAA9" w14:textId="77777777" w:rsidR="00A6496C" w:rsidRPr="00A6496C" w:rsidRDefault="00A6496C" w:rsidP="00A6496C">
            <w:pPr>
              <w:numPr>
                <w:ilvl w:val="0"/>
                <w:numId w:val="19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>Przedstawienie surowego zapisu lub przetworzonego przez narzędzia oprogramowania (oczyszczanie, wygładzanie, normalizacja sygnału do maksymalnego napięcia izometrycznego MVC)</w:t>
            </w:r>
          </w:p>
          <w:p w14:paraId="062B66BB" w14:textId="77777777" w:rsidR="00A6496C" w:rsidRPr="00A6496C" w:rsidRDefault="00A6496C" w:rsidP="00A6496C">
            <w:pPr>
              <w:numPr>
                <w:ilvl w:val="0"/>
                <w:numId w:val="19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 xml:space="preserve">Analiza w czasie rzeczywistym spektrum częstotliwości (FFT spectrum), </w:t>
            </w:r>
          </w:p>
          <w:p w14:paraId="4A10C589" w14:textId="77777777" w:rsidR="00A6496C" w:rsidRPr="00A6496C" w:rsidRDefault="00A6496C" w:rsidP="00A6496C">
            <w:pPr>
              <w:numPr>
                <w:ilvl w:val="0"/>
                <w:numId w:val="19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 xml:space="preserve">animacja </w:t>
            </w:r>
            <w:proofErr w:type="spellStart"/>
            <w:r w:rsidRPr="00A6496C">
              <w:rPr>
                <w:sz w:val="22"/>
                <w:szCs w:val="22"/>
              </w:rPr>
              <w:t>biofeedback’u</w:t>
            </w:r>
            <w:proofErr w:type="spellEnd"/>
            <w:r w:rsidRPr="00A6496C">
              <w:rPr>
                <w:sz w:val="22"/>
                <w:szCs w:val="22"/>
              </w:rPr>
              <w:t>, w tym dźwiękowego i wizualnego</w:t>
            </w:r>
          </w:p>
          <w:p w14:paraId="0076FC0E" w14:textId="77777777" w:rsidR="00A6496C" w:rsidRPr="00A6496C" w:rsidRDefault="00A6496C" w:rsidP="00A6496C">
            <w:pPr>
              <w:numPr>
                <w:ilvl w:val="0"/>
                <w:numId w:val="19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>Kreator protokołów pozwalający na stworzenie sekwencji czynności ruchowych w jednym zapisie sygnału.</w:t>
            </w:r>
          </w:p>
          <w:p w14:paraId="6FB04C0C" w14:textId="77777777" w:rsidR="00A6496C" w:rsidRPr="00A6496C" w:rsidRDefault="00A6496C" w:rsidP="00A6496C">
            <w:pPr>
              <w:numPr>
                <w:ilvl w:val="0"/>
                <w:numId w:val="19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 xml:space="preserve">Synchronizacja obrazu z kamery video (podłączenie USB lub </w:t>
            </w:r>
            <w:proofErr w:type="spellStart"/>
            <w:r w:rsidRPr="00A6496C">
              <w:rPr>
                <w:sz w:val="22"/>
                <w:szCs w:val="22"/>
              </w:rPr>
              <w:t>FireWire</w:t>
            </w:r>
            <w:proofErr w:type="spellEnd"/>
            <w:r w:rsidRPr="00A6496C">
              <w:rPr>
                <w:sz w:val="22"/>
                <w:szCs w:val="22"/>
              </w:rPr>
              <w:t xml:space="preserve">) umożliwiające identyfikację faz czynności ruchowych w trakcie oceny i treningu. </w:t>
            </w:r>
          </w:p>
          <w:p w14:paraId="59625395" w14:textId="77777777" w:rsidR="00A6496C" w:rsidRPr="00A6496C" w:rsidRDefault="00A6496C" w:rsidP="00A6496C">
            <w:pPr>
              <w:numPr>
                <w:ilvl w:val="0"/>
                <w:numId w:val="19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 xml:space="preserve">Tworzenie bazy danych pozwalające na archiwizację różnorodnych plików źródłowych dla gromadzenia kompletnej informacji o pacjencie (pliki, zdjęcia, filmy). </w:t>
            </w:r>
          </w:p>
          <w:p w14:paraId="2C2D5DD0" w14:textId="77777777" w:rsidR="00A6496C" w:rsidRPr="00A6496C" w:rsidRDefault="00A6496C" w:rsidP="00A6496C">
            <w:pPr>
              <w:numPr>
                <w:ilvl w:val="0"/>
                <w:numId w:val="19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>Eksport danych do innych narzędzi obróbki statystycznej</w:t>
            </w:r>
          </w:p>
          <w:p w14:paraId="6374B081" w14:textId="77777777" w:rsidR="00A6496C" w:rsidRPr="00A6496C" w:rsidRDefault="00A6496C" w:rsidP="00A6496C">
            <w:pPr>
              <w:numPr>
                <w:ilvl w:val="0"/>
                <w:numId w:val="19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>Obróbka zarejestrowanego sygnału (identyfikacja zdarzeń, faz ruchu, zmiana skali, powiększenie, nakładanie zapisów)</w:t>
            </w:r>
          </w:p>
          <w:p w14:paraId="0EA42AB2" w14:textId="77777777" w:rsidR="00A6496C" w:rsidRPr="00A6496C" w:rsidRDefault="00A6496C" w:rsidP="00A6496C">
            <w:pPr>
              <w:numPr>
                <w:ilvl w:val="0"/>
                <w:numId w:val="19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>współpraca z środowiskiem Microsoft Windows 10</w:t>
            </w:r>
          </w:p>
          <w:p w14:paraId="50561071" w14:textId="51B266B1" w:rsidR="00180CC5" w:rsidRPr="003C0DA3" w:rsidRDefault="00A6496C" w:rsidP="00A6496C">
            <w:pPr>
              <w:numPr>
                <w:ilvl w:val="0"/>
                <w:numId w:val="19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 xml:space="preserve">możliwość wykorzystania gotowych protokołów pomiarowych w tym m.in.: standardowa analiza </w:t>
            </w:r>
            <w:proofErr w:type="spellStart"/>
            <w:r w:rsidRPr="00A6496C">
              <w:rPr>
                <w:sz w:val="22"/>
                <w:szCs w:val="22"/>
              </w:rPr>
              <w:t>emg</w:t>
            </w:r>
            <w:proofErr w:type="spellEnd"/>
            <w:r w:rsidRPr="00A6496C">
              <w:rPr>
                <w:sz w:val="22"/>
                <w:szCs w:val="22"/>
              </w:rPr>
              <w:t xml:space="preserve">, ocena symetrii i koordynacji aktywności mięśni, ocena </w:t>
            </w:r>
            <w:r w:rsidRPr="00A6496C">
              <w:rPr>
                <w:sz w:val="22"/>
                <w:szCs w:val="22"/>
              </w:rPr>
              <w:lastRenderedPageBreak/>
              <w:t>wzorców aktywności, zmęczenia, spektrum częstotliwości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19FC9" w14:textId="77777777" w:rsidR="00180CC5" w:rsidRPr="003C0DA3" w:rsidRDefault="00180CC5" w:rsidP="00180CC5">
            <w:pPr>
              <w:jc w:val="center"/>
              <w:rPr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lastRenderedPageBreak/>
              <w:t>TAK,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BA899" w14:textId="77777777" w:rsidR="00180CC5" w:rsidRPr="003C0DA3" w:rsidRDefault="00180CC5" w:rsidP="00180CC5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180CC5" w:rsidRPr="004B1D16" w14:paraId="51A3668B" w14:textId="77777777" w:rsidTr="00B65A08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7F6B2D" w14:textId="04A1B4FF" w:rsidR="00180CC5" w:rsidRPr="00A6496C" w:rsidRDefault="00180CC5" w:rsidP="00180CC5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>16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85A5" w14:textId="43486089" w:rsidR="00180CC5" w:rsidRPr="00A6496C" w:rsidRDefault="00A6496C" w:rsidP="00180CC5">
            <w:pPr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 xml:space="preserve">Możliwość synchronizacji programowej i sprzętowej z czujnikami inercyjnymi, platformami i wkładkami </w:t>
            </w:r>
            <w:proofErr w:type="spellStart"/>
            <w:r w:rsidRPr="00A6496C">
              <w:rPr>
                <w:sz w:val="22"/>
                <w:szCs w:val="22"/>
              </w:rPr>
              <w:t>barorezystywnymi</w:t>
            </w:r>
            <w:proofErr w:type="spellEnd"/>
            <w:r w:rsidRPr="00A6496C">
              <w:rPr>
                <w:sz w:val="22"/>
                <w:szCs w:val="22"/>
              </w:rPr>
              <w:t>, systemami do rejestracji i analizy ruchu na obrazie wideo w obrębie oprogramowania po zakupie odpowiednich modułów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70527" w14:textId="3B0A6CB0" w:rsidR="00180CC5" w:rsidRPr="003C0DA3" w:rsidRDefault="00180CC5" w:rsidP="00180CC5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8D6689" w14:textId="77777777" w:rsidR="00180CC5" w:rsidRPr="003C0DA3" w:rsidRDefault="00180CC5" w:rsidP="00180CC5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A6496C" w:rsidRPr="004B1D16" w14:paraId="6809C44E" w14:textId="77777777" w:rsidTr="007A7859">
        <w:trPr>
          <w:trHeight w:val="6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4B9C6C" w14:textId="3BE05AA1" w:rsidR="00A6496C" w:rsidRPr="00FE15FE" w:rsidRDefault="00A6496C" w:rsidP="00A6496C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135F" w14:textId="77777777" w:rsidR="00A6496C" w:rsidRPr="00A6496C" w:rsidRDefault="00A6496C" w:rsidP="00A6496C">
            <w:pPr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>Zestaw składa się z:</w:t>
            </w:r>
          </w:p>
          <w:p w14:paraId="64F51207" w14:textId="77777777" w:rsidR="00A6496C" w:rsidRPr="00A6496C" w:rsidRDefault="00A6496C" w:rsidP="00A6496C">
            <w:pPr>
              <w:numPr>
                <w:ilvl w:val="0"/>
                <w:numId w:val="20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>odbiornika sygnału na USB</w:t>
            </w:r>
          </w:p>
          <w:p w14:paraId="28C193AD" w14:textId="77777777" w:rsidR="00A6496C" w:rsidRPr="00A6496C" w:rsidRDefault="00A6496C" w:rsidP="00A6496C">
            <w:pPr>
              <w:numPr>
                <w:ilvl w:val="0"/>
                <w:numId w:val="20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>ładowarki do czujników</w:t>
            </w:r>
          </w:p>
          <w:p w14:paraId="254B145D" w14:textId="77777777" w:rsidR="00A6496C" w:rsidRPr="00A6496C" w:rsidRDefault="00A6496C" w:rsidP="00A6496C">
            <w:pPr>
              <w:numPr>
                <w:ilvl w:val="0"/>
                <w:numId w:val="20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 xml:space="preserve">16 szt. czujników do rejestracji sygnału EMG wraz </w:t>
            </w:r>
            <w:proofErr w:type="spellStart"/>
            <w:r w:rsidRPr="00A6496C">
              <w:rPr>
                <w:sz w:val="22"/>
                <w:szCs w:val="22"/>
              </w:rPr>
              <w:t>odprowadzeniami</w:t>
            </w:r>
            <w:proofErr w:type="spellEnd"/>
            <w:r w:rsidRPr="00A6496C">
              <w:rPr>
                <w:sz w:val="22"/>
                <w:szCs w:val="22"/>
              </w:rPr>
              <w:t xml:space="preserve"> do przyłączania elektrod</w:t>
            </w:r>
          </w:p>
          <w:p w14:paraId="4C58F652" w14:textId="77777777" w:rsidR="00A6496C" w:rsidRPr="00A6496C" w:rsidRDefault="00A6496C" w:rsidP="00A6496C">
            <w:pPr>
              <w:numPr>
                <w:ilvl w:val="0"/>
                <w:numId w:val="20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>Naklejek do mocowania sensorów EMG</w:t>
            </w:r>
          </w:p>
          <w:p w14:paraId="6CBC9467" w14:textId="0BEE8D05" w:rsidR="00A6496C" w:rsidRPr="00A6496C" w:rsidRDefault="00A6496C" w:rsidP="00A6496C">
            <w:pPr>
              <w:numPr>
                <w:ilvl w:val="0"/>
                <w:numId w:val="20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>8 opasek elastycznych do stabilizacji czujników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623F7" w14:textId="79440DDD" w:rsidR="00A6496C" w:rsidRPr="003C0DA3" w:rsidRDefault="00A6496C" w:rsidP="00A6496C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E679D" w14:textId="77777777" w:rsidR="00A6496C" w:rsidRPr="003C0DA3" w:rsidRDefault="00A6496C" w:rsidP="00A6496C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A6496C" w:rsidRPr="004B1D16" w14:paraId="1B78CD8D" w14:textId="77777777" w:rsidTr="007A7859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BCCF1C" w14:textId="4170765A" w:rsidR="00A6496C" w:rsidRPr="00FE15FE" w:rsidRDefault="00A6496C" w:rsidP="00A6496C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38CB" w14:textId="59A4BB80" w:rsidR="00A6496C" w:rsidRPr="00A6496C" w:rsidRDefault="00A6496C" w:rsidP="00A6496C">
            <w:pPr>
              <w:rPr>
                <w:sz w:val="22"/>
                <w:szCs w:val="22"/>
              </w:rPr>
            </w:pPr>
            <w:r w:rsidRPr="00A6496C">
              <w:rPr>
                <w:sz w:val="22"/>
                <w:szCs w:val="22"/>
              </w:rPr>
              <w:t xml:space="preserve">W zestawie </w:t>
            </w:r>
            <w:proofErr w:type="spellStart"/>
            <w:r w:rsidRPr="00A6496C">
              <w:rPr>
                <w:sz w:val="22"/>
                <w:szCs w:val="22"/>
              </w:rPr>
              <w:t>elektrostymulator</w:t>
            </w:r>
            <w:proofErr w:type="spellEnd"/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DCDD4" w14:textId="3424D699" w:rsidR="00A6496C" w:rsidRPr="003C0DA3" w:rsidRDefault="00A6496C" w:rsidP="00A6496C">
            <w:pPr>
              <w:jc w:val="center"/>
              <w:rPr>
                <w:bCs/>
                <w:sz w:val="22"/>
                <w:szCs w:val="22"/>
              </w:rPr>
            </w:pPr>
            <w:r w:rsidRPr="003C0DA3">
              <w:rPr>
                <w:bCs/>
                <w:sz w:val="22"/>
                <w:szCs w:val="22"/>
              </w:rPr>
              <w:t xml:space="preserve">TAK, Podać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9E2186" w14:textId="77777777" w:rsidR="00A6496C" w:rsidRPr="003C0DA3" w:rsidRDefault="00A6496C" w:rsidP="00A6496C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A6496C" w:rsidRPr="004B1D16" w14:paraId="215D9341" w14:textId="77777777" w:rsidTr="00CA4C1E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893F3B" w14:textId="1739B24A" w:rsidR="00A6496C" w:rsidRPr="00FE15FE" w:rsidRDefault="00A6496C" w:rsidP="00A6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B65D1" w14:textId="382888AD" w:rsidR="00A6496C" w:rsidRPr="00FE15FE" w:rsidRDefault="00A6496C" w:rsidP="00A6496C">
            <w:pPr>
              <w:pStyle w:val="Bezodstpw"/>
              <w:jc w:val="both"/>
              <w:rPr>
                <w:sz w:val="22"/>
                <w:lang w:eastAsia="pl-PL"/>
              </w:rPr>
            </w:pPr>
            <w:r w:rsidRPr="00FE15FE">
              <w:rPr>
                <w:sz w:val="22"/>
              </w:rPr>
              <w:t>Instrukcja obsługi urządzenia w języku polskim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DE349" w14:textId="169DD4E4" w:rsidR="00A6496C" w:rsidRPr="00FE15FE" w:rsidRDefault="00A6496C" w:rsidP="00A6496C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TAK, załączyć przy dostawie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531A0" w14:textId="77777777" w:rsidR="00A6496C" w:rsidRPr="00FE15FE" w:rsidRDefault="00A6496C" w:rsidP="00A6496C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A6496C" w:rsidRPr="004B1D16" w14:paraId="610789CB" w14:textId="77777777" w:rsidTr="00CA4C1E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E6ED12" w14:textId="20D2F82B" w:rsidR="00A6496C" w:rsidRPr="00FE15FE" w:rsidRDefault="00A6496C" w:rsidP="00A6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2197D1" w14:textId="32577EFF" w:rsidR="00A6496C" w:rsidRPr="00FE15FE" w:rsidRDefault="00A6496C" w:rsidP="00A6496C">
            <w:pPr>
              <w:pStyle w:val="Bezodstpw"/>
              <w:jc w:val="both"/>
              <w:rPr>
                <w:sz w:val="22"/>
                <w:lang w:eastAsia="pl-PL"/>
              </w:rPr>
            </w:pPr>
            <w:r w:rsidRPr="00FE15FE">
              <w:rPr>
                <w:sz w:val="22"/>
              </w:rPr>
              <w:t>Karta gwarancyjna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A0352" w14:textId="40744FDC" w:rsidR="00A6496C" w:rsidRPr="00FE15FE" w:rsidRDefault="00A6496C" w:rsidP="00A6496C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TAK, załączyć przy dostawie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E24D4" w14:textId="77777777" w:rsidR="00A6496C" w:rsidRPr="00FE15FE" w:rsidRDefault="00A6496C" w:rsidP="00A6496C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A6496C" w:rsidRPr="004B1D16" w14:paraId="780E8EE9" w14:textId="77777777" w:rsidTr="00CA4C1E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E1419" w14:textId="5B02AE6E" w:rsidR="00A6496C" w:rsidRPr="00FE15FE" w:rsidRDefault="00A6496C" w:rsidP="00A6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5FDBD" w14:textId="4C3D137B" w:rsidR="00A6496C" w:rsidRPr="00FE15FE" w:rsidRDefault="00A6496C" w:rsidP="00A6496C">
            <w:pPr>
              <w:tabs>
                <w:tab w:val="left" w:pos="360"/>
              </w:tabs>
              <w:jc w:val="both"/>
              <w:rPr>
                <w:bCs/>
                <w:color w:val="FF0000"/>
                <w:sz w:val="22"/>
                <w:szCs w:val="22"/>
                <w:lang w:eastAsia="ar-SA"/>
              </w:rPr>
            </w:pPr>
            <w:r w:rsidRPr="00FE15FE">
              <w:rPr>
                <w:sz w:val="22"/>
                <w:szCs w:val="22"/>
              </w:rPr>
              <w:t xml:space="preserve">Okres gwarancji w miesiącach (wymagany min. </w:t>
            </w:r>
            <w:r>
              <w:rPr>
                <w:sz w:val="22"/>
                <w:szCs w:val="22"/>
              </w:rPr>
              <w:t>24</w:t>
            </w:r>
            <w:r w:rsidRPr="00FE15FE">
              <w:rPr>
                <w:sz w:val="22"/>
                <w:szCs w:val="22"/>
              </w:rPr>
              <w:t xml:space="preserve"> miesiące)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422D6" w14:textId="294FBC91" w:rsidR="00A6496C" w:rsidRPr="00FE15FE" w:rsidRDefault="00A6496C" w:rsidP="00A6496C">
            <w:pPr>
              <w:jc w:val="center"/>
              <w:rPr>
                <w:sz w:val="22"/>
                <w:szCs w:val="22"/>
              </w:rPr>
            </w:pPr>
            <w:r w:rsidRPr="00FE15FE">
              <w:rPr>
                <w:b/>
                <w:color w:val="FF0000"/>
                <w:sz w:val="22"/>
                <w:szCs w:val="22"/>
                <w:u w:val="single"/>
              </w:rPr>
              <w:t>Dodatkowy okres</w:t>
            </w:r>
            <w:r w:rsidRPr="00FE15FE">
              <w:rPr>
                <w:color w:val="FF0000"/>
                <w:sz w:val="22"/>
                <w:szCs w:val="22"/>
              </w:rPr>
              <w:t xml:space="preserve"> gwarancji ponad minimalny należy podać w formularzu ofertowym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294A28" w14:textId="16EE1EE5" w:rsidR="00A6496C" w:rsidRPr="00FE15FE" w:rsidRDefault="00A6496C" w:rsidP="00A6496C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FE15FE">
              <w:rPr>
                <w:i/>
                <w:sz w:val="22"/>
                <w:szCs w:val="22"/>
              </w:rPr>
              <w:t xml:space="preserve">(dodatkowy okres gwarancji będzie punktowany zgodnie z kryterium oceny ofert opisanym </w:t>
            </w:r>
            <w:r w:rsidR="006A3A2D">
              <w:rPr>
                <w:i/>
                <w:color w:val="FF0000"/>
                <w:sz w:val="22"/>
                <w:szCs w:val="22"/>
              </w:rPr>
              <w:t>pkt. 36</w:t>
            </w:r>
            <w:r w:rsidRPr="00FE15FE">
              <w:rPr>
                <w:i/>
                <w:color w:val="FF0000"/>
                <w:sz w:val="22"/>
                <w:szCs w:val="22"/>
              </w:rPr>
              <w:t xml:space="preserve"> SWZ.)</w:t>
            </w:r>
          </w:p>
        </w:tc>
      </w:tr>
    </w:tbl>
    <w:p w14:paraId="0609E834" w14:textId="77777777" w:rsidR="00385DDC" w:rsidRDefault="00385DDC" w:rsidP="00FF44A6">
      <w:pPr>
        <w:pStyle w:val="Tekstpodstawowy"/>
        <w:rPr>
          <w:b/>
          <w:bCs/>
          <w:spacing w:val="-4"/>
          <w:sz w:val="22"/>
          <w:szCs w:val="22"/>
        </w:rPr>
      </w:pPr>
    </w:p>
    <w:p w14:paraId="42982789" w14:textId="77777777" w:rsidR="001C5DEF" w:rsidRDefault="001C5DEF" w:rsidP="009654CD">
      <w:pPr>
        <w:rPr>
          <w:color w:val="002060"/>
          <w:sz w:val="22"/>
          <w:szCs w:val="22"/>
          <w:lang w:eastAsia="zh-CN"/>
        </w:rPr>
      </w:pPr>
    </w:p>
    <w:p w14:paraId="4E7C57A2" w14:textId="454707C8" w:rsidR="009654CD" w:rsidRDefault="009654CD" w:rsidP="009654CD">
      <w:pPr>
        <w:rPr>
          <w:color w:val="002060"/>
          <w:sz w:val="22"/>
          <w:szCs w:val="22"/>
          <w:lang w:eastAsia="zh-CN"/>
        </w:rPr>
      </w:pPr>
      <w:r w:rsidRPr="009654CD">
        <w:rPr>
          <w:color w:val="002060"/>
          <w:sz w:val="22"/>
          <w:szCs w:val="22"/>
          <w:lang w:eastAsia="zh-CN"/>
        </w:rPr>
        <w:t>Serwis gwarancyjny i pogwarancyjny prowadzi…………………</w:t>
      </w:r>
      <w:r>
        <w:rPr>
          <w:color w:val="002060"/>
          <w:sz w:val="22"/>
          <w:szCs w:val="22"/>
          <w:lang w:eastAsia="zh-CN"/>
        </w:rPr>
        <w:t>……..</w:t>
      </w:r>
      <w:r w:rsidRPr="009654CD">
        <w:rPr>
          <w:color w:val="002060"/>
          <w:sz w:val="22"/>
          <w:szCs w:val="22"/>
          <w:lang w:eastAsia="zh-CN"/>
        </w:rPr>
        <w:t>………………....... (uzupełnić)</w:t>
      </w:r>
    </w:p>
    <w:p w14:paraId="7C757F0E" w14:textId="77777777" w:rsidR="001C5DEF" w:rsidRPr="009654CD" w:rsidRDefault="001C5DEF" w:rsidP="009654CD">
      <w:pPr>
        <w:rPr>
          <w:color w:val="002060"/>
          <w:sz w:val="22"/>
          <w:szCs w:val="22"/>
          <w:lang w:eastAsia="zh-CN"/>
        </w:rPr>
      </w:pPr>
    </w:p>
    <w:p w14:paraId="50CED4FF" w14:textId="1427BFE4" w:rsidR="009654CD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9654CD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5A7959C3" w14:textId="77777777" w:rsidR="001C5DEF" w:rsidRDefault="001C5DEF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446D32A0" w14:textId="36EBAED6" w:rsidR="003E0227" w:rsidRPr="009654CD" w:rsidRDefault="009654CD" w:rsidP="009654CD">
      <w:pPr>
        <w:jc w:val="both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3E0227" w:rsidRPr="009654CD" w:rsidSect="0076208D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CD3DD" w14:textId="77777777" w:rsidR="00C93FC7" w:rsidRDefault="00C93FC7" w:rsidP="00E67BE7">
      <w:r>
        <w:separator/>
      </w:r>
    </w:p>
  </w:endnote>
  <w:endnote w:type="continuationSeparator" w:id="0">
    <w:p w14:paraId="1C61C19C" w14:textId="77777777" w:rsidR="00C93FC7" w:rsidRDefault="00C93FC7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951217" w:rsidRDefault="009512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AC8">
          <w:rPr>
            <w:noProof/>
          </w:rPr>
          <w:t>1</w:t>
        </w:r>
        <w:r>
          <w:fldChar w:fldCharType="end"/>
        </w:r>
      </w:p>
    </w:sdtContent>
  </w:sdt>
  <w:p w14:paraId="723DF97E" w14:textId="77777777" w:rsidR="00951217" w:rsidRDefault="00951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028A2" w14:textId="77777777" w:rsidR="00C93FC7" w:rsidRDefault="00C93FC7" w:rsidP="00E67BE7">
      <w:r>
        <w:separator/>
      </w:r>
    </w:p>
  </w:footnote>
  <w:footnote w:type="continuationSeparator" w:id="0">
    <w:p w14:paraId="724161ED" w14:textId="77777777" w:rsidR="00C93FC7" w:rsidRDefault="00C93FC7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E4023" w14:textId="357E5C0A" w:rsidR="00203294" w:rsidRPr="00203294" w:rsidRDefault="00203294" w:rsidP="00203294">
    <w:pPr>
      <w:rPr>
        <w:i/>
        <w:sz w:val="18"/>
        <w:szCs w:val="18"/>
      </w:rPr>
    </w:pPr>
    <w:r w:rsidRPr="00203294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59F5794" wp14:editId="7CEFB2F0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2217600" cy="1000800"/>
          <wp:effectExtent l="0" t="0" r="0" b="8890"/>
          <wp:wrapSquare wrapText="right"/>
          <wp:docPr id="1" name="Obraz 1" descr="http://gespar.pl/wp-content/uploads/2019/04/mz-ministerstwo-zdrowia-logo-1280x57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espar.pl/wp-content/uploads/2019/04/mz-ministerstwo-zdrowia-logo-1280x57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600" cy="10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15FE">
      <w:t>Realizacja zadania Narodowej Strategii Onkologicznej pn. „</w:t>
    </w:r>
    <w:r w:rsidR="00FE15FE">
      <w:rPr>
        <w:b/>
      </w:rPr>
      <w:t xml:space="preserve">Zakup sprzętu do rehabilitacji onkologicznej” </w:t>
    </w:r>
    <w:r w:rsidR="00FE15FE" w:rsidRPr="000B6A7D">
      <w:t>dla potrzeb Działu Fizjoterapii Świ</w:t>
    </w:r>
    <w:r w:rsidR="00FE15FE">
      <w:t>ętokrzyskiego Centrum Pediatrii Wojewódzkiego Szpitala Zespolonego w Kielcach</w:t>
    </w:r>
  </w:p>
  <w:p w14:paraId="71DAFCF2" w14:textId="77777777" w:rsidR="00951217" w:rsidRDefault="00951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6DF1"/>
    <w:multiLevelType w:val="hybridMultilevel"/>
    <w:tmpl w:val="E8E093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1312F"/>
    <w:multiLevelType w:val="hybridMultilevel"/>
    <w:tmpl w:val="288604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FA09AD"/>
    <w:multiLevelType w:val="hybridMultilevel"/>
    <w:tmpl w:val="E512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27C06"/>
    <w:multiLevelType w:val="hybridMultilevel"/>
    <w:tmpl w:val="7EF03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E3000"/>
    <w:multiLevelType w:val="hybridMultilevel"/>
    <w:tmpl w:val="69D81A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05CD4"/>
    <w:multiLevelType w:val="hybridMultilevel"/>
    <w:tmpl w:val="EDE4F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971F2"/>
    <w:multiLevelType w:val="hybridMultilevel"/>
    <w:tmpl w:val="61BAA1C0"/>
    <w:lvl w:ilvl="0" w:tplc="04150001">
      <w:start w:val="1"/>
      <w:numFmt w:val="bullet"/>
      <w:lvlText w:val=""/>
      <w:lvlJc w:val="left"/>
      <w:pPr>
        <w:tabs>
          <w:tab w:val="num" w:pos="295"/>
        </w:tabs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5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87A03"/>
    <w:multiLevelType w:val="hybridMultilevel"/>
    <w:tmpl w:val="317E3E18"/>
    <w:lvl w:ilvl="0" w:tplc="0415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712F6012"/>
    <w:multiLevelType w:val="hybridMultilevel"/>
    <w:tmpl w:val="A3043BE0"/>
    <w:lvl w:ilvl="0" w:tplc="0000000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A01845"/>
    <w:multiLevelType w:val="hybridMultilevel"/>
    <w:tmpl w:val="8D42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3F3FA2"/>
    <w:multiLevelType w:val="hybridMultilevel"/>
    <w:tmpl w:val="32A2F9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8"/>
  </w:num>
  <w:num w:numId="11">
    <w:abstractNumId w:val="17"/>
  </w:num>
  <w:num w:numId="12">
    <w:abstractNumId w:val="11"/>
  </w:num>
  <w:num w:numId="13">
    <w:abstractNumId w:val="4"/>
  </w:num>
  <w:num w:numId="14">
    <w:abstractNumId w:val="2"/>
  </w:num>
  <w:num w:numId="15">
    <w:abstractNumId w:val="12"/>
  </w:num>
  <w:num w:numId="16">
    <w:abstractNumId w:val="19"/>
  </w:num>
  <w:num w:numId="17">
    <w:abstractNumId w:val="10"/>
  </w:num>
  <w:num w:numId="18">
    <w:abstractNumId w:val="16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826B6"/>
    <w:rsid w:val="00097153"/>
    <w:rsid w:val="000C3530"/>
    <w:rsid w:val="000E060E"/>
    <w:rsid w:val="000F44E7"/>
    <w:rsid w:val="00116B1B"/>
    <w:rsid w:val="0013422F"/>
    <w:rsid w:val="0013773C"/>
    <w:rsid w:val="001502B1"/>
    <w:rsid w:val="001517F9"/>
    <w:rsid w:val="00180CC5"/>
    <w:rsid w:val="00185B13"/>
    <w:rsid w:val="001C5DEF"/>
    <w:rsid w:val="00203294"/>
    <w:rsid w:val="0020775F"/>
    <w:rsid w:val="002424E0"/>
    <w:rsid w:val="00243DFD"/>
    <w:rsid w:val="002653A8"/>
    <w:rsid w:val="0026716A"/>
    <w:rsid w:val="00285455"/>
    <w:rsid w:val="00292657"/>
    <w:rsid w:val="002A181F"/>
    <w:rsid w:val="002C2647"/>
    <w:rsid w:val="002D4C34"/>
    <w:rsid w:val="002E0D97"/>
    <w:rsid w:val="002E4315"/>
    <w:rsid w:val="002F09E8"/>
    <w:rsid w:val="002F6293"/>
    <w:rsid w:val="00332670"/>
    <w:rsid w:val="00373CF2"/>
    <w:rsid w:val="00385DDC"/>
    <w:rsid w:val="00391AC8"/>
    <w:rsid w:val="003A2A4E"/>
    <w:rsid w:val="003C0DA3"/>
    <w:rsid w:val="003D14BA"/>
    <w:rsid w:val="003E0227"/>
    <w:rsid w:val="003F2D84"/>
    <w:rsid w:val="003F6127"/>
    <w:rsid w:val="00400327"/>
    <w:rsid w:val="00402144"/>
    <w:rsid w:val="004106EF"/>
    <w:rsid w:val="00441636"/>
    <w:rsid w:val="00444FF6"/>
    <w:rsid w:val="004474F5"/>
    <w:rsid w:val="00460F2D"/>
    <w:rsid w:val="004879A4"/>
    <w:rsid w:val="004952B3"/>
    <w:rsid w:val="00495537"/>
    <w:rsid w:val="004D5176"/>
    <w:rsid w:val="004E2967"/>
    <w:rsid w:val="00502227"/>
    <w:rsid w:val="0051794E"/>
    <w:rsid w:val="00582663"/>
    <w:rsid w:val="005A31D3"/>
    <w:rsid w:val="00613C96"/>
    <w:rsid w:val="00625BD9"/>
    <w:rsid w:val="006415F5"/>
    <w:rsid w:val="006431DD"/>
    <w:rsid w:val="00654957"/>
    <w:rsid w:val="0066073E"/>
    <w:rsid w:val="006612EC"/>
    <w:rsid w:val="00665F67"/>
    <w:rsid w:val="00672D43"/>
    <w:rsid w:val="00681C9A"/>
    <w:rsid w:val="00684B47"/>
    <w:rsid w:val="006A3A2D"/>
    <w:rsid w:val="006C7268"/>
    <w:rsid w:val="006E237A"/>
    <w:rsid w:val="006F6265"/>
    <w:rsid w:val="006F62EE"/>
    <w:rsid w:val="00703D15"/>
    <w:rsid w:val="0072094B"/>
    <w:rsid w:val="00756A76"/>
    <w:rsid w:val="0076208D"/>
    <w:rsid w:val="0076305F"/>
    <w:rsid w:val="00780B77"/>
    <w:rsid w:val="00790481"/>
    <w:rsid w:val="00792C1C"/>
    <w:rsid w:val="007A7F6E"/>
    <w:rsid w:val="007C0958"/>
    <w:rsid w:val="007C45D2"/>
    <w:rsid w:val="007E37D0"/>
    <w:rsid w:val="007E3E28"/>
    <w:rsid w:val="007F6B66"/>
    <w:rsid w:val="008018F1"/>
    <w:rsid w:val="008103D4"/>
    <w:rsid w:val="008412C5"/>
    <w:rsid w:val="00855C99"/>
    <w:rsid w:val="00861015"/>
    <w:rsid w:val="00867362"/>
    <w:rsid w:val="00877D7B"/>
    <w:rsid w:val="008A15FF"/>
    <w:rsid w:val="008E45BE"/>
    <w:rsid w:val="00902A70"/>
    <w:rsid w:val="00903A99"/>
    <w:rsid w:val="00923A22"/>
    <w:rsid w:val="00924B0F"/>
    <w:rsid w:val="00933E2D"/>
    <w:rsid w:val="00951217"/>
    <w:rsid w:val="0096034D"/>
    <w:rsid w:val="009654CD"/>
    <w:rsid w:val="009B0F0E"/>
    <w:rsid w:val="009C06F3"/>
    <w:rsid w:val="009C22C9"/>
    <w:rsid w:val="009E2598"/>
    <w:rsid w:val="009F2611"/>
    <w:rsid w:val="00A04EBB"/>
    <w:rsid w:val="00A36A55"/>
    <w:rsid w:val="00A427C9"/>
    <w:rsid w:val="00A6496C"/>
    <w:rsid w:val="00AC44C4"/>
    <w:rsid w:val="00AD4450"/>
    <w:rsid w:val="00AD5971"/>
    <w:rsid w:val="00AD661E"/>
    <w:rsid w:val="00AE5FF7"/>
    <w:rsid w:val="00AF3A37"/>
    <w:rsid w:val="00AF67E8"/>
    <w:rsid w:val="00B1045C"/>
    <w:rsid w:val="00B27B66"/>
    <w:rsid w:val="00B47015"/>
    <w:rsid w:val="00B87A4D"/>
    <w:rsid w:val="00BB1469"/>
    <w:rsid w:val="00BC39CA"/>
    <w:rsid w:val="00C059EB"/>
    <w:rsid w:val="00C20C84"/>
    <w:rsid w:val="00C52556"/>
    <w:rsid w:val="00C93FC7"/>
    <w:rsid w:val="00CA029C"/>
    <w:rsid w:val="00CA4C1E"/>
    <w:rsid w:val="00CC0A94"/>
    <w:rsid w:val="00CC0EC3"/>
    <w:rsid w:val="00CC78AC"/>
    <w:rsid w:val="00CE5FC0"/>
    <w:rsid w:val="00CF275D"/>
    <w:rsid w:val="00D23E31"/>
    <w:rsid w:val="00D335D6"/>
    <w:rsid w:val="00D43AA7"/>
    <w:rsid w:val="00D6227F"/>
    <w:rsid w:val="00D76F1C"/>
    <w:rsid w:val="00DA01F0"/>
    <w:rsid w:val="00DE0BEF"/>
    <w:rsid w:val="00DE2274"/>
    <w:rsid w:val="00DF0DE5"/>
    <w:rsid w:val="00E024DC"/>
    <w:rsid w:val="00E12B3E"/>
    <w:rsid w:val="00E23F52"/>
    <w:rsid w:val="00E50ADD"/>
    <w:rsid w:val="00E53110"/>
    <w:rsid w:val="00E67BE7"/>
    <w:rsid w:val="00E72B3C"/>
    <w:rsid w:val="00E81D12"/>
    <w:rsid w:val="00EA412B"/>
    <w:rsid w:val="00F17701"/>
    <w:rsid w:val="00F321B8"/>
    <w:rsid w:val="00F328A4"/>
    <w:rsid w:val="00F34679"/>
    <w:rsid w:val="00F40111"/>
    <w:rsid w:val="00F71FE4"/>
    <w:rsid w:val="00FC3669"/>
    <w:rsid w:val="00FC64CD"/>
    <w:rsid w:val="00FD1D83"/>
    <w:rsid w:val="00FD700C"/>
    <w:rsid w:val="00FE15FE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uiPriority w:val="34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table" w:styleId="Tabela-Siatka">
    <w:name w:val="Table Grid"/>
    <w:basedOn w:val="Standardowy"/>
    <w:uiPriority w:val="59"/>
    <w:rsid w:val="0079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0DE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960F1-9AED-435E-88B9-3B4C3C14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ekwasniewska</dc:creator>
  <cp:keywords/>
  <dc:description/>
  <cp:lastModifiedBy>ekwasniewska</cp:lastModifiedBy>
  <cp:revision>9</cp:revision>
  <dcterms:created xsi:type="dcterms:W3CDTF">2021-10-25T09:18:00Z</dcterms:created>
  <dcterms:modified xsi:type="dcterms:W3CDTF">2022-01-31T07:48:00Z</dcterms:modified>
</cp:coreProperties>
</file>