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725636">
      <w:pPr>
        <w:pStyle w:val="Default"/>
        <w:ind w:left="567" w:hanging="567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1C22D62" w:rsidR="005A223D" w:rsidRPr="009F618A" w:rsidRDefault="00DC13D1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i/>
                <w:spacing w:val="-8"/>
              </w:rPr>
              <w:t xml:space="preserve">,,Zakup i sukcesywna dostawa materiałów zużywalnych dla potrzeb Wojewódzkiego Szpitala Zespolonego w Kielcach i Świętokrzyskiego Centrum Pediatrii”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30B897F7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D7780F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D7780F">
        <w:rPr>
          <w:bCs/>
          <w:sz w:val="22"/>
          <w:szCs w:val="22"/>
        </w:rPr>
        <w:t>1129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3C57" w14:textId="77777777" w:rsidR="00955A20" w:rsidRDefault="00955A20" w:rsidP="00193B78">
      <w:pPr>
        <w:spacing w:after="0" w:line="240" w:lineRule="auto"/>
      </w:pPr>
      <w:r>
        <w:separator/>
      </w:r>
    </w:p>
  </w:endnote>
  <w:endnote w:type="continuationSeparator" w:id="0">
    <w:p w14:paraId="20A7E6E4" w14:textId="77777777" w:rsidR="00955A20" w:rsidRDefault="00955A2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CE25" w14:textId="77777777" w:rsidR="00955A20" w:rsidRDefault="00955A20" w:rsidP="00193B78">
      <w:pPr>
        <w:spacing w:after="0" w:line="240" w:lineRule="auto"/>
      </w:pPr>
      <w:r>
        <w:separator/>
      </w:r>
    </w:p>
  </w:footnote>
  <w:footnote w:type="continuationSeparator" w:id="0">
    <w:p w14:paraId="758CA42C" w14:textId="77777777" w:rsidR="00955A20" w:rsidRDefault="00955A2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393A71E0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DC13D1">
      <w:rPr>
        <w:rFonts w:ascii="Times New Roman" w:hAnsi="Times New Roman" w:cs="Times New Roman"/>
        <w:sz w:val="24"/>
        <w:szCs w:val="24"/>
      </w:rPr>
      <w:t>52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2CCF5198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D7780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5A2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6926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780F"/>
    <w:rsid w:val="00D85703"/>
    <w:rsid w:val="00DB2A60"/>
    <w:rsid w:val="00DB461A"/>
    <w:rsid w:val="00DC13D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2022-03-14T12:03:00Z</dcterms:created>
  <dcterms:modified xsi:type="dcterms:W3CDTF">2022-03-14T12:03:00Z</dcterms:modified>
</cp:coreProperties>
</file>