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4F7816" w:rsidRPr="001823F0" w14:paraId="689A3799" w14:textId="77777777" w:rsidTr="00803D7B">
        <w:tc>
          <w:tcPr>
            <w:tcW w:w="4967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803D7B">
        <w:tc>
          <w:tcPr>
            <w:tcW w:w="4967" w:type="dxa"/>
          </w:tcPr>
          <w:p w14:paraId="4957B63D" w14:textId="77777777" w:rsidR="00867E0D" w:rsidRDefault="00867E0D" w:rsidP="00803D7B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803D7B">
        <w:tc>
          <w:tcPr>
            <w:tcW w:w="4967" w:type="dxa"/>
          </w:tcPr>
          <w:p w14:paraId="62DD1957" w14:textId="5F88864F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803D7B">
        <w:tc>
          <w:tcPr>
            <w:tcW w:w="4967" w:type="dxa"/>
          </w:tcPr>
          <w:p w14:paraId="5266A3FC" w14:textId="77777777" w:rsidR="004F7816" w:rsidRPr="000F0D72" w:rsidRDefault="004F7816" w:rsidP="00803D7B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B6A4FA1" w14:textId="52C811E6" w:rsidR="007E3ED1" w:rsidRDefault="007E3ED1" w:rsidP="007A3F67">
      <w:pPr>
        <w:spacing w:after="0" w:line="360" w:lineRule="auto"/>
        <w:rPr>
          <w:rFonts w:ascii="Times New Roman" w:hAnsi="Times New Roman" w:cs="Times New Roman"/>
        </w:rPr>
      </w:pPr>
    </w:p>
    <w:p w14:paraId="60637999" w14:textId="77777777" w:rsidR="004359F3" w:rsidRPr="007A3F67" w:rsidRDefault="004359F3" w:rsidP="007A3F67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7E6E909A" w:rsidR="00547884" w:rsidRPr="007A3F67" w:rsidRDefault="00547884" w:rsidP="007A3F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055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0F806DCE" w14:textId="633CC2A3" w:rsidR="00B70744" w:rsidRDefault="00B70744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2D03E22C" w14:textId="77777777" w:rsidR="004359F3" w:rsidRPr="007A3F67" w:rsidRDefault="004359F3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565DD2C3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7A3F67">
        <w:rPr>
          <w:rFonts w:ascii="Times New Roman" w:hAnsi="Times New Roman" w:cs="Times New Roman"/>
          <w:bCs/>
        </w:rPr>
        <w:t>o aktualności informacji zawartych w oświadczeniu,</w:t>
      </w:r>
      <w:r w:rsidRPr="007A3F67">
        <w:rPr>
          <w:rFonts w:ascii="Times New Roman" w:hAnsi="Times New Roman" w:cs="Times New Roman"/>
          <w:bCs/>
          <w:u w:val="single"/>
        </w:rPr>
        <w:t xml:space="preserve"> </w:t>
      </w:r>
    </w:p>
    <w:p w14:paraId="7DE2C1EF" w14:textId="28163013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o którym mowa w art. 125 ust 1 ustawy z dnia 11 września 2021 r.  Prawo zamówień publicznych, </w:t>
      </w:r>
    </w:p>
    <w:p w14:paraId="7F36EDCC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20898E67" w14:textId="794DB49A" w:rsidR="007A3F67" w:rsidRPr="007A3F67" w:rsidRDefault="007A3F67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A3F67">
        <w:rPr>
          <w:bCs/>
          <w:sz w:val="22"/>
          <w:szCs w:val="22"/>
          <w:u w:val="single"/>
        </w:rPr>
        <w:t>w zakresie podstaw wykluczenia z postepowania</w:t>
      </w:r>
    </w:p>
    <w:p w14:paraId="4309952A" w14:textId="77777777" w:rsidR="0009059E" w:rsidRPr="007A3F67" w:rsidRDefault="0009059E" w:rsidP="007A3F67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35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B657D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22077B5" w14:textId="6E4D3022" w:rsidR="00B657DE" w:rsidRDefault="00017153" w:rsidP="00035074">
            <w:pPr>
              <w:widowControl w:val="0"/>
              <w:autoSpaceDE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B657DE">
              <w:rPr>
                <w:rFonts w:ascii="Times New Roman" w:hAnsi="Times New Roman"/>
                <w:b/>
              </w:rPr>
              <w:t>„</w:t>
            </w:r>
            <w:r w:rsidR="00A41FD9">
              <w:rPr>
                <w:rFonts w:ascii="Times New Roman" w:hAnsi="Times New Roman"/>
                <w:b/>
                <w:bCs/>
              </w:rPr>
              <w:t>Świadczenie pogwarancyjnej obsługi serwisowej tomografów komputerowych</w:t>
            </w:r>
          </w:p>
          <w:p w14:paraId="7415B31E" w14:textId="17F21ABC" w:rsidR="005A223D" w:rsidRPr="00B657DE" w:rsidRDefault="00035074" w:rsidP="00035074">
            <w:pPr>
              <w:widowControl w:val="0"/>
              <w:autoSpaceDE w:val="0"/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będących</w:t>
            </w:r>
            <w:r w:rsidR="00A41FD9">
              <w:rPr>
                <w:rFonts w:ascii="Times New Roman" w:hAnsi="Times New Roman"/>
                <w:b/>
                <w:bCs/>
              </w:rPr>
              <w:t xml:space="preserve"> na wyposażeniu</w:t>
            </w:r>
            <w:r w:rsidR="00B657DE" w:rsidRPr="00B657DE">
              <w:rPr>
                <w:rFonts w:ascii="Times New Roman" w:hAnsi="Times New Roman"/>
                <w:b/>
                <w:bCs/>
              </w:rPr>
              <w:t xml:space="preserve"> Wojewódzkiego Szpitala Zespolonego w Kielcach</w:t>
            </w:r>
            <w:r w:rsidR="00017153" w:rsidRPr="00B657DE">
              <w:rPr>
                <w:rFonts w:ascii="Times New Roman" w:hAnsi="Times New Roman"/>
                <w:b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35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35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4AC0A337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B657DE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B657DE">
        <w:rPr>
          <w:bCs/>
          <w:sz w:val="22"/>
          <w:szCs w:val="22"/>
        </w:rPr>
        <w:t>112</w:t>
      </w:r>
      <w:r w:rsidR="00972B5E" w:rsidRPr="001823F0">
        <w:rPr>
          <w:bCs/>
          <w:sz w:val="22"/>
          <w:szCs w:val="22"/>
        </w:rPr>
        <w:t>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</w:t>
      </w:r>
      <w:r w:rsidR="00931A71">
        <w:rPr>
          <w:bCs/>
          <w:sz w:val="22"/>
          <w:szCs w:val="22"/>
        </w:rPr>
        <w:t>/podmiot udostępniający zasoby*</w:t>
      </w:r>
      <w:r w:rsidR="00C61E94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którego reprezentuję</w:t>
      </w:r>
      <w:r w:rsidR="00C61E94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0EAF4278" w:rsidR="00DD5D58" w:rsidRDefault="00DD5D58" w:rsidP="006A1134">
      <w:pPr>
        <w:pStyle w:val="Default"/>
        <w:numPr>
          <w:ilvl w:val="0"/>
          <w:numId w:val="6"/>
        </w:numPr>
        <w:tabs>
          <w:tab w:val="left" w:pos="1276"/>
        </w:tabs>
        <w:spacing w:line="360" w:lineRule="auto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art. 108 ust. 1 pkt.</w:t>
      </w:r>
      <w:r w:rsidR="00A04721">
        <w:rPr>
          <w:bCs/>
          <w:color w:val="auto"/>
          <w:sz w:val="22"/>
          <w:szCs w:val="22"/>
        </w:rPr>
        <w:t xml:space="preserve"> </w:t>
      </w:r>
      <w:r w:rsidRPr="001823F0">
        <w:rPr>
          <w:bCs/>
          <w:color w:val="auto"/>
          <w:sz w:val="22"/>
          <w:szCs w:val="22"/>
        </w:rPr>
        <w:t>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7EC7BB73" w:rsidR="00DD5D58" w:rsidRPr="006A1134" w:rsidRDefault="00DD5D58" w:rsidP="006A1134">
      <w:pPr>
        <w:pStyle w:val="Default"/>
        <w:numPr>
          <w:ilvl w:val="0"/>
          <w:numId w:val="6"/>
        </w:numPr>
        <w:tabs>
          <w:tab w:val="left" w:pos="1276"/>
        </w:tabs>
        <w:spacing w:line="360" w:lineRule="auto"/>
        <w:jc w:val="both"/>
        <w:rPr>
          <w:bCs/>
          <w:color w:val="auto"/>
          <w:sz w:val="22"/>
          <w:szCs w:val="22"/>
        </w:rPr>
      </w:pPr>
      <w:r w:rsidRPr="006A1134">
        <w:rPr>
          <w:bCs/>
          <w:color w:val="auto"/>
          <w:sz w:val="22"/>
          <w:szCs w:val="22"/>
        </w:rPr>
        <w:t>art. 109 ust. 1 pkt 5</w:t>
      </w:r>
      <w:r w:rsidR="00A04721" w:rsidRPr="006A1134">
        <w:rPr>
          <w:bCs/>
          <w:color w:val="auto"/>
          <w:sz w:val="22"/>
          <w:szCs w:val="22"/>
        </w:rPr>
        <w:t xml:space="preserve">, </w:t>
      </w:r>
      <w:r w:rsidRPr="006A1134">
        <w:rPr>
          <w:bCs/>
          <w:color w:val="auto"/>
          <w:sz w:val="22"/>
          <w:szCs w:val="22"/>
        </w:rPr>
        <w:t>7</w:t>
      </w:r>
      <w:r w:rsidR="00A04721" w:rsidRPr="006A1134">
        <w:rPr>
          <w:bCs/>
          <w:color w:val="auto"/>
          <w:sz w:val="22"/>
          <w:szCs w:val="22"/>
        </w:rPr>
        <w:t xml:space="preserve"> i </w:t>
      </w:r>
      <w:r w:rsidRPr="006A1134">
        <w:rPr>
          <w:bCs/>
          <w:color w:val="auto"/>
          <w:sz w:val="22"/>
          <w:szCs w:val="22"/>
        </w:rPr>
        <w:t>8 ww</w:t>
      </w:r>
      <w:r w:rsidR="005C2666" w:rsidRPr="006A1134">
        <w:rPr>
          <w:bCs/>
          <w:color w:val="auto"/>
          <w:sz w:val="22"/>
          <w:szCs w:val="22"/>
        </w:rPr>
        <w:t>.</w:t>
      </w:r>
      <w:r w:rsidRPr="006A1134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16FD38B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0B7571D1" w14:textId="339C0E48" w:rsidR="006A1134" w:rsidRDefault="006A1134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4D1C70DA" w:rsidR="000D28AE" w:rsidRPr="00FE78C7" w:rsidRDefault="00547884" w:rsidP="008B2C8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FE78C7">
        <w:rPr>
          <w:sz w:val="20"/>
          <w:szCs w:val="20"/>
        </w:rPr>
        <w:t>*</w:t>
      </w:r>
      <w:r w:rsidR="00F93ADC">
        <w:rPr>
          <w:sz w:val="20"/>
          <w:szCs w:val="20"/>
        </w:rPr>
        <w:t xml:space="preserve"> </w:t>
      </w:r>
      <w:r w:rsidRPr="00FE78C7">
        <w:rPr>
          <w:sz w:val="20"/>
          <w:szCs w:val="20"/>
        </w:rPr>
        <w:t>niepotrzebne skreślić</w:t>
      </w:r>
      <w:r w:rsidRPr="00FE78C7">
        <w:rPr>
          <w:sz w:val="20"/>
          <w:szCs w:val="20"/>
        </w:rPr>
        <w:tab/>
      </w:r>
    </w:p>
    <w:sectPr w:rsidR="000D28AE" w:rsidRPr="00FE78C7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1B57" w14:textId="77777777" w:rsidR="00AA4B9E" w:rsidRDefault="00AA4B9E" w:rsidP="00193B78">
      <w:pPr>
        <w:spacing w:after="0" w:line="240" w:lineRule="auto"/>
      </w:pPr>
      <w:r>
        <w:separator/>
      </w:r>
    </w:p>
  </w:endnote>
  <w:endnote w:type="continuationSeparator" w:id="0">
    <w:p w14:paraId="709412B1" w14:textId="77777777" w:rsidR="00AA4B9E" w:rsidRDefault="00AA4B9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C7FF" w14:textId="77777777" w:rsidR="00AA4B9E" w:rsidRDefault="00AA4B9E" w:rsidP="00193B78">
      <w:pPr>
        <w:spacing w:after="0" w:line="240" w:lineRule="auto"/>
      </w:pPr>
      <w:r>
        <w:separator/>
      </w:r>
    </w:p>
  </w:footnote>
  <w:footnote w:type="continuationSeparator" w:id="0">
    <w:p w14:paraId="37508C5F" w14:textId="77777777" w:rsidR="00AA4B9E" w:rsidRDefault="00AA4B9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61160560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</w:t>
    </w:r>
    <w:r w:rsidR="00ED2542">
      <w:rPr>
        <w:rFonts w:ascii="Times New Roman" w:hAnsi="Times New Roman" w:cs="Times New Roman"/>
        <w:i/>
        <w:sz w:val="20"/>
        <w:szCs w:val="20"/>
      </w:rPr>
      <w:t>57</w:t>
    </w:r>
    <w:r w:rsidR="00F66AEF">
      <w:rPr>
        <w:rFonts w:ascii="Times New Roman" w:hAnsi="Times New Roman" w:cs="Times New Roman"/>
        <w:i/>
        <w:sz w:val="20"/>
        <w:szCs w:val="20"/>
      </w:rPr>
      <w:t>/2022</w:t>
    </w:r>
    <w:r w:rsidR="00972B5E" w:rsidRPr="0087420A">
      <w:rPr>
        <w:rFonts w:ascii="Times New Roman" w:hAnsi="Times New Roman" w:cs="Times New Roman"/>
        <w:i/>
        <w:sz w:val="20"/>
        <w:szCs w:val="20"/>
      </w:rPr>
      <w:t>/E</w:t>
    </w:r>
    <w:r w:rsidR="00DD5D58" w:rsidRPr="0087420A">
      <w:rPr>
        <w:rFonts w:ascii="Times New Roman" w:hAnsi="Times New Roman" w:cs="Times New Roman"/>
        <w:i/>
        <w:sz w:val="20"/>
        <w:szCs w:val="20"/>
      </w:rPr>
      <w:t>SŁ</w:t>
    </w:r>
  </w:p>
  <w:p w14:paraId="7EF31127" w14:textId="08A52F92" w:rsidR="007300C3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A41FD9">
      <w:rPr>
        <w:rFonts w:ascii="Times New Roman" w:hAnsi="Times New Roman" w:cs="Times New Roman"/>
        <w:b/>
        <w:bCs/>
        <w:iCs/>
        <w:sz w:val="20"/>
        <w:szCs w:val="20"/>
      </w:rPr>
      <w:t>4b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  <w:p w14:paraId="441EB5FA" w14:textId="77777777" w:rsidR="00A41FD9" w:rsidRPr="0087420A" w:rsidRDefault="00A41FD9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2D72"/>
    <w:multiLevelType w:val="hybridMultilevel"/>
    <w:tmpl w:val="890645C8"/>
    <w:lvl w:ilvl="0" w:tplc="EA6859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35074"/>
    <w:rsid w:val="00054BAD"/>
    <w:rsid w:val="00055F46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879DD"/>
    <w:rsid w:val="00193B78"/>
    <w:rsid w:val="001A38B3"/>
    <w:rsid w:val="001A4BBC"/>
    <w:rsid w:val="001A5024"/>
    <w:rsid w:val="001B2B8C"/>
    <w:rsid w:val="001B741C"/>
    <w:rsid w:val="001D2A29"/>
    <w:rsid w:val="001D452F"/>
    <w:rsid w:val="001F43D0"/>
    <w:rsid w:val="001F44B4"/>
    <w:rsid w:val="001F4F3D"/>
    <w:rsid w:val="001F601F"/>
    <w:rsid w:val="00221DCB"/>
    <w:rsid w:val="00223A97"/>
    <w:rsid w:val="00224388"/>
    <w:rsid w:val="0022754E"/>
    <w:rsid w:val="002419AA"/>
    <w:rsid w:val="002437A7"/>
    <w:rsid w:val="00246C02"/>
    <w:rsid w:val="002472EE"/>
    <w:rsid w:val="0025652F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359F3"/>
    <w:rsid w:val="004419F8"/>
    <w:rsid w:val="00443B76"/>
    <w:rsid w:val="00447156"/>
    <w:rsid w:val="00454D0C"/>
    <w:rsid w:val="004603CF"/>
    <w:rsid w:val="0046779E"/>
    <w:rsid w:val="00474332"/>
    <w:rsid w:val="004822EE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1134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1EEE"/>
    <w:rsid w:val="007A3F67"/>
    <w:rsid w:val="007A5B4C"/>
    <w:rsid w:val="007B00DC"/>
    <w:rsid w:val="007B76DB"/>
    <w:rsid w:val="007C79C4"/>
    <w:rsid w:val="007D5F49"/>
    <w:rsid w:val="007D6B21"/>
    <w:rsid w:val="007E2CD3"/>
    <w:rsid w:val="007E3ED1"/>
    <w:rsid w:val="007E4877"/>
    <w:rsid w:val="007E602A"/>
    <w:rsid w:val="007F314E"/>
    <w:rsid w:val="007F4CB7"/>
    <w:rsid w:val="00803D7B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8F7D94"/>
    <w:rsid w:val="0090166F"/>
    <w:rsid w:val="00902392"/>
    <w:rsid w:val="009114EF"/>
    <w:rsid w:val="00913D86"/>
    <w:rsid w:val="00923D51"/>
    <w:rsid w:val="009318A0"/>
    <w:rsid w:val="00931A71"/>
    <w:rsid w:val="009562FC"/>
    <w:rsid w:val="00957764"/>
    <w:rsid w:val="009631F3"/>
    <w:rsid w:val="0097005B"/>
    <w:rsid w:val="00972B5E"/>
    <w:rsid w:val="00974865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4721"/>
    <w:rsid w:val="00A141F5"/>
    <w:rsid w:val="00A26FAE"/>
    <w:rsid w:val="00A356C9"/>
    <w:rsid w:val="00A41CA7"/>
    <w:rsid w:val="00A41FD9"/>
    <w:rsid w:val="00A479B1"/>
    <w:rsid w:val="00A57132"/>
    <w:rsid w:val="00A60E25"/>
    <w:rsid w:val="00A63374"/>
    <w:rsid w:val="00AA183C"/>
    <w:rsid w:val="00AA3C3A"/>
    <w:rsid w:val="00AA4B9E"/>
    <w:rsid w:val="00AC04D9"/>
    <w:rsid w:val="00AC0A17"/>
    <w:rsid w:val="00AC1906"/>
    <w:rsid w:val="00AC3B4E"/>
    <w:rsid w:val="00AC5F0C"/>
    <w:rsid w:val="00AC7063"/>
    <w:rsid w:val="00AD6CC9"/>
    <w:rsid w:val="00AF1425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57DE"/>
    <w:rsid w:val="00B70744"/>
    <w:rsid w:val="00B74CC8"/>
    <w:rsid w:val="00B87F8D"/>
    <w:rsid w:val="00BB08A6"/>
    <w:rsid w:val="00BD0875"/>
    <w:rsid w:val="00BE4E1F"/>
    <w:rsid w:val="00BE722B"/>
    <w:rsid w:val="00BE72F9"/>
    <w:rsid w:val="00BF140F"/>
    <w:rsid w:val="00C06D6F"/>
    <w:rsid w:val="00C15072"/>
    <w:rsid w:val="00C23239"/>
    <w:rsid w:val="00C26C56"/>
    <w:rsid w:val="00C30F0D"/>
    <w:rsid w:val="00C50095"/>
    <w:rsid w:val="00C51821"/>
    <w:rsid w:val="00C61E94"/>
    <w:rsid w:val="00C6298F"/>
    <w:rsid w:val="00C653F1"/>
    <w:rsid w:val="00C669A7"/>
    <w:rsid w:val="00C8255E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66792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2542"/>
    <w:rsid w:val="00EE1E1E"/>
    <w:rsid w:val="00EE6674"/>
    <w:rsid w:val="00EF20D3"/>
    <w:rsid w:val="00EF2A4A"/>
    <w:rsid w:val="00EF4AAF"/>
    <w:rsid w:val="00F25C0A"/>
    <w:rsid w:val="00F453B2"/>
    <w:rsid w:val="00F52255"/>
    <w:rsid w:val="00F603FB"/>
    <w:rsid w:val="00F634AF"/>
    <w:rsid w:val="00F66AEF"/>
    <w:rsid w:val="00F66B34"/>
    <w:rsid w:val="00F737C0"/>
    <w:rsid w:val="00F83A6B"/>
    <w:rsid w:val="00F91F42"/>
    <w:rsid w:val="00F926C2"/>
    <w:rsid w:val="00F93ADC"/>
    <w:rsid w:val="00FA629D"/>
    <w:rsid w:val="00FC7D3E"/>
    <w:rsid w:val="00FD35BC"/>
    <w:rsid w:val="00FE0515"/>
    <w:rsid w:val="00FE100D"/>
    <w:rsid w:val="00FE35FC"/>
    <w:rsid w:val="00FE6764"/>
    <w:rsid w:val="00FE6CE8"/>
    <w:rsid w:val="00FE78C7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Janicki</cp:lastModifiedBy>
  <cp:revision>51</cp:revision>
  <cp:lastPrinted>2021-10-12T12:22:00Z</cp:lastPrinted>
  <dcterms:created xsi:type="dcterms:W3CDTF">2021-01-26T10:28:00Z</dcterms:created>
  <dcterms:modified xsi:type="dcterms:W3CDTF">2022-03-21T08:27:00Z</dcterms:modified>
</cp:coreProperties>
</file>