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F2C4" w14:textId="44DDB5BF" w:rsidR="00F70EE3" w:rsidRPr="00F70EE3" w:rsidRDefault="00976BE0" w:rsidP="00F70EE3">
      <w:pPr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EZ/69/2022/MK</w:t>
      </w:r>
    </w:p>
    <w:p w14:paraId="2EAD2524" w14:textId="77777777" w:rsidR="00F70EE3" w:rsidRPr="00F70EE3" w:rsidRDefault="00F70EE3" w:rsidP="00F70EE3">
      <w:pPr>
        <w:jc w:val="right"/>
        <w:rPr>
          <w:rFonts w:ascii="Times New Roman" w:hAnsi="Times New Roman" w:cs="Times New Roman"/>
          <w:b/>
          <w:bCs/>
          <w:color w:val="FF0000"/>
          <w:lang w:eastAsia="zh-CN"/>
        </w:rPr>
      </w:pPr>
      <w:r w:rsidRPr="00F70EE3">
        <w:rPr>
          <w:rFonts w:ascii="Times New Roman" w:hAnsi="Times New Roman" w:cs="Times New Roman"/>
          <w:color w:val="FF0000"/>
          <w:lang w:eastAsia="zh-CN"/>
        </w:rPr>
        <w:t>Załącznik nr 2d do Zaproszenia</w:t>
      </w:r>
    </w:p>
    <w:p w14:paraId="3A8CC473" w14:textId="190B6EE9" w:rsidR="00F70EE3" w:rsidRPr="00F70EE3" w:rsidRDefault="00F70EE3" w:rsidP="00F70EE3">
      <w:pPr>
        <w:jc w:val="right"/>
        <w:rPr>
          <w:rFonts w:ascii="Times New Roman" w:hAnsi="Times New Roman" w:cs="Times New Roman"/>
          <w:bCs/>
          <w:u w:val="single"/>
          <w:lang w:eastAsia="zh-CN"/>
        </w:rPr>
      </w:pPr>
      <w:r w:rsidRPr="00F70EE3">
        <w:rPr>
          <w:rFonts w:ascii="Times New Roman" w:hAnsi="Times New Roman" w:cs="Times New Roman"/>
          <w:lang w:eastAsia="zh-CN"/>
        </w:rPr>
        <w:t>(</w:t>
      </w:r>
      <w:r w:rsidRPr="00F70EE3">
        <w:rPr>
          <w:rFonts w:ascii="Times New Roman" w:hAnsi="Times New Roman" w:cs="Times New Roman"/>
          <w:u w:val="single"/>
          <w:lang w:eastAsia="zh-CN"/>
        </w:rPr>
        <w:t>Załącznik nr 1 do umowy)</w:t>
      </w:r>
    </w:p>
    <w:p w14:paraId="4559487E" w14:textId="77777777" w:rsidR="00F70EE3" w:rsidRPr="00F70EE3" w:rsidRDefault="00F70EE3" w:rsidP="00F70EE3">
      <w:pPr>
        <w:jc w:val="center"/>
        <w:rPr>
          <w:rFonts w:ascii="Times New Roman" w:hAnsi="Times New Roman" w:cs="Times New Roman"/>
          <w:b/>
          <w:bCs/>
        </w:rPr>
      </w:pPr>
      <w:r w:rsidRPr="00F70EE3">
        <w:rPr>
          <w:rFonts w:ascii="Times New Roman" w:hAnsi="Times New Roman" w:cs="Times New Roman"/>
          <w:b/>
          <w:bCs/>
        </w:rPr>
        <w:t>OPIS PRZEDMIOTU ZAMÓWIENIA</w:t>
      </w:r>
    </w:p>
    <w:p w14:paraId="5937A970" w14:textId="6ABACCD4" w:rsidR="00F70EE3" w:rsidRPr="00F70EE3" w:rsidRDefault="00F70EE3" w:rsidP="00007673">
      <w:pPr>
        <w:jc w:val="center"/>
        <w:rPr>
          <w:rFonts w:ascii="Times New Roman" w:hAnsi="Times New Roman" w:cs="Times New Roman"/>
          <w:b/>
          <w:bCs/>
        </w:rPr>
      </w:pPr>
      <w:r w:rsidRPr="00F70EE3">
        <w:rPr>
          <w:rFonts w:ascii="Times New Roman" w:hAnsi="Times New Roman" w:cs="Times New Roman"/>
          <w:b/>
          <w:bCs/>
        </w:rPr>
        <w:t>(Wymagane minimalne parametry techniczno-funkcjonalne)</w:t>
      </w:r>
    </w:p>
    <w:p w14:paraId="591F9014" w14:textId="04A3BD85" w:rsidR="00A32117" w:rsidRDefault="00052F88" w:rsidP="00F70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Pulsoksymetr stacjonarny-2</w:t>
      </w:r>
      <w:bookmarkStart w:id="0" w:name="_GoBack"/>
      <w:bookmarkEnd w:id="0"/>
      <w:r w:rsidR="00F70EE3" w:rsidRPr="00F70EE3">
        <w:rPr>
          <w:rFonts w:ascii="Times New Roman" w:hAnsi="Times New Roman" w:cs="Times New Roman"/>
          <w:b/>
          <w:bCs/>
          <w:sz w:val="28"/>
          <w:szCs w:val="28"/>
        </w:rPr>
        <w:t xml:space="preserve"> szt</w:t>
      </w: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"/>
        <w:gridCol w:w="6"/>
        <w:gridCol w:w="4148"/>
        <w:gridCol w:w="7"/>
        <w:gridCol w:w="1050"/>
        <w:gridCol w:w="7"/>
        <w:gridCol w:w="10"/>
        <w:gridCol w:w="3828"/>
      </w:tblGrid>
      <w:tr w:rsidR="00007673" w14:paraId="7EE54FD1" w14:textId="516ADCCE" w:rsidTr="00007673">
        <w:trPr>
          <w:trHeight w:val="450"/>
        </w:trPr>
        <w:tc>
          <w:tcPr>
            <w:tcW w:w="525" w:type="dxa"/>
            <w:gridSpan w:val="3"/>
          </w:tcPr>
          <w:p w14:paraId="406BB401" w14:textId="1E6F4647" w:rsidR="00007673" w:rsidRPr="00007673" w:rsidRDefault="00007673" w:rsidP="000076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67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55" w:type="dxa"/>
            <w:gridSpan w:val="2"/>
          </w:tcPr>
          <w:p w14:paraId="06DE88A9" w14:textId="2A58C10B" w:rsidR="00007673" w:rsidRPr="00007673" w:rsidRDefault="00007673" w:rsidP="00007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673">
              <w:rPr>
                <w:rFonts w:ascii="Times New Roman" w:hAnsi="Times New Roman" w:cs="Times New Roman"/>
                <w:b/>
                <w:bCs/>
              </w:rPr>
              <w:t>Wymagane minimalne parametry techniczne</w:t>
            </w:r>
          </w:p>
        </w:tc>
        <w:tc>
          <w:tcPr>
            <w:tcW w:w="1057" w:type="dxa"/>
            <w:gridSpan w:val="2"/>
          </w:tcPr>
          <w:p w14:paraId="5A15FF52" w14:textId="77777777" w:rsidR="00007673" w:rsidRPr="00007673" w:rsidRDefault="00007673" w:rsidP="00007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673">
              <w:rPr>
                <w:rFonts w:ascii="Times New Roman" w:hAnsi="Times New Roman" w:cs="Times New Roman"/>
                <w:b/>
                <w:bCs/>
              </w:rPr>
              <w:t>Wymogi</w:t>
            </w:r>
          </w:p>
          <w:p w14:paraId="215312F8" w14:textId="6928F2D6" w:rsidR="00007673" w:rsidRPr="00007673" w:rsidRDefault="00007673" w:rsidP="00007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673">
              <w:rPr>
                <w:rFonts w:ascii="Times New Roman" w:hAnsi="Times New Roman" w:cs="Times New Roman"/>
                <w:b/>
                <w:bCs/>
              </w:rPr>
              <w:t>graniczne</w:t>
            </w:r>
          </w:p>
        </w:tc>
        <w:tc>
          <w:tcPr>
            <w:tcW w:w="3838" w:type="dxa"/>
            <w:gridSpan w:val="2"/>
          </w:tcPr>
          <w:p w14:paraId="0BA5AF2B" w14:textId="047629A2" w:rsidR="00007673" w:rsidRPr="00007673" w:rsidRDefault="00007673" w:rsidP="00007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673">
              <w:rPr>
                <w:rFonts w:ascii="Times New Roman" w:hAnsi="Times New Roman" w:cs="Times New Roman"/>
                <w:b/>
                <w:bCs/>
              </w:rPr>
              <w:t>Parametry oferowanme</w:t>
            </w:r>
          </w:p>
        </w:tc>
      </w:tr>
      <w:tr w:rsidR="00EA64EA" w14:paraId="125D793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2AE72C8E" w14:textId="18F0CE59" w:rsidR="00EA64EA" w:rsidRDefault="00F70EE3" w:rsidP="00007673">
            <w:r>
              <w:t>1</w:t>
            </w:r>
          </w:p>
        </w:tc>
        <w:tc>
          <w:tcPr>
            <w:tcW w:w="4154" w:type="dxa"/>
            <w:gridSpan w:val="2"/>
          </w:tcPr>
          <w:p w14:paraId="01A4FC89" w14:textId="139E9692" w:rsidR="00EA64EA" w:rsidRPr="00976BE0" w:rsidRDefault="00F70EE3" w:rsidP="000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E0">
              <w:rPr>
                <w:rFonts w:ascii="Times New Roman" w:hAnsi="Times New Roman" w:cs="Times New Roman"/>
                <w:sz w:val="24"/>
                <w:szCs w:val="24"/>
              </w:rPr>
              <w:t>Model /Producent</w:t>
            </w:r>
          </w:p>
        </w:tc>
        <w:tc>
          <w:tcPr>
            <w:tcW w:w="1074" w:type="dxa"/>
            <w:gridSpan w:val="4"/>
          </w:tcPr>
          <w:p w14:paraId="3178C90B" w14:textId="7BE814C7" w:rsidR="00EA64EA" w:rsidRPr="00976BE0" w:rsidRDefault="00F70EE3" w:rsidP="0000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E0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828" w:type="dxa"/>
          </w:tcPr>
          <w:p w14:paraId="01C58A76" w14:textId="77777777" w:rsidR="00EA64EA" w:rsidRDefault="00EA64EA" w:rsidP="00007673"/>
        </w:tc>
      </w:tr>
      <w:tr w:rsidR="00EA64EA" w:rsidRPr="00206579" w14:paraId="4C23E90D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270018DA" w14:textId="14AB1871" w:rsidR="00EA64EA" w:rsidRDefault="00680C6D" w:rsidP="00007673">
            <w:r>
              <w:t>2</w:t>
            </w:r>
          </w:p>
        </w:tc>
        <w:tc>
          <w:tcPr>
            <w:tcW w:w="4154" w:type="dxa"/>
            <w:gridSpan w:val="2"/>
            <w:vAlign w:val="bottom"/>
          </w:tcPr>
          <w:p w14:paraId="49C61835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Pulsoksymetr –system monitowania saturacji SpO2 oraz tętna noworodków, dzieci i dorosłych</w:t>
            </w:r>
          </w:p>
        </w:tc>
        <w:tc>
          <w:tcPr>
            <w:tcW w:w="1074" w:type="dxa"/>
            <w:gridSpan w:val="4"/>
          </w:tcPr>
          <w:p w14:paraId="07DB0D74" w14:textId="77777777" w:rsidR="00680C6D" w:rsidRDefault="00680C6D" w:rsidP="00007673">
            <w:pPr>
              <w:jc w:val="center"/>
              <w:rPr>
                <w:lang w:val="pl-PL"/>
              </w:rPr>
            </w:pPr>
          </w:p>
          <w:p w14:paraId="4F9B8381" w14:textId="2A6BE273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1C10D0B8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5D86ED87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18B07922" w14:textId="4D0D4994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154" w:type="dxa"/>
            <w:gridSpan w:val="2"/>
            <w:vAlign w:val="bottom"/>
          </w:tcPr>
          <w:p w14:paraId="4523C5EC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Pulsoksymetr stacjonarno-transportowy z wbudowanym akumulatorem i zasilaczem sieciowym</w:t>
            </w:r>
          </w:p>
        </w:tc>
        <w:tc>
          <w:tcPr>
            <w:tcW w:w="1074" w:type="dxa"/>
            <w:gridSpan w:val="4"/>
          </w:tcPr>
          <w:p w14:paraId="086CCDE6" w14:textId="0289F7CA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512397E4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14:paraId="429AF401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1C533CDF" w14:textId="6F4C3E34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154" w:type="dxa"/>
            <w:gridSpan w:val="2"/>
            <w:vAlign w:val="bottom"/>
          </w:tcPr>
          <w:p w14:paraId="4052EEE9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Zasilanie 100-240 VAC, 50/60 Hz, 45VA</w:t>
            </w:r>
          </w:p>
        </w:tc>
        <w:tc>
          <w:tcPr>
            <w:tcW w:w="1074" w:type="dxa"/>
            <w:gridSpan w:val="4"/>
          </w:tcPr>
          <w:p w14:paraId="48A42774" w14:textId="7EB2004C" w:rsidR="00EA64EA" w:rsidRDefault="00680C6D" w:rsidP="00007673">
            <w:r>
              <w:t>Tak</w:t>
            </w:r>
          </w:p>
        </w:tc>
        <w:tc>
          <w:tcPr>
            <w:tcW w:w="3828" w:type="dxa"/>
          </w:tcPr>
          <w:p w14:paraId="5C8A5991" w14:textId="77777777" w:rsidR="00EA64EA" w:rsidRDefault="00EA64EA" w:rsidP="00007673"/>
        </w:tc>
      </w:tr>
      <w:tr w:rsidR="00EA64EA" w:rsidRPr="00206579" w14:paraId="1DE7AB1D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D8FAC85" w14:textId="7700F06D" w:rsidR="00EA64EA" w:rsidRDefault="00680C6D" w:rsidP="00007673">
            <w:r>
              <w:t>5</w:t>
            </w:r>
          </w:p>
        </w:tc>
        <w:tc>
          <w:tcPr>
            <w:tcW w:w="4154" w:type="dxa"/>
            <w:gridSpan w:val="2"/>
            <w:vAlign w:val="bottom"/>
          </w:tcPr>
          <w:p w14:paraId="1BDA4236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17E0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Pojemność akumulatora minimum 5 godzin przy użyciu nowego, w pełni nałado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wanego akumulatora, bez alarmów.</w:t>
            </w:r>
          </w:p>
        </w:tc>
        <w:tc>
          <w:tcPr>
            <w:tcW w:w="1074" w:type="dxa"/>
            <w:gridSpan w:val="4"/>
          </w:tcPr>
          <w:p w14:paraId="1F2AC791" w14:textId="75C962E2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4736D71F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2C4A0AD7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5B9C2BC2" w14:textId="7D2AA026" w:rsidR="00EA64EA" w:rsidRDefault="00680C6D" w:rsidP="00007673">
            <w:r>
              <w:t>6</w:t>
            </w:r>
          </w:p>
        </w:tc>
        <w:tc>
          <w:tcPr>
            <w:tcW w:w="4154" w:type="dxa"/>
            <w:gridSpan w:val="2"/>
            <w:vAlign w:val="bottom"/>
          </w:tcPr>
          <w:p w14:paraId="1147A279" w14:textId="44B77661" w:rsidR="00EA64EA" w:rsidRPr="00417E02" w:rsidRDefault="00EA64EA" w:rsidP="00007673">
            <w:pP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Możliwość wymiany akumulatora na</w:t>
            </w:r>
            <w:r w:rsidR="00680C6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min.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10 godzinny</w:t>
            </w:r>
          </w:p>
        </w:tc>
        <w:tc>
          <w:tcPr>
            <w:tcW w:w="1074" w:type="dxa"/>
            <w:gridSpan w:val="4"/>
          </w:tcPr>
          <w:p w14:paraId="0430AC24" w14:textId="3351817F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5A488CAF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463A5F1A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7872DF2" w14:textId="23296198" w:rsidR="00EA64EA" w:rsidRPr="00FA0F2C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154" w:type="dxa"/>
            <w:gridSpan w:val="2"/>
            <w:vAlign w:val="bottom"/>
          </w:tcPr>
          <w:p w14:paraId="57FA7A59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Zintegrowany z obudową uchwyt do przenoszenia urządzenia</w:t>
            </w:r>
          </w:p>
        </w:tc>
        <w:tc>
          <w:tcPr>
            <w:tcW w:w="1074" w:type="dxa"/>
            <w:gridSpan w:val="4"/>
          </w:tcPr>
          <w:p w14:paraId="3F349594" w14:textId="65E71FD2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5F5B2229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14:paraId="50466219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85F4AFA" w14:textId="469C4728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4154" w:type="dxa"/>
            <w:gridSpan w:val="2"/>
            <w:vAlign w:val="bottom"/>
          </w:tcPr>
          <w:p w14:paraId="0ACC2D31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Menu w języku polskim </w:t>
            </w:r>
          </w:p>
        </w:tc>
        <w:tc>
          <w:tcPr>
            <w:tcW w:w="1074" w:type="dxa"/>
            <w:gridSpan w:val="4"/>
          </w:tcPr>
          <w:p w14:paraId="55EE7882" w14:textId="55E54B50" w:rsidR="00EA64EA" w:rsidRDefault="00662B09" w:rsidP="00007673">
            <w:r>
              <w:t>Tak</w:t>
            </w:r>
          </w:p>
        </w:tc>
        <w:tc>
          <w:tcPr>
            <w:tcW w:w="3828" w:type="dxa"/>
          </w:tcPr>
          <w:p w14:paraId="3891E68C" w14:textId="77777777" w:rsidR="00EA64EA" w:rsidRDefault="00EA64EA" w:rsidP="00007673"/>
        </w:tc>
      </w:tr>
      <w:tr w:rsidR="00EA64EA" w:rsidRPr="00206579" w14:paraId="2478B17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72E3FBC" w14:textId="395BC4EE" w:rsidR="00EA64EA" w:rsidRDefault="00680C6D" w:rsidP="00007673">
            <w:r>
              <w:t>11</w:t>
            </w:r>
          </w:p>
        </w:tc>
        <w:tc>
          <w:tcPr>
            <w:tcW w:w="4154" w:type="dxa"/>
            <w:gridSpan w:val="2"/>
            <w:vAlign w:val="bottom"/>
          </w:tcPr>
          <w:p w14:paraId="044FE34C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Nawigacja i sterowanie za pomocą pokrętła wielofunkcyjnego</w:t>
            </w:r>
          </w:p>
        </w:tc>
        <w:tc>
          <w:tcPr>
            <w:tcW w:w="1074" w:type="dxa"/>
            <w:gridSpan w:val="4"/>
          </w:tcPr>
          <w:p w14:paraId="07CF7F7A" w14:textId="510414BA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3E5A2CE2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BC4E0E" w:rsidRPr="00BC4E0E" w14:paraId="542E1BB4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75" w:type="dxa"/>
            <w:gridSpan w:val="9"/>
          </w:tcPr>
          <w:p w14:paraId="453D1A7E" w14:textId="77777777" w:rsidR="00BC4E0E" w:rsidRPr="00662B09" w:rsidRDefault="00BC4E0E" w:rsidP="00007673">
            <w:pPr>
              <w:rPr>
                <w:b/>
                <w:lang w:val="pl-PL"/>
              </w:rPr>
            </w:pPr>
            <w:r w:rsidRPr="00662B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TRYBY MONITOROWANIA</w:t>
            </w:r>
          </w:p>
        </w:tc>
      </w:tr>
      <w:tr w:rsidR="00EA64EA" w:rsidRPr="00817CB7" w14:paraId="7BD904B6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07E9B09F" w14:textId="30487F3B" w:rsidR="00EA64EA" w:rsidRDefault="00680C6D" w:rsidP="00007673">
            <w:r>
              <w:t>12</w:t>
            </w:r>
          </w:p>
        </w:tc>
        <w:tc>
          <w:tcPr>
            <w:tcW w:w="4154" w:type="dxa"/>
            <w:gridSpan w:val="2"/>
            <w:vAlign w:val="bottom"/>
          </w:tcPr>
          <w:p w14:paraId="2B296A47" w14:textId="77777777" w:rsidR="00EA64EA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Tryb standardowy / szpitalny</w:t>
            </w:r>
          </w:p>
        </w:tc>
        <w:tc>
          <w:tcPr>
            <w:tcW w:w="1074" w:type="dxa"/>
            <w:gridSpan w:val="4"/>
          </w:tcPr>
          <w:p w14:paraId="6EDEE734" w14:textId="11C81AA0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7858A5AE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7A151655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F96A7BD" w14:textId="554468C5" w:rsidR="00EA64EA" w:rsidRDefault="00680C6D" w:rsidP="00007673">
            <w:r>
              <w:t>13</w:t>
            </w:r>
          </w:p>
        </w:tc>
        <w:tc>
          <w:tcPr>
            <w:tcW w:w="4154" w:type="dxa"/>
            <w:gridSpan w:val="2"/>
            <w:vAlign w:val="bottom"/>
          </w:tcPr>
          <w:p w14:paraId="61ADCD9B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Tryb monitorowania podczas snu (wyłaczone sygnały dzwiękowe i graficzne)</w:t>
            </w:r>
          </w:p>
        </w:tc>
        <w:tc>
          <w:tcPr>
            <w:tcW w:w="1074" w:type="dxa"/>
            <w:gridSpan w:val="4"/>
          </w:tcPr>
          <w:p w14:paraId="63B5AC3E" w14:textId="03BA82DC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4B9DA6CE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69191EE3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1606B17E" w14:textId="525D0CD2" w:rsidR="00EA64EA" w:rsidRPr="00683D72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4154" w:type="dxa"/>
            <w:gridSpan w:val="2"/>
            <w:vAlign w:val="bottom"/>
          </w:tcPr>
          <w:p w14:paraId="19D3F6EF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Tryb uproszczony / domowy</w:t>
            </w:r>
          </w:p>
        </w:tc>
        <w:tc>
          <w:tcPr>
            <w:tcW w:w="1074" w:type="dxa"/>
            <w:gridSpan w:val="4"/>
          </w:tcPr>
          <w:p w14:paraId="73B4DF3A" w14:textId="5D51A4D0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7CE49AF2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BC4E0E" w:rsidRPr="00817CB7" w14:paraId="64B4D631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75" w:type="dxa"/>
            <w:gridSpan w:val="9"/>
          </w:tcPr>
          <w:p w14:paraId="03C2D6BD" w14:textId="77777777" w:rsidR="00BC4E0E" w:rsidRPr="00817CB7" w:rsidRDefault="00BC4E0E" w:rsidP="00007673">
            <w:pPr>
              <w:rPr>
                <w:lang w:val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MIERZONE WARTOŚCI</w:t>
            </w:r>
          </w:p>
        </w:tc>
      </w:tr>
      <w:tr w:rsidR="00EA64EA" w:rsidRPr="00817CB7" w14:paraId="33CE39DC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088A0539" w14:textId="5DB26BA3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4154" w:type="dxa"/>
            <w:gridSpan w:val="2"/>
            <w:vAlign w:val="bottom"/>
          </w:tcPr>
          <w:p w14:paraId="31F71301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Zakres pomiaru saturacji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  <w:r w:rsidRPr="0008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1-100%</w:t>
            </w:r>
          </w:p>
        </w:tc>
        <w:tc>
          <w:tcPr>
            <w:tcW w:w="1074" w:type="dxa"/>
            <w:gridSpan w:val="4"/>
          </w:tcPr>
          <w:p w14:paraId="6EA0E926" w14:textId="6EC89F41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2E1D4434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2213C0AD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098E84E4" w14:textId="1EC2DE10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4154" w:type="dxa"/>
            <w:gridSpan w:val="2"/>
            <w:vAlign w:val="bottom"/>
          </w:tcPr>
          <w:p w14:paraId="3B8CDBBF" w14:textId="77777777" w:rsidR="00EA64EA" w:rsidRPr="006B238E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Zakres częstości pulsu: 20-250 bpm</w:t>
            </w:r>
          </w:p>
        </w:tc>
        <w:tc>
          <w:tcPr>
            <w:tcW w:w="1074" w:type="dxa"/>
            <w:gridSpan w:val="4"/>
          </w:tcPr>
          <w:p w14:paraId="25D6FBB7" w14:textId="092E88AA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43836057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3FE3F201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6AD362DE" w14:textId="5672118F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4154" w:type="dxa"/>
            <w:gridSpan w:val="2"/>
            <w:vAlign w:val="bottom"/>
          </w:tcPr>
          <w:p w14:paraId="4A84DD6D" w14:textId="77777777" w:rsidR="00EA64EA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Zakres perfuzji: 0,03-20%</w:t>
            </w:r>
          </w:p>
        </w:tc>
        <w:tc>
          <w:tcPr>
            <w:tcW w:w="1074" w:type="dxa"/>
            <w:gridSpan w:val="4"/>
          </w:tcPr>
          <w:p w14:paraId="662F8553" w14:textId="29F4D795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481A9C1D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BC4E0E" w:rsidRPr="00817CB7" w14:paraId="609B659A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75" w:type="dxa"/>
            <w:gridSpan w:val="9"/>
          </w:tcPr>
          <w:p w14:paraId="26C7F8AA" w14:textId="77777777" w:rsidR="00BC4E0E" w:rsidRPr="00817CB7" w:rsidRDefault="00BC4E0E" w:rsidP="00007673">
            <w:pPr>
              <w:rPr>
                <w:lang w:val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DOKŁADNOŚC POMIARU</w:t>
            </w:r>
          </w:p>
        </w:tc>
      </w:tr>
      <w:tr w:rsidR="00EA64EA" w:rsidRPr="00817CB7" w14:paraId="4B4C0535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519" w:type="dxa"/>
            <w:gridSpan w:val="2"/>
          </w:tcPr>
          <w:p w14:paraId="4495A89A" w14:textId="548CC0CD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4154" w:type="dxa"/>
            <w:gridSpan w:val="2"/>
            <w:vAlign w:val="bottom"/>
          </w:tcPr>
          <w:p w14:paraId="3C71E5C0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SPO2 d</w:t>
            </w:r>
            <w:r w:rsidRPr="0008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orośli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noworodki</w:t>
            </w:r>
            <w:r w:rsidRPr="0008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 70-100% +/- 2 cyfry</w:t>
            </w:r>
          </w:p>
        </w:tc>
        <w:tc>
          <w:tcPr>
            <w:tcW w:w="1074" w:type="dxa"/>
            <w:gridSpan w:val="4"/>
          </w:tcPr>
          <w:p w14:paraId="7887CD5D" w14:textId="4C06CA9F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0CDE6817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4DB71A01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E70ADB4" w14:textId="7EE9CC93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19</w:t>
            </w:r>
          </w:p>
        </w:tc>
        <w:tc>
          <w:tcPr>
            <w:tcW w:w="4154" w:type="dxa"/>
            <w:gridSpan w:val="2"/>
            <w:vAlign w:val="bottom"/>
          </w:tcPr>
          <w:p w14:paraId="03C49801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SPO2 dorośli, noworodki: 60-80% +/- 3 cyfry</w:t>
            </w:r>
          </w:p>
        </w:tc>
        <w:tc>
          <w:tcPr>
            <w:tcW w:w="1074" w:type="dxa"/>
            <w:gridSpan w:val="4"/>
          </w:tcPr>
          <w:p w14:paraId="28080806" w14:textId="51C6CDB2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5728A7B8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1DA73704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046D823E" w14:textId="1E73CA4D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4154" w:type="dxa"/>
            <w:gridSpan w:val="2"/>
            <w:vAlign w:val="bottom"/>
          </w:tcPr>
          <w:p w14:paraId="782A2AE2" w14:textId="77777777" w:rsidR="00EA64EA" w:rsidRPr="00063E81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63E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SPO2 przy niskiej perfuzji: 70-100% +/-2 cyfry</w:t>
            </w:r>
          </w:p>
          <w:p w14:paraId="04BC204F" w14:textId="77777777" w:rsidR="00EA64EA" w:rsidRPr="00063E81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74" w:type="dxa"/>
            <w:gridSpan w:val="4"/>
          </w:tcPr>
          <w:p w14:paraId="40302215" w14:textId="46ACC88F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11985FFD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1BCA926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2F66095" w14:textId="2816E42A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4154" w:type="dxa"/>
            <w:gridSpan w:val="2"/>
            <w:vAlign w:val="bottom"/>
          </w:tcPr>
          <w:p w14:paraId="30E3FC96" w14:textId="77777777" w:rsidR="00EA64EA" w:rsidRPr="00CF1A1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CF1A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SPO2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pomiar w ruchu, doroś</w:t>
            </w:r>
            <w:r w:rsidRPr="00CF1A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li, noworodki: 70-100%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 +/- 4</w:t>
            </w:r>
            <w:r w:rsidRPr="00CF1A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cyfry</w:t>
            </w:r>
          </w:p>
        </w:tc>
        <w:tc>
          <w:tcPr>
            <w:tcW w:w="1074" w:type="dxa"/>
            <w:gridSpan w:val="4"/>
          </w:tcPr>
          <w:p w14:paraId="355DD2C5" w14:textId="5026E4D3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B6BA5F5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3081825E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55F508F" w14:textId="4390F41C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4154" w:type="dxa"/>
            <w:gridSpan w:val="2"/>
            <w:vAlign w:val="bottom"/>
          </w:tcPr>
          <w:p w14:paraId="147BC1A2" w14:textId="76B018FC" w:rsidR="00EA64EA" w:rsidRPr="00063E81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63E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Tętno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doroś</w:t>
            </w:r>
            <w:r w:rsidRPr="00063E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li, noworodki: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20-250  +/- 3 bpm</w:t>
            </w:r>
          </w:p>
        </w:tc>
        <w:tc>
          <w:tcPr>
            <w:tcW w:w="1074" w:type="dxa"/>
            <w:gridSpan w:val="4"/>
          </w:tcPr>
          <w:p w14:paraId="6AC024AA" w14:textId="5641C071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84B6C2A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60A0687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73731455" w14:textId="1478DA96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4154" w:type="dxa"/>
            <w:gridSpan w:val="2"/>
            <w:vAlign w:val="bottom"/>
          </w:tcPr>
          <w:p w14:paraId="4885C331" w14:textId="5CBB6BDD" w:rsidR="00EA64EA" w:rsidRPr="00063E81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63E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Tętno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pomiar w ruchu doroś</w:t>
            </w:r>
            <w:r w:rsidRPr="00063E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li, noworodki: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20-250  +/- 5 bpm</w:t>
            </w:r>
          </w:p>
        </w:tc>
        <w:tc>
          <w:tcPr>
            <w:tcW w:w="1074" w:type="dxa"/>
            <w:gridSpan w:val="4"/>
          </w:tcPr>
          <w:p w14:paraId="4E9E0AD0" w14:textId="681E4152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2011A980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448BE577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04D49CB0" w14:textId="2076EA89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4154" w:type="dxa"/>
            <w:gridSpan w:val="2"/>
            <w:vAlign w:val="bottom"/>
          </w:tcPr>
          <w:p w14:paraId="6B0FF91E" w14:textId="1D25E1EB" w:rsidR="00EA64EA" w:rsidRPr="00063E81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63E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Tętno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niska perfuzja</w:t>
            </w:r>
            <w:r w:rsidRPr="00063E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20-250  +/- 3 bpm</w:t>
            </w:r>
          </w:p>
        </w:tc>
        <w:tc>
          <w:tcPr>
            <w:tcW w:w="1074" w:type="dxa"/>
            <w:gridSpan w:val="4"/>
          </w:tcPr>
          <w:p w14:paraId="5ED4E4D0" w14:textId="47A33F35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285AF594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124730D6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5EED0A2" w14:textId="477138DD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4154" w:type="dxa"/>
            <w:gridSpan w:val="2"/>
            <w:vAlign w:val="bottom"/>
          </w:tcPr>
          <w:p w14:paraId="64948F87" w14:textId="5158A5AC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Częstość pulsu dla niskiej perfuzji: 20-250 min </w:t>
            </w: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pl-PL" w:eastAsia="pl-PL"/>
              </w:rPr>
              <w:t xml:space="preserve">-1 </w:t>
            </w: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+/-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3 cyfry</w:t>
            </w:r>
          </w:p>
        </w:tc>
        <w:tc>
          <w:tcPr>
            <w:tcW w:w="1074" w:type="dxa"/>
            <w:gridSpan w:val="4"/>
          </w:tcPr>
          <w:p w14:paraId="32532242" w14:textId="74617F31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3A560D40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BC4E0E" w:rsidRPr="00BC4E0E" w14:paraId="58B1CE17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75" w:type="dxa"/>
            <w:gridSpan w:val="9"/>
          </w:tcPr>
          <w:p w14:paraId="50293A63" w14:textId="77777777" w:rsidR="00BC4E0E" w:rsidRPr="00F70EE3" w:rsidRDefault="00BC4E0E" w:rsidP="00007673">
            <w:pPr>
              <w:rPr>
                <w:b/>
                <w:lang w:val="pl-PL"/>
              </w:rPr>
            </w:pPr>
            <w:r w:rsidRPr="00F70E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WYŚWIETLACZ</w:t>
            </w:r>
          </w:p>
        </w:tc>
      </w:tr>
      <w:tr w:rsidR="00EA64EA" w:rsidRPr="00206579" w14:paraId="6DC68572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83C384D" w14:textId="431F7551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26</w:t>
            </w:r>
          </w:p>
        </w:tc>
        <w:tc>
          <w:tcPr>
            <w:tcW w:w="4154" w:type="dxa"/>
            <w:gridSpan w:val="2"/>
            <w:vAlign w:val="bottom"/>
          </w:tcPr>
          <w:p w14:paraId="7948A3AE" w14:textId="50D8A541" w:rsidR="00EA64EA" w:rsidRPr="00F87827" w:rsidRDefault="00EA64EA" w:rsidP="00007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>Kolorowy wyświetlacz prezentujący wszystkie  graficzne i numeryczne  info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rmacje pacjenta oraz komunikaty o</w:t>
            </w:r>
            <w:r w:rsidRPr="00F87827">
              <w:rPr>
                <w:rFonts w:ascii="Times New Roman" w:hAnsi="Times New Roman"/>
                <w:sz w:val="24"/>
                <w:szCs w:val="24"/>
                <w:lang w:val="pl-PL"/>
              </w:rPr>
              <w:t>strzegawcze.</w:t>
            </w:r>
            <w:r w:rsidRPr="00F87827">
              <w:rPr>
                <w:rFonts w:ascii="MyriadPro-Regular" w:hAnsi="MyriadPro-Regular" w:cs="MyriadPro-Regular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74" w:type="dxa"/>
            <w:gridSpan w:val="4"/>
          </w:tcPr>
          <w:p w14:paraId="72BC55E0" w14:textId="0F7DCD65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3E376265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26FCA48A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73FA4E90" w14:textId="5EC75FA7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4154" w:type="dxa"/>
            <w:gridSpan w:val="2"/>
            <w:vAlign w:val="bottom"/>
          </w:tcPr>
          <w:p w14:paraId="64A4D6BB" w14:textId="77777777" w:rsidR="00EA64EA" w:rsidRPr="00087D92" w:rsidRDefault="00EA64EA" w:rsidP="00007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Wyświetlanie krzywej</w:t>
            </w:r>
            <w:r w:rsidRPr="00087D92">
              <w:rPr>
                <w:rFonts w:ascii="Times New Roman" w:hAnsi="Times New Roman"/>
                <w:sz w:val="24"/>
                <w:szCs w:val="24"/>
              </w:rPr>
              <w:t xml:space="preserve"> pletyzmografu</w:t>
            </w:r>
          </w:p>
        </w:tc>
        <w:tc>
          <w:tcPr>
            <w:tcW w:w="1074" w:type="dxa"/>
            <w:gridSpan w:val="4"/>
          </w:tcPr>
          <w:p w14:paraId="22CEBDD8" w14:textId="12E2187F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7055CF3F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156C0AFB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5411754" w14:textId="15AC6E6F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4154" w:type="dxa"/>
            <w:gridSpan w:val="2"/>
            <w:vAlign w:val="bottom"/>
          </w:tcPr>
          <w:p w14:paraId="6D28B925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Wyświetlanie </w:t>
            </w:r>
            <w:r w:rsidRPr="00087D92">
              <w:rPr>
                <w:rFonts w:ascii="Times New Roman" w:hAnsi="Times New Roman"/>
                <w:sz w:val="24"/>
                <w:szCs w:val="24"/>
              </w:rPr>
              <w:t xml:space="preserve">SpO2 — bieżąca wartość  </w:t>
            </w:r>
          </w:p>
        </w:tc>
        <w:tc>
          <w:tcPr>
            <w:tcW w:w="1074" w:type="dxa"/>
            <w:gridSpan w:val="4"/>
          </w:tcPr>
          <w:p w14:paraId="4E53B328" w14:textId="51990BFE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7C0CE2F7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7CA27253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6CEDEC5D" w14:textId="33EFBECD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4154" w:type="dxa"/>
            <w:gridSpan w:val="2"/>
            <w:vAlign w:val="bottom"/>
          </w:tcPr>
          <w:p w14:paraId="7E9199ED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>Wyświetlanie górnego i dolnego limitu alarmowego dla saturacji</w:t>
            </w:r>
          </w:p>
        </w:tc>
        <w:tc>
          <w:tcPr>
            <w:tcW w:w="1074" w:type="dxa"/>
            <w:gridSpan w:val="4"/>
          </w:tcPr>
          <w:p w14:paraId="32CB19E7" w14:textId="4FB16267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34AD6FB0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720CE55A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7F08CD9D" w14:textId="769FEED3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4154" w:type="dxa"/>
            <w:gridSpan w:val="2"/>
            <w:vAlign w:val="bottom"/>
          </w:tcPr>
          <w:p w14:paraId="0FC4FCCB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Wyświetlanie</w:t>
            </w:r>
            <w:r w:rsidRPr="0008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amplitudy</w:t>
            </w:r>
            <w:r w:rsidRPr="00087D92">
              <w:rPr>
                <w:rFonts w:ascii="Times New Roman" w:hAnsi="Times New Roman"/>
                <w:sz w:val="24"/>
                <w:szCs w:val="24"/>
              </w:rPr>
              <w:t xml:space="preserve"> tętna</w:t>
            </w:r>
          </w:p>
        </w:tc>
        <w:tc>
          <w:tcPr>
            <w:tcW w:w="1074" w:type="dxa"/>
            <w:gridSpan w:val="4"/>
          </w:tcPr>
          <w:p w14:paraId="1322BBDC" w14:textId="4EDE551C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368D9EAB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6895CF4E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73C7A8BA" w14:textId="5E089661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4154" w:type="dxa"/>
            <w:gridSpan w:val="2"/>
            <w:vAlign w:val="bottom"/>
          </w:tcPr>
          <w:p w14:paraId="4DA0CB4D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Wyświetlanie </w:t>
            </w: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>częstości tętna - bieżąca wartość</w:t>
            </w:r>
          </w:p>
        </w:tc>
        <w:tc>
          <w:tcPr>
            <w:tcW w:w="1074" w:type="dxa"/>
            <w:gridSpan w:val="4"/>
          </w:tcPr>
          <w:p w14:paraId="2CA419D2" w14:textId="76DC40CA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2E7F66C1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32CC29B2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563ED154" w14:textId="1BC2FBD6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  <w:tc>
          <w:tcPr>
            <w:tcW w:w="4154" w:type="dxa"/>
            <w:gridSpan w:val="2"/>
            <w:vAlign w:val="bottom"/>
          </w:tcPr>
          <w:p w14:paraId="42F1763B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>Wyświetlanie górnego i dolnego limitu alarmowego dla tętna</w:t>
            </w:r>
          </w:p>
        </w:tc>
        <w:tc>
          <w:tcPr>
            <w:tcW w:w="1074" w:type="dxa"/>
            <w:gridSpan w:val="4"/>
          </w:tcPr>
          <w:p w14:paraId="445192CB" w14:textId="13DA6228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08795C07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40B84789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5D68717F" w14:textId="23B21D61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4154" w:type="dxa"/>
            <w:gridSpan w:val="2"/>
            <w:vAlign w:val="bottom"/>
          </w:tcPr>
          <w:p w14:paraId="0AD6FB31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Wyświetlanie czasu </w:t>
            </w:r>
          </w:p>
        </w:tc>
        <w:tc>
          <w:tcPr>
            <w:tcW w:w="1074" w:type="dxa"/>
            <w:gridSpan w:val="4"/>
          </w:tcPr>
          <w:p w14:paraId="746F4969" w14:textId="278A6996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C602D57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5A17FBD9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789D2004" w14:textId="2CB49B6C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4154" w:type="dxa"/>
            <w:gridSpan w:val="2"/>
            <w:vAlign w:val="bottom"/>
          </w:tcPr>
          <w:p w14:paraId="3EE24412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Wyświetlanie ikony</w:t>
            </w:r>
            <w:r w:rsidRPr="00087D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aktywnego alarmu</w:t>
            </w:r>
          </w:p>
        </w:tc>
        <w:tc>
          <w:tcPr>
            <w:tcW w:w="1074" w:type="dxa"/>
            <w:gridSpan w:val="4"/>
          </w:tcPr>
          <w:p w14:paraId="095A41E1" w14:textId="47BB0200" w:rsidR="00EA64EA" w:rsidRPr="00817CB7" w:rsidRDefault="00662B09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69E1852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0EF4A692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6525898C" w14:textId="594B7848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35</w:t>
            </w:r>
          </w:p>
        </w:tc>
        <w:tc>
          <w:tcPr>
            <w:tcW w:w="4154" w:type="dxa"/>
            <w:gridSpan w:val="2"/>
            <w:vAlign w:val="bottom"/>
          </w:tcPr>
          <w:p w14:paraId="6C1AB844" w14:textId="77777777" w:rsidR="00EA64EA" w:rsidRPr="0059120E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120E">
              <w:rPr>
                <w:rFonts w:ascii="Times New Roman" w:hAnsi="Times New Roman"/>
                <w:sz w:val="24"/>
                <w:szCs w:val="24"/>
              </w:rPr>
              <w:t>Wskaźnik zasilania sieciowego</w:t>
            </w:r>
          </w:p>
        </w:tc>
        <w:tc>
          <w:tcPr>
            <w:tcW w:w="1074" w:type="dxa"/>
            <w:gridSpan w:val="4"/>
          </w:tcPr>
          <w:p w14:paraId="581C04EF" w14:textId="61B15B59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45F624F5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42E733D2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5AA6E12A" w14:textId="54B9EA6E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  <w:tc>
          <w:tcPr>
            <w:tcW w:w="4154" w:type="dxa"/>
            <w:gridSpan w:val="2"/>
            <w:vAlign w:val="bottom"/>
          </w:tcPr>
          <w:p w14:paraId="4F18F5F4" w14:textId="77777777" w:rsidR="00EA64EA" w:rsidRPr="00817CB7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>Ikona stanu baterii informująca o stopniu naładowania akumulatora</w:t>
            </w:r>
          </w:p>
        </w:tc>
        <w:tc>
          <w:tcPr>
            <w:tcW w:w="1074" w:type="dxa"/>
            <w:gridSpan w:val="4"/>
          </w:tcPr>
          <w:p w14:paraId="0BA0687C" w14:textId="62990777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23D52488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0550EE93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ABBE4E4" w14:textId="314555F1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37</w:t>
            </w:r>
          </w:p>
        </w:tc>
        <w:tc>
          <w:tcPr>
            <w:tcW w:w="4154" w:type="dxa"/>
            <w:gridSpan w:val="2"/>
            <w:vAlign w:val="bottom"/>
          </w:tcPr>
          <w:p w14:paraId="5548E45B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92">
              <w:rPr>
                <w:rFonts w:ascii="Times New Roman" w:hAnsi="Times New Roman"/>
                <w:sz w:val="24"/>
                <w:szCs w:val="24"/>
              </w:rPr>
              <w:t>Wskaźnik zakłóceń</w:t>
            </w:r>
          </w:p>
        </w:tc>
        <w:tc>
          <w:tcPr>
            <w:tcW w:w="1074" w:type="dxa"/>
            <w:gridSpan w:val="4"/>
          </w:tcPr>
          <w:p w14:paraId="686D559E" w14:textId="226EFFF8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457A7114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68BA586D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0CDD3CDF" w14:textId="097E547D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4154" w:type="dxa"/>
            <w:gridSpan w:val="2"/>
            <w:vAlign w:val="bottom"/>
          </w:tcPr>
          <w:p w14:paraId="1E74E4B8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Wskaźnik c</w:t>
            </w:r>
            <w:r w:rsidRPr="00087D92">
              <w:rPr>
                <w:rFonts w:ascii="Times New Roman" w:hAnsi="Times New Roman"/>
                <w:sz w:val="24"/>
                <w:szCs w:val="24"/>
              </w:rPr>
              <w:t>zujnik zdjęty</w:t>
            </w:r>
          </w:p>
        </w:tc>
        <w:tc>
          <w:tcPr>
            <w:tcW w:w="1074" w:type="dxa"/>
            <w:gridSpan w:val="4"/>
          </w:tcPr>
          <w:p w14:paraId="0577390B" w14:textId="226850D4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49D41870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0FEF969C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FDF4256" w14:textId="043E7ED9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39</w:t>
            </w:r>
          </w:p>
        </w:tc>
        <w:tc>
          <w:tcPr>
            <w:tcW w:w="4154" w:type="dxa"/>
            <w:gridSpan w:val="2"/>
            <w:vAlign w:val="bottom"/>
          </w:tcPr>
          <w:p w14:paraId="4300B6EE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Wskaźnik c</w:t>
            </w:r>
            <w:r w:rsidRPr="00087D92">
              <w:rPr>
                <w:rFonts w:ascii="Times New Roman" w:hAnsi="Times New Roman"/>
                <w:sz w:val="24"/>
                <w:szCs w:val="24"/>
              </w:rPr>
              <w:t>zujnik odłączony</w:t>
            </w:r>
          </w:p>
        </w:tc>
        <w:tc>
          <w:tcPr>
            <w:tcW w:w="1074" w:type="dxa"/>
            <w:gridSpan w:val="4"/>
          </w:tcPr>
          <w:p w14:paraId="0D76B290" w14:textId="4FE7E393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1DACF995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2C8AD50A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75718B1A" w14:textId="2A6E7410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4154" w:type="dxa"/>
            <w:gridSpan w:val="2"/>
            <w:vAlign w:val="bottom"/>
          </w:tcPr>
          <w:p w14:paraId="1FF259A3" w14:textId="77777777" w:rsidR="00EA64EA" w:rsidRPr="00087D92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Wskaźnik k</w:t>
            </w:r>
            <w:r w:rsidRPr="00087D92">
              <w:rPr>
                <w:rFonts w:ascii="Times New Roman" w:hAnsi="Times New Roman"/>
                <w:sz w:val="24"/>
                <w:szCs w:val="24"/>
              </w:rPr>
              <w:t>omunikat czujnika</w:t>
            </w:r>
          </w:p>
        </w:tc>
        <w:tc>
          <w:tcPr>
            <w:tcW w:w="1074" w:type="dxa"/>
            <w:gridSpan w:val="4"/>
          </w:tcPr>
          <w:p w14:paraId="2F6578FD" w14:textId="7428ADA7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2DF5348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24CBEC49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651B98FA" w14:textId="19C8E1F7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41</w:t>
            </w:r>
          </w:p>
        </w:tc>
        <w:tc>
          <w:tcPr>
            <w:tcW w:w="4154" w:type="dxa"/>
            <w:gridSpan w:val="2"/>
            <w:vAlign w:val="bottom"/>
          </w:tcPr>
          <w:p w14:paraId="6EC89F6F" w14:textId="77777777" w:rsidR="00EA64EA" w:rsidRPr="00817CB7" w:rsidRDefault="00EA64EA" w:rsidP="00007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96 godzinna pamięć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trendu </w:t>
            </w:r>
            <w:r w:rsidRPr="00817CB7">
              <w:rPr>
                <w:rFonts w:ascii="Times New Roman" w:hAnsi="Times New Roman"/>
                <w:sz w:val="24"/>
                <w:szCs w:val="24"/>
                <w:lang w:val="pl-PL"/>
              </w:rPr>
              <w:t>wszystkich monitorowanych parametrów pod postacią tabelaryczną i graficzną</w:t>
            </w:r>
          </w:p>
        </w:tc>
        <w:tc>
          <w:tcPr>
            <w:tcW w:w="1074" w:type="dxa"/>
            <w:gridSpan w:val="4"/>
          </w:tcPr>
          <w:p w14:paraId="219965C1" w14:textId="6B68C14F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14E15D7B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BC4E0E" w:rsidRPr="00BC4E0E" w14:paraId="7D44A96C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75" w:type="dxa"/>
            <w:gridSpan w:val="9"/>
          </w:tcPr>
          <w:p w14:paraId="3E3473A0" w14:textId="77777777" w:rsidR="00BC4E0E" w:rsidRPr="00F70EE3" w:rsidRDefault="00BC4E0E" w:rsidP="00007673">
            <w:pPr>
              <w:rPr>
                <w:b/>
                <w:lang w:val="pl-PL"/>
              </w:rPr>
            </w:pPr>
            <w:r w:rsidRPr="00F70EE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TRANSMISJA DANYCH</w:t>
            </w:r>
          </w:p>
        </w:tc>
      </w:tr>
      <w:tr w:rsidR="00EA64EA" w:rsidRPr="00817CB7" w14:paraId="5AF9508F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E248E71" w14:textId="4BC488AA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4154" w:type="dxa"/>
            <w:gridSpan w:val="2"/>
            <w:vAlign w:val="bottom"/>
          </w:tcPr>
          <w:p w14:paraId="6B7968C7" w14:textId="77777777" w:rsidR="00EA64EA" w:rsidRPr="00E410F6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Port </w:t>
            </w:r>
            <w:r w:rsidRPr="00E410F6">
              <w:rPr>
                <w:rFonts w:ascii="Times New Roman" w:hAnsi="Times New Roman"/>
                <w:bCs/>
                <w:sz w:val="24"/>
                <w:szCs w:val="24"/>
              </w:rPr>
              <w:t>przywołania pielęgniarki</w:t>
            </w:r>
          </w:p>
        </w:tc>
        <w:tc>
          <w:tcPr>
            <w:tcW w:w="1074" w:type="dxa"/>
            <w:gridSpan w:val="4"/>
          </w:tcPr>
          <w:p w14:paraId="2BB5916E" w14:textId="4A997A90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F98FB9B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1A057E2E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2994637B" w14:textId="353E3815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43</w:t>
            </w:r>
          </w:p>
        </w:tc>
        <w:tc>
          <w:tcPr>
            <w:tcW w:w="4154" w:type="dxa"/>
            <w:gridSpan w:val="2"/>
            <w:vAlign w:val="bottom"/>
          </w:tcPr>
          <w:p w14:paraId="3CB91DE1" w14:textId="77777777" w:rsidR="00EA64EA" w:rsidRPr="00E410F6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410F6">
              <w:rPr>
                <w:rFonts w:ascii="Times New Roman" w:hAnsi="Times New Roman"/>
                <w:bCs/>
                <w:sz w:val="24"/>
                <w:szCs w:val="24"/>
              </w:rPr>
              <w:t>Złącze USB</w:t>
            </w:r>
          </w:p>
        </w:tc>
        <w:tc>
          <w:tcPr>
            <w:tcW w:w="1074" w:type="dxa"/>
            <w:gridSpan w:val="4"/>
          </w:tcPr>
          <w:p w14:paraId="24BC236C" w14:textId="7B1982B9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0A7A22D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00CBBC7A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5FC6586A" w14:textId="0E8F20C3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44</w:t>
            </w:r>
          </w:p>
        </w:tc>
        <w:tc>
          <w:tcPr>
            <w:tcW w:w="4154" w:type="dxa"/>
            <w:gridSpan w:val="2"/>
            <w:vAlign w:val="bottom"/>
          </w:tcPr>
          <w:p w14:paraId="573AD311" w14:textId="77777777" w:rsidR="00EA64EA" w:rsidRPr="00E410F6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Złącze</w:t>
            </w:r>
            <w:r w:rsidRPr="00E410F6">
              <w:rPr>
                <w:rFonts w:ascii="Times New Roman" w:hAnsi="Times New Roman"/>
                <w:bCs/>
                <w:sz w:val="24"/>
                <w:szCs w:val="24"/>
              </w:rPr>
              <w:t xml:space="preserve"> Mini USB</w:t>
            </w:r>
          </w:p>
        </w:tc>
        <w:tc>
          <w:tcPr>
            <w:tcW w:w="1074" w:type="dxa"/>
            <w:gridSpan w:val="4"/>
          </w:tcPr>
          <w:p w14:paraId="06C016FC" w14:textId="7ED78F75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123E72EE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BC4E0E" w:rsidRPr="00817CB7" w14:paraId="5C6B6F0A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75" w:type="dxa"/>
            <w:gridSpan w:val="9"/>
          </w:tcPr>
          <w:p w14:paraId="230A47A6" w14:textId="77777777" w:rsidR="00BC4E0E" w:rsidRPr="00817CB7" w:rsidRDefault="00BC4E0E" w:rsidP="00007673">
            <w:pPr>
              <w:rPr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ALARMY</w:t>
            </w:r>
          </w:p>
        </w:tc>
      </w:tr>
      <w:tr w:rsidR="00EA64EA" w:rsidRPr="00206579" w14:paraId="1413961B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208FBFC5" w14:textId="2E1371CD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45</w:t>
            </w:r>
          </w:p>
        </w:tc>
        <w:tc>
          <w:tcPr>
            <w:tcW w:w="4154" w:type="dxa"/>
            <w:gridSpan w:val="2"/>
            <w:vAlign w:val="bottom"/>
          </w:tcPr>
          <w:p w14:paraId="45BC9E5D" w14:textId="77777777" w:rsidR="00EA64EA" w:rsidRPr="00E8172B" w:rsidRDefault="00EA64EA" w:rsidP="0000767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81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Regulacja czasu opóźnienia reakcji alarmu na zmianę saturacji w zakresie: 10s, 25s, 50s, 100s dla zmian o 1%.</w:t>
            </w:r>
          </w:p>
        </w:tc>
        <w:tc>
          <w:tcPr>
            <w:tcW w:w="1074" w:type="dxa"/>
            <w:gridSpan w:val="4"/>
          </w:tcPr>
          <w:p w14:paraId="70143FA8" w14:textId="684A970E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53DB031F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75650326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E72351E" w14:textId="483E1240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46</w:t>
            </w:r>
          </w:p>
        </w:tc>
        <w:tc>
          <w:tcPr>
            <w:tcW w:w="4154" w:type="dxa"/>
            <w:gridSpan w:val="2"/>
            <w:vAlign w:val="bottom"/>
          </w:tcPr>
          <w:p w14:paraId="0E6C994B" w14:textId="77777777" w:rsidR="00EA64EA" w:rsidRPr="00E8172B" w:rsidRDefault="00EA64EA" w:rsidP="0000767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81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Regulacja czasu opóźnienia reakcji na zmianę saturacji wyższą niż 1% według algorytmu: (10s, 25s, 50s, 100s) /   wartość zmiany saturacji = czas opóźnienia reakcji alarmu.</w:t>
            </w:r>
          </w:p>
        </w:tc>
        <w:tc>
          <w:tcPr>
            <w:tcW w:w="1074" w:type="dxa"/>
            <w:gridSpan w:val="4"/>
          </w:tcPr>
          <w:p w14:paraId="77417A1B" w14:textId="491C3AA7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25F64FED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34956CE3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F36B0A8" w14:textId="436A975A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47</w:t>
            </w:r>
          </w:p>
        </w:tc>
        <w:tc>
          <w:tcPr>
            <w:tcW w:w="4154" w:type="dxa"/>
            <w:gridSpan w:val="2"/>
            <w:vAlign w:val="bottom"/>
          </w:tcPr>
          <w:p w14:paraId="3023ED95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Alarmy dźwiękowe o wysokim, średnim i niskim priorytecie</w:t>
            </w:r>
          </w:p>
        </w:tc>
        <w:tc>
          <w:tcPr>
            <w:tcW w:w="1074" w:type="dxa"/>
            <w:gridSpan w:val="4"/>
          </w:tcPr>
          <w:p w14:paraId="6D5E2AB8" w14:textId="1960AAF2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5099BA85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5CE322B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637F21DF" w14:textId="25A22671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48</w:t>
            </w:r>
          </w:p>
        </w:tc>
        <w:tc>
          <w:tcPr>
            <w:tcW w:w="4154" w:type="dxa"/>
            <w:gridSpan w:val="2"/>
            <w:vAlign w:val="bottom"/>
          </w:tcPr>
          <w:p w14:paraId="1F4346F3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Alarm wizualny i dźwiękowy dla  częstość pulsu powyżej dolnej granicy.</w:t>
            </w:r>
          </w:p>
        </w:tc>
        <w:tc>
          <w:tcPr>
            <w:tcW w:w="1074" w:type="dxa"/>
            <w:gridSpan w:val="4"/>
          </w:tcPr>
          <w:p w14:paraId="73059112" w14:textId="64A2F8B5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379B539B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00F0E77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10B7DCA4" w14:textId="7D02FB04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49</w:t>
            </w:r>
          </w:p>
        </w:tc>
        <w:tc>
          <w:tcPr>
            <w:tcW w:w="4154" w:type="dxa"/>
            <w:gridSpan w:val="2"/>
            <w:vAlign w:val="bottom"/>
          </w:tcPr>
          <w:p w14:paraId="01F6F13F" w14:textId="279BB5B6" w:rsidR="00EA64EA" w:rsidRPr="00E8172B" w:rsidRDefault="00EA64EA" w:rsidP="00007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Alarm wizualny i dźwiękowy dla  częstość pulsu powyżej górnej granicy.</w:t>
            </w:r>
          </w:p>
        </w:tc>
        <w:tc>
          <w:tcPr>
            <w:tcW w:w="1074" w:type="dxa"/>
            <w:gridSpan w:val="4"/>
          </w:tcPr>
          <w:p w14:paraId="7991A093" w14:textId="499F6CDC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2CA2B6D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68AA8B9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4EC852A" w14:textId="101A0D52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4154" w:type="dxa"/>
            <w:gridSpan w:val="2"/>
            <w:vAlign w:val="bottom"/>
          </w:tcPr>
          <w:p w14:paraId="70BD7A4B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Alarm wizualny i dźwiękowy dla SpO2  powyżej górnej granicy</w:t>
            </w:r>
          </w:p>
        </w:tc>
        <w:tc>
          <w:tcPr>
            <w:tcW w:w="1074" w:type="dxa"/>
            <w:gridSpan w:val="4"/>
          </w:tcPr>
          <w:p w14:paraId="30097304" w14:textId="5A867CFD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758E2190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76D7CA61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71BA30D7" w14:textId="3CD45438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4154" w:type="dxa"/>
            <w:gridSpan w:val="2"/>
            <w:vAlign w:val="bottom"/>
          </w:tcPr>
          <w:p w14:paraId="0EF09428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Alarm wizualny i dźwiękowy dla SpO2 powyżej dolnej granicy</w:t>
            </w:r>
          </w:p>
        </w:tc>
        <w:tc>
          <w:tcPr>
            <w:tcW w:w="1074" w:type="dxa"/>
            <w:gridSpan w:val="4"/>
          </w:tcPr>
          <w:p w14:paraId="3E70734F" w14:textId="678D2076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7B04810D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7C4D4FE8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F7BD26A" w14:textId="49185DFD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52</w:t>
            </w:r>
          </w:p>
        </w:tc>
        <w:tc>
          <w:tcPr>
            <w:tcW w:w="4154" w:type="dxa"/>
            <w:gridSpan w:val="2"/>
            <w:vAlign w:val="bottom"/>
          </w:tcPr>
          <w:p w14:paraId="5C440AFE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Alarm dla odłączenia SpO2 Kabla/Sensora</w:t>
            </w:r>
          </w:p>
        </w:tc>
        <w:tc>
          <w:tcPr>
            <w:tcW w:w="1074" w:type="dxa"/>
            <w:gridSpan w:val="4"/>
          </w:tcPr>
          <w:p w14:paraId="39668DFD" w14:textId="5FFF49D5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2E61E2FA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3FEAD224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CFF753C" w14:textId="495C332A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53</w:t>
            </w:r>
          </w:p>
        </w:tc>
        <w:tc>
          <w:tcPr>
            <w:tcW w:w="4154" w:type="dxa"/>
            <w:gridSpan w:val="2"/>
            <w:vAlign w:val="bottom"/>
          </w:tcPr>
          <w:p w14:paraId="2F4165AD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Alarm dla </w:t>
            </w: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SpO2 zdjęcie czujnika</w:t>
            </w:r>
          </w:p>
        </w:tc>
        <w:tc>
          <w:tcPr>
            <w:tcW w:w="1074" w:type="dxa"/>
            <w:gridSpan w:val="4"/>
          </w:tcPr>
          <w:p w14:paraId="7AE66061" w14:textId="718CB9C0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730C74D4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34C35609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2E8C82ED" w14:textId="7F409BC1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54</w:t>
            </w:r>
          </w:p>
        </w:tc>
        <w:tc>
          <w:tcPr>
            <w:tcW w:w="4154" w:type="dxa"/>
            <w:gridSpan w:val="2"/>
            <w:vAlign w:val="bottom"/>
          </w:tcPr>
          <w:p w14:paraId="5F877B63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hAnsi="Times New Roman"/>
                <w:sz w:val="24"/>
                <w:szCs w:val="24"/>
                <w:lang w:val="pl-PL"/>
              </w:rPr>
              <w:t>Alarm wi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zualny i dźwiękowy dla niskiego poziomu naładowania akumulatora</w:t>
            </w:r>
          </w:p>
        </w:tc>
        <w:tc>
          <w:tcPr>
            <w:tcW w:w="1074" w:type="dxa"/>
            <w:gridSpan w:val="4"/>
          </w:tcPr>
          <w:p w14:paraId="6B957521" w14:textId="3ED3BE37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5FBB6FF8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817CB7" w14:paraId="0AB1D165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44C8620C" w14:textId="705F8862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55</w:t>
            </w:r>
          </w:p>
        </w:tc>
        <w:tc>
          <w:tcPr>
            <w:tcW w:w="4154" w:type="dxa"/>
            <w:gridSpan w:val="2"/>
            <w:vAlign w:val="bottom"/>
          </w:tcPr>
          <w:p w14:paraId="56664AD6" w14:textId="77777777" w:rsidR="00EA64EA" w:rsidRPr="00E8172B" w:rsidRDefault="00EA64EA" w:rsidP="0000767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Alarm całkowicie rozładowanej baterii</w:t>
            </w:r>
          </w:p>
        </w:tc>
        <w:tc>
          <w:tcPr>
            <w:tcW w:w="1074" w:type="dxa"/>
            <w:gridSpan w:val="4"/>
          </w:tcPr>
          <w:p w14:paraId="2D51E3D6" w14:textId="7EB15CD8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399E5864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0CC6A3F2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62BAB3BB" w14:textId="464E3D3E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4154" w:type="dxa"/>
            <w:gridSpan w:val="2"/>
            <w:vAlign w:val="bottom"/>
          </w:tcPr>
          <w:p w14:paraId="2F8DF4EF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Możliwość  </w:t>
            </w:r>
            <w:r w:rsidRPr="00E8172B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zawieszenia dźwięków alarmowych na 30, 60, 90, 120 s. z jednoczasowym generowaniem alarmów wizualnych</w:t>
            </w:r>
          </w:p>
        </w:tc>
        <w:tc>
          <w:tcPr>
            <w:tcW w:w="1074" w:type="dxa"/>
            <w:gridSpan w:val="4"/>
          </w:tcPr>
          <w:p w14:paraId="73FA5328" w14:textId="42927360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655519AB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EA64EA" w:rsidRPr="00206579" w14:paraId="5338248D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3B8C20D4" w14:textId="375EBEA7" w:rsidR="00EA64EA" w:rsidRPr="00817CB7" w:rsidRDefault="00680C6D" w:rsidP="00007673">
            <w:pPr>
              <w:rPr>
                <w:lang w:val="pl-PL"/>
              </w:rPr>
            </w:pPr>
            <w:r>
              <w:rPr>
                <w:lang w:val="pl-PL"/>
              </w:rPr>
              <w:t>57</w:t>
            </w:r>
          </w:p>
        </w:tc>
        <w:tc>
          <w:tcPr>
            <w:tcW w:w="4154" w:type="dxa"/>
            <w:gridSpan w:val="2"/>
            <w:vAlign w:val="bottom"/>
          </w:tcPr>
          <w:p w14:paraId="09D43B69" w14:textId="77777777" w:rsidR="00EA64EA" w:rsidRPr="00E8172B" w:rsidRDefault="00EA64EA" w:rsidP="000076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E81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Regulacja głośności dla alarmu, przycisku, pulsu</w:t>
            </w:r>
          </w:p>
        </w:tc>
        <w:tc>
          <w:tcPr>
            <w:tcW w:w="1074" w:type="dxa"/>
            <w:gridSpan w:val="4"/>
          </w:tcPr>
          <w:p w14:paraId="2DF7EF2E" w14:textId="507A560E" w:rsidR="00EA64EA" w:rsidRPr="00817CB7" w:rsidRDefault="00423A0B" w:rsidP="00007673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828" w:type="dxa"/>
          </w:tcPr>
          <w:p w14:paraId="1B9F8EDB" w14:textId="77777777" w:rsidR="00EA64EA" w:rsidRPr="00817CB7" w:rsidRDefault="00EA64EA" w:rsidP="00007673">
            <w:pPr>
              <w:rPr>
                <w:lang w:val="pl-PL"/>
              </w:rPr>
            </w:pPr>
          </w:p>
        </w:tc>
      </w:tr>
      <w:tr w:rsidR="00BC4E0E" w:rsidRPr="00BC4E0E" w14:paraId="267CF40E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75" w:type="dxa"/>
            <w:gridSpan w:val="9"/>
          </w:tcPr>
          <w:p w14:paraId="2BDF0985" w14:textId="77777777" w:rsidR="00BC4E0E" w:rsidRPr="00F70EE3" w:rsidRDefault="00BC4E0E" w:rsidP="00007673">
            <w:pPr>
              <w:rPr>
                <w:b/>
                <w:lang w:val="pl-PL"/>
              </w:rPr>
            </w:pPr>
            <w:r w:rsidRPr="00F70E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pl-PL"/>
              </w:rPr>
              <w:t>WYPOSAŻENIE</w:t>
            </w:r>
          </w:p>
        </w:tc>
      </w:tr>
      <w:tr w:rsidR="00EA64EA" w:rsidRPr="00206579" w14:paraId="3028F561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22AB9488" w14:textId="442DC203" w:rsidR="00EA64EA" w:rsidRPr="00007673" w:rsidRDefault="00680C6D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>58</w:t>
            </w:r>
          </w:p>
        </w:tc>
        <w:tc>
          <w:tcPr>
            <w:tcW w:w="4154" w:type="dxa"/>
            <w:gridSpan w:val="2"/>
          </w:tcPr>
          <w:p w14:paraId="2B6DD7E9" w14:textId="77777777" w:rsidR="00EA64EA" w:rsidRPr="00007673" w:rsidRDefault="00EA64EA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Przewód łączący urządzenie z czujnikiem pomiarowym</w:t>
            </w:r>
          </w:p>
        </w:tc>
        <w:tc>
          <w:tcPr>
            <w:tcW w:w="1074" w:type="dxa"/>
            <w:gridSpan w:val="4"/>
          </w:tcPr>
          <w:p w14:paraId="3000C975" w14:textId="554C0C4B" w:rsidR="00EA64EA" w:rsidRPr="00007673" w:rsidRDefault="00423A0B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3828" w:type="dxa"/>
          </w:tcPr>
          <w:p w14:paraId="293D4FBE" w14:textId="77777777" w:rsidR="00EA64EA" w:rsidRPr="00007673" w:rsidRDefault="00EA64EA" w:rsidP="0000767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4EA" w:rsidRPr="00817CB7" w14:paraId="74F92F2F" w14:textId="77777777" w:rsidTr="00007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" w:type="dxa"/>
            <w:gridSpan w:val="2"/>
          </w:tcPr>
          <w:p w14:paraId="2E5A5D69" w14:textId="75DC10FC" w:rsidR="00EA64EA" w:rsidRPr="00007673" w:rsidRDefault="00680C6D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>59</w:t>
            </w:r>
          </w:p>
        </w:tc>
        <w:tc>
          <w:tcPr>
            <w:tcW w:w="4154" w:type="dxa"/>
            <w:gridSpan w:val="2"/>
          </w:tcPr>
          <w:p w14:paraId="5BBE5072" w14:textId="5AD2EE5C" w:rsidR="00EA64EA" w:rsidRPr="00007673" w:rsidRDefault="00EA64EA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 xml:space="preserve">Gwarancja </w:t>
            </w:r>
            <w:r w:rsidR="00206579" w:rsidRPr="00007673">
              <w:rPr>
                <w:rFonts w:ascii="Times New Roman" w:hAnsi="Times New Roman" w:cs="Times New Roman"/>
                <w:lang w:val="pl-PL"/>
              </w:rPr>
              <w:t>3</w:t>
            </w:r>
            <w:r w:rsidR="00F70EE3" w:rsidRPr="00007673">
              <w:rPr>
                <w:rFonts w:ascii="Times New Roman" w:hAnsi="Times New Roman" w:cs="Times New Roman"/>
                <w:lang w:val="pl-PL"/>
              </w:rPr>
              <w:t>6</w:t>
            </w:r>
            <w:r w:rsidR="00206579" w:rsidRPr="000076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70EE3" w:rsidRPr="00007673">
              <w:rPr>
                <w:rFonts w:ascii="Times New Roman" w:hAnsi="Times New Roman" w:cs="Times New Roman"/>
                <w:lang w:val="pl-PL"/>
              </w:rPr>
              <w:t>miesięcy</w:t>
            </w:r>
          </w:p>
        </w:tc>
        <w:tc>
          <w:tcPr>
            <w:tcW w:w="1074" w:type="dxa"/>
            <w:gridSpan w:val="4"/>
          </w:tcPr>
          <w:p w14:paraId="2F21144F" w14:textId="16CC1E90" w:rsidR="00EA64EA" w:rsidRPr="00007673" w:rsidRDefault="00423A0B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3828" w:type="dxa"/>
          </w:tcPr>
          <w:p w14:paraId="2314EDF2" w14:textId="77777777" w:rsidR="00EA64EA" w:rsidRPr="00007673" w:rsidRDefault="00EA64EA" w:rsidP="0000767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70EE3" w14:paraId="2D6F520B" w14:textId="3F5F9789" w:rsidTr="000076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463" w14:textId="1684878A" w:rsidR="00F70EE3" w:rsidRPr="00007673" w:rsidRDefault="00680C6D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>60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34A4B6" w14:textId="2EDEC597" w:rsidR="00F70EE3" w:rsidRPr="00007673" w:rsidRDefault="00007673" w:rsidP="00EE0987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 xml:space="preserve">Gwarancja min. </w:t>
            </w:r>
            <w:r w:rsidR="00EE0987">
              <w:rPr>
                <w:rFonts w:ascii="Times New Roman" w:hAnsi="Times New Roman" w:cs="Times New Roman"/>
                <w:lang w:val="pl-PL"/>
              </w:rPr>
              <w:t>36 miesięcy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2F3861" w14:textId="0A0233FF" w:rsidR="00F70EE3" w:rsidRPr="00007673" w:rsidRDefault="00423A0B" w:rsidP="00007673">
            <w:pPr>
              <w:rPr>
                <w:rFonts w:ascii="Times New Roman" w:hAnsi="Times New Roman" w:cs="Times New Roman"/>
                <w:lang w:val="pl-PL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3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80A" w14:textId="77777777" w:rsidR="00F70EE3" w:rsidRPr="00007673" w:rsidRDefault="00F70EE3" w:rsidP="0000767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07673" w14:paraId="3E2E338D" w14:textId="472FC8D3" w:rsidTr="00007673">
        <w:trPr>
          <w:trHeight w:val="375"/>
        </w:trPr>
        <w:tc>
          <w:tcPr>
            <w:tcW w:w="510" w:type="dxa"/>
          </w:tcPr>
          <w:p w14:paraId="3A327E90" w14:textId="74C53027" w:rsidR="00007673" w:rsidRPr="00007673" w:rsidRDefault="00007673" w:rsidP="00007673">
            <w:pPr>
              <w:spacing w:after="160" w:line="259" w:lineRule="auto"/>
              <w:ind w:left="-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07673">
              <w:rPr>
                <w:rFonts w:ascii="Times New Roman" w:hAnsi="Times New Roman" w:cs="Times New Roman"/>
                <w:iCs/>
                <w:color w:val="000000"/>
              </w:rPr>
              <w:t>61</w:t>
            </w:r>
          </w:p>
        </w:tc>
        <w:tc>
          <w:tcPr>
            <w:tcW w:w="4170" w:type="dxa"/>
            <w:gridSpan w:val="4"/>
          </w:tcPr>
          <w:p w14:paraId="1CC52A71" w14:textId="53784277" w:rsidR="00007673" w:rsidRPr="00007673" w:rsidRDefault="00007673" w:rsidP="00007673">
            <w:pPr>
              <w:ind w:left="-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7673">
              <w:rPr>
                <w:rFonts w:ascii="Times New Roman" w:hAnsi="Times New Roman" w:cs="Times New Roman"/>
                <w:lang w:val="pl-PL"/>
              </w:rPr>
              <w:t>*Numer certyfikatu lub deklaracji</w:t>
            </w:r>
          </w:p>
        </w:tc>
        <w:tc>
          <w:tcPr>
            <w:tcW w:w="1050" w:type="dxa"/>
          </w:tcPr>
          <w:p w14:paraId="1EBBE36B" w14:textId="0374A51A" w:rsidR="00007673" w:rsidRPr="00007673" w:rsidRDefault="00007673" w:rsidP="00007673">
            <w:pPr>
              <w:ind w:left="-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07673">
              <w:rPr>
                <w:rFonts w:ascii="Times New Roman" w:hAnsi="Times New Roman" w:cs="Times New Roman"/>
                <w:iCs/>
                <w:color w:val="000000"/>
              </w:rPr>
              <w:t>Tak</w:t>
            </w:r>
          </w:p>
        </w:tc>
        <w:tc>
          <w:tcPr>
            <w:tcW w:w="3845" w:type="dxa"/>
            <w:gridSpan w:val="3"/>
          </w:tcPr>
          <w:p w14:paraId="0F380FDC" w14:textId="77777777" w:rsidR="00007673" w:rsidRPr="00007673" w:rsidRDefault="00007673" w:rsidP="00007673">
            <w:pPr>
              <w:ind w:left="-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5707EDFF" w14:textId="242A6AD4" w:rsidR="00F70EE3" w:rsidRPr="00007673" w:rsidRDefault="00F70EE3" w:rsidP="0000767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844314">
        <w:rPr>
          <w:rFonts w:ascii="Times New Roman" w:hAnsi="Times New Roman" w:cs="Times New Roman"/>
          <w:i/>
          <w:iCs/>
          <w:color w:val="000000"/>
        </w:rPr>
        <w:t xml:space="preserve"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(Dz.U. z 2021, </w:t>
      </w:r>
      <w:r w:rsidR="00007673">
        <w:rPr>
          <w:rFonts w:ascii="Times New Roman" w:hAnsi="Times New Roman" w:cs="Times New Roman"/>
          <w:i/>
          <w:iCs/>
          <w:color w:val="000000"/>
        </w:rPr>
        <w:t>poz.1565) stosowne oświadczenie</w:t>
      </w:r>
    </w:p>
    <w:p w14:paraId="66423ADB" w14:textId="77777777" w:rsidR="00F70EE3" w:rsidRPr="009862CA" w:rsidRDefault="00F70EE3" w:rsidP="00F70EE3">
      <w:pPr>
        <w:pStyle w:val="Domylnie"/>
        <w:spacing w:after="0" w:line="240" w:lineRule="auto"/>
        <w:rPr>
          <w:rFonts w:ascii="Times New Roman" w:hAnsi="Times New Roman"/>
        </w:rPr>
      </w:pPr>
    </w:p>
    <w:p w14:paraId="15D8E0FE" w14:textId="77777777" w:rsidR="00F70EE3" w:rsidRPr="00F06C3C" w:rsidRDefault="00F70EE3" w:rsidP="00F70EE3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3C3C264C" w14:textId="77777777" w:rsidR="00F70EE3" w:rsidRPr="00F06C3C" w:rsidRDefault="00F70EE3" w:rsidP="00F70EE3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A960A06" w14:textId="77777777" w:rsidR="00F70EE3" w:rsidRPr="009862CA" w:rsidRDefault="00F70EE3" w:rsidP="00F70EE3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p w14:paraId="169408DA" w14:textId="77777777" w:rsidR="00A32117" w:rsidRPr="00817CB7" w:rsidRDefault="00A32117">
      <w:pPr>
        <w:rPr>
          <w:lang w:val="pl-PL"/>
        </w:rPr>
      </w:pPr>
    </w:p>
    <w:sectPr w:rsidR="00A32117" w:rsidRPr="00817CB7" w:rsidSect="00007673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D4AE" w14:textId="77777777" w:rsidR="00A801A3" w:rsidRDefault="00A801A3" w:rsidP="00206579">
      <w:pPr>
        <w:spacing w:after="0" w:line="240" w:lineRule="auto"/>
      </w:pPr>
      <w:r>
        <w:separator/>
      </w:r>
    </w:p>
  </w:endnote>
  <w:endnote w:type="continuationSeparator" w:id="0">
    <w:p w14:paraId="0A63FC64" w14:textId="77777777" w:rsidR="00A801A3" w:rsidRDefault="00A801A3" w:rsidP="0020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FFB1" w14:textId="77777777" w:rsidR="00A801A3" w:rsidRDefault="00A801A3" w:rsidP="00206579">
      <w:pPr>
        <w:spacing w:after="0" w:line="240" w:lineRule="auto"/>
      </w:pPr>
      <w:r>
        <w:separator/>
      </w:r>
    </w:p>
  </w:footnote>
  <w:footnote w:type="continuationSeparator" w:id="0">
    <w:p w14:paraId="792DA4D4" w14:textId="77777777" w:rsidR="00A801A3" w:rsidRDefault="00A801A3" w:rsidP="00206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7"/>
    <w:rsid w:val="00007673"/>
    <w:rsid w:val="00052F88"/>
    <w:rsid w:val="00063E81"/>
    <w:rsid w:val="000A3400"/>
    <w:rsid w:val="000F00BC"/>
    <w:rsid w:val="00206579"/>
    <w:rsid w:val="00222C20"/>
    <w:rsid w:val="003B71A2"/>
    <w:rsid w:val="003E08AA"/>
    <w:rsid w:val="00417E02"/>
    <w:rsid w:val="00423A0B"/>
    <w:rsid w:val="004941B4"/>
    <w:rsid w:val="00662B09"/>
    <w:rsid w:val="00680C6D"/>
    <w:rsid w:val="00683D72"/>
    <w:rsid w:val="00697C27"/>
    <w:rsid w:val="006E5E1F"/>
    <w:rsid w:val="007C2E1F"/>
    <w:rsid w:val="00811473"/>
    <w:rsid w:val="00817CB7"/>
    <w:rsid w:val="00853B4F"/>
    <w:rsid w:val="00976BE0"/>
    <w:rsid w:val="00A32117"/>
    <w:rsid w:val="00A52818"/>
    <w:rsid w:val="00A801A3"/>
    <w:rsid w:val="00B11831"/>
    <w:rsid w:val="00BC4E0E"/>
    <w:rsid w:val="00C60D49"/>
    <w:rsid w:val="00CB600D"/>
    <w:rsid w:val="00CF1A1B"/>
    <w:rsid w:val="00DE539D"/>
    <w:rsid w:val="00DE71B9"/>
    <w:rsid w:val="00E03353"/>
    <w:rsid w:val="00E8172B"/>
    <w:rsid w:val="00EA64EA"/>
    <w:rsid w:val="00EE0987"/>
    <w:rsid w:val="00F70EE3"/>
    <w:rsid w:val="00F87827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08E2"/>
  <w15:chartTrackingRefBased/>
  <w15:docId w15:val="{8D37D399-4825-45FE-A6B2-653365A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79"/>
  </w:style>
  <w:style w:type="paragraph" w:styleId="Stopka">
    <w:name w:val="footer"/>
    <w:basedOn w:val="Normalny"/>
    <w:link w:val="StopkaZnak"/>
    <w:uiPriority w:val="99"/>
    <w:unhideWhenUsed/>
    <w:rsid w:val="0020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79"/>
  </w:style>
  <w:style w:type="paragraph" w:styleId="Tekstdymka">
    <w:name w:val="Balloon Text"/>
    <w:basedOn w:val="Normalny"/>
    <w:link w:val="TekstdymkaZnak"/>
    <w:uiPriority w:val="99"/>
    <w:semiHidden/>
    <w:unhideWhenUsed/>
    <w:rsid w:val="00F7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E3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F70EE3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  <w:lang w:val="pl-PL"/>
    </w:rPr>
  </w:style>
  <w:style w:type="paragraph" w:styleId="Lista">
    <w:name w:val="List"/>
    <w:basedOn w:val="Domylnie"/>
    <w:rsid w:val="00F70EE3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685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RIwan</cp:lastModifiedBy>
  <cp:revision>12</cp:revision>
  <cp:lastPrinted>2022-03-30T10:20:00Z</cp:lastPrinted>
  <dcterms:created xsi:type="dcterms:W3CDTF">2022-03-23T12:36:00Z</dcterms:created>
  <dcterms:modified xsi:type="dcterms:W3CDTF">2022-03-30T10:21:00Z</dcterms:modified>
</cp:coreProperties>
</file>