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9862CA" w:rsidRDefault="009604D8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3A36A6">
        <w:rPr>
          <w:b/>
          <w:bCs/>
          <w:sz w:val="22"/>
          <w:szCs w:val="22"/>
          <w:lang w:eastAsia="zh-CN"/>
        </w:rPr>
        <w:t>72</w:t>
      </w:r>
      <w:r w:rsidR="00EE2FEF">
        <w:rPr>
          <w:b/>
          <w:bCs/>
          <w:sz w:val="22"/>
          <w:szCs w:val="22"/>
          <w:lang w:eastAsia="zh-CN"/>
        </w:rPr>
        <w:t>/2022</w:t>
      </w:r>
      <w:r w:rsidRPr="009862CA">
        <w:rPr>
          <w:b/>
          <w:bCs/>
          <w:sz w:val="22"/>
          <w:szCs w:val="22"/>
          <w:lang w:eastAsia="zh-CN"/>
        </w:rPr>
        <w:t>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04D8">
        <w:rPr>
          <w:color w:val="FF0000"/>
          <w:sz w:val="22"/>
          <w:szCs w:val="22"/>
          <w:lang w:eastAsia="zh-CN"/>
        </w:rPr>
        <w:t>Załącznik nr 2</w:t>
      </w:r>
      <w:r w:rsidR="005A7F71">
        <w:rPr>
          <w:color w:val="FF0000"/>
          <w:sz w:val="22"/>
          <w:szCs w:val="22"/>
          <w:lang w:eastAsia="zh-CN"/>
        </w:rPr>
        <w:t>h</w:t>
      </w:r>
      <w:r w:rsidR="004F4D45" w:rsidRPr="009604D8">
        <w:rPr>
          <w:color w:val="FF0000"/>
          <w:sz w:val="22"/>
          <w:szCs w:val="22"/>
          <w:lang w:eastAsia="zh-CN"/>
        </w:rPr>
        <w:t xml:space="preserve"> do S</w:t>
      </w:r>
      <w:r w:rsidRPr="009604D8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9604D8">
        <w:rPr>
          <w:b/>
          <w:bCs/>
          <w:sz w:val="22"/>
          <w:szCs w:val="22"/>
          <w:lang w:eastAsia="zh-CN"/>
        </w:rPr>
        <w:t xml:space="preserve">Pakiet nr </w:t>
      </w:r>
      <w:r w:rsidR="005A7F71">
        <w:rPr>
          <w:b/>
          <w:bCs/>
          <w:sz w:val="22"/>
          <w:szCs w:val="22"/>
          <w:lang w:eastAsia="zh-CN"/>
        </w:rPr>
        <w:t>8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B1099A" w:rsidRDefault="00DD25D9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bCs/>
          <w:sz w:val="22"/>
          <w:szCs w:val="22"/>
          <w:lang w:eastAsia="zh-CN"/>
        </w:rPr>
        <w:t>Urzadzenie</w:t>
      </w:r>
      <w:proofErr w:type="spellEnd"/>
      <w:r>
        <w:rPr>
          <w:b/>
          <w:bCs/>
          <w:sz w:val="22"/>
          <w:szCs w:val="22"/>
          <w:lang w:eastAsia="zh-CN"/>
        </w:rPr>
        <w:t xml:space="preserve"> do elektrostymulacji endokawitarnej serca</w:t>
      </w:r>
      <w:r w:rsidR="00B1099A" w:rsidRPr="00B1099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</w:t>
      </w:r>
      <w:r w:rsidR="00B1099A" w:rsidRPr="00B1099A">
        <w:rPr>
          <w:b/>
          <w:sz w:val="22"/>
          <w:szCs w:val="22"/>
        </w:rPr>
        <w:t xml:space="preserve"> szt.</w:t>
      </w:r>
    </w:p>
    <w:p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292"/>
        <w:gridCol w:w="1803"/>
      </w:tblGrid>
      <w:tr w:rsidR="002B3350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 xml:space="preserve">Rok produkcji </w:t>
            </w:r>
            <w:r w:rsidR="003403E2" w:rsidRPr="003403E2">
              <w:rPr>
                <w:rFonts w:ascii="Times New Roman" w:hAnsi="Times New Roman"/>
              </w:rPr>
              <w:t xml:space="preserve">min. </w:t>
            </w:r>
            <w:r w:rsidR="005A7F71">
              <w:rPr>
                <w:rFonts w:ascii="Times New Roman" w:hAnsi="Times New Roman"/>
              </w:rPr>
              <w:t>2022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DD25D9" w:rsidP="003403E2">
            <w:pPr>
              <w:rPr>
                <w:sz w:val="22"/>
                <w:szCs w:val="22"/>
              </w:rPr>
            </w:pPr>
            <w:r w:rsidRPr="009F59E4">
              <w:rPr>
                <w:sz w:val="24"/>
                <w:szCs w:val="24"/>
              </w:rPr>
              <w:t>Stymulator zewnętrzny dwukanałowy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trHeight w:val="508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</w:t>
            </w:r>
            <w:r w:rsidRPr="009F59E4">
              <w:rPr>
                <w:sz w:val="24"/>
                <w:szCs w:val="24"/>
              </w:rPr>
              <w:t>pracy DDD, D00, VDD, VVI, V00, VVT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3403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Częstość </w:t>
            </w:r>
            <w:r w:rsidRPr="009F59E4">
              <w:rPr>
                <w:sz w:val="24"/>
                <w:szCs w:val="24"/>
              </w:rPr>
              <w:t xml:space="preserve">stymulacji 30-250 </w:t>
            </w:r>
            <w:proofErr w:type="spellStart"/>
            <w:r w:rsidRPr="009F59E4">
              <w:rPr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3403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szybkiej </w:t>
            </w:r>
            <w:r w:rsidRPr="009F59E4">
              <w:rPr>
                <w:sz w:val="24"/>
                <w:szCs w:val="24"/>
              </w:rPr>
              <w:t xml:space="preserve">stymulacji serca 60-1000 </w:t>
            </w:r>
            <w:proofErr w:type="spellStart"/>
            <w:r w:rsidRPr="009F59E4">
              <w:rPr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Czułość </w:t>
            </w:r>
            <w:r w:rsidRPr="009F59E4">
              <w:rPr>
                <w:sz w:val="24"/>
                <w:szCs w:val="24"/>
              </w:rPr>
              <w:t xml:space="preserve">komorowa w zakresie 1-20 </w:t>
            </w:r>
            <w:proofErr w:type="spellStart"/>
            <w:r w:rsidRPr="009F59E4">
              <w:rPr>
                <w:sz w:val="24"/>
                <w:szCs w:val="24"/>
              </w:rPr>
              <w:t>mV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Czułość </w:t>
            </w:r>
            <w:r w:rsidRPr="009F59E4">
              <w:rPr>
                <w:sz w:val="24"/>
                <w:szCs w:val="24"/>
              </w:rPr>
              <w:t>przedsion</w:t>
            </w:r>
            <w:r>
              <w:rPr>
                <w:sz w:val="24"/>
                <w:szCs w:val="24"/>
              </w:rPr>
              <w:t xml:space="preserve">kowa 0,2-10 </w:t>
            </w:r>
            <w:proofErr w:type="spellStart"/>
            <w:r>
              <w:rPr>
                <w:sz w:val="24"/>
                <w:szCs w:val="24"/>
              </w:rPr>
              <w:t>mV</w:t>
            </w:r>
            <w:proofErr w:type="spellEnd"/>
            <w:r>
              <w:rPr>
                <w:sz w:val="24"/>
                <w:szCs w:val="24"/>
              </w:rPr>
              <w:t xml:space="preserve">, AV </w:t>
            </w:r>
            <w:proofErr w:type="spellStart"/>
            <w:r>
              <w:rPr>
                <w:sz w:val="24"/>
                <w:szCs w:val="24"/>
              </w:rPr>
              <w:t>delay</w:t>
            </w:r>
            <w:proofErr w:type="spellEnd"/>
            <w:r>
              <w:rPr>
                <w:sz w:val="24"/>
                <w:szCs w:val="24"/>
              </w:rPr>
              <w:t xml:space="preserve"> 15-400 </w:t>
            </w:r>
            <w:r w:rsidRPr="009F59E4">
              <w:rPr>
                <w:sz w:val="24"/>
                <w:szCs w:val="24"/>
              </w:rPr>
              <w:t>ms, amplituda impulsu 0,1-17 V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</w:t>
            </w:r>
            <w:r w:rsidR="003403E2" w:rsidRPr="003403E2">
              <w:rPr>
                <w:sz w:val="22"/>
                <w:szCs w:val="22"/>
              </w:rPr>
              <w:t>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</w:t>
            </w:r>
            <w:r w:rsidRPr="009F59E4">
              <w:rPr>
                <w:sz w:val="24"/>
                <w:szCs w:val="24"/>
              </w:rPr>
              <w:t>zasilane z baterii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D25D9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pracy na </w:t>
            </w:r>
            <w:r w:rsidRPr="009F59E4">
              <w:rPr>
                <w:sz w:val="24"/>
                <w:szCs w:val="24"/>
              </w:rPr>
              <w:t xml:space="preserve">jednej baterii </w:t>
            </w:r>
            <w:r>
              <w:rPr>
                <w:sz w:val="24"/>
                <w:szCs w:val="24"/>
              </w:rPr>
              <w:t>min.</w:t>
            </w:r>
            <w:r w:rsidRPr="009F59E4">
              <w:rPr>
                <w:sz w:val="24"/>
                <w:szCs w:val="24"/>
              </w:rPr>
              <w:t>300 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D9" w:rsidRPr="009F59E4" w:rsidRDefault="00DD25D9" w:rsidP="00DD25D9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F59E4">
              <w:rPr>
                <w:sz w:val="24"/>
                <w:szCs w:val="24"/>
              </w:rPr>
              <w:t>ożliwość wymiany</w:t>
            </w:r>
          </w:p>
          <w:p w:rsidR="00726057" w:rsidRPr="003403E2" w:rsidRDefault="00DD25D9" w:rsidP="00DD25D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F59E4">
              <w:rPr>
                <w:sz w:val="24"/>
                <w:szCs w:val="24"/>
              </w:rPr>
              <w:t>baterii bez odłączania urządzenia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3403E2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DD25D9" w:rsidP="003A36A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</w:t>
            </w:r>
            <w:r w:rsidRPr="009F59E4">
              <w:rPr>
                <w:sz w:val="24"/>
                <w:szCs w:val="24"/>
              </w:rPr>
              <w:t>str</w:t>
            </w:r>
            <w:r>
              <w:rPr>
                <w:sz w:val="24"/>
                <w:szCs w:val="24"/>
              </w:rPr>
              <w:t xml:space="preserve">zegawcze sygnały dźwiękowe przy </w:t>
            </w:r>
            <w:r w:rsidRPr="009F59E4">
              <w:rPr>
                <w:sz w:val="24"/>
                <w:szCs w:val="24"/>
              </w:rPr>
              <w:t>przekroczonych wartościach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3403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trHeight w:val="807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D9" w:rsidRPr="009F59E4" w:rsidRDefault="00DD25D9" w:rsidP="00DD25D9">
            <w:pPr>
              <w:autoSpaceDE w:val="0"/>
              <w:adjustRightInd w:val="0"/>
              <w:rPr>
                <w:sz w:val="22"/>
                <w:szCs w:val="22"/>
              </w:rPr>
            </w:pPr>
            <w:r w:rsidRPr="009F59E4">
              <w:rPr>
                <w:sz w:val="22"/>
                <w:szCs w:val="22"/>
              </w:rPr>
              <w:t>Kabel do stymulatora zewnętrznego</w:t>
            </w:r>
          </w:p>
          <w:p w:rsidR="00726057" w:rsidRPr="003403E2" w:rsidRDefault="00DD25D9" w:rsidP="003A36A6">
            <w:pPr>
              <w:autoSpaceDE w:val="0"/>
              <w:adjustRightInd w:val="0"/>
              <w:rPr>
                <w:sz w:val="22"/>
                <w:szCs w:val="22"/>
              </w:rPr>
            </w:pPr>
            <w:r w:rsidRPr="009F59E4">
              <w:rPr>
                <w:sz w:val="22"/>
                <w:szCs w:val="22"/>
              </w:rPr>
              <w:t>dwukanałowego: PK-175, długość:</w:t>
            </w:r>
            <w:r>
              <w:rPr>
                <w:sz w:val="22"/>
                <w:szCs w:val="22"/>
              </w:rPr>
              <w:t xml:space="preserve"> 2,3 m, </w:t>
            </w:r>
            <w:proofErr w:type="spellStart"/>
            <w:r w:rsidRPr="009F59E4">
              <w:rPr>
                <w:sz w:val="22"/>
                <w:szCs w:val="22"/>
              </w:rPr>
              <w:t>sterylizowalny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DD25D9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403E2"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DD25D9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3E2">
              <w:rPr>
                <w:rFonts w:ascii="Times New Roman" w:hAnsi="Times New Roman"/>
              </w:rPr>
              <w:t>Karta gwarancyjna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ind w:left="5"/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60955">
        <w:trPr>
          <w:cantSplit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DD25D9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47651F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3E2">
              <w:rPr>
                <w:rFonts w:ascii="Times New Roman" w:hAnsi="Times New Roman"/>
              </w:rPr>
              <w:t>Okres pełnej gwarancji – min. 24</w:t>
            </w:r>
            <w:r w:rsidR="00726057" w:rsidRPr="003403E2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  <w:i/>
              </w:rPr>
              <w:t>(</w:t>
            </w:r>
            <w:r w:rsidRPr="00BD0EAD">
              <w:rPr>
                <w:rFonts w:ascii="Times New Roman" w:hAnsi="Times New Roman"/>
                <w:i/>
              </w:rPr>
              <w:t xml:space="preserve">dodatkowy okres gwarancji będzie punktowany zgodnie z kryterium oceny ofert opisanym </w:t>
            </w:r>
            <w:r w:rsidR="00BD0EAD" w:rsidRPr="00BD0EAD">
              <w:rPr>
                <w:rFonts w:ascii="Times New Roman" w:hAnsi="Times New Roman"/>
                <w:i/>
                <w:color w:val="auto"/>
              </w:rPr>
              <w:t>pkt.38</w:t>
            </w:r>
            <w:r w:rsidRPr="00BD0EAD">
              <w:rPr>
                <w:rFonts w:ascii="Times New Roman" w:hAnsi="Times New Roman"/>
                <w:i/>
                <w:color w:val="auto"/>
              </w:rPr>
              <w:t xml:space="preserve"> SWZ.)</w:t>
            </w: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5E" w:rsidRDefault="009C205E" w:rsidP="00E67BE7">
      <w:r>
        <w:separator/>
      </w:r>
    </w:p>
  </w:endnote>
  <w:endnote w:type="continuationSeparator" w:id="0">
    <w:p w:rsidR="009C205E" w:rsidRDefault="009C205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71">
          <w:rPr>
            <w:noProof/>
          </w:rPr>
          <w:t>1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5E" w:rsidRDefault="009C205E" w:rsidP="00E67BE7">
      <w:r>
        <w:separator/>
      </w:r>
    </w:p>
  </w:footnote>
  <w:footnote w:type="continuationSeparator" w:id="0">
    <w:p w:rsidR="009C205E" w:rsidRDefault="009C205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60955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403E2"/>
    <w:rsid w:val="00354EDB"/>
    <w:rsid w:val="00373CF2"/>
    <w:rsid w:val="003869A8"/>
    <w:rsid w:val="0039496C"/>
    <w:rsid w:val="00397124"/>
    <w:rsid w:val="003A36A6"/>
    <w:rsid w:val="003B5CB0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A7F71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86E5F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06D00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05E"/>
    <w:rsid w:val="009C22C9"/>
    <w:rsid w:val="009F2611"/>
    <w:rsid w:val="00A04EBB"/>
    <w:rsid w:val="00A217B5"/>
    <w:rsid w:val="00A36A55"/>
    <w:rsid w:val="00A427C9"/>
    <w:rsid w:val="00A50D2F"/>
    <w:rsid w:val="00A617C1"/>
    <w:rsid w:val="00A75F05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D0EAD"/>
    <w:rsid w:val="00C059EB"/>
    <w:rsid w:val="00C22CFC"/>
    <w:rsid w:val="00C312FB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D25D9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F0D98"/>
    <w:rsid w:val="00F0574A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8E8E-4854-4B87-9A22-FC2181B8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7</cp:revision>
  <cp:lastPrinted>2022-03-22T10:09:00Z</cp:lastPrinted>
  <dcterms:created xsi:type="dcterms:W3CDTF">2022-04-01T09:23:00Z</dcterms:created>
  <dcterms:modified xsi:type="dcterms:W3CDTF">2022-04-21T08:49:00Z</dcterms:modified>
</cp:coreProperties>
</file>