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E5F" w14:textId="40350DF1" w:rsidR="00DF105D" w:rsidRPr="00D30A8E" w:rsidRDefault="00DF105D" w:rsidP="00D30A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0A8E">
        <w:rPr>
          <w:rFonts w:ascii="Times New Roman" w:hAnsi="Times New Roman" w:cs="Times New Roman"/>
          <w:b/>
          <w:bCs/>
        </w:rPr>
        <w:t>EZ/</w:t>
      </w:r>
      <w:r w:rsidR="006462F6" w:rsidRPr="00D30A8E">
        <w:rPr>
          <w:rFonts w:ascii="Times New Roman" w:hAnsi="Times New Roman" w:cs="Times New Roman"/>
          <w:b/>
          <w:bCs/>
        </w:rPr>
        <w:t>83</w:t>
      </w:r>
      <w:r w:rsidRPr="00D30A8E">
        <w:rPr>
          <w:rFonts w:ascii="Times New Roman" w:hAnsi="Times New Roman" w:cs="Times New Roman"/>
          <w:b/>
          <w:bCs/>
        </w:rPr>
        <w:t>/2022/ESŁ</w:t>
      </w:r>
    </w:p>
    <w:p w14:paraId="6C916FEB" w14:textId="747EFD72" w:rsidR="00DF105D" w:rsidRPr="00D30A8E" w:rsidRDefault="00DF105D" w:rsidP="00D30A8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0A8E">
        <w:rPr>
          <w:rFonts w:ascii="Times New Roman" w:hAnsi="Times New Roman" w:cs="Times New Roman"/>
          <w:b/>
          <w:bCs/>
        </w:rPr>
        <w:t>Załącznik nr 2</w:t>
      </w:r>
      <w:r w:rsidR="00FB2F82" w:rsidRPr="00D30A8E">
        <w:rPr>
          <w:rFonts w:ascii="Times New Roman" w:hAnsi="Times New Roman" w:cs="Times New Roman"/>
          <w:b/>
          <w:bCs/>
        </w:rPr>
        <w:t>.</w:t>
      </w:r>
      <w:r w:rsidR="00390137" w:rsidRPr="00D30A8E">
        <w:rPr>
          <w:rFonts w:ascii="Times New Roman" w:hAnsi="Times New Roman" w:cs="Times New Roman"/>
          <w:b/>
          <w:bCs/>
        </w:rPr>
        <w:t>3</w:t>
      </w:r>
      <w:r w:rsidRPr="00D30A8E">
        <w:rPr>
          <w:rFonts w:ascii="Times New Roman" w:hAnsi="Times New Roman" w:cs="Times New Roman"/>
          <w:b/>
          <w:bCs/>
        </w:rPr>
        <w:t xml:space="preserve"> do Zaproszenia</w:t>
      </w:r>
    </w:p>
    <w:p w14:paraId="07317424" w14:textId="4127199D" w:rsidR="00DF105D" w:rsidRPr="00D30A8E" w:rsidRDefault="00DF105D" w:rsidP="00D30A8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30A8E">
        <w:rPr>
          <w:rFonts w:ascii="Times New Roman" w:hAnsi="Times New Roman" w:cs="Times New Roman"/>
          <w:i/>
          <w:iCs/>
        </w:rPr>
        <w:t>(Załącznik nr 1 do umowy)</w:t>
      </w:r>
    </w:p>
    <w:p w14:paraId="1192D527" w14:textId="29063846" w:rsidR="00AE2C19" w:rsidRPr="00D30A8E" w:rsidRDefault="00AE2C19" w:rsidP="00D30A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A98CB9" w14:textId="77777777" w:rsidR="00267C55" w:rsidRPr="00D30A8E" w:rsidRDefault="00267C55" w:rsidP="00D30A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B9A74E" w14:textId="4736DC08" w:rsidR="00CB25DC" w:rsidRPr="00D30A8E" w:rsidRDefault="00436FDE" w:rsidP="00D30A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2041325"/>
      <w:r w:rsidRPr="00D30A8E">
        <w:rPr>
          <w:rFonts w:ascii="Times New Roman" w:hAnsi="Times New Roman" w:cs="Times New Roman"/>
          <w:b/>
          <w:bCs/>
        </w:rPr>
        <w:t>ZESTAWIENIE WARUNKÓW I PARAMETRÓW WYMAGANYCH</w:t>
      </w:r>
      <w:bookmarkEnd w:id="0"/>
      <w:r w:rsidRPr="00D30A8E">
        <w:rPr>
          <w:rFonts w:ascii="Times New Roman" w:hAnsi="Times New Roman" w:cs="Times New Roman"/>
          <w:b/>
          <w:bCs/>
        </w:rPr>
        <w:t xml:space="preserve"> </w:t>
      </w:r>
    </w:p>
    <w:p w14:paraId="0B03301D" w14:textId="18834C5A" w:rsidR="00F54FA9" w:rsidRPr="00D30A8E" w:rsidRDefault="00F54FA9" w:rsidP="00D30A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14DE88" w14:textId="77777777" w:rsidR="00E17197" w:rsidRPr="00D30A8E" w:rsidRDefault="00E17197" w:rsidP="00D30A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D68B49" w14:textId="7E31D055" w:rsidR="002C141D" w:rsidRPr="00D30A8E" w:rsidRDefault="002C141D" w:rsidP="00D30A8E">
      <w:pPr>
        <w:pStyle w:val="Tekstpodstawowy"/>
        <w:jc w:val="center"/>
        <w:rPr>
          <w:b/>
          <w:bCs/>
          <w:sz w:val="22"/>
          <w:szCs w:val="22"/>
          <w:u w:val="single"/>
        </w:rPr>
      </w:pPr>
      <w:r w:rsidRPr="00D30A8E">
        <w:rPr>
          <w:b/>
          <w:bCs/>
          <w:sz w:val="22"/>
          <w:szCs w:val="22"/>
          <w:u w:val="single"/>
        </w:rPr>
        <w:t xml:space="preserve">Pakiet nr </w:t>
      </w:r>
      <w:r w:rsidR="00390137" w:rsidRPr="00D30A8E">
        <w:rPr>
          <w:b/>
          <w:bCs/>
          <w:sz w:val="22"/>
          <w:szCs w:val="22"/>
          <w:u w:val="single"/>
        </w:rPr>
        <w:t>3</w:t>
      </w:r>
      <w:r w:rsidRPr="00D30A8E">
        <w:rPr>
          <w:b/>
          <w:bCs/>
          <w:sz w:val="22"/>
          <w:szCs w:val="22"/>
          <w:u w:val="single"/>
        </w:rPr>
        <w:t xml:space="preserve"> – Tonometr</w:t>
      </w:r>
      <w:r w:rsidR="00F80B36" w:rsidRPr="00D30A8E">
        <w:rPr>
          <w:b/>
          <w:bCs/>
          <w:sz w:val="22"/>
          <w:szCs w:val="22"/>
          <w:u w:val="single"/>
        </w:rPr>
        <w:t xml:space="preserve"> z wyposażeniem</w:t>
      </w:r>
    </w:p>
    <w:p w14:paraId="3BA9678C" w14:textId="77777777" w:rsidR="001B4A7B" w:rsidRPr="00D30A8E" w:rsidRDefault="001B4A7B" w:rsidP="00D30A8E">
      <w:pPr>
        <w:pStyle w:val="Tekstpodstawowy"/>
        <w:jc w:val="center"/>
        <w:rPr>
          <w:b/>
          <w:bCs/>
          <w:sz w:val="22"/>
          <w:szCs w:val="22"/>
          <w:u w:val="single"/>
        </w:rPr>
      </w:pPr>
    </w:p>
    <w:p w14:paraId="7B6915AC" w14:textId="25296093" w:rsidR="002C141D" w:rsidRPr="00D30A8E" w:rsidRDefault="002C141D" w:rsidP="00D30A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402"/>
      </w:tblGrid>
      <w:tr w:rsidR="002C141D" w:rsidRPr="00D30A8E" w14:paraId="72CFE409" w14:textId="77777777" w:rsidTr="00E95CB5">
        <w:trPr>
          <w:trHeight w:val="892"/>
        </w:trPr>
        <w:tc>
          <w:tcPr>
            <w:tcW w:w="709" w:type="dxa"/>
            <w:vAlign w:val="center"/>
          </w:tcPr>
          <w:p w14:paraId="78FDCD4F" w14:textId="77777777" w:rsidR="002C141D" w:rsidRPr="00D30A8E" w:rsidRDefault="002C141D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11" w:type="dxa"/>
            <w:vAlign w:val="center"/>
          </w:tcPr>
          <w:p w14:paraId="3BBA5A9E" w14:textId="77777777" w:rsidR="002C141D" w:rsidRPr="00D30A8E" w:rsidRDefault="002C141D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vAlign w:val="center"/>
          </w:tcPr>
          <w:p w14:paraId="7733303E" w14:textId="77777777" w:rsidR="002C141D" w:rsidRPr="00D30A8E" w:rsidRDefault="002C141D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vAlign w:val="center"/>
          </w:tcPr>
          <w:p w14:paraId="01CEBA5B" w14:textId="77777777" w:rsidR="002C141D" w:rsidRPr="00D30A8E" w:rsidRDefault="002C141D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2C141D" w:rsidRPr="00D30A8E" w14:paraId="4C758B14" w14:textId="77777777" w:rsidTr="0008091B">
        <w:trPr>
          <w:trHeight w:val="423"/>
        </w:trPr>
        <w:tc>
          <w:tcPr>
            <w:tcW w:w="9923" w:type="dxa"/>
            <w:gridSpan w:val="4"/>
            <w:vAlign w:val="center"/>
          </w:tcPr>
          <w:p w14:paraId="2C6C2934" w14:textId="7A603ACA" w:rsidR="002C141D" w:rsidRPr="00D30A8E" w:rsidRDefault="002C141D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  <w:color w:val="000000"/>
              </w:rPr>
              <w:t>Tonometr</w:t>
            </w:r>
          </w:p>
        </w:tc>
      </w:tr>
      <w:tr w:rsidR="008242FD" w:rsidRPr="00D30A8E" w14:paraId="269C7F72" w14:textId="77777777" w:rsidTr="00E95CB5">
        <w:tc>
          <w:tcPr>
            <w:tcW w:w="709" w:type="dxa"/>
            <w:vAlign w:val="center"/>
          </w:tcPr>
          <w:p w14:paraId="54655A47" w14:textId="1A11EFB4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14:paraId="4F4531BB" w14:textId="5FCFFEB7" w:rsidR="008242FD" w:rsidRPr="00D30A8E" w:rsidRDefault="00E54E50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vAlign w:val="center"/>
          </w:tcPr>
          <w:p w14:paraId="2C91A7E7" w14:textId="233539CA" w:rsidR="008242FD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vAlign w:val="center"/>
          </w:tcPr>
          <w:p w14:paraId="6AE32201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50" w:rsidRPr="00D30A8E" w14:paraId="2AB93AD1" w14:textId="77777777" w:rsidTr="00E95CB5">
        <w:tc>
          <w:tcPr>
            <w:tcW w:w="709" w:type="dxa"/>
            <w:vAlign w:val="center"/>
          </w:tcPr>
          <w:p w14:paraId="48D1DC06" w14:textId="3D259346" w:rsidR="00E54E50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35F2A44D" w14:textId="309759B4" w:rsidR="00E54E50" w:rsidRPr="00D30A8E" w:rsidRDefault="00E54E50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vAlign w:val="center"/>
          </w:tcPr>
          <w:p w14:paraId="3895FACF" w14:textId="05A91550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vAlign w:val="center"/>
          </w:tcPr>
          <w:p w14:paraId="6CC3B30F" w14:textId="77777777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50" w:rsidRPr="00D30A8E" w14:paraId="00076093" w14:textId="77777777" w:rsidTr="00E95CB5">
        <w:tc>
          <w:tcPr>
            <w:tcW w:w="709" w:type="dxa"/>
            <w:vAlign w:val="center"/>
          </w:tcPr>
          <w:p w14:paraId="1111903F" w14:textId="658FB7D3" w:rsidR="00E54E50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69D788BE" w14:textId="5BF3F791" w:rsidR="00E54E50" w:rsidRPr="00D30A8E" w:rsidRDefault="00E54E50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vAlign w:val="center"/>
          </w:tcPr>
          <w:p w14:paraId="0CA5C249" w14:textId="47CE3600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vAlign w:val="center"/>
          </w:tcPr>
          <w:p w14:paraId="4E1B1527" w14:textId="77777777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50" w:rsidRPr="00D30A8E" w14:paraId="3D8C05B5" w14:textId="77777777" w:rsidTr="00E95CB5">
        <w:tc>
          <w:tcPr>
            <w:tcW w:w="709" w:type="dxa"/>
            <w:vAlign w:val="center"/>
          </w:tcPr>
          <w:p w14:paraId="0C65F17E" w14:textId="558BF9DC" w:rsidR="00E54E50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3DEE21CD" w14:textId="7D0D7486" w:rsidR="00E54E50" w:rsidRPr="00D30A8E" w:rsidRDefault="00E54E50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vAlign w:val="center"/>
          </w:tcPr>
          <w:p w14:paraId="739383B2" w14:textId="6F5BDB80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7D3035C7" w14:textId="77777777" w:rsidR="00E54E50" w:rsidRPr="00D30A8E" w:rsidRDefault="00E54E50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61" w:rsidRPr="00D30A8E" w14:paraId="3C0B214C" w14:textId="77777777" w:rsidTr="0008091B">
        <w:trPr>
          <w:trHeight w:val="519"/>
        </w:trPr>
        <w:tc>
          <w:tcPr>
            <w:tcW w:w="9923" w:type="dxa"/>
            <w:gridSpan w:val="4"/>
            <w:vAlign w:val="center"/>
          </w:tcPr>
          <w:p w14:paraId="45C54594" w14:textId="112BC757" w:rsidR="001D4961" w:rsidRPr="00D30A8E" w:rsidRDefault="001D4961" w:rsidP="00D30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8E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8242FD" w:rsidRPr="00D30A8E" w14:paraId="003C6B99" w14:textId="77777777" w:rsidTr="00E95CB5">
        <w:tc>
          <w:tcPr>
            <w:tcW w:w="709" w:type="dxa"/>
            <w:vAlign w:val="center"/>
          </w:tcPr>
          <w:p w14:paraId="5CD1EE49" w14:textId="75FD4F73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14:paraId="7CAF575C" w14:textId="4AA988D1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Przenośny indukcyjny tonometr umożliwiający badanie ciśnienia IOP oka pacjenta bez znieczulania i bez podmuchu powietrza.</w:t>
            </w:r>
          </w:p>
        </w:tc>
        <w:tc>
          <w:tcPr>
            <w:tcW w:w="1701" w:type="dxa"/>
            <w:vAlign w:val="center"/>
          </w:tcPr>
          <w:p w14:paraId="6DB75363" w14:textId="5066E890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2D06FD9E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6A3DE048" w14:textId="77777777" w:rsidTr="00E95CB5">
        <w:tc>
          <w:tcPr>
            <w:tcW w:w="709" w:type="dxa"/>
            <w:vAlign w:val="center"/>
          </w:tcPr>
          <w:p w14:paraId="28F86DDA" w14:textId="11DDE983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center"/>
          </w:tcPr>
          <w:p w14:paraId="5D9B108C" w14:textId="64F29A5B" w:rsidR="008242FD" w:rsidRPr="00D30A8E" w:rsidRDefault="008242FD" w:rsidP="00D30A8E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Możliwość wykonania pomiarów na pacjentach w pozycji siedzącej oraz stojącej.</w:t>
            </w:r>
          </w:p>
        </w:tc>
        <w:tc>
          <w:tcPr>
            <w:tcW w:w="1701" w:type="dxa"/>
            <w:vAlign w:val="center"/>
          </w:tcPr>
          <w:p w14:paraId="20D6B69C" w14:textId="218AF0DB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682839CA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60815DB6" w14:textId="77777777" w:rsidTr="00E95CB5">
        <w:tc>
          <w:tcPr>
            <w:tcW w:w="709" w:type="dxa"/>
            <w:vAlign w:val="center"/>
          </w:tcPr>
          <w:p w14:paraId="62D22B8E" w14:textId="09540E73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14:paraId="33DDDB07" w14:textId="4A188C7E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Wbudowany czujnik nachylenia głowicy pomiarowej ułatwiający pomiar ciśnienia IOL poprzez sygnalizację kolorem zielonym i czerwonym pierścienia właściwe lub niewłaściwe pochylenie sondy pomiarowej urządzenia względem oka pacjenta.</w:t>
            </w:r>
          </w:p>
        </w:tc>
        <w:tc>
          <w:tcPr>
            <w:tcW w:w="1701" w:type="dxa"/>
            <w:vAlign w:val="center"/>
          </w:tcPr>
          <w:p w14:paraId="6128595B" w14:textId="78E5E2DC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63F8F2A4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08946B48" w14:textId="77777777" w:rsidTr="00E95CB5">
        <w:tc>
          <w:tcPr>
            <w:tcW w:w="709" w:type="dxa"/>
            <w:vAlign w:val="center"/>
          </w:tcPr>
          <w:p w14:paraId="5DF4EAAE" w14:textId="78BB0CAB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14:paraId="17DBEDB4" w14:textId="2AD2AC25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Możliwość wykonania pojedynczego pomiaru oraz serii 6 pomiarów automatycznie przy jednym wciśnięciu przycisku pomiaru.</w:t>
            </w:r>
          </w:p>
        </w:tc>
        <w:tc>
          <w:tcPr>
            <w:tcW w:w="1701" w:type="dxa"/>
            <w:vAlign w:val="center"/>
          </w:tcPr>
          <w:p w14:paraId="6B3AD9B8" w14:textId="6B32E491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4BBF650C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41722E25" w14:textId="77777777" w:rsidTr="00E95CB5">
        <w:tc>
          <w:tcPr>
            <w:tcW w:w="709" w:type="dxa"/>
            <w:vAlign w:val="center"/>
          </w:tcPr>
          <w:p w14:paraId="40E46E8A" w14:textId="3AE1F37C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center"/>
          </w:tcPr>
          <w:p w14:paraId="1671859E" w14:textId="6F22D045" w:rsidR="008242FD" w:rsidRPr="00D30A8E" w:rsidRDefault="008242FD" w:rsidP="00D30A8E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Wbudowany kolorowy wyświetlacz LCD.</w:t>
            </w:r>
          </w:p>
        </w:tc>
        <w:tc>
          <w:tcPr>
            <w:tcW w:w="1701" w:type="dxa"/>
            <w:vAlign w:val="center"/>
          </w:tcPr>
          <w:p w14:paraId="1C1FBDF1" w14:textId="55E69A3C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08C67B3B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7549A58C" w14:textId="77777777" w:rsidTr="00E95CB5">
        <w:tc>
          <w:tcPr>
            <w:tcW w:w="709" w:type="dxa"/>
            <w:vAlign w:val="center"/>
          </w:tcPr>
          <w:p w14:paraId="5461259F" w14:textId="750801D0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Align w:val="center"/>
          </w:tcPr>
          <w:p w14:paraId="2DED18FC" w14:textId="259CD630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Wbudowana pamięć 10 badań.</w:t>
            </w:r>
          </w:p>
        </w:tc>
        <w:tc>
          <w:tcPr>
            <w:tcW w:w="1701" w:type="dxa"/>
            <w:vAlign w:val="center"/>
          </w:tcPr>
          <w:p w14:paraId="7BE43550" w14:textId="1550E10D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7CDE3FFC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23094DD3" w14:textId="77777777" w:rsidTr="00E95CB5">
        <w:tc>
          <w:tcPr>
            <w:tcW w:w="709" w:type="dxa"/>
            <w:vAlign w:val="center"/>
          </w:tcPr>
          <w:p w14:paraId="2560E791" w14:textId="1061BE33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14:paraId="11A07B52" w14:textId="0CD1B14E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Możliwość przeglądania wyników pomiarów na ekranie tonometru.</w:t>
            </w:r>
          </w:p>
        </w:tc>
        <w:tc>
          <w:tcPr>
            <w:tcW w:w="1701" w:type="dxa"/>
            <w:vAlign w:val="center"/>
          </w:tcPr>
          <w:p w14:paraId="54A7C3DE" w14:textId="3C838ECE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4311F5A3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6C2411C2" w14:textId="77777777" w:rsidTr="00E95CB5">
        <w:tc>
          <w:tcPr>
            <w:tcW w:w="709" w:type="dxa"/>
            <w:vAlign w:val="center"/>
          </w:tcPr>
          <w:p w14:paraId="36FB68CD" w14:textId="3F2336EC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center"/>
          </w:tcPr>
          <w:p w14:paraId="65F04F72" w14:textId="638BA3D9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Napięcie zasilające: 6V. Zasilanie z baterii typu AA.</w:t>
            </w:r>
          </w:p>
        </w:tc>
        <w:tc>
          <w:tcPr>
            <w:tcW w:w="1701" w:type="dxa"/>
            <w:vAlign w:val="center"/>
          </w:tcPr>
          <w:p w14:paraId="4F24B37C" w14:textId="382AE1E2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4E068B8A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5A00002D" w14:textId="77777777" w:rsidTr="00E95CB5">
        <w:tc>
          <w:tcPr>
            <w:tcW w:w="709" w:type="dxa"/>
            <w:vAlign w:val="center"/>
          </w:tcPr>
          <w:p w14:paraId="74D671D1" w14:textId="7FCA14C5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Align w:val="center"/>
          </w:tcPr>
          <w:p w14:paraId="61D94FFE" w14:textId="7F19A39B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Zakres pomiaru: 7 - 50 mmHg.</w:t>
            </w:r>
          </w:p>
        </w:tc>
        <w:tc>
          <w:tcPr>
            <w:tcW w:w="1701" w:type="dxa"/>
            <w:vAlign w:val="center"/>
          </w:tcPr>
          <w:p w14:paraId="68DEA0DB" w14:textId="1124FE60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3FCDECBE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6847618D" w14:textId="77777777" w:rsidTr="00E95CB5">
        <w:tc>
          <w:tcPr>
            <w:tcW w:w="709" w:type="dxa"/>
            <w:vAlign w:val="center"/>
          </w:tcPr>
          <w:p w14:paraId="51EB9670" w14:textId="53F72D0A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center"/>
          </w:tcPr>
          <w:p w14:paraId="55F718E2" w14:textId="15A6611B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Dokładność pomiaru: +/-1.2 mmHg przy pomiarze poniżej 20mmHg oraz +/-2.2mmHg przy pomiarze powyżej 20mmHg</w:t>
            </w:r>
          </w:p>
        </w:tc>
        <w:tc>
          <w:tcPr>
            <w:tcW w:w="1701" w:type="dxa"/>
            <w:vAlign w:val="center"/>
          </w:tcPr>
          <w:p w14:paraId="038279E9" w14:textId="1875890D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3F8B9106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033D1847" w14:textId="77777777" w:rsidTr="00E95CB5">
        <w:tc>
          <w:tcPr>
            <w:tcW w:w="709" w:type="dxa"/>
            <w:vAlign w:val="center"/>
          </w:tcPr>
          <w:p w14:paraId="4E98DB45" w14:textId="4FF70E94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vAlign w:val="center"/>
          </w:tcPr>
          <w:p w14:paraId="5920B8F0" w14:textId="2AE7FC96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Urządzenie przenośne o maksymalnych wymiarach: 35mm x 100mm x 220mm</w:t>
            </w:r>
          </w:p>
        </w:tc>
        <w:tc>
          <w:tcPr>
            <w:tcW w:w="1701" w:type="dxa"/>
            <w:vAlign w:val="center"/>
          </w:tcPr>
          <w:p w14:paraId="5763A4FB" w14:textId="1F4E6138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24BD0A33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2320EF01" w14:textId="77777777" w:rsidTr="00E95CB5">
        <w:tc>
          <w:tcPr>
            <w:tcW w:w="709" w:type="dxa"/>
            <w:vAlign w:val="center"/>
          </w:tcPr>
          <w:p w14:paraId="14CE3CA1" w14:textId="0E04700E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vAlign w:val="center"/>
          </w:tcPr>
          <w:p w14:paraId="46F8AA27" w14:textId="20D1CDAD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Maksymalna waga urządzenia z bateriami: 300 g</w:t>
            </w:r>
          </w:p>
        </w:tc>
        <w:tc>
          <w:tcPr>
            <w:tcW w:w="1701" w:type="dxa"/>
            <w:vAlign w:val="center"/>
          </w:tcPr>
          <w:p w14:paraId="4CA486D0" w14:textId="260B36D3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5ED4C1F0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3714E0FA" w14:textId="77777777" w:rsidTr="00E95CB5">
        <w:tc>
          <w:tcPr>
            <w:tcW w:w="709" w:type="dxa"/>
            <w:vAlign w:val="center"/>
          </w:tcPr>
          <w:p w14:paraId="1CBEB632" w14:textId="784A2540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14:paraId="5B6069F0" w14:textId="2BCC2EC1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 xml:space="preserve">Urządzenie w komplecie z metalową walizką zabezpieczającą przed uszkodzeniem podczas przenoszenia tonometru. </w:t>
            </w:r>
          </w:p>
        </w:tc>
        <w:tc>
          <w:tcPr>
            <w:tcW w:w="1701" w:type="dxa"/>
            <w:vAlign w:val="center"/>
          </w:tcPr>
          <w:p w14:paraId="1CCD0ADC" w14:textId="3672D7D2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01265844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FD" w:rsidRPr="00D30A8E" w14:paraId="0140359F" w14:textId="77777777" w:rsidTr="00E95CB5">
        <w:tc>
          <w:tcPr>
            <w:tcW w:w="709" w:type="dxa"/>
            <w:vAlign w:val="center"/>
          </w:tcPr>
          <w:p w14:paraId="04CBFC07" w14:textId="173C7C34" w:rsidR="008242FD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vAlign w:val="center"/>
          </w:tcPr>
          <w:p w14:paraId="20905A08" w14:textId="6BE0021D" w:rsidR="008242FD" w:rsidRPr="00D30A8E" w:rsidRDefault="008242FD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W komplecie min</w:t>
            </w:r>
            <w:r w:rsidR="00CD7038" w:rsidRPr="00D30A8E">
              <w:rPr>
                <w:rFonts w:ascii="Times New Roman" w:hAnsi="Times New Roman" w:cs="Times New Roman"/>
              </w:rPr>
              <w:t>.</w:t>
            </w:r>
            <w:r w:rsidRPr="00D30A8E">
              <w:rPr>
                <w:rFonts w:ascii="Times New Roman" w:hAnsi="Times New Roman" w:cs="Times New Roman"/>
              </w:rPr>
              <w:t xml:space="preserve"> </w:t>
            </w:r>
            <w:r w:rsidR="00553EDF" w:rsidRPr="00D30A8E">
              <w:rPr>
                <w:rFonts w:ascii="Times New Roman" w:hAnsi="Times New Roman" w:cs="Times New Roman"/>
              </w:rPr>
              <w:t>600</w:t>
            </w:r>
            <w:r w:rsidR="00CD7038" w:rsidRPr="00D30A8E">
              <w:rPr>
                <w:rFonts w:ascii="Times New Roman" w:hAnsi="Times New Roman" w:cs="Times New Roman"/>
              </w:rPr>
              <w:t xml:space="preserve"> </w:t>
            </w:r>
            <w:r w:rsidRPr="00D30A8E">
              <w:rPr>
                <w:rFonts w:ascii="Times New Roman" w:hAnsi="Times New Roman" w:cs="Times New Roman"/>
              </w:rPr>
              <w:t>jednorazowych sond pomiarowych</w:t>
            </w:r>
          </w:p>
        </w:tc>
        <w:tc>
          <w:tcPr>
            <w:tcW w:w="1701" w:type="dxa"/>
            <w:vAlign w:val="center"/>
          </w:tcPr>
          <w:p w14:paraId="5CDAB54E" w14:textId="5DF4441E" w:rsidR="008242FD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4D6A475A" w14:textId="77777777" w:rsidR="008242FD" w:rsidRPr="00D30A8E" w:rsidRDefault="008242FD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038" w:rsidRPr="00D30A8E" w14:paraId="49FE15F4" w14:textId="77777777" w:rsidTr="00E95CB5">
        <w:tc>
          <w:tcPr>
            <w:tcW w:w="709" w:type="dxa"/>
            <w:vAlign w:val="center"/>
          </w:tcPr>
          <w:p w14:paraId="5E7CE458" w14:textId="68131541" w:rsidR="00CD7038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vAlign w:val="center"/>
          </w:tcPr>
          <w:p w14:paraId="7850F482" w14:textId="25861114" w:rsidR="00CD7038" w:rsidRPr="00D30A8E" w:rsidRDefault="00CD7038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 xml:space="preserve">Gwarancja: 24 miesiące </w:t>
            </w:r>
            <w:r w:rsidRPr="00E36330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vAlign w:val="center"/>
          </w:tcPr>
          <w:p w14:paraId="54C118AF" w14:textId="1CDCE690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0EDCDC5A" w14:textId="77777777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038" w:rsidRPr="00D30A8E" w14:paraId="2C9779FB" w14:textId="77777777" w:rsidTr="00E95CB5">
        <w:tc>
          <w:tcPr>
            <w:tcW w:w="709" w:type="dxa"/>
            <w:vAlign w:val="center"/>
          </w:tcPr>
          <w:p w14:paraId="085F2080" w14:textId="4A722FAD" w:rsidR="00CD7038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vAlign w:val="center"/>
          </w:tcPr>
          <w:p w14:paraId="446E8F76" w14:textId="2349EFA1" w:rsidR="00CD7038" w:rsidRPr="00D30A8E" w:rsidRDefault="00CD7038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 xml:space="preserve">Karta gwarancyjna </w:t>
            </w:r>
            <w:r w:rsidRPr="00E36330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vAlign w:val="center"/>
          </w:tcPr>
          <w:p w14:paraId="60828E36" w14:textId="55E19E45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0B96A07C" w14:textId="77777777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038" w:rsidRPr="00D30A8E" w14:paraId="6B539420" w14:textId="77777777" w:rsidTr="00E95CB5">
        <w:tc>
          <w:tcPr>
            <w:tcW w:w="709" w:type="dxa"/>
            <w:vAlign w:val="center"/>
          </w:tcPr>
          <w:p w14:paraId="635EC8BB" w14:textId="0B31A428" w:rsidR="00CD7038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vAlign w:val="center"/>
          </w:tcPr>
          <w:p w14:paraId="46479436" w14:textId="16A72A9C" w:rsidR="00CD7038" w:rsidRPr="00D30A8E" w:rsidRDefault="00CD7038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E36330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vAlign w:val="center"/>
          </w:tcPr>
          <w:p w14:paraId="430DB322" w14:textId="0B635EFA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vAlign w:val="center"/>
          </w:tcPr>
          <w:p w14:paraId="7F9DFF2E" w14:textId="77777777" w:rsidR="00CD7038" w:rsidRPr="00D30A8E" w:rsidRDefault="00CD7038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53" w:rsidRPr="00D30A8E" w14:paraId="7C4C24F4" w14:textId="77777777" w:rsidTr="00E95CB5">
        <w:tc>
          <w:tcPr>
            <w:tcW w:w="709" w:type="dxa"/>
            <w:vAlign w:val="center"/>
          </w:tcPr>
          <w:p w14:paraId="77B8242E" w14:textId="0303EFE5" w:rsidR="00C75D53" w:rsidRPr="00D30A8E" w:rsidRDefault="001D4961" w:rsidP="00D30A8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vAlign w:val="center"/>
          </w:tcPr>
          <w:p w14:paraId="6E50F41E" w14:textId="4D984EE4" w:rsidR="00C75D53" w:rsidRPr="00D30A8E" w:rsidRDefault="00C75D53" w:rsidP="00D30A8E">
            <w:pPr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vAlign w:val="center"/>
          </w:tcPr>
          <w:p w14:paraId="32B20308" w14:textId="41BAFFC3" w:rsidR="00C75D53" w:rsidRPr="00D30A8E" w:rsidRDefault="00C75D53" w:rsidP="00D30A8E">
            <w:pPr>
              <w:jc w:val="center"/>
              <w:rPr>
                <w:rFonts w:ascii="Times New Roman" w:hAnsi="Times New Roman" w:cs="Times New Roman"/>
              </w:rPr>
            </w:pPr>
            <w:r w:rsidRPr="00D30A8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vAlign w:val="center"/>
          </w:tcPr>
          <w:p w14:paraId="722B258A" w14:textId="77777777" w:rsidR="00C75D53" w:rsidRPr="00D30A8E" w:rsidRDefault="00C75D53" w:rsidP="00D30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CA3D82" w14:textId="1CEC0691" w:rsidR="002C141D" w:rsidRPr="00D30A8E" w:rsidRDefault="002C141D" w:rsidP="00D30A8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5C4AD3D" w14:textId="77777777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F6AA30C" w14:textId="77777777" w:rsidR="002C141D" w:rsidRPr="00D30A8E" w:rsidRDefault="002C141D" w:rsidP="00D30A8E">
      <w:pPr>
        <w:spacing w:after="0" w:line="240" w:lineRule="auto"/>
        <w:rPr>
          <w:rFonts w:ascii="Times New Roman" w:hAnsi="Times New Roman" w:cs="Times New Roman"/>
        </w:rPr>
      </w:pPr>
    </w:p>
    <w:p w14:paraId="473022E7" w14:textId="1CB7E40B" w:rsidR="00BC552C" w:rsidRPr="00D30A8E" w:rsidRDefault="00BC552C" w:rsidP="00D30A8E">
      <w:pPr>
        <w:spacing w:after="0" w:line="240" w:lineRule="auto"/>
        <w:rPr>
          <w:rFonts w:ascii="Times New Roman" w:hAnsi="Times New Roman" w:cs="Times New Roman"/>
        </w:rPr>
      </w:pPr>
    </w:p>
    <w:p w14:paraId="7CDF6583" w14:textId="5134D803" w:rsidR="00BC552C" w:rsidRPr="00D30A8E" w:rsidRDefault="00BC552C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D30A8E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D30A8E">
        <w:rPr>
          <w:rFonts w:ascii="Times New Roman" w:hAnsi="Times New Roman" w:cs="Times New Roman"/>
          <w:lang w:eastAsia="zh-CN"/>
        </w:rPr>
        <w:t>……...</w:t>
      </w:r>
      <w:r w:rsidRPr="00D30A8E">
        <w:rPr>
          <w:rFonts w:ascii="Times New Roman" w:hAnsi="Times New Roman" w:cs="Times New Roman"/>
          <w:lang w:eastAsia="zh-CN"/>
        </w:rPr>
        <w:t xml:space="preserve">…..…………………....... </w:t>
      </w:r>
    </w:p>
    <w:p w14:paraId="46E762C7" w14:textId="2F7DCF87" w:rsidR="00BC552C" w:rsidRPr="00D30A8E" w:rsidRDefault="00BC552C" w:rsidP="00D30A8E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D30A8E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53A0672A" w14:textId="0536B85C" w:rsidR="002C141D" w:rsidRPr="00D30A8E" w:rsidRDefault="002C141D" w:rsidP="00D30A8E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1F4B4192" w14:textId="77777777" w:rsidR="00C75D53" w:rsidRPr="00D30A8E" w:rsidRDefault="00C75D53" w:rsidP="00D30A8E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0CEF4E6D" w:rsidR="00BC552C" w:rsidRPr="00D30A8E" w:rsidRDefault="00BC552C" w:rsidP="00D30A8E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D30A8E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800ACA6" w14:textId="77777777" w:rsidR="00C75D53" w:rsidRPr="00D30A8E" w:rsidRDefault="00C75D53" w:rsidP="00D30A8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CB0118E" w14:textId="67176814" w:rsidR="00BC552C" w:rsidRPr="00D30A8E" w:rsidRDefault="00BC552C" w:rsidP="00D30A8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30A8E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D30A8E" w:rsidRDefault="000B2492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251F2E98" w:rsidR="000B2492" w:rsidRPr="00D30A8E" w:rsidRDefault="000B2492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384B4BAB" w14:textId="3BA2BFC7" w:rsidR="00C75D53" w:rsidRPr="00D30A8E" w:rsidRDefault="00C75D53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DA41B45" w14:textId="4BB70812" w:rsidR="00C75D53" w:rsidRPr="00D30A8E" w:rsidRDefault="00C75D53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7BD8ADB" w14:textId="4D84D81D" w:rsidR="00C75D53" w:rsidRPr="00D30A8E" w:rsidRDefault="00C75D53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7C63A13B" w14:textId="77777777" w:rsidR="00C75D53" w:rsidRPr="00D30A8E" w:rsidRDefault="00C75D53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FEB6122" w:rsidR="00BC552C" w:rsidRPr="00D30A8E" w:rsidRDefault="00BC552C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D30A8E">
        <w:rPr>
          <w:rFonts w:ascii="Times New Roman" w:hAnsi="Times New Roman" w:cs="Times New Roman"/>
          <w:lang w:eastAsia="zh-CN"/>
        </w:rPr>
        <w:t>....................</w:t>
      </w:r>
      <w:r w:rsidR="00F7506D" w:rsidRPr="00D30A8E">
        <w:rPr>
          <w:rFonts w:ascii="Times New Roman" w:hAnsi="Times New Roman" w:cs="Times New Roman"/>
          <w:lang w:eastAsia="zh-CN"/>
        </w:rPr>
        <w:t>...............</w:t>
      </w:r>
      <w:r w:rsidRPr="00D30A8E">
        <w:rPr>
          <w:rFonts w:ascii="Times New Roman" w:hAnsi="Times New Roman" w:cs="Times New Roman"/>
          <w:lang w:eastAsia="zh-CN"/>
        </w:rPr>
        <w:t>.............</w:t>
      </w:r>
    </w:p>
    <w:p w14:paraId="55B43198" w14:textId="6E80CF78" w:rsidR="00BC552C" w:rsidRPr="00D30A8E" w:rsidRDefault="00BC552C" w:rsidP="00D30A8E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D30A8E">
        <w:rPr>
          <w:rFonts w:ascii="Times New Roman" w:hAnsi="Times New Roman" w:cs="Times New Roman"/>
          <w:lang w:eastAsia="zh-CN"/>
        </w:rPr>
        <w:t>Wykonawca</w:t>
      </w:r>
    </w:p>
    <w:p w14:paraId="5EA4286D" w14:textId="39B7C4AA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5A008BA4" w14:textId="61FA0345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4F5C4F19" w14:textId="2353548A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4EDEFF88" w14:textId="5BFDF698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38EA1E87" w14:textId="08A1FDCF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49929CBB" w14:textId="1893840F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6E3DE9EB" w14:textId="5843DE98" w:rsidR="00C75D53" w:rsidRPr="00D30A8E" w:rsidRDefault="00C75D53" w:rsidP="00D30A8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7A95ABB9" w14:textId="5AE9DF14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91FDA4E" w14:textId="3606CC96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DE35FB3" w14:textId="56DB1B43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4143A102" w14:textId="5A849A0C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4ACE29D4" w14:textId="6227867A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15ED5B5" w14:textId="4E393CFF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4E5DDFA" w14:textId="01818369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09B0079" w14:textId="356E1E0A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C834324" w14:textId="32B3B04B" w:rsidR="00C75D53" w:rsidRPr="00D30A8E" w:rsidRDefault="00C75D53" w:rsidP="00D30A8E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082C3B9" w14:textId="273035D0" w:rsidR="00C75D53" w:rsidRPr="00D30A8E" w:rsidRDefault="00C75D53" w:rsidP="00D30A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102115942"/>
      <w:r w:rsidRPr="00D30A8E">
        <w:rPr>
          <w:rFonts w:ascii="Times New Roman" w:hAnsi="Times New Roman" w:cs="Times New Roman"/>
          <w:i/>
          <w:iCs/>
          <w:color w:val="FF0000"/>
          <w:lang w:eastAsia="zh-CN"/>
        </w:rPr>
        <w:t>* Wykonawca zobowiązany jest wskazać w tabeli nr certyfikatu i okres ważności oraz podmiot na rzecz którego został wystawiony, w przypadku deklaracji datę wystawienia oraz nazwę wystawcy (firma, siedziba) lub w przypadku, gdy dla danego produktu nie ma zastosowania ustawa o wyrobach medycznych z dnia 20 maja 2010 r. (Dz. U. z 2021 r., poz. 1565), stosowne oświadczenie.</w:t>
      </w:r>
      <w:bookmarkEnd w:id="1"/>
    </w:p>
    <w:sectPr w:rsidR="00C75D53" w:rsidRPr="00D30A8E" w:rsidSect="001B4A7B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80EA" w14:textId="77777777" w:rsidR="00041B66" w:rsidRDefault="00041B66" w:rsidP="00436FDE">
      <w:pPr>
        <w:spacing w:after="0" w:line="240" w:lineRule="auto"/>
      </w:pPr>
      <w:r>
        <w:separator/>
      </w:r>
    </w:p>
  </w:endnote>
  <w:endnote w:type="continuationSeparator" w:id="0">
    <w:p w14:paraId="5D876678" w14:textId="77777777" w:rsidR="00041B66" w:rsidRDefault="00041B66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8194" w14:textId="77777777" w:rsidR="00041B66" w:rsidRDefault="00041B66" w:rsidP="00436FDE">
      <w:pPr>
        <w:spacing w:after="0" w:line="240" w:lineRule="auto"/>
      </w:pPr>
      <w:r>
        <w:separator/>
      </w:r>
    </w:p>
  </w:footnote>
  <w:footnote w:type="continuationSeparator" w:id="0">
    <w:p w14:paraId="3DAEFBF9" w14:textId="77777777" w:rsidR="00041B66" w:rsidRDefault="00041B66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ECC"/>
    <w:multiLevelType w:val="hybridMultilevel"/>
    <w:tmpl w:val="B246D626"/>
    <w:lvl w:ilvl="0" w:tplc="BB58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B15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2B4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FCC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434">
    <w:abstractNumId w:val="0"/>
  </w:num>
  <w:num w:numId="2" w16cid:durableId="754397369">
    <w:abstractNumId w:val="3"/>
  </w:num>
  <w:num w:numId="3" w16cid:durableId="1698195769">
    <w:abstractNumId w:val="4"/>
  </w:num>
  <w:num w:numId="4" w16cid:durableId="1190682585">
    <w:abstractNumId w:val="1"/>
  </w:num>
  <w:num w:numId="5" w16cid:durableId="119880000">
    <w:abstractNumId w:val="6"/>
  </w:num>
  <w:num w:numId="6" w16cid:durableId="233008117">
    <w:abstractNumId w:val="5"/>
  </w:num>
  <w:num w:numId="7" w16cid:durableId="55793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41B66"/>
    <w:rsid w:val="0008091B"/>
    <w:rsid w:val="00080C05"/>
    <w:rsid w:val="00085218"/>
    <w:rsid w:val="000B2492"/>
    <w:rsid w:val="000E22E3"/>
    <w:rsid w:val="00125C5D"/>
    <w:rsid w:val="001B12D2"/>
    <w:rsid w:val="001B4A7B"/>
    <w:rsid w:val="001D4961"/>
    <w:rsid w:val="001E518C"/>
    <w:rsid w:val="001E7131"/>
    <w:rsid w:val="00211655"/>
    <w:rsid w:val="00223C2B"/>
    <w:rsid w:val="00267C55"/>
    <w:rsid w:val="002C141D"/>
    <w:rsid w:val="002C491A"/>
    <w:rsid w:val="003147F6"/>
    <w:rsid w:val="00333D84"/>
    <w:rsid w:val="003672F9"/>
    <w:rsid w:val="00390137"/>
    <w:rsid w:val="004268F4"/>
    <w:rsid w:val="00436FDE"/>
    <w:rsid w:val="005147AD"/>
    <w:rsid w:val="005314B3"/>
    <w:rsid w:val="005344C7"/>
    <w:rsid w:val="00534B0F"/>
    <w:rsid w:val="00545294"/>
    <w:rsid w:val="00553EDF"/>
    <w:rsid w:val="00567767"/>
    <w:rsid w:val="0057580C"/>
    <w:rsid w:val="00586FB9"/>
    <w:rsid w:val="005D59AF"/>
    <w:rsid w:val="006462F6"/>
    <w:rsid w:val="00655A6F"/>
    <w:rsid w:val="006F2A23"/>
    <w:rsid w:val="00750AC3"/>
    <w:rsid w:val="00754361"/>
    <w:rsid w:val="007A41AF"/>
    <w:rsid w:val="007A4DAB"/>
    <w:rsid w:val="007B0F41"/>
    <w:rsid w:val="0080485C"/>
    <w:rsid w:val="008076E1"/>
    <w:rsid w:val="008242FD"/>
    <w:rsid w:val="00854614"/>
    <w:rsid w:val="0089536D"/>
    <w:rsid w:val="008A0A6D"/>
    <w:rsid w:val="008E0228"/>
    <w:rsid w:val="0090096E"/>
    <w:rsid w:val="00917817"/>
    <w:rsid w:val="009B039F"/>
    <w:rsid w:val="00A20938"/>
    <w:rsid w:val="00A71452"/>
    <w:rsid w:val="00AE2C19"/>
    <w:rsid w:val="00B10359"/>
    <w:rsid w:val="00B95048"/>
    <w:rsid w:val="00BC552C"/>
    <w:rsid w:val="00BF01C8"/>
    <w:rsid w:val="00C05923"/>
    <w:rsid w:val="00C07A9E"/>
    <w:rsid w:val="00C75D53"/>
    <w:rsid w:val="00CB25DC"/>
    <w:rsid w:val="00CB2780"/>
    <w:rsid w:val="00CC7F5A"/>
    <w:rsid w:val="00CD7038"/>
    <w:rsid w:val="00CE3EBA"/>
    <w:rsid w:val="00CF49A8"/>
    <w:rsid w:val="00CF6F6E"/>
    <w:rsid w:val="00D30A8E"/>
    <w:rsid w:val="00D946A7"/>
    <w:rsid w:val="00D96FF9"/>
    <w:rsid w:val="00DF105D"/>
    <w:rsid w:val="00E17197"/>
    <w:rsid w:val="00E36330"/>
    <w:rsid w:val="00E47BD6"/>
    <w:rsid w:val="00E517DD"/>
    <w:rsid w:val="00E54E50"/>
    <w:rsid w:val="00E77629"/>
    <w:rsid w:val="00E95CB5"/>
    <w:rsid w:val="00EB17B4"/>
    <w:rsid w:val="00EF6360"/>
    <w:rsid w:val="00F23243"/>
    <w:rsid w:val="00F37731"/>
    <w:rsid w:val="00F54FA9"/>
    <w:rsid w:val="00F7506D"/>
    <w:rsid w:val="00F80B36"/>
    <w:rsid w:val="00FB2F82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14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4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9</cp:revision>
  <dcterms:created xsi:type="dcterms:W3CDTF">2022-04-29T06:56:00Z</dcterms:created>
  <dcterms:modified xsi:type="dcterms:W3CDTF">2022-04-29T10:01:00Z</dcterms:modified>
</cp:coreProperties>
</file>