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AC0C" w14:textId="48DEBDC6" w:rsidR="00262141" w:rsidRPr="00A56E0C" w:rsidRDefault="00262141" w:rsidP="00262141">
      <w:pPr>
        <w:rPr>
          <w:rFonts w:ascii="Arial Narrow" w:hAnsi="Arial Narrow"/>
          <w:b/>
          <w:bCs/>
          <w:sz w:val="24"/>
          <w:szCs w:val="24"/>
          <w:lang w:eastAsia="zh-CN"/>
        </w:rPr>
      </w:pPr>
      <w:r w:rsidRPr="00A56E0C">
        <w:rPr>
          <w:rFonts w:ascii="Arial Narrow" w:hAnsi="Arial Narrow"/>
          <w:b/>
          <w:bCs/>
          <w:sz w:val="24"/>
          <w:szCs w:val="24"/>
          <w:lang w:eastAsia="zh-CN"/>
        </w:rPr>
        <w:t>EZ/</w:t>
      </w:r>
      <w:r w:rsidR="00B7288E">
        <w:rPr>
          <w:rFonts w:ascii="Arial Narrow" w:hAnsi="Arial Narrow"/>
          <w:b/>
          <w:bCs/>
          <w:sz w:val="24"/>
          <w:szCs w:val="24"/>
          <w:lang w:eastAsia="zh-CN"/>
        </w:rPr>
        <w:t>89</w:t>
      </w:r>
      <w:r w:rsidR="00901880" w:rsidRPr="00A56E0C">
        <w:rPr>
          <w:rFonts w:ascii="Arial Narrow" w:hAnsi="Arial Narrow"/>
          <w:b/>
          <w:bCs/>
          <w:sz w:val="24"/>
          <w:szCs w:val="24"/>
          <w:lang w:eastAsia="zh-CN"/>
        </w:rPr>
        <w:t>/202</w:t>
      </w:r>
      <w:r w:rsidR="00B7288E">
        <w:rPr>
          <w:rFonts w:ascii="Arial Narrow" w:hAnsi="Arial Narrow"/>
          <w:b/>
          <w:bCs/>
          <w:sz w:val="24"/>
          <w:szCs w:val="24"/>
          <w:lang w:eastAsia="zh-CN"/>
        </w:rPr>
        <w:t>2</w:t>
      </w:r>
      <w:r w:rsidR="00901880" w:rsidRPr="00A56E0C">
        <w:rPr>
          <w:rFonts w:ascii="Arial Narrow" w:hAnsi="Arial Narrow"/>
          <w:b/>
          <w:bCs/>
          <w:sz w:val="24"/>
          <w:szCs w:val="24"/>
          <w:lang w:eastAsia="zh-CN"/>
        </w:rPr>
        <w:t>/</w:t>
      </w:r>
      <w:r w:rsidR="00B7288E">
        <w:rPr>
          <w:rFonts w:ascii="Arial Narrow" w:hAnsi="Arial Narrow"/>
          <w:b/>
          <w:bCs/>
          <w:sz w:val="24"/>
          <w:szCs w:val="24"/>
          <w:lang w:eastAsia="zh-CN"/>
        </w:rPr>
        <w:t>SN</w:t>
      </w:r>
    </w:p>
    <w:p w14:paraId="49263D66" w14:textId="74BA8DC1" w:rsidR="00262141" w:rsidRPr="00A56E0C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</w:pPr>
      <w:r w:rsidRPr="00A56E0C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>Załącznik nr 2</w:t>
      </w:r>
      <w:r w:rsidR="00B7288E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>a</w:t>
      </w:r>
      <w:r w:rsidRPr="00A56E0C">
        <w:rPr>
          <w:rFonts w:ascii="Arial Narrow" w:eastAsia="Times New Roman" w:hAnsi="Arial Narrow" w:cs="Times New Roman"/>
          <w:color w:val="FF0000"/>
          <w:sz w:val="24"/>
          <w:szCs w:val="24"/>
          <w:lang w:eastAsia="zh-CN"/>
        </w:rPr>
        <w:t xml:space="preserve"> do SIWZ</w:t>
      </w:r>
    </w:p>
    <w:p w14:paraId="451A0645" w14:textId="2398BAD4" w:rsidR="00262141" w:rsidRPr="00A56E0C" w:rsidRDefault="00DF7927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A56E0C">
        <w:rPr>
          <w:rFonts w:ascii="Arial Narrow" w:eastAsia="Times New Roman" w:hAnsi="Arial Narrow" w:cs="Times New Roman"/>
          <w:sz w:val="24"/>
          <w:szCs w:val="24"/>
          <w:lang w:eastAsia="zh-CN"/>
        </w:rPr>
        <w:t>(</w:t>
      </w:r>
      <w:r w:rsidR="00262141" w:rsidRPr="00A56E0C">
        <w:rPr>
          <w:rFonts w:ascii="Arial Narrow" w:eastAsia="Times New Roman" w:hAnsi="Arial Narrow" w:cs="Times New Roman"/>
          <w:sz w:val="24"/>
          <w:szCs w:val="24"/>
          <w:u w:val="single"/>
          <w:lang w:eastAsia="zh-CN"/>
        </w:rPr>
        <w:t>Załącznik nr 1 do umowy</w:t>
      </w:r>
      <w:r w:rsidRPr="00A56E0C">
        <w:rPr>
          <w:rFonts w:ascii="Arial Narrow" w:eastAsia="Times New Roman" w:hAnsi="Arial Narrow" w:cs="Times New Roman"/>
          <w:sz w:val="24"/>
          <w:szCs w:val="24"/>
          <w:lang w:eastAsia="zh-CN"/>
        </w:rPr>
        <w:t>)</w:t>
      </w:r>
    </w:p>
    <w:p w14:paraId="4FE27833" w14:textId="77777777" w:rsidR="00262141" w:rsidRPr="00A56E0C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</w:p>
    <w:p w14:paraId="3E2A2248" w14:textId="77777777" w:rsidR="00262141" w:rsidRPr="00A56E0C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A56E0C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OPIS PRZEDMIOTU ZAMÓWIENIA</w:t>
      </w:r>
    </w:p>
    <w:p w14:paraId="1150E404" w14:textId="78432604" w:rsidR="00383C1D" w:rsidRPr="00A56E0C" w:rsidRDefault="00262141" w:rsidP="00DF792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A56E0C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(Wymagane parametry techniczno-funkcjonalne)</w:t>
      </w:r>
    </w:p>
    <w:p w14:paraId="43166E06" w14:textId="77777777" w:rsidR="00DF7927" w:rsidRPr="00A56E0C" w:rsidRDefault="00DF7927" w:rsidP="00DF792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</w:p>
    <w:p w14:paraId="3FBD0547" w14:textId="4294CCB6" w:rsidR="00262141" w:rsidRPr="00A56E0C" w:rsidRDefault="00262141" w:rsidP="00262141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</w:pPr>
      <w:r w:rsidRPr="00A56E0C">
        <w:rPr>
          <w:rFonts w:ascii="Arial Narrow" w:hAnsi="Arial Narrow"/>
          <w:b/>
          <w:bCs/>
          <w:color w:val="FF0000"/>
          <w:sz w:val="24"/>
          <w:szCs w:val="24"/>
          <w:lang w:eastAsia="zh-CN"/>
        </w:rPr>
        <w:t xml:space="preserve">PAKIET NR </w:t>
      </w:r>
      <w:r w:rsidR="00B7288E">
        <w:rPr>
          <w:rFonts w:ascii="Arial Narrow" w:hAnsi="Arial Narrow"/>
          <w:b/>
          <w:bCs/>
          <w:color w:val="FF0000"/>
          <w:sz w:val="24"/>
          <w:szCs w:val="24"/>
          <w:lang w:eastAsia="zh-CN"/>
        </w:rPr>
        <w:t>1</w:t>
      </w:r>
    </w:p>
    <w:p w14:paraId="61863590" w14:textId="617E42EC" w:rsidR="00F36D65" w:rsidRPr="00A56E0C" w:rsidRDefault="0048724E" w:rsidP="00DF7927">
      <w:pPr>
        <w:pStyle w:val="Akapitzlist"/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</w:pPr>
      <w:r w:rsidRPr="00A56E0C">
        <w:rPr>
          <w:rFonts w:ascii="Arial Narrow" w:eastAsia="Calibri" w:hAnsi="Arial Narrow"/>
          <w:b/>
          <w:bCs/>
          <w:iCs/>
          <w:color w:val="FF0000"/>
          <w:sz w:val="24"/>
          <w:szCs w:val="24"/>
          <w:lang w:val="en-GB"/>
        </w:rPr>
        <w:t>Zestaw napędów ortopedycznych – 3 kpl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312"/>
        <w:gridCol w:w="2657"/>
      </w:tblGrid>
      <w:tr w:rsidR="00383C1D" w:rsidRPr="00A56E0C" w14:paraId="2D7433DE" w14:textId="77777777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03436EFB" w14:textId="4D2F2A84" w:rsidR="00383C1D" w:rsidRPr="00A56E0C" w:rsidRDefault="00383C1D" w:rsidP="00383C1D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56E0C">
              <w:rPr>
                <w:rFonts w:ascii="Arial Narrow" w:hAnsi="Arial Narrow"/>
                <w:b/>
                <w:sz w:val="24"/>
                <w:szCs w:val="24"/>
              </w:rPr>
              <w:t>Wykonawca/Producent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E3835C8" w14:textId="77777777" w:rsidR="00383C1D" w:rsidRPr="00A56E0C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3C1D" w:rsidRPr="00A56E0C" w14:paraId="5D531887" w14:textId="77777777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1FFFB5F9" w14:textId="1858F57E" w:rsidR="00383C1D" w:rsidRPr="00A56E0C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56E0C">
              <w:rPr>
                <w:rFonts w:ascii="Arial Narrow" w:hAnsi="Arial Narrow"/>
                <w:b/>
                <w:sz w:val="24"/>
                <w:szCs w:val="24"/>
              </w:rPr>
              <w:t>Nazwa-model/typ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CEBCE38" w14:textId="77777777" w:rsidR="00383C1D" w:rsidRPr="00A56E0C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3C1D" w:rsidRPr="00A56E0C" w14:paraId="1318E476" w14:textId="25C43284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4EE06F41" w14:textId="3BE0A9FE" w:rsidR="00383C1D" w:rsidRPr="00A56E0C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56E0C">
              <w:rPr>
                <w:rFonts w:ascii="Arial Narrow" w:hAnsi="Arial Narrow"/>
                <w:b/>
                <w:sz w:val="24"/>
                <w:szCs w:val="24"/>
              </w:rPr>
              <w:t>Kraj pochodzenia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72D2B0E4" w14:textId="77777777" w:rsidR="00383C1D" w:rsidRPr="00A56E0C" w:rsidRDefault="00383C1D" w:rsidP="00383C1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83C1D" w:rsidRPr="00A56E0C" w14:paraId="49DB30E0" w14:textId="77777777" w:rsidTr="004F2EB7">
        <w:trPr>
          <w:trHeight w:val="435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0D351E61" w14:textId="7D5DD212" w:rsidR="00383C1D" w:rsidRPr="00A56E0C" w:rsidRDefault="00383C1D" w:rsidP="00F36D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6E0C">
              <w:rPr>
                <w:rFonts w:ascii="Arial Narrow" w:hAnsi="Arial Narrow"/>
                <w:b/>
                <w:sz w:val="24"/>
                <w:szCs w:val="24"/>
              </w:rPr>
              <w:t>Rok produkcji min. 202</w:t>
            </w:r>
            <w:r w:rsidR="0049572E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A56E0C">
              <w:rPr>
                <w:rFonts w:ascii="Arial Narrow" w:hAnsi="Arial Narrow"/>
                <w:b/>
                <w:sz w:val="24"/>
                <w:szCs w:val="24"/>
              </w:rPr>
              <w:t>r.</w:t>
            </w:r>
          </w:p>
        </w:tc>
      </w:tr>
      <w:tr w:rsidR="00262141" w:rsidRPr="00A56E0C" w14:paraId="15B4307F" w14:textId="77777777" w:rsidTr="004F2EB7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A56E0C" w:rsidRDefault="00262141" w:rsidP="00383C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6E0C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6BBC1CA" w14:textId="6EF8B546" w:rsidR="00262141" w:rsidRPr="00A56E0C" w:rsidRDefault="00262141" w:rsidP="00383C1D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6E0C">
              <w:rPr>
                <w:rFonts w:ascii="Arial Narrow" w:hAnsi="Arial Narrow"/>
                <w:b/>
                <w:sz w:val="24"/>
                <w:szCs w:val="24"/>
              </w:rPr>
              <w:t xml:space="preserve">Opis minimalnych wymaganych parametrów technicznych 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A56E0C" w:rsidRDefault="00262141" w:rsidP="00383C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6E0C">
              <w:rPr>
                <w:rFonts w:ascii="Arial Narrow" w:hAnsi="Arial Narrow"/>
                <w:b/>
                <w:sz w:val="24"/>
                <w:szCs w:val="24"/>
              </w:rPr>
              <w:t>Wartość wymagana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A56E0C" w:rsidRDefault="00262141" w:rsidP="00383C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6E0C">
              <w:rPr>
                <w:rFonts w:ascii="Arial Narrow" w:hAnsi="Arial Narrow"/>
                <w:b/>
                <w:sz w:val="24"/>
                <w:szCs w:val="24"/>
              </w:rPr>
              <w:t>Wartość oferowana</w:t>
            </w:r>
          </w:p>
        </w:tc>
      </w:tr>
      <w:tr w:rsidR="00731858" w:rsidRPr="00A56E0C" w14:paraId="0F882138" w14:textId="17D90AD9" w:rsidTr="00B7288E">
        <w:trPr>
          <w:trHeight w:val="247"/>
        </w:trPr>
        <w:tc>
          <w:tcPr>
            <w:tcW w:w="9209" w:type="dxa"/>
            <w:gridSpan w:val="4"/>
            <w:vAlign w:val="center"/>
          </w:tcPr>
          <w:p w14:paraId="7C81EF96" w14:textId="7D2C16CB" w:rsidR="00731858" w:rsidRPr="00A56E0C" w:rsidRDefault="00731858" w:rsidP="0018784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8784F" w:rsidRPr="00A56E0C" w14:paraId="55C9C95C" w14:textId="1FD135A5" w:rsidTr="004F2EB7">
        <w:trPr>
          <w:trHeight w:val="767"/>
        </w:trPr>
        <w:tc>
          <w:tcPr>
            <w:tcW w:w="704" w:type="dxa"/>
            <w:vAlign w:val="center"/>
          </w:tcPr>
          <w:p w14:paraId="746F2B12" w14:textId="781E2D2F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D40B68" w14:textId="77777777" w:rsidR="00A632EB" w:rsidRPr="00A632EB" w:rsidRDefault="00A632EB" w:rsidP="00A632EB">
            <w:pPr>
              <w:rPr>
                <w:rFonts w:ascii="Arial Narrow" w:hAnsi="Arial Narrow"/>
                <w:sz w:val="24"/>
                <w:szCs w:val="24"/>
              </w:rPr>
            </w:pPr>
            <w:r w:rsidRPr="00A632EB">
              <w:rPr>
                <w:rFonts w:ascii="Arial Narrow" w:hAnsi="Arial Narrow"/>
                <w:sz w:val="24"/>
                <w:szCs w:val="24"/>
              </w:rPr>
              <w:t>Wiertarka ortopedyczna bateryjna dwuprzyciskowa. Płynna regulacja prędkości obrotów wzrastających wraz z siłą nacisku na przycisk załączający.</w:t>
            </w:r>
          </w:p>
          <w:p w14:paraId="3FC685EC" w14:textId="77777777" w:rsidR="00A632EB" w:rsidRPr="00A632EB" w:rsidRDefault="00A632EB" w:rsidP="00A632EB">
            <w:pPr>
              <w:rPr>
                <w:rFonts w:ascii="Arial Narrow" w:hAnsi="Arial Narrow"/>
                <w:sz w:val="24"/>
                <w:szCs w:val="24"/>
              </w:rPr>
            </w:pPr>
            <w:r w:rsidRPr="00A632EB">
              <w:rPr>
                <w:rFonts w:ascii="Arial Narrow" w:hAnsi="Arial Narrow"/>
                <w:sz w:val="24"/>
                <w:szCs w:val="24"/>
              </w:rPr>
              <w:t>Rękojeść posiadająca funkcje wiercenia (prawo, lewo), wkręcania ( prawo, lewo), ruchy oscylacyjne, gwintowanie.</w:t>
            </w:r>
          </w:p>
          <w:p w14:paraId="67D4478D" w14:textId="6B204FF5" w:rsidR="0018784F" w:rsidRPr="00A56E0C" w:rsidRDefault="00A632EB" w:rsidP="00A632EB">
            <w:pPr>
              <w:rPr>
                <w:rFonts w:ascii="Arial Narrow" w:hAnsi="Arial Narrow"/>
                <w:sz w:val="24"/>
                <w:szCs w:val="24"/>
              </w:rPr>
            </w:pPr>
            <w:r w:rsidRPr="00A632EB">
              <w:rPr>
                <w:rFonts w:ascii="Arial Narrow" w:hAnsi="Arial Narrow"/>
                <w:sz w:val="24"/>
                <w:szCs w:val="24"/>
              </w:rPr>
              <w:t>Końcówki wiertarskie montowane zatrzaskowo w napędzie.</w:t>
            </w:r>
          </w:p>
        </w:tc>
        <w:tc>
          <w:tcPr>
            <w:tcW w:w="1312" w:type="dxa"/>
            <w:vAlign w:val="center"/>
          </w:tcPr>
          <w:p w14:paraId="55966213" w14:textId="4EF28D19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803C100" w14:textId="6D25FC7E" w:rsidR="0018784F" w:rsidRPr="00A56E0C" w:rsidRDefault="006C497B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18784F" w:rsidRPr="00A56E0C" w14:paraId="466475FF" w14:textId="030FF079" w:rsidTr="004F2EB7">
        <w:trPr>
          <w:trHeight w:val="826"/>
        </w:trPr>
        <w:tc>
          <w:tcPr>
            <w:tcW w:w="704" w:type="dxa"/>
            <w:vAlign w:val="center"/>
          </w:tcPr>
          <w:p w14:paraId="393E9FCB" w14:textId="38B84E40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E356" w14:textId="77777777" w:rsidR="00A632EB" w:rsidRPr="00A632EB" w:rsidRDefault="00A632EB" w:rsidP="00A632EB">
            <w:pPr>
              <w:rPr>
                <w:rFonts w:ascii="Arial Narrow" w:hAnsi="Arial Narrow"/>
                <w:sz w:val="24"/>
                <w:szCs w:val="24"/>
              </w:rPr>
            </w:pPr>
            <w:r w:rsidRPr="00A632EB">
              <w:rPr>
                <w:rFonts w:ascii="Arial Narrow" w:hAnsi="Arial Narrow"/>
                <w:sz w:val="24"/>
                <w:szCs w:val="24"/>
              </w:rPr>
              <w:t>Rękojeść wyposażona w pierścień blokady zatrzaskowej posiadający wypustki ułatwiające wymianę złączek.</w:t>
            </w:r>
          </w:p>
          <w:p w14:paraId="362862D6" w14:textId="27C37233" w:rsidR="0018784F" w:rsidRPr="00A56E0C" w:rsidRDefault="0018784F" w:rsidP="00CC27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C038335" w14:textId="6730B4FB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58912C6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A56E0C" w14:paraId="264E1556" w14:textId="46A1EDFA" w:rsidTr="004F2EB7">
        <w:trPr>
          <w:trHeight w:val="826"/>
        </w:trPr>
        <w:tc>
          <w:tcPr>
            <w:tcW w:w="704" w:type="dxa"/>
            <w:vAlign w:val="center"/>
          </w:tcPr>
          <w:p w14:paraId="170F91B4" w14:textId="119EAF91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314A" w14:textId="77777777" w:rsidR="00A632EB" w:rsidRPr="00A632EB" w:rsidRDefault="00A632EB" w:rsidP="00A632EB">
            <w:pPr>
              <w:rPr>
                <w:rFonts w:ascii="Arial Narrow" w:hAnsi="Arial Narrow"/>
                <w:sz w:val="24"/>
                <w:szCs w:val="24"/>
              </w:rPr>
            </w:pPr>
            <w:r w:rsidRPr="00A632EB">
              <w:rPr>
                <w:rFonts w:ascii="Arial Narrow" w:hAnsi="Arial Narrow"/>
                <w:sz w:val="24"/>
                <w:szCs w:val="24"/>
              </w:rPr>
              <w:t>Maksymalna moc: 275W</w:t>
            </w:r>
          </w:p>
          <w:p w14:paraId="4B55669B" w14:textId="1000E107" w:rsidR="0018784F" w:rsidRPr="00A56E0C" w:rsidRDefault="0018784F" w:rsidP="001878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5FAA0C9" w14:textId="28C3364A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D337B91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A56E0C" w14:paraId="3414E38C" w14:textId="4B184B28" w:rsidTr="004F2EB7">
        <w:trPr>
          <w:trHeight w:val="826"/>
        </w:trPr>
        <w:tc>
          <w:tcPr>
            <w:tcW w:w="704" w:type="dxa"/>
            <w:vAlign w:val="center"/>
          </w:tcPr>
          <w:p w14:paraId="502B9D9F" w14:textId="0FC1F7A4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658A" w14:textId="77777777" w:rsidR="00A632EB" w:rsidRPr="00A632EB" w:rsidRDefault="00A632EB" w:rsidP="00A632EB">
            <w:pPr>
              <w:rPr>
                <w:rFonts w:ascii="Arial Narrow" w:hAnsi="Arial Narrow"/>
                <w:sz w:val="24"/>
                <w:szCs w:val="24"/>
              </w:rPr>
            </w:pPr>
            <w:r w:rsidRPr="00A632EB">
              <w:rPr>
                <w:rFonts w:ascii="Arial Narrow" w:hAnsi="Arial Narrow"/>
                <w:sz w:val="24"/>
                <w:szCs w:val="24"/>
              </w:rPr>
              <w:t>Maksymalny moment obrotowy: 16,4 Nm.</w:t>
            </w:r>
          </w:p>
          <w:p w14:paraId="344AC92F" w14:textId="0CC57C7F" w:rsidR="0018784F" w:rsidRPr="00A56E0C" w:rsidRDefault="0018784F" w:rsidP="00CC27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5649761" w14:textId="43566BCF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0737CD1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9EA0AB6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5A24441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03BF69F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3560CF7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E08236E" w14:textId="1770F43A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A56E0C" w14:paraId="475D7E08" w14:textId="1944345D" w:rsidTr="004F2EB7">
        <w:trPr>
          <w:trHeight w:val="826"/>
        </w:trPr>
        <w:tc>
          <w:tcPr>
            <w:tcW w:w="704" w:type="dxa"/>
            <w:vAlign w:val="center"/>
          </w:tcPr>
          <w:p w14:paraId="3AFE7036" w14:textId="1F45F744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9D7C" w14:textId="16199383" w:rsidR="0018784F" w:rsidRPr="00A56E0C" w:rsidRDefault="00A632EB" w:rsidP="0018784F">
            <w:pPr>
              <w:rPr>
                <w:rFonts w:ascii="Arial Narrow" w:hAnsi="Arial Narrow"/>
                <w:sz w:val="24"/>
                <w:szCs w:val="24"/>
              </w:rPr>
            </w:pPr>
            <w:r w:rsidRPr="00A632EB">
              <w:rPr>
                <w:rFonts w:ascii="Arial Narrow" w:hAnsi="Arial Narrow"/>
                <w:sz w:val="24"/>
                <w:szCs w:val="24"/>
              </w:rPr>
              <w:t>Maksymalna prędkość: 1525 obr/min</w:t>
            </w:r>
          </w:p>
        </w:tc>
        <w:tc>
          <w:tcPr>
            <w:tcW w:w="1312" w:type="dxa"/>
            <w:vAlign w:val="center"/>
          </w:tcPr>
          <w:p w14:paraId="6A4D57EA" w14:textId="0555DA62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899A1EF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A56E0C" w14:paraId="5CDBFBEF" w14:textId="68E638F8" w:rsidTr="004F2EB7">
        <w:trPr>
          <w:trHeight w:val="826"/>
        </w:trPr>
        <w:tc>
          <w:tcPr>
            <w:tcW w:w="704" w:type="dxa"/>
            <w:vAlign w:val="center"/>
          </w:tcPr>
          <w:p w14:paraId="206A32AD" w14:textId="5A2BB761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2F53" w14:textId="77777777" w:rsidR="00A632EB" w:rsidRPr="00A632EB" w:rsidRDefault="00A632EB" w:rsidP="00A632EB">
            <w:pPr>
              <w:rPr>
                <w:rFonts w:ascii="Arial Narrow" w:hAnsi="Arial Narrow"/>
                <w:sz w:val="24"/>
                <w:szCs w:val="24"/>
              </w:rPr>
            </w:pPr>
            <w:r w:rsidRPr="00A632EB">
              <w:rPr>
                <w:rFonts w:ascii="Arial Narrow" w:hAnsi="Arial Narrow"/>
                <w:sz w:val="24"/>
                <w:szCs w:val="24"/>
              </w:rPr>
              <w:t>Maksymalna prędkość w trybie gwintowania: 250 obr/min.</w:t>
            </w:r>
          </w:p>
          <w:p w14:paraId="2526CEE5" w14:textId="05FE8192" w:rsidR="0018784F" w:rsidRPr="00A56E0C" w:rsidRDefault="0018784F" w:rsidP="001878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3762E4A" w14:textId="3CF19A3E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324788E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A56E0C" w14:paraId="609A330B" w14:textId="0931C019" w:rsidTr="004F2EB7">
        <w:trPr>
          <w:trHeight w:val="826"/>
        </w:trPr>
        <w:tc>
          <w:tcPr>
            <w:tcW w:w="704" w:type="dxa"/>
            <w:vAlign w:val="center"/>
          </w:tcPr>
          <w:p w14:paraId="7E5CEA5E" w14:textId="5F6D7C36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4F0A" w14:textId="77777777" w:rsidR="00A632EB" w:rsidRPr="00A632EB" w:rsidRDefault="00A632EB" w:rsidP="00A632EB">
            <w:pPr>
              <w:rPr>
                <w:rFonts w:ascii="Arial Narrow" w:hAnsi="Arial Narrow"/>
                <w:sz w:val="24"/>
                <w:szCs w:val="24"/>
              </w:rPr>
            </w:pPr>
            <w:r w:rsidRPr="00A632EB">
              <w:rPr>
                <w:rFonts w:ascii="Arial Narrow" w:hAnsi="Arial Narrow"/>
                <w:sz w:val="24"/>
                <w:szCs w:val="24"/>
              </w:rPr>
              <w:t>Maksymalna prędkość w trybie rozwiercania: 300 obr/min.</w:t>
            </w:r>
          </w:p>
          <w:p w14:paraId="4D982397" w14:textId="0FBD6348" w:rsidR="0018784F" w:rsidRPr="00A56E0C" w:rsidRDefault="0018784F" w:rsidP="001878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4B77860" w14:textId="394EA750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54A330C2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A56E0C" w14:paraId="3916E7BA" w14:textId="13926CBA" w:rsidTr="004F2EB7">
        <w:trPr>
          <w:trHeight w:val="826"/>
        </w:trPr>
        <w:tc>
          <w:tcPr>
            <w:tcW w:w="704" w:type="dxa"/>
            <w:vAlign w:val="center"/>
          </w:tcPr>
          <w:p w14:paraId="16A50903" w14:textId="06430AF2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FDE8" w14:textId="77777777" w:rsidR="00A632EB" w:rsidRPr="00A632EB" w:rsidRDefault="00A632EB" w:rsidP="00A632EB">
            <w:pPr>
              <w:rPr>
                <w:rFonts w:ascii="Arial Narrow" w:hAnsi="Arial Narrow"/>
                <w:sz w:val="24"/>
                <w:szCs w:val="24"/>
              </w:rPr>
            </w:pPr>
            <w:r w:rsidRPr="00A632EB">
              <w:rPr>
                <w:rFonts w:ascii="Arial Narrow" w:hAnsi="Arial Narrow"/>
                <w:sz w:val="24"/>
                <w:szCs w:val="24"/>
              </w:rPr>
              <w:t>Maksymalna prędkość trybu wiercenia oscylacyjnego: 750 obr/min., zakres oscylacji: 0-270 °</w:t>
            </w:r>
          </w:p>
          <w:p w14:paraId="54576DAA" w14:textId="6F967F32" w:rsidR="0018784F" w:rsidRPr="00A56E0C" w:rsidRDefault="0018784F" w:rsidP="001878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2D031A9" w14:textId="23014982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361E4C6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A56E0C" w14:paraId="34320569" w14:textId="0D926B88" w:rsidTr="004F2EB7">
        <w:trPr>
          <w:trHeight w:val="826"/>
        </w:trPr>
        <w:tc>
          <w:tcPr>
            <w:tcW w:w="704" w:type="dxa"/>
            <w:vAlign w:val="center"/>
          </w:tcPr>
          <w:p w14:paraId="3EC4A3A9" w14:textId="5507ABE5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1DF3" w14:textId="23A85DD0" w:rsidR="00A632EB" w:rsidRPr="00A632EB" w:rsidRDefault="00A632EB" w:rsidP="00A632EB">
            <w:pPr>
              <w:rPr>
                <w:rFonts w:ascii="Arial Narrow" w:hAnsi="Arial Narrow"/>
                <w:sz w:val="24"/>
                <w:szCs w:val="24"/>
              </w:rPr>
            </w:pPr>
            <w:r w:rsidRPr="00A632EB">
              <w:rPr>
                <w:rFonts w:ascii="Arial Narrow" w:hAnsi="Arial Narrow"/>
                <w:sz w:val="24"/>
                <w:szCs w:val="24"/>
              </w:rPr>
              <w:t xml:space="preserve">Waga: </w:t>
            </w:r>
            <w:r w:rsidR="006C497B">
              <w:rPr>
                <w:rFonts w:ascii="Arial Narrow" w:hAnsi="Arial Narrow"/>
                <w:sz w:val="24"/>
                <w:szCs w:val="24"/>
              </w:rPr>
              <w:t>maksymalnie 750 g</w:t>
            </w:r>
          </w:p>
          <w:p w14:paraId="18C7631D" w14:textId="7B9A8A49" w:rsidR="0018784F" w:rsidRPr="00A56E0C" w:rsidRDefault="0018784F" w:rsidP="0018784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3D3D738" w14:textId="128ECAE0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533ED97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A56E0C" w14:paraId="7684A938" w14:textId="742E81A2" w:rsidTr="004F2EB7">
        <w:trPr>
          <w:trHeight w:val="826"/>
        </w:trPr>
        <w:tc>
          <w:tcPr>
            <w:tcW w:w="704" w:type="dxa"/>
            <w:vAlign w:val="center"/>
          </w:tcPr>
          <w:p w14:paraId="7E06579F" w14:textId="0096FB63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5DBB" w14:textId="2B0A97D7" w:rsidR="0018784F" w:rsidRPr="00A56E0C" w:rsidRDefault="00A632EB" w:rsidP="0018784F">
            <w:pPr>
              <w:rPr>
                <w:rFonts w:ascii="Arial Narrow" w:hAnsi="Arial Narrow"/>
                <w:sz w:val="24"/>
                <w:szCs w:val="24"/>
              </w:rPr>
            </w:pPr>
            <w:r w:rsidRPr="00A632EB">
              <w:rPr>
                <w:rFonts w:ascii="Arial Narrow" w:hAnsi="Arial Narrow"/>
                <w:sz w:val="24"/>
                <w:szCs w:val="24"/>
              </w:rPr>
              <w:t>Napęd elektryczny nie wymagający oliwienia</w:t>
            </w:r>
          </w:p>
        </w:tc>
        <w:tc>
          <w:tcPr>
            <w:tcW w:w="1312" w:type="dxa"/>
            <w:vAlign w:val="center"/>
          </w:tcPr>
          <w:p w14:paraId="723464A8" w14:textId="004D76BA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7302481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8784F" w:rsidRPr="00A56E0C" w14:paraId="419B18AF" w14:textId="4CF53E0E" w:rsidTr="004F2EB7">
        <w:trPr>
          <w:trHeight w:val="826"/>
        </w:trPr>
        <w:tc>
          <w:tcPr>
            <w:tcW w:w="704" w:type="dxa"/>
            <w:vAlign w:val="center"/>
          </w:tcPr>
          <w:p w14:paraId="5A5CC4D3" w14:textId="3DEF917B" w:rsidR="0018784F" w:rsidRPr="00A56E0C" w:rsidRDefault="0048724E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7B9AE" w14:textId="56A32116" w:rsidR="0018784F" w:rsidRPr="00A56E0C" w:rsidRDefault="00A632EB" w:rsidP="0018784F">
            <w:pPr>
              <w:rPr>
                <w:rFonts w:ascii="Arial Narrow" w:hAnsi="Arial Narrow"/>
                <w:sz w:val="24"/>
                <w:szCs w:val="24"/>
              </w:rPr>
            </w:pPr>
            <w:r w:rsidRPr="00A632EB">
              <w:rPr>
                <w:rFonts w:ascii="Arial Narrow" w:hAnsi="Arial Narrow"/>
                <w:sz w:val="24"/>
                <w:szCs w:val="24"/>
              </w:rPr>
              <w:t xml:space="preserve">Klasa szczelności </w:t>
            </w:r>
            <w:r w:rsidR="0079385B" w:rsidRPr="00A632EB">
              <w:rPr>
                <w:rFonts w:ascii="Arial Narrow" w:hAnsi="Arial Narrow"/>
                <w:sz w:val="24"/>
                <w:szCs w:val="24"/>
              </w:rPr>
              <w:t>jednocześnie</w:t>
            </w:r>
            <w:r w:rsidRPr="00A632EB">
              <w:rPr>
                <w:rFonts w:ascii="Arial Narrow" w:hAnsi="Arial Narrow"/>
                <w:sz w:val="24"/>
                <w:szCs w:val="24"/>
              </w:rPr>
              <w:t xml:space="preserve"> występujące IPX6 / IPX8 / IPX9</w:t>
            </w:r>
          </w:p>
        </w:tc>
        <w:tc>
          <w:tcPr>
            <w:tcW w:w="1312" w:type="dxa"/>
            <w:vAlign w:val="center"/>
          </w:tcPr>
          <w:p w14:paraId="17E64921" w14:textId="32249F41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75A8D14" w14:textId="77777777" w:rsidR="0018784F" w:rsidRPr="00A56E0C" w:rsidRDefault="0018784F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2EB7" w:rsidRPr="00A56E0C" w14:paraId="2C326EEC" w14:textId="77777777" w:rsidTr="004F2EB7">
        <w:trPr>
          <w:trHeight w:val="826"/>
        </w:trPr>
        <w:tc>
          <w:tcPr>
            <w:tcW w:w="704" w:type="dxa"/>
            <w:vAlign w:val="center"/>
          </w:tcPr>
          <w:p w14:paraId="1C7CDC69" w14:textId="24BBF0C8" w:rsidR="004F2EB7" w:rsidRPr="00A56E0C" w:rsidRDefault="004F2EB7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6DE6" w14:textId="194063C0" w:rsidR="004F2EB7" w:rsidRPr="00A56E0C" w:rsidRDefault="00A632EB" w:rsidP="0018784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Pr="00A632EB">
              <w:rPr>
                <w:rFonts w:ascii="Arial Narrow" w:hAnsi="Arial Narrow"/>
                <w:sz w:val="24"/>
                <w:szCs w:val="24"/>
              </w:rPr>
              <w:t>łączka wiertarska trójszczękowa 6,35mm z kluczykiem</w:t>
            </w:r>
          </w:p>
        </w:tc>
        <w:tc>
          <w:tcPr>
            <w:tcW w:w="1312" w:type="dxa"/>
            <w:vAlign w:val="center"/>
          </w:tcPr>
          <w:p w14:paraId="602514E0" w14:textId="08E5B9E3" w:rsidR="004F2EB7" w:rsidRPr="00A56E0C" w:rsidRDefault="004F2EB7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99ECD30" w14:textId="77777777" w:rsidR="004F2EB7" w:rsidRPr="00A56E0C" w:rsidRDefault="004F2EB7" w:rsidP="001878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2EB7" w:rsidRPr="00A56E0C" w14:paraId="6CBA22BA" w14:textId="77777777" w:rsidTr="00A632EB">
        <w:trPr>
          <w:trHeight w:val="502"/>
        </w:trPr>
        <w:tc>
          <w:tcPr>
            <w:tcW w:w="704" w:type="dxa"/>
          </w:tcPr>
          <w:p w14:paraId="178DB5C6" w14:textId="67F219F6" w:rsidR="004F2EB7" w:rsidRPr="00A56E0C" w:rsidRDefault="004F2EB7" w:rsidP="00D852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32832CD8" w14:textId="0AFBB9AE" w:rsidR="004F2EB7" w:rsidRPr="00A56E0C" w:rsidRDefault="00A632EB" w:rsidP="00D852D1">
            <w:pPr>
              <w:rPr>
                <w:rFonts w:ascii="Arial Narrow" w:hAnsi="Arial Narrow"/>
                <w:sz w:val="24"/>
                <w:szCs w:val="24"/>
              </w:rPr>
            </w:pPr>
            <w:r w:rsidRPr="00A632EB">
              <w:rPr>
                <w:rFonts w:ascii="Arial Narrow" w:hAnsi="Arial Narrow"/>
                <w:sz w:val="24"/>
                <w:szCs w:val="24"/>
              </w:rPr>
              <w:t>Podajnik do drutów - 1,8-4mm</w:t>
            </w:r>
          </w:p>
        </w:tc>
        <w:tc>
          <w:tcPr>
            <w:tcW w:w="1312" w:type="dxa"/>
          </w:tcPr>
          <w:p w14:paraId="04F67062" w14:textId="0C4BA687" w:rsidR="004F2EB7" w:rsidRPr="00A56E0C" w:rsidRDefault="004F2EB7" w:rsidP="0079385B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</w:t>
            </w:r>
            <w:r w:rsidR="0079385B">
              <w:rPr>
                <w:rFonts w:ascii="Arial Narrow" w:hAnsi="Arial Narrow"/>
                <w:sz w:val="24"/>
                <w:szCs w:val="24"/>
              </w:rPr>
              <w:t>ak, podać</w:t>
            </w:r>
          </w:p>
        </w:tc>
        <w:tc>
          <w:tcPr>
            <w:tcW w:w="2657" w:type="dxa"/>
          </w:tcPr>
          <w:p w14:paraId="7D421F5D" w14:textId="77777777" w:rsidR="004F2EB7" w:rsidRPr="00A56E0C" w:rsidRDefault="004F2EB7" w:rsidP="00D852D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F2EB7" w:rsidRPr="00A56E0C" w14:paraId="6FB70E9D" w14:textId="77777777" w:rsidTr="004F2EB7">
        <w:trPr>
          <w:trHeight w:val="163"/>
        </w:trPr>
        <w:tc>
          <w:tcPr>
            <w:tcW w:w="704" w:type="dxa"/>
          </w:tcPr>
          <w:p w14:paraId="3BD321CC" w14:textId="00F0D4E1" w:rsidR="004F2EB7" w:rsidRPr="00A56E0C" w:rsidRDefault="004F2EB7" w:rsidP="00D852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2DC45C10" w14:textId="00036016" w:rsidR="004F2EB7" w:rsidRPr="00A56E0C" w:rsidRDefault="0079385B" w:rsidP="00D852D1">
            <w:pPr>
              <w:rPr>
                <w:rFonts w:ascii="Arial Narrow" w:hAnsi="Arial Narrow"/>
                <w:sz w:val="24"/>
                <w:szCs w:val="24"/>
              </w:rPr>
            </w:pPr>
            <w:r w:rsidRPr="0079385B">
              <w:rPr>
                <w:rFonts w:ascii="Arial Narrow" w:hAnsi="Arial Narrow"/>
                <w:sz w:val="24"/>
                <w:szCs w:val="24"/>
              </w:rPr>
              <w:t xml:space="preserve">Podajnik do </w:t>
            </w:r>
            <w:r w:rsidR="006C497B">
              <w:rPr>
                <w:rFonts w:ascii="Arial Narrow" w:hAnsi="Arial Narrow"/>
                <w:sz w:val="24"/>
                <w:szCs w:val="24"/>
              </w:rPr>
              <w:t>pinów</w:t>
            </w:r>
            <w:r w:rsidRPr="0079385B">
              <w:rPr>
                <w:rFonts w:ascii="Arial Narrow" w:hAnsi="Arial Narrow"/>
                <w:sz w:val="24"/>
                <w:szCs w:val="24"/>
              </w:rPr>
              <w:t xml:space="preserve"> - 0,71 - 1,6mm</w:t>
            </w:r>
          </w:p>
        </w:tc>
        <w:tc>
          <w:tcPr>
            <w:tcW w:w="1312" w:type="dxa"/>
          </w:tcPr>
          <w:p w14:paraId="3B843579" w14:textId="02837BD7" w:rsidR="004F2EB7" w:rsidRPr="00A56E0C" w:rsidRDefault="004F2EB7" w:rsidP="0079385B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6E0C">
              <w:rPr>
                <w:rFonts w:ascii="Arial Narrow" w:hAnsi="Arial Narrow"/>
                <w:sz w:val="24"/>
                <w:szCs w:val="24"/>
              </w:rPr>
              <w:t>T</w:t>
            </w:r>
            <w:r w:rsidR="0079385B">
              <w:rPr>
                <w:rFonts w:ascii="Arial Narrow" w:hAnsi="Arial Narrow"/>
                <w:sz w:val="24"/>
                <w:szCs w:val="24"/>
              </w:rPr>
              <w:t>ak, podać</w:t>
            </w:r>
          </w:p>
        </w:tc>
        <w:tc>
          <w:tcPr>
            <w:tcW w:w="2657" w:type="dxa"/>
          </w:tcPr>
          <w:p w14:paraId="5A043D78" w14:textId="77777777" w:rsidR="004F2EB7" w:rsidRPr="00A56E0C" w:rsidRDefault="004F2EB7" w:rsidP="00D852D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32EB" w:rsidRPr="00A56E0C" w14:paraId="31BBF456" w14:textId="77777777" w:rsidTr="0079385B">
        <w:trPr>
          <w:trHeight w:val="814"/>
        </w:trPr>
        <w:tc>
          <w:tcPr>
            <w:tcW w:w="704" w:type="dxa"/>
          </w:tcPr>
          <w:p w14:paraId="4E1F4CF7" w14:textId="547D77E9" w:rsidR="00A632EB" w:rsidRPr="00A56E0C" w:rsidRDefault="0079385B" w:rsidP="00D852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21D87108" w14:textId="191E44F3" w:rsidR="00A632EB" w:rsidRPr="00A56E0C" w:rsidRDefault="0079385B" w:rsidP="00D852D1">
            <w:pPr>
              <w:rPr>
                <w:rFonts w:ascii="Arial Narrow" w:hAnsi="Arial Narrow"/>
                <w:sz w:val="24"/>
                <w:szCs w:val="24"/>
              </w:rPr>
            </w:pPr>
            <w:r w:rsidRPr="0079385B">
              <w:rPr>
                <w:rFonts w:ascii="Arial Narrow" w:hAnsi="Arial Narrow"/>
                <w:sz w:val="24"/>
                <w:szCs w:val="24"/>
              </w:rPr>
              <w:t>Złączka wiertarska typu małe AO, przełożenie 1:1</w:t>
            </w:r>
          </w:p>
        </w:tc>
        <w:tc>
          <w:tcPr>
            <w:tcW w:w="1312" w:type="dxa"/>
          </w:tcPr>
          <w:p w14:paraId="0774F675" w14:textId="45020C6D" w:rsidR="00A632EB" w:rsidRPr="00A56E0C" w:rsidRDefault="0079385B" w:rsidP="00D852D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</w:tcPr>
          <w:p w14:paraId="2D1FA2F9" w14:textId="77777777" w:rsidR="00A632EB" w:rsidRPr="00A56E0C" w:rsidRDefault="00A632EB" w:rsidP="00D852D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32EB" w:rsidRPr="00A56E0C" w14:paraId="5B2926B0" w14:textId="77777777" w:rsidTr="0079385B">
        <w:trPr>
          <w:trHeight w:val="569"/>
        </w:trPr>
        <w:tc>
          <w:tcPr>
            <w:tcW w:w="704" w:type="dxa"/>
          </w:tcPr>
          <w:p w14:paraId="0F2D1922" w14:textId="14941BC9" w:rsidR="00A632EB" w:rsidRPr="00A56E0C" w:rsidRDefault="0079385B" w:rsidP="00D852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5029F522" w14:textId="2498E7DA" w:rsidR="00A632EB" w:rsidRPr="00A56E0C" w:rsidRDefault="0079385B" w:rsidP="00D852D1">
            <w:pPr>
              <w:rPr>
                <w:rFonts w:ascii="Arial Narrow" w:hAnsi="Arial Narrow"/>
                <w:sz w:val="24"/>
                <w:szCs w:val="24"/>
              </w:rPr>
            </w:pPr>
            <w:r w:rsidRPr="0079385B">
              <w:rPr>
                <w:rFonts w:ascii="Arial Narrow" w:hAnsi="Arial Narrow"/>
                <w:sz w:val="24"/>
                <w:szCs w:val="24"/>
              </w:rPr>
              <w:t>Rozwiertak typu 5:1 AO/ASIF, przełożenie 5:1</w:t>
            </w:r>
          </w:p>
        </w:tc>
        <w:tc>
          <w:tcPr>
            <w:tcW w:w="1312" w:type="dxa"/>
          </w:tcPr>
          <w:p w14:paraId="74ADF3A3" w14:textId="111FC35D" w:rsidR="00A632EB" w:rsidRPr="00A56E0C" w:rsidRDefault="0079385B" w:rsidP="00D852D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</w:tcPr>
          <w:p w14:paraId="5068AFB2" w14:textId="77777777" w:rsidR="00A632EB" w:rsidRPr="00A56E0C" w:rsidRDefault="00A632EB" w:rsidP="00D852D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32EB" w:rsidRPr="00A56E0C" w14:paraId="769240D7" w14:textId="77777777" w:rsidTr="004F2EB7">
        <w:trPr>
          <w:trHeight w:val="163"/>
        </w:trPr>
        <w:tc>
          <w:tcPr>
            <w:tcW w:w="704" w:type="dxa"/>
          </w:tcPr>
          <w:p w14:paraId="3824B17E" w14:textId="01A3C5BA" w:rsidR="00A632EB" w:rsidRPr="00A56E0C" w:rsidRDefault="0079385B" w:rsidP="00D852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72B9F7AD" w14:textId="593A661E" w:rsidR="00A632EB" w:rsidRPr="00A56E0C" w:rsidRDefault="0079385B" w:rsidP="0079385B">
            <w:pPr>
              <w:rPr>
                <w:rFonts w:ascii="Arial Narrow" w:hAnsi="Arial Narrow"/>
                <w:sz w:val="24"/>
                <w:szCs w:val="24"/>
              </w:rPr>
            </w:pPr>
            <w:r w:rsidRPr="0079385B">
              <w:rPr>
                <w:rFonts w:ascii="Arial Narrow" w:hAnsi="Arial Narrow"/>
                <w:sz w:val="24"/>
                <w:szCs w:val="24"/>
              </w:rPr>
              <w:t>Bateria Litowa duża, sterylizowalna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9385B">
              <w:rPr>
                <w:rFonts w:ascii="Arial Narrow" w:hAnsi="Arial Narrow"/>
                <w:sz w:val="24"/>
                <w:szCs w:val="24"/>
              </w:rPr>
              <w:t>kompatybilna z ładowarką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9385B">
              <w:rPr>
                <w:rFonts w:ascii="Arial Narrow" w:hAnsi="Arial Narrow"/>
                <w:sz w:val="24"/>
                <w:szCs w:val="24"/>
              </w:rPr>
              <w:t>Hall, będącą na wyposażeniu zamawiającego</w:t>
            </w:r>
          </w:p>
        </w:tc>
        <w:tc>
          <w:tcPr>
            <w:tcW w:w="1312" w:type="dxa"/>
          </w:tcPr>
          <w:p w14:paraId="635F9DEF" w14:textId="7581E4A3" w:rsidR="00A632EB" w:rsidRPr="00A56E0C" w:rsidRDefault="0079385B" w:rsidP="00D852D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</w:tcPr>
          <w:p w14:paraId="663ABDDA" w14:textId="77777777" w:rsidR="00A632EB" w:rsidRPr="00A56E0C" w:rsidRDefault="00A632EB" w:rsidP="00D852D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32EB" w:rsidRPr="00A56E0C" w14:paraId="625C7B41" w14:textId="77777777" w:rsidTr="004F2EB7">
        <w:trPr>
          <w:trHeight w:val="163"/>
        </w:trPr>
        <w:tc>
          <w:tcPr>
            <w:tcW w:w="704" w:type="dxa"/>
          </w:tcPr>
          <w:p w14:paraId="645CDA45" w14:textId="0B6CADD5" w:rsidR="00A632EB" w:rsidRPr="00A56E0C" w:rsidRDefault="0079385B" w:rsidP="00D852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14:paraId="592E86CB" w14:textId="4A0FEDEF" w:rsidR="00A632EB" w:rsidRPr="00A56E0C" w:rsidRDefault="0079385B" w:rsidP="00D852D1">
            <w:pPr>
              <w:rPr>
                <w:rFonts w:ascii="Arial Narrow" w:hAnsi="Arial Narrow"/>
                <w:sz w:val="24"/>
                <w:szCs w:val="24"/>
              </w:rPr>
            </w:pPr>
            <w:r w:rsidRPr="0079385B">
              <w:rPr>
                <w:rFonts w:ascii="Arial Narrow" w:hAnsi="Arial Narrow"/>
                <w:sz w:val="24"/>
                <w:szCs w:val="24"/>
              </w:rPr>
              <w:t>Perforowany kosz do  sterylizacji dużego zestawu</w:t>
            </w:r>
          </w:p>
        </w:tc>
        <w:tc>
          <w:tcPr>
            <w:tcW w:w="1312" w:type="dxa"/>
          </w:tcPr>
          <w:p w14:paraId="68F61201" w14:textId="26A43386" w:rsidR="00A632EB" w:rsidRPr="00A56E0C" w:rsidRDefault="0079385B" w:rsidP="00D852D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</w:tcPr>
          <w:p w14:paraId="431D9EA8" w14:textId="77777777" w:rsidR="00A632EB" w:rsidRPr="00A56E0C" w:rsidRDefault="00A632EB" w:rsidP="00D852D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32EB" w:rsidRPr="00A56E0C" w14:paraId="1B2B0101" w14:textId="77777777" w:rsidTr="004F2EB7">
        <w:trPr>
          <w:trHeight w:val="163"/>
        </w:trPr>
        <w:tc>
          <w:tcPr>
            <w:tcW w:w="704" w:type="dxa"/>
          </w:tcPr>
          <w:p w14:paraId="5A43234E" w14:textId="5EC1B6CD" w:rsidR="00A632EB" w:rsidRPr="00A56E0C" w:rsidRDefault="0079385B" w:rsidP="00D852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14:paraId="5CAE49DD" w14:textId="03118760" w:rsidR="00A632EB" w:rsidRPr="00A56E0C" w:rsidRDefault="0079385B" w:rsidP="00D852D1">
            <w:pPr>
              <w:rPr>
                <w:rFonts w:ascii="Arial Narrow" w:hAnsi="Arial Narrow"/>
                <w:sz w:val="24"/>
                <w:szCs w:val="24"/>
              </w:rPr>
            </w:pPr>
            <w:r w:rsidRPr="0079385B">
              <w:rPr>
                <w:rFonts w:ascii="Arial Narrow" w:hAnsi="Arial Narrow"/>
                <w:sz w:val="24"/>
                <w:szCs w:val="24"/>
              </w:rPr>
              <w:t>Złączka piłki sagitalnej, precyzyjna do rękojeści uniwersalnej, wychylenie ostrza do 4 stopni</w:t>
            </w:r>
          </w:p>
        </w:tc>
        <w:tc>
          <w:tcPr>
            <w:tcW w:w="1312" w:type="dxa"/>
          </w:tcPr>
          <w:p w14:paraId="25549E05" w14:textId="1F67F7EB" w:rsidR="00A632EB" w:rsidRPr="00A56E0C" w:rsidRDefault="0079385B" w:rsidP="00D852D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Tak, podać </w:t>
            </w:r>
          </w:p>
        </w:tc>
        <w:tc>
          <w:tcPr>
            <w:tcW w:w="2657" w:type="dxa"/>
          </w:tcPr>
          <w:p w14:paraId="3A3EED86" w14:textId="77777777" w:rsidR="00A632EB" w:rsidRPr="00A56E0C" w:rsidRDefault="00A632EB" w:rsidP="00D852D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7F70" w:rsidRPr="00A56E0C" w14:paraId="20D12F4D" w14:textId="77777777" w:rsidTr="004F2EB7">
        <w:trPr>
          <w:trHeight w:val="163"/>
        </w:trPr>
        <w:tc>
          <w:tcPr>
            <w:tcW w:w="704" w:type="dxa"/>
          </w:tcPr>
          <w:p w14:paraId="0058FD26" w14:textId="3C8EFCCD" w:rsidR="00427F70" w:rsidRDefault="00427F70" w:rsidP="00D852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14:paraId="70F44A4E" w14:textId="42A7C34F" w:rsidR="00427F70" w:rsidRPr="0079385B" w:rsidRDefault="00427F70" w:rsidP="00D852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Instrukcja w języku polskim</w:t>
            </w:r>
          </w:p>
        </w:tc>
        <w:tc>
          <w:tcPr>
            <w:tcW w:w="1312" w:type="dxa"/>
          </w:tcPr>
          <w:p w14:paraId="0A6B7026" w14:textId="77777777" w:rsidR="00427F70" w:rsidRDefault="00427F70" w:rsidP="00427F70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  <w:p w14:paraId="66D398AF" w14:textId="56BA0F96" w:rsidR="00427F70" w:rsidRDefault="00427F70" w:rsidP="00427F70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Załączyć przy dostawie</w:t>
            </w:r>
          </w:p>
        </w:tc>
        <w:tc>
          <w:tcPr>
            <w:tcW w:w="2657" w:type="dxa"/>
          </w:tcPr>
          <w:p w14:paraId="5E954DA9" w14:textId="77777777" w:rsidR="00427F70" w:rsidRPr="00A56E0C" w:rsidRDefault="00427F70" w:rsidP="00D852D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7F70" w:rsidRPr="00A56E0C" w14:paraId="38F5E072" w14:textId="77777777" w:rsidTr="004F2EB7">
        <w:trPr>
          <w:trHeight w:val="163"/>
        </w:trPr>
        <w:tc>
          <w:tcPr>
            <w:tcW w:w="704" w:type="dxa"/>
          </w:tcPr>
          <w:p w14:paraId="42C08606" w14:textId="13F0FD54" w:rsidR="00427F70" w:rsidRDefault="00427F70" w:rsidP="00D852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14:paraId="6EE26A92" w14:textId="4A4D9006" w:rsidR="00427F70" w:rsidRPr="0079385B" w:rsidRDefault="00427F70" w:rsidP="00D852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Karta gwarancyjna</w:t>
            </w:r>
          </w:p>
        </w:tc>
        <w:tc>
          <w:tcPr>
            <w:tcW w:w="1312" w:type="dxa"/>
          </w:tcPr>
          <w:p w14:paraId="0FD6ABC6" w14:textId="77777777" w:rsidR="00427F70" w:rsidRDefault="00427F70" w:rsidP="00427F70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</w:t>
            </w:r>
          </w:p>
          <w:p w14:paraId="7F1F4D6F" w14:textId="3988908A" w:rsidR="00427F70" w:rsidRDefault="00427F70" w:rsidP="00427F70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Załączyć przy dostawie</w:t>
            </w:r>
          </w:p>
        </w:tc>
        <w:tc>
          <w:tcPr>
            <w:tcW w:w="2657" w:type="dxa"/>
          </w:tcPr>
          <w:p w14:paraId="6EEA98D4" w14:textId="77777777" w:rsidR="00427F70" w:rsidRPr="00A56E0C" w:rsidRDefault="00427F70" w:rsidP="00D852D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7F70" w:rsidRPr="00A56E0C" w14:paraId="520F7B3A" w14:textId="77777777" w:rsidTr="004F2EB7">
        <w:trPr>
          <w:trHeight w:val="163"/>
        </w:trPr>
        <w:tc>
          <w:tcPr>
            <w:tcW w:w="704" w:type="dxa"/>
          </w:tcPr>
          <w:p w14:paraId="7402CD44" w14:textId="0D5A07DE" w:rsidR="00427F70" w:rsidRDefault="00427F70" w:rsidP="00D852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14:paraId="2A89AB68" w14:textId="09090E35" w:rsidR="00427F70" w:rsidRPr="0079385B" w:rsidRDefault="00427F70" w:rsidP="00D852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Okres gwarancji minimum 36 miesięcy</w:t>
            </w:r>
          </w:p>
        </w:tc>
        <w:tc>
          <w:tcPr>
            <w:tcW w:w="1312" w:type="dxa"/>
          </w:tcPr>
          <w:p w14:paraId="7E817870" w14:textId="08AAF0E8" w:rsidR="00427F70" w:rsidRDefault="00427F70" w:rsidP="00D852D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</w:tcPr>
          <w:p w14:paraId="47F661B7" w14:textId="77777777" w:rsidR="00427F70" w:rsidRPr="00A56E0C" w:rsidRDefault="00427F70" w:rsidP="00D852D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C497B" w:rsidRPr="00A56E0C" w14:paraId="2B3BD401" w14:textId="77777777" w:rsidTr="00427F70">
        <w:trPr>
          <w:trHeight w:val="1168"/>
        </w:trPr>
        <w:tc>
          <w:tcPr>
            <w:tcW w:w="9209" w:type="dxa"/>
            <w:gridSpan w:val="4"/>
          </w:tcPr>
          <w:p w14:paraId="5289D72A" w14:textId="77777777" w:rsidR="006C497B" w:rsidRDefault="006C497B" w:rsidP="00D852D1">
            <w:pPr>
              <w:spacing w:after="1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10DD89D" w14:textId="0ED1E244" w:rsidR="006C497B" w:rsidRPr="006C497B" w:rsidRDefault="006C497B" w:rsidP="006C497B">
            <w:pPr>
              <w:spacing w:after="16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                                               </w:t>
            </w:r>
            <w:r w:rsidRPr="006C497B">
              <w:rPr>
                <w:rFonts w:ascii="Arial Narrow" w:hAnsi="Arial Narrow"/>
                <w:b/>
                <w:bCs/>
                <w:sz w:val="28"/>
                <w:szCs w:val="28"/>
              </w:rPr>
              <w:t>Wyposażenie dodatkowe</w:t>
            </w:r>
          </w:p>
        </w:tc>
      </w:tr>
      <w:tr w:rsidR="00A632EB" w:rsidRPr="00A56E0C" w14:paraId="3C4EF108" w14:textId="77777777" w:rsidTr="00427F70">
        <w:trPr>
          <w:trHeight w:val="986"/>
        </w:trPr>
        <w:tc>
          <w:tcPr>
            <w:tcW w:w="704" w:type="dxa"/>
          </w:tcPr>
          <w:p w14:paraId="6BE6B623" w14:textId="79891321" w:rsidR="00A632EB" w:rsidRPr="00A56E0C" w:rsidRDefault="0079385B" w:rsidP="00D852D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427F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0CE65222" w14:textId="5E79130F" w:rsidR="00A632EB" w:rsidRPr="0079385B" w:rsidRDefault="0079385B" w:rsidP="00D852D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79385B">
              <w:rPr>
                <w:rFonts w:ascii="Arial Narrow" w:hAnsi="Arial Narrow" w:cs="Times New Roman"/>
                <w:sz w:val="24"/>
                <w:szCs w:val="24"/>
              </w:rPr>
              <w:t>Ostrz</w:t>
            </w:r>
            <w:r w:rsidR="006C497B">
              <w:rPr>
                <w:rFonts w:ascii="Arial Narrow" w:hAnsi="Arial Narrow" w:cs="Times New Roman"/>
                <w:sz w:val="24"/>
                <w:szCs w:val="24"/>
              </w:rPr>
              <w:t xml:space="preserve">a </w:t>
            </w:r>
            <w:r w:rsidRPr="0079385B">
              <w:rPr>
                <w:rFonts w:ascii="Arial Narrow" w:hAnsi="Arial Narrow" w:cs="Times New Roman"/>
                <w:sz w:val="24"/>
                <w:szCs w:val="24"/>
              </w:rPr>
              <w:t xml:space="preserve">o rozmiarach: 5.5 X 18.5 X 0.4mm do piły mikro saggitalnej , pakowane pojedynczo, sterylnie, </w:t>
            </w:r>
            <w:r w:rsidR="006C497B">
              <w:rPr>
                <w:rFonts w:ascii="Arial Narrow" w:hAnsi="Arial Narrow" w:cs="Times New Roman"/>
                <w:sz w:val="24"/>
                <w:szCs w:val="24"/>
              </w:rPr>
              <w:t>5 sztuk w opakowaniu</w:t>
            </w:r>
          </w:p>
        </w:tc>
        <w:tc>
          <w:tcPr>
            <w:tcW w:w="1312" w:type="dxa"/>
          </w:tcPr>
          <w:p w14:paraId="7AE987BD" w14:textId="72A87DC3" w:rsidR="00A632EB" w:rsidRPr="00A56E0C" w:rsidRDefault="0079385B" w:rsidP="00D852D1">
            <w:pPr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Tak, podać</w:t>
            </w:r>
          </w:p>
        </w:tc>
        <w:tc>
          <w:tcPr>
            <w:tcW w:w="2657" w:type="dxa"/>
          </w:tcPr>
          <w:p w14:paraId="6C095000" w14:textId="77777777" w:rsidR="00A632EB" w:rsidRPr="00A56E0C" w:rsidRDefault="00A632EB" w:rsidP="00D852D1">
            <w:pPr>
              <w:spacing w:after="1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E56E883" w14:textId="77777777" w:rsidR="00DF7927" w:rsidRPr="00A56E0C" w:rsidRDefault="00DF7927" w:rsidP="00383C1D">
      <w:pPr>
        <w:jc w:val="both"/>
        <w:rPr>
          <w:rFonts w:ascii="Arial Narrow" w:hAnsi="Arial Narrow"/>
          <w:sz w:val="24"/>
          <w:szCs w:val="24"/>
        </w:rPr>
      </w:pPr>
    </w:p>
    <w:p w14:paraId="4E03780C" w14:textId="35B6450E" w:rsidR="00383C1D" w:rsidRPr="00A56E0C" w:rsidRDefault="00383C1D" w:rsidP="00383C1D">
      <w:pPr>
        <w:jc w:val="both"/>
        <w:rPr>
          <w:rFonts w:ascii="Arial Narrow" w:hAnsi="Arial Narrow"/>
          <w:sz w:val="24"/>
          <w:szCs w:val="24"/>
        </w:rPr>
      </w:pPr>
      <w:r w:rsidRPr="00A56E0C">
        <w:rPr>
          <w:rFonts w:ascii="Arial Narrow" w:hAnsi="Arial Narrow"/>
          <w:sz w:val="24"/>
          <w:szCs w:val="24"/>
        </w:rPr>
        <w:lastRenderedPageBreak/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519F4F6E" w14:textId="7728A7B6" w:rsidR="00427F70" w:rsidRDefault="00383C1D" w:rsidP="00D558E0">
      <w:pPr>
        <w:jc w:val="both"/>
        <w:rPr>
          <w:rFonts w:ascii="Arial Narrow" w:hAnsi="Arial Narrow"/>
          <w:sz w:val="24"/>
          <w:szCs w:val="24"/>
        </w:rPr>
      </w:pPr>
      <w:r w:rsidRPr="00A56E0C">
        <w:rPr>
          <w:rFonts w:ascii="Arial Narrow" w:hAnsi="Arial Narrow"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FDF555D" w14:textId="77777777" w:rsidR="00427F70" w:rsidRDefault="00427F70" w:rsidP="00427F70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55DA8469" w14:textId="77777777" w:rsidR="00427F70" w:rsidRDefault="00427F70" w:rsidP="00427F70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3B168FC1" w14:textId="77777777" w:rsidR="00427F70" w:rsidRDefault="00427F70" w:rsidP="00427F70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74D7D6A9" w14:textId="77777777" w:rsidR="00427F70" w:rsidRPr="00A56E0C" w:rsidRDefault="00427F70" w:rsidP="00D558E0">
      <w:pPr>
        <w:jc w:val="both"/>
        <w:rPr>
          <w:rFonts w:ascii="Arial Narrow" w:hAnsi="Arial Narrow"/>
          <w:sz w:val="24"/>
          <w:szCs w:val="24"/>
        </w:rPr>
      </w:pPr>
    </w:p>
    <w:p w14:paraId="002A864C" w14:textId="77777777" w:rsidR="00D558E0" w:rsidRPr="00A56E0C" w:rsidRDefault="00D558E0" w:rsidP="00D558E0">
      <w:pPr>
        <w:jc w:val="both"/>
        <w:rPr>
          <w:rFonts w:ascii="Arial Narrow" w:hAnsi="Arial Narrow"/>
          <w:sz w:val="24"/>
          <w:szCs w:val="24"/>
        </w:rPr>
      </w:pPr>
    </w:p>
    <w:p w14:paraId="2F039D23" w14:textId="77777777" w:rsidR="00D558E0" w:rsidRPr="00A56E0C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A56E0C">
        <w:rPr>
          <w:rFonts w:ascii="Arial Narrow" w:eastAsia="Times New Roman" w:hAnsi="Arial Narrow" w:cs="Times New Roman"/>
          <w:sz w:val="24"/>
          <w:szCs w:val="24"/>
          <w:lang w:eastAsia="zh-CN"/>
        </w:rPr>
        <w:t>..................................</w:t>
      </w:r>
    </w:p>
    <w:p w14:paraId="38B01724" w14:textId="77777777" w:rsidR="00D558E0" w:rsidRPr="00A56E0C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56E0C">
        <w:rPr>
          <w:rFonts w:ascii="Arial Narrow" w:eastAsia="Times New Roman" w:hAnsi="Arial Narrow" w:cs="Times New Roman"/>
          <w:sz w:val="24"/>
          <w:szCs w:val="24"/>
          <w:lang w:eastAsia="zh-CN"/>
        </w:rPr>
        <w:t>Wykonawca</w:t>
      </w: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D558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7F4E" w14:textId="77777777" w:rsidR="00B943DA" w:rsidRDefault="00B943DA" w:rsidP="003A6CB4">
      <w:pPr>
        <w:spacing w:after="0" w:line="240" w:lineRule="auto"/>
      </w:pPr>
      <w:r>
        <w:separator/>
      </w:r>
    </w:p>
  </w:endnote>
  <w:endnote w:type="continuationSeparator" w:id="0">
    <w:p w14:paraId="2299CF9E" w14:textId="77777777" w:rsidR="00B943DA" w:rsidRDefault="00B943DA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36EB" w14:textId="77777777" w:rsidR="00B943DA" w:rsidRDefault="00B943DA" w:rsidP="003A6CB4">
      <w:pPr>
        <w:spacing w:after="0" w:line="240" w:lineRule="auto"/>
      </w:pPr>
      <w:r>
        <w:separator/>
      </w:r>
    </w:p>
  </w:footnote>
  <w:footnote w:type="continuationSeparator" w:id="0">
    <w:p w14:paraId="0EAC7607" w14:textId="77777777" w:rsidR="00B943DA" w:rsidRDefault="00B943DA" w:rsidP="003A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660752">
    <w:abstractNumId w:val="4"/>
  </w:num>
  <w:num w:numId="2" w16cid:durableId="1801921041">
    <w:abstractNumId w:val="0"/>
  </w:num>
  <w:num w:numId="3" w16cid:durableId="696810599">
    <w:abstractNumId w:val="3"/>
  </w:num>
  <w:num w:numId="4" w16cid:durableId="1740514880">
    <w:abstractNumId w:val="2"/>
  </w:num>
  <w:num w:numId="5" w16cid:durableId="1743140870">
    <w:abstractNumId w:val="1"/>
  </w:num>
  <w:num w:numId="6" w16cid:durableId="1353802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11724D"/>
    <w:rsid w:val="0012669D"/>
    <w:rsid w:val="00142BEA"/>
    <w:rsid w:val="0018784F"/>
    <w:rsid w:val="001C50AB"/>
    <w:rsid w:val="001C6424"/>
    <w:rsid w:val="00201DFC"/>
    <w:rsid w:val="00257238"/>
    <w:rsid w:val="00262141"/>
    <w:rsid w:val="002769A5"/>
    <w:rsid w:val="002C1089"/>
    <w:rsid w:val="002D118B"/>
    <w:rsid w:val="002D2572"/>
    <w:rsid w:val="002D2EDA"/>
    <w:rsid w:val="002D7F25"/>
    <w:rsid w:val="002E4FDA"/>
    <w:rsid w:val="002F1485"/>
    <w:rsid w:val="002F1B38"/>
    <w:rsid w:val="00354478"/>
    <w:rsid w:val="003801CF"/>
    <w:rsid w:val="00383C1D"/>
    <w:rsid w:val="00393826"/>
    <w:rsid w:val="003A6CB4"/>
    <w:rsid w:val="003B2D8C"/>
    <w:rsid w:val="0041199D"/>
    <w:rsid w:val="0042136C"/>
    <w:rsid w:val="00427F70"/>
    <w:rsid w:val="00431060"/>
    <w:rsid w:val="00433553"/>
    <w:rsid w:val="00474013"/>
    <w:rsid w:val="0048724E"/>
    <w:rsid w:val="0049572E"/>
    <w:rsid w:val="004B5CC4"/>
    <w:rsid w:val="004C0208"/>
    <w:rsid w:val="004C5A29"/>
    <w:rsid w:val="004E5BA1"/>
    <w:rsid w:val="004F2667"/>
    <w:rsid w:val="004F2EB7"/>
    <w:rsid w:val="005720F2"/>
    <w:rsid w:val="005C6D4F"/>
    <w:rsid w:val="005E3365"/>
    <w:rsid w:val="005F208B"/>
    <w:rsid w:val="00607EA3"/>
    <w:rsid w:val="00617A80"/>
    <w:rsid w:val="00676CF7"/>
    <w:rsid w:val="0067719D"/>
    <w:rsid w:val="0068398A"/>
    <w:rsid w:val="006A3400"/>
    <w:rsid w:val="006C497B"/>
    <w:rsid w:val="006E0B2E"/>
    <w:rsid w:val="006E4458"/>
    <w:rsid w:val="006E7BA4"/>
    <w:rsid w:val="006F3B4F"/>
    <w:rsid w:val="00705DA5"/>
    <w:rsid w:val="00731858"/>
    <w:rsid w:val="007647C1"/>
    <w:rsid w:val="00790248"/>
    <w:rsid w:val="00792B22"/>
    <w:rsid w:val="0079385B"/>
    <w:rsid w:val="007A6C12"/>
    <w:rsid w:val="007D414E"/>
    <w:rsid w:val="00835BA0"/>
    <w:rsid w:val="008E2635"/>
    <w:rsid w:val="008E5E83"/>
    <w:rsid w:val="00901880"/>
    <w:rsid w:val="009135A2"/>
    <w:rsid w:val="009426C6"/>
    <w:rsid w:val="0094404F"/>
    <w:rsid w:val="00945C38"/>
    <w:rsid w:val="009A7A3E"/>
    <w:rsid w:val="00A214AD"/>
    <w:rsid w:val="00A23354"/>
    <w:rsid w:val="00A26981"/>
    <w:rsid w:val="00A4230E"/>
    <w:rsid w:val="00A529B4"/>
    <w:rsid w:val="00A56E0C"/>
    <w:rsid w:val="00A632EB"/>
    <w:rsid w:val="00A839D5"/>
    <w:rsid w:val="00A841FA"/>
    <w:rsid w:val="00AE6B05"/>
    <w:rsid w:val="00AF77CD"/>
    <w:rsid w:val="00B35898"/>
    <w:rsid w:val="00B41609"/>
    <w:rsid w:val="00B7288E"/>
    <w:rsid w:val="00B74433"/>
    <w:rsid w:val="00B943DA"/>
    <w:rsid w:val="00B97681"/>
    <w:rsid w:val="00BB7C5E"/>
    <w:rsid w:val="00BD163A"/>
    <w:rsid w:val="00C44A3B"/>
    <w:rsid w:val="00C52415"/>
    <w:rsid w:val="00C54A87"/>
    <w:rsid w:val="00C72A39"/>
    <w:rsid w:val="00CC2708"/>
    <w:rsid w:val="00CC675F"/>
    <w:rsid w:val="00CF3A8A"/>
    <w:rsid w:val="00CF5935"/>
    <w:rsid w:val="00D10B75"/>
    <w:rsid w:val="00D558E0"/>
    <w:rsid w:val="00DA0EB2"/>
    <w:rsid w:val="00DA2F36"/>
    <w:rsid w:val="00DF7927"/>
    <w:rsid w:val="00E76282"/>
    <w:rsid w:val="00E96256"/>
    <w:rsid w:val="00F029C1"/>
    <w:rsid w:val="00F15A43"/>
    <w:rsid w:val="00F32575"/>
    <w:rsid w:val="00F36D65"/>
    <w:rsid w:val="00F60E23"/>
    <w:rsid w:val="00F74CAE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  <w:style w:type="paragraph" w:customStyle="1" w:styleId="Domylnie">
    <w:name w:val="Domyślnie"/>
    <w:rsid w:val="00427F70"/>
    <w:pPr>
      <w:tabs>
        <w:tab w:val="left" w:pos="708"/>
      </w:tabs>
      <w:suppressAutoHyphens/>
      <w:spacing w:after="160" w:line="252" w:lineRule="auto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Łukasz Waluś</cp:lastModifiedBy>
  <cp:revision>3</cp:revision>
  <cp:lastPrinted>2022-05-06T10:40:00Z</cp:lastPrinted>
  <dcterms:created xsi:type="dcterms:W3CDTF">2022-05-06T10:41:00Z</dcterms:created>
  <dcterms:modified xsi:type="dcterms:W3CDTF">2022-05-11T09:04:00Z</dcterms:modified>
</cp:coreProperties>
</file>