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9413" w14:textId="3D5FCEC3" w:rsidR="00387890" w:rsidRDefault="00387890" w:rsidP="00387890">
      <w:pPr>
        <w:spacing w:after="0"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EZ/190/2022/ESŁ</w:t>
      </w:r>
    </w:p>
    <w:p w14:paraId="2246A3E1" w14:textId="73438509" w:rsidR="00387890" w:rsidRPr="00387890" w:rsidRDefault="00387890" w:rsidP="00387890">
      <w:pPr>
        <w:spacing w:after="0" w:line="240" w:lineRule="auto"/>
        <w:jc w:val="right"/>
        <w:rPr>
          <w:b/>
          <w:bCs/>
          <w:sz w:val="22"/>
        </w:rPr>
      </w:pPr>
      <w:r w:rsidRPr="00387890">
        <w:rPr>
          <w:b/>
          <w:bCs/>
          <w:sz w:val="22"/>
        </w:rPr>
        <w:t>Załącznik nr 2.1 do SWZ</w:t>
      </w:r>
    </w:p>
    <w:p w14:paraId="0216B0FB" w14:textId="00D0241C" w:rsidR="00387890" w:rsidRDefault="00387890" w:rsidP="00387890">
      <w:pPr>
        <w:spacing w:after="0" w:line="240" w:lineRule="auto"/>
        <w:rPr>
          <w:b/>
          <w:bCs/>
          <w:sz w:val="22"/>
        </w:rPr>
      </w:pPr>
    </w:p>
    <w:p w14:paraId="4C05F5FA" w14:textId="77777777" w:rsidR="00A72BBF" w:rsidRPr="00387890" w:rsidRDefault="00A72BBF" w:rsidP="00387890">
      <w:pPr>
        <w:spacing w:after="0" w:line="240" w:lineRule="auto"/>
        <w:rPr>
          <w:b/>
          <w:bCs/>
          <w:sz w:val="22"/>
        </w:rPr>
      </w:pPr>
    </w:p>
    <w:p w14:paraId="2417EB6E" w14:textId="1C804248" w:rsidR="00330476" w:rsidRPr="00387890" w:rsidRDefault="00387890" w:rsidP="00387890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S</w:t>
      </w:r>
      <w:r w:rsidR="00330476" w:rsidRPr="00387890">
        <w:rPr>
          <w:b/>
          <w:bCs/>
          <w:sz w:val="22"/>
        </w:rPr>
        <w:t>zczegółowy opis przedmiotu zamówienia</w:t>
      </w:r>
      <w:r w:rsidR="0075586A">
        <w:rPr>
          <w:b/>
          <w:bCs/>
          <w:sz w:val="22"/>
        </w:rPr>
        <w:t xml:space="preserve"> (SOPZ)</w:t>
      </w:r>
    </w:p>
    <w:p w14:paraId="017C7FF9" w14:textId="77777777" w:rsidR="00330476" w:rsidRPr="00387890" w:rsidRDefault="00330476" w:rsidP="00387890">
      <w:pPr>
        <w:spacing w:after="0" w:line="240" w:lineRule="auto"/>
        <w:rPr>
          <w:b/>
          <w:bCs/>
          <w:sz w:val="22"/>
        </w:rPr>
      </w:pPr>
    </w:p>
    <w:p w14:paraId="76FD4E1D" w14:textId="77777777" w:rsidR="00E0544A" w:rsidRDefault="00E0544A" w:rsidP="00E0544A">
      <w:pPr>
        <w:spacing w:after="0" w:line="240" w:lineRule="auto"/>
        <w:jc w:val="center"/>
        <w:rPr>
          <w:b/>
          <w:spacing w:val="-4"/>
          <w:sz w:val="22"/>
        </w:rPr>
      </w:pPr>
      <w:r>
        <w:rPr>
          <w:b/>
          <w:spacing w:val="-4"/>
          <w:sz w:val="22"/>
        </w:rPr>
        <w:t>Część</w:t>
      </w:r>
      <w:r w:rsidRPr="00B35BA3">
        <w:rPr>
          <w:b/>
          <w:spacing w:val="-4"/>
          <w:sz w:val="22"/>
        </w:rPr>
        <w:t xml:space="preserve"> 1</w:t>
      </w:r>
    </w:p>
    <w:p w14:paraId="216C4389" w14:textId="5C8B3949" w:rsidR="00E0544A" w:rsidRDefault="00E0544A" w:rsidP="00E0544A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spacing w:val="-4"/>
          <w:sz w:val="22"/>
        </w:rPr>
        <w:t>S</w:t>
      </w:r>
      <w:r w:rsidRPr="00387890">
        <w:rPr>
          <w:b/>
          <w:bCs/>
          <w:sz w:val="22"/>
        </w:rPr>
        <w:t xml:space="preserve">ystem </w:t>
      </w:r>
      <w:r>
        <w:rPr>
          <w:b/>
          <w:bCs/>
          <w:sz w:val="22"/>
        </w:rPr>
        <w:t xml:space="preserve">kompleksowego </w:t>
      </w:r>
      <w:r w:rsidRPr="00387890">
        <w:rPr>
          <w:b/>
          <w:bCs/>
          <w:sz w:val="22"/>
        </w:rPr>
        <w:t xml:space="preserve">zarządzania użytkownikami i zasobami </w:t>
      </w:r>
      <w:r w:rsidRPr="00B57324">
        <w:rPr>
          <w:b/>
          <w:bCs/>
          <w:sz w:val="22"/>
        </w:rPr>
        <w:t>w oparciu o Active</w:t>
      </w:r>
      <w:r w:rsidR="00500B38">
        <w:rPr>
          <w:b/>
          <w:bCs/>
          <w:sz w:val="22"/>
        </w:rPr>
        <w:t xml:space="preserve"> </w:t>
      </w:r>
      <w:r w:rsidRPr="00B57324">
        <w:rPr>
          <w:b/>
          <w:bCs/>
          <w:sz w:val="22"/>
        </w:rPr>
        <w:t xml:space="preserve">Directory </w:t>
      </w:r>
    </w:p>
    <w:p w14:paraId="7E9362D7" w14:textId="6EAA96E8" w:rsidR="0020219B" w:rsidRDefault="00E0544A" w:rsidP="00E0544A">
      <w:pPr>
        <w:spacing w:after="0" w:line="240" w:lineRule="auto"/>
        <w:jc w:val="center"/>
        <w:rPr>
          <w:b/>
          <w:bCs/>
          <w:sz w:val="22"/>
        </w:rPr>
      </w:pPr>
      <w:r w:rsidRPr="00387890">
        <w:rPr>
          <w:b/>
          <w:bCs/>
          <w:sz w:val="22"/>
        </w:rPr>
        <w:t>wraz z licencj</w:t>
      </w:r>
      <w:r>
        <w:rPr>
          <w:b/>
          <w:bCs/>
          <w:sz w:val="22"/>
        </w:rPr>
        <w:t>ami</w:t>
      </w:r>
      <w:r w:rsidRPr="00387890">
        <w:rPr>
          <w:b/>
          <w:bCs/>
          <w:sz w:val="22"/>
        </w:rPr>
        <w:t xml:space="preserve"> dostępowy</w:t>
      </w:r>
      <w:r>
        <w:rPr>
          <w:b/>
          <w:bCs/>
          <w:sz w:val="22"/>
        </w:rPr>
        <w:t>mi</w:t>
      </w:r>
      <w:r w:rsidRPr="00387890">
        <w:rPr>
          <w:b/>
          <w:bCs/>
          <w:sz w:val="22"/>
        </w:rPr>
        <w:t xml:space="preserve"> serwera</w:t>
      </w:r>
    </w:p>
    <w:p w14:paraId="49995038" w14:textId="77777777" w:rsidR="00E0544A" w:rsidRPr="00387890" w:rsidRDefault="00E0544A" w:rsidP="00387890">
      <w:pPr>
        <w:spacing w:after="0" w:line="240" w:lineRule="auto"/>
        <w:rPr>
          <w:b/>
          <w:bCs/>
          <w:sz w:val="22"/>
        </w:rPr>
      </w:pPr>
    </w:p>
    <w:p w14:paraId="2268E7FD" w14:textId="16141EBB" w:rsidR="007059F7" w:rsidRPr="00387890" w:rsidRDefault="0020219B" w:rsidP="00387890">
      <w:pPr>
        <w:spacing w:after="0" w:line="240" w:lineRule="auto"/>
        <w:ind w:firstLine="0"/>
        <w:rPr>
          <w:sz w:val="22"/>
        </w:rPr>
      </w:pPr>
      <w:r w:rsidRPr="00387890">
        <w:rPr>
          <w:sz w:val="22"/>
        </w:rPr>
        <w:t xml:space="preserve">Zadanie obejmuje </w:t>
      </w:r>
      <w:r w:rsidR="00892FEF" w:rsidRPr="00387890">
        <w:rPr>
          <w:sz w:val="22"/>
        </w:rPr>
        <w:t xml:space="preserve">wdrożenie systemu zarządzania użytkownikami i zasobami </w:t>
      </w:r>
      <w:r w:rsidR="00892FEF" w:rsidRPr="00387890">
        <w:rPr>
          <w:b/>
          <w:sz w:val="22"/>
        </w:rPr>
        <w:t>Active Directory</w:t>
      </w:r>
      <w:r w:rsidR="00892FEF" w:rsidRPr="00387890">
        <w:rPr>
          <w:sz w:val="22"/>
        </w:rPr>
        <w:t xml:space="preserve"> oraz </w:t>
      </w:r>
      <w:r w:rsidRPr="00387890">
        <w:rPr>
          <w:sz w:val="22"/>
        </w:rPr>
        <w:t>dostaw</w:t>
      </w:r>
      <w:r w:rsidR="00892FEF" w:rsidRPr="00387890">
        <w:rPr>
          <w:sz w:val="22"/>
        </w:rPr>
        <w:t>ę</w:t>
      </w:r>
      <w:r w:rsidRPr="00387890">
        <w:rPr>
          <w:sz w:val="22"/>
        </w:rPr>
        <w:t xml:space="preserve"> licencji dostępowych </w:t>
      </w:r>
      <w:r w:rsidRPr="00CE4121">
        <w:rPr>
          <w:sz w:val="22"/>
        </w:rPr>
        <w:t>serwera dla 500 szt. urządzeń</w:t>
      </w:r>
      <w:r w:rsidR="00892FEF" w:rsidRPr="00CE4121">
        <w:rPr>
          <w:sz w:val="22"/>
        </w:rPr>
        <w:t>.</w:t>
      </w:r>
      <w:r w:rsidRPr="00387890">
        <w:rPr>
          <w:sz w:val="22"/>
        </w:rPr>
        <w:t xml:space="preserve"> </w:t>
      </w:r>
    </w:p>
    <w:p w14:paraId="506467BF" w14:textId="77777777" w:rsidR="007059F7" w:rsidRPr="00387890" w:rsidRDefault="007059F7" w:rsidP="00387890">
      <w:pPr>
        <w:pStyle w:val="Akapitzlist"/>
        <w:spacing w:after="0" w:line="240" w:lineRule="auto"/>
        <w:ind w:firstLine="0"/>
        <w:rPr>
          <w:b/>
          <w:bCs/>
          <w:sz w:val="22"/>
        </w:rPr>
      </w:pPr>
    </w:p>
    <w:p w14:paraId="3B7D59E7" w14:textId="374DB811" w:rsidR="007059F7" w:rsidRPr="00387890" w:rsidRDefault="00240E2E" w:rsidP="00387890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2"/>
        </w:rPr>
      </w:pPr>
      <w:r w:rsidRPr="00387890">
        <w:rPr>
          <w:b/>
          <w:sz w:val="22"/>
        </w:rPr>
        <w:t>Wdrożenie systemu zarządzania użytkownikami i zasobami</w:t>
      </w:r>
    </w:p>
    <w:p w14:paraId="3B9B2909" w14:textId="77777777" w:rsidR="00387890" w:rsidRPr="00387890" w:rsidRDefault="00387890" w:rsidP="00387890">
      <w:pPr>
        <w:pStyle w:val="Akapitzlist"/>
        <w:spacing w:after="0" w:line="240" w:lineRule="auto"/>
        <w:ind w:firstLine="0"/>
        <w:rPr>
          <w:b/>
          <w:bCs/>
          <w:sz w:val="22"/>
        </w:rPr>
      </w:pPr>
    </w:p>
    <w:p w14:paraId="21E99356" w14:textId="24FA8F8E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sz w:val="22"/>
        </w:rPr>
      </w:pPr>
      <w:r w:rsidRPr="00387890">
        <w:rPr>
          <w:spacing w:val="-6"/>
          <w:sz w:val="22"/>
        </w:rPr>
        <w:t xml:space="preserve">Wykonanie projektu technicznego </w:t>
      </w:r>
      <w:r w:rsidR="0020219B" w:rsidRPr="00387890">
        <w:rPr>
          <w:spacing w:val="-6"/>
          <w:sz w:val="22"/>
        </w:rPr>
        <w:t xml:space="preserve">systemu </w:t>
      </w:r>
      <w:r w:rsidR="0020219B" w:rsidRPr="00387890">
        <w:rPr>
          <w:b/>
          <w:spacing w:val="-6"/>
          <w:sz w:val="22"/>
        </w:rPr>
        <w:t>Active Directory</w:t>
      </w:r>
      <w:r w:rsidR="0020219B" w:rsidRPr="00387890">
        <w:rPr>
          <w:spacing w:val="-6"/>
          <w:sz w:val="22"/>
        </w:rPr>
        <w:t xml:space="preserve"> </w:t>
      </w:r>
      <w:r w:rsidRPr="00387890">
        <w:rPr>
          <w:spacing w:val="-6"/>
          <w:sz w:val="22"/>
        </w:rPr>
        <w:t>przed przystąpieniem do prac.</w:t>
      </w:r>
      <w:r w:rsidRPr="00387890">
        <w:rPr>
          <w:sz w:val="22"/>
        </w:rPr>
        <w:t xml:space="preserve"> </w:t>
      </w:r>
    </w:p>
    <w:p w14:paraId="18C61ED7" w14:textId="30AB80DA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 xml:space="preserve"> Główne założenia projektowe:</w:t>
      </w:r>
    </w:p>
    <w:p w14:paraId="3CB26B96" w14:textId="77777777" w:rsidR="0020219B" w:rsidRPr="00387890" w:rsidRDefault="0020219B" w:rsidP="0038789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sz w:val="22"/>
        </w:rPr>
      </w:pPr>
      <w:r w:rsidRPr="00387890">
        <w:rPr>
          <w:sz w:val="22"/>
        </w:rPr>
        <w:t>trzy serwery wirtualne jako kontrolery domeny, jeden w oddalonej lokalizacji (Zamawiający posiada wymagane licencje)</w:t>
      </w:r>
    </w:p>
    <w:p w14:paraId="23D62FE3" w14:textId="77777777" w:rsidR="0020219B" w:rsidRPr="00387890" w:rsidRDefault="0020219B" w:rsidP="0038789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sz w:val="22"/>
        </w:rPr>
      </w:pPr>
      <w:r w:rsidRPr="00387890">
        <w:rPr>
          <w:sz w:val="22"/>
        </w:rPr>
        <w:t>konfiguracja kopii bezpieczeństwa systemu AD, na istniejącym systemie backupowym.</w:t>
      </w:r>
    </w:p>
    <w:p w14:paraId="6AF7DB7F" w14:textId="77777777" w:rsidR="0020219B" w:rsidRPr="00387890" w:rsidRDefault="0020219B" w:rsidP="0038789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sz w:val="22"/>
        </w:rPr>
      </w:pPr>
      <w:r w:rsidRPr="00387890">
        <w:rPr>
          <w:sz w:val="22"/>
        </w:rPr>
        <w:t>przygotowanie struktury folderów oraz nadanie uprawnień,</w:t>
      </w:r>
    </w:p>
    <w:p w14:paraId="47C15303" w14:textId="27D59305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Opracowanie struktury Grup Zabezpieczeń i ustalenie praw dostępu do zasobów sieciowych.</w:t>
      </w:r>
    </w:p>
    <w:p w14:paraId="5E9A7D12" w14:textId="7A15DEE0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Konfiguracja powiadomień o wygaśnięciu hasła.</w:t>
      </w:r>
    </w:p>
    <w:p w14:paraId="67BCF35A" w14:textId="20C94351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Konfiguracja polityki haseł administratora lokalnego.</w:t>
      </w:r>
    </w:p>
    <w:p w14:paraId="214BA7FD" w14:textId="1E5309F6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Wdrożenie opracowanej struktury Grup Zabezpieczeń (założenie grup i przypisanie im odpowiednich praw dostępu do zasobów sieciowych).</w:t>
      </w:r>
    </w:p>
    <w:p w14:paraId="6E785904" w14:textId="2704E3DF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Przypisanie kont użytkowników do odpowiednich grup zabezpieczeń.</w:t>
      </w:r>
    </w:p>
    <w:p w14:paraId="19FBF2EE" w14:textId="094FC48C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Wykonanie skryptów do tworzenia na pulpicie skrótów i url.</w:t>
      </w:r>
    </w:p>
    <w:p w14:paraId="71A34D54" w14:textId="418B128D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Wykonanie ograniczeń na katalogach oraz powiadomień o zajętości.</w:t>
      </w:r>
    </w:p>
    <w:p w14:paraId="20DA8A8D" w14:textId="4CC02ACC" w:rsidR="007059F7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Wykonanie polityki, blokującej zapisywanie wyznaczonych rodzajów plików np.: mp3.</w:t>
      </w:r>
    </w:p>
    <w:p w14:paraId="73F48CF3" w14:textId="415E3776" w:rsidR="00CE121E" w:rsidRPr="00387890" w:rsidRDefault="00240E2E" w:rsidP="00387890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Przygotowanie procedury podłączania stacji roboczych do domeny wraz z opracowaniem met</w:t>
      </w:r>
      <w:r w:rsidR="00CE121E" w:rsidRPr="00387890">
        <w:rPr>
          <w:sz w:val="22"/>
        </w:rPr>
        <w:t>ody automatyzujących ten proces</w:t>
      </w:r>
      <w:r w:rsidR="00944FD2" w:rsidRPr="00387890">
        <w:rPr>
          <w:sz w:val="22"/>
        </w:rPr>
        <w:t>, w tym m.in:</w:t>
      </w:r>
    </w:p>
    <w:p w14:paraId="16DD71A2" w14:textId="3D984777" w:rsidR="007059F7" w:rsidRPr="00CE4121" w:rsidRDefault="00944FD2" w:rsidP="00387890">
      <w:pPr>
        <w:pStyle w:val="Akapitzlist"/>
        <w:tabs>
          <w:tab w:val="left" w:pos="284"/>
          <w:tab w:val="left" w:pos="426"/>
        </w:tabs>
        <w:spacing w:after="0" w:line="240" w:lineRule="auto"/>
        <w:ind w:left="284" w:firstLine="0"/>
        <w:rPr>
          <w:sz w:val="22"/>
        </w:rPr>
      </w:pPr>
      <w:r w:rsidRPr="00CE4121">
        <w:rPr>
          <w:sz w:val="22"/>
        </w:rPr>
        <w:t xml:space="preserve">- </w:t>
      </w:r>
      <w:r w:rsidR="00CE121E" w:rsidRPr="00CE4121">
        <w:rPr>
          <w:sz w:val="22"/>
        </w:rPr>
        <w:t xml:space="preserve"> </w:t>
      </w:r>
      <w:r w:rsidRPr="00CE4121">
        <w:rPr>
          <w:sz w:val="22"/>
        </w:rPr>
        <w:t>d</w:t>
      </w:r>
      <w:r w:rsidR="00240E2E" w:rsidRPr="00CE4121">
        <w:rPr>
          <w:sz w:val="22"/>
        </w:rPr>
        <w:t>odawanie skryptów startowych mapujących dyski, drukarki sieciowe.</w:t>
      </w:r>
    </w:p>
    <w:p w14:paraId="15FA6671" w14:textId="79492A32" w:rsidR="00944FD2" w:rsidRPr="00387890" w:rsidRDefault="00944FD2" w:rsidP="00387890">
      <w:pPr>
        <w:tabs>
          <w:tab w:val="left" w:pos="284"/>
          <w:tab w:val="left" w:pos="426"/>
        </w:tabs>
        <w:spacing w:after="0" w:line="240" w:lineRule="auto"/>
        <w:ind w:left="426" w:hanging="426"/>
        <w:rPr>
          <w:sz w:val="22"/>
        </w:rPr>
      </w:pPr>
      <w:r w:rsidRPr="00CE4121">
        <w:rPr>
          <w:sz w:val="22"/>
        </w:rPr>
        <w:t>12. Konfiguracja wskazanych przez Zamawiającego przykładowych stacji roboczych do pracy w AD</w:t>
      </w:r>
      <w:r w:rsidR="0062395B" w:rsidRPr="00CE4121">
        <w:rPr>
          <w:sz w:val="22"/>
        </w:rPr>
        <w:t>.</w:t>
      </w:r>
    </w:p>
    <w:p w14:paraId="485D0022" w14:textId="76214916" w:rsidR="007059F7" w:rsidRPr="00387890" w:rsidRDefault="00240E2E" w:rsidP="0038789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426" w:hanging="426"/>
        <w:rPr>
          <w:sz w:val="22"/>
        </w:rPr>
      </w:pPr>
      <w:r w:rsidRPr="00387890">
        <w:rPr>
          <w:sz w:val="22"/>
        </w:rPr>
        <w:t>Opracowanie i wdrożenie skryptów logowania użytkowników, uwzględniających ustalone uprawnienia do zasobów sieciowych.</w:t>
      </w:r>
    </w:p>
    <w:p w14:paraId="32DAFF9B" w14:textId="72760562" w:rsidR="007059F7" w:rsidRPr="00387890" w:rsidRDefault="00240E2E" w:rsidP="0038789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Konfigurację obiektów Zasad Grupy. Automatyczna aktualizacja stacji roboczych.</w:t>
      </w:r>
    </w:p>
    <w:p w14:paraId="168C9C53" w14:textId="0C148CA2" w:rsidR="007059F7" w:rsidRPr="00387890" w:rsidRDefault="00240E2E" w:rsidP="0038789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Rekonfiguracja sposobu autentykacji w UTM.</w:t>
      </w:r>
    </w:p>
    <w:p w14:paraId="2B55ECC7" w14:textId="084FA827" w:rsidR="007059F7" w:rsidRPr="00387890" w:rsidRDefault="00240E2E" w:rsidP="0038789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Wykonanie dokumentacji powdrożeniowej.</w:t>
      </w:r>
    </w:p>
    <w:p w14:paraId="1A6952DB" w14:textId="05982007" w:rsidR="007059F7" w:rsidRPr="00387890" w:rsidRDefault="00240E2E" w:rsidP="0038789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>Szkolenie dla 4 administratorów w siedzibie Szpitala z zakresu wdrożenia (min. 2 dni)</w:t>
      </w:r>
    </w:p>
    <w:p w14:paraId="2BC0D2A6" w14:textId="77777777" w:rsidR="0062395B" w:rsidRPr="00CE4121" w:rsidRDefault="00240E2E" w:rsidP="0038789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2"/>
        </w:rPr>
      </w:pPr>
      <w:r w:rsidRPr="00387890">
        <w:rPr>
          <w:sz w:val="22"/>
        </w:rPr>
        <w:t xml:space="preserve">Utworzone środowisko Active Directory musi zostać objęte systemem kopii zapasowych posiadanego </w:t>
      </w:r>
      <w:r w:rsidRPr="00CE4121">
        <w:rPr>
          <w:sz w:val="22"/>
        </w:rPr>
        <w:t xml:space="preserve">przez zamawiającego systemu Veritas Netbackup . </w:t>
      </w:r>
    </w:p>
    <w:p w14:paraId="559C56C0" w14:textId="7DA4864A" w:rsidR="007059F7" w:rsidRPr="00CE4121" w:rsidRDefault="00240E2E" w:rsidP="00387890">
      <w:pPr>
        <w:pStyle w:val="Akapitzlist"/>
        <w:tabs>
          <w:tab w:val="left" w:pos="284"/>
          <w:tab w:val="left" w:pos="426"/>
        </w:tabs>
        <w:spacing w:after="0" w:line="240" w:lineRule="auto"/>
        <w:ind w:left="284" w:firstLine="0"/>
        <w:rPr>
          <w:b/>
          <w:bCs/>
          <w:sz w:val="22"/>
        </w:rPr>
      </w:pPr>
      <w:r w:rsidRPr="00CE4121">
        <w:rPr>
          <w:b/>
          <w:bCs/>
          <w:sz w:val="22"/>
        </w:rPr>
        <w:t>Konfiguracja musi zostać wykonana przez certyfikowanego inżyniera (</w:t>
      </w:r>
      <w:r w:rsidR="00234312" w:rsidRPr="00CE4121">
        <w:rPr>
          <w:b/>
          <w:bCs/>
          <w:sz w:val="22"/>
        </w:rPr>
        <w:t xml:space="preserve">wymagany </w:t>
      </w:r>
      <w:r w:rsidRPr="00CE4121">
        <w:rPr>
          <w:b/>
          <w:bCs/>
          <w:sz w:val="22"/>
        </w:rPr>
        <w:t>certyfikat Netbackup for Unix)</w:t>
      </w:r>
      <w:r w:rsidR="00CE121E" w:rsidRPr="00CE4121">
        <w:rPr>
          <w:b/>
          <w:bCs/>
          <w:sz w:val="22"/>
        </w:rPr>
        <w:t>.</w:t>
      </w:r>
    </w:p>
    <w:p w14:paraId="69B8F09E" w14:textId="492DADC8" w:rsidR="00240E2E" w:rsidRPr="00CE4121" w:rsidRDefault="00240E2E" w:rsidP="0038789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2"/>
        </w:rPr>
      </w:pPr>
      <w:r w:rsidRPr="00CE4121">
        <w:rPr>
          <w:sz w:val="22"/>
        </w:rPr>
        <w:t xml:space="preserve">Wdrożenie systemu zarządzania użytkownikami i zasobami musi być wykonane przez </w:t>
      </w:r>
      <w:r w:rsidRPr="00CE4121">
        <w:rPr>
          <w:b/>
          <w:bCs/>
          <w:sz w:val="22"/>
        </w:rPr>
        <w:t>wykwalifikowany personel w tym co najmniej 1 certyfikowanego inżyniera (</w:t>
      </w:r>
      <w:r w:rsidR="00234312" w:rsidRPr="00CE4121">
        <w:rPr>
          <w:b/>
          <w:bCs/>
          <w:sz w:val="22"/>
        </w:rPr>
        <w:t>wymagany certyfikat Microsoft Certified Solutions Expert</w:t>
      </w:r>
      <w:r w:rsidRPr="00CE4121">
        <w:rPr>
          <w:b/>
          <w:bCs/>
          <w:sz w:val="22"/>
        </w:rPr>
        <w:t>)</w:t>
      </w:r>
      <w:r w:rsidRPr="00CE4121">
        <w:rPr>
          <w:sz w:val="22"/>
        </w:rPr>
        <w:t xml:space="preserve"> </w:t>
      </w:r>
    </w:p>
    <w:p w14:paraId="76F3DAAD" w14:textId="6E0EE0E2" w:rsidR="007059F7" w:rsidRPr="00387890" w:rsidRDefault="00240E2E" w:rsidP="00387890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2"/>
          <w:highlight w:val="yellow"/>
        </w:rPr>
      </w:pPr>
      <w:r w:rsidRPr="00CE4121">
        <w:rPr>
          <w:sz w:val="22"/>
        </w:rPr>
        <w:t>Wykonawca zobowiązany jest zapewnić 6 miesięczną możliwość konsultacji i wsparcia w zakresie administracji wdrożonym rozwiązaniem</w:t>
      </w:r>
      <w:r w:rsidRPr="00387890">
        <w:rPr>
          <w:sz w:val="22"/>
        </w:rPr>
        <w:t xml:space="preserve"> i rekonfiguracją systemu w przypadku zmian w środowisku informatycznym Zamawiającego.</w:t>
      </w:r>
    </w:p>
    <w:p w14:paraId="4BD63589" w14:textId="7A7CD8E7" w:rsidR="00387890" w:rsidRDefault="00387890" w:rsidP="00387890">
      <w:pPr>
        <w:pStyle w:val="Akapitzlist"/>
        <w:tabs>
          <w:tab w:val="left" w:pos="284"/>
          <w:tab w:val="left" w:pos="426"/>
        </w:tabs>
        <w:spacing w:after="0" w:line="240" w:lineRule="auto"/>
        <w:ind w:left="284" w:firstLine="0"/>
        <w:rPr>
          <w:sz w:val="22"/>
          <w:highlight w:val="yellow"/>
        </w:rPr>
      </w:pPr>
    </w:p>
    <w:p w14:paraId="2299FCA6" w14:textId="087E20FC" w:rsidR="00387890" w:rsidRDefault="00387890" w:rsidP="00387890">
      <w:pPr>
        <w:pStyle w:val="Akapitzlist"/>
        <w:tabs>
          <w:tab w:val="left" w:pos="284"/>
          <w:tab w:val="left" w:pos="426"/>
        </w:tabs>
        <w:spacing w:after="0" w:line="240" w:lineRule="auto"/>
        <w:ind w:left="284" w:firstLine="0"/>
        <w:rPr>
          <w:sz w:val="22"/>
          <w:highlight w:val="yellow"/>
        </w:rPr>
      </w:pPr>
    </w:p>
    <w:p w14:paraId="69C40B42" w14:textId="20F0C728" w:rsidR="00387890" w:rsidRDefault="00387890" w:rsidP="00387890">
      <w:pPr>
        <w:pStyle w:val="Akapitzlist"/>
        <w:tabs>
          <w:tab w:val="left" w:pos="284"/>
          <w:tab w:val="left" w:pos="426"/>
        </w:tabs>
        <w:spacing w:after="0" w:line="240" w:lineRule="auto"/>
        <w:ind w:left="284" w:firstLine="0"/>
        <w:rPr>
          <w:sz w:val="22"/>
          <w:highlight w:val="yellow"/>
        </w:rPr>
      </w:pPr>
    </w:p>
    <w:p w14:paraId="50151DC0" w14:textId="55232EE2" w:rsidR="00387890" w:rsidRDefault="00387890" w:rsidP="00387890">
      <w:pPr>
        <w:pStyle w:val="Akapitzlist"/>
        <w:tabs>
          <w:tab w:val="left" w:pos="284"/>
          <w:tab w:val="left" w:pos="426"/>
        </w:tabs>
        <w:spacing w:after="0" w:line="240" w:lineRule="auto"/>
        <w:ind w:left="284" w:firstLine="0"/>
        <w:rPr>
          <w:sz w:val="22"/>
          <w:highlight w:val="yellow"/>
        </w:rPr>
      </w:pPr>
    </w:p>
    <w:p w14:paraId="41CA6FAA" w14:textId="0E2AA540" w:rsidR="00387890" w:rsidRDefault="00387890" w:rsidP="00387890">
      <w:pPr>
        <w:pStyle w:val="Akapitzlist"/>
        <w:tabs>
          <w:tab w:val="left" w:pos="284"/>
          <w:tab w:val="left" w:pos="426"/>
        </w:tabs>
        <w:spacing w:after="0" w:line="240" w:lineRule="auto"/>
        <w:ind w:left="284" w:firstLine="0"/>
        <w:rPr>
          <w:sz w:val="22"/>
          <w:highlight w:val="yellow"/>
        </w:rPr>
      </w:pPr>
    </w:p>
    <w:p w14:paraId="15124F96" w14:textId="7A83DDF8" w:rsidR="00387890" w:rsidRDefault="00387890" w:rsidP="00387890">
      <w:pPr>
        <w:pStyle w:val="Akapitzlist"/>
        <w:tabs>
          <w:tab w:val="left" w:pos="284"/>
          <w:tab w:val="left" w:pos="426"/>
        </w:tabs>
        <w:spacing w:after="0" w:line="240" w:lineRule="auto"/>
        <w:ind w:left="284" w:firstLine="0"/>
        <w:rPr>
          <w:sz w:val="22"/>
          <w:highlight w:val="yellow"/>
        </w:rPr>
      </w:pPr>
    </w:p>
    <w:p w14:paraId="2FE760F1" w14:textId="5A7EBC1D" w:rsidR="00387890" w:rsidRDefault="00387890" w:rsidP="00387890">
      <w:pPr>
        <w:pStyle w:val="Akapitzlist"/>
        <w:tabs>
          <w:tab w:val="left" w:pos="284"/>
          <w:tab w:val="left" w:pos="426"/>
        </w:tabs>
        <w:spacing w:after="0" w:line="240" w:lineRule="auto"/>
        <w:ind w:left="284" w:firstLine="0"/>
        <w:rPr>
          <w:sz w:val="22"/>
          <w:highlight w:val="yellow"/>
        </w:rPr>
      </w:pPr>
    </w:p>
    <w:p w14:paraId="0B618793" w14:textId="4A821556" w:rsidR="007059F7" w:rsidRDefault="00240E2E" w:rsidP="00387890">
      <w:pPr>
        <w:pStyle w:val="Akapitzlist"/>
        <w:numPr>
          <w:ilvl w:val="0"/>
          <w:numId w:val="6"/>
        </w:numPr>
        <w:spacing w:after="0" w:line="240" w:lineRule="auto"/>
        <w:rPr>
          <w:b/>
          <w:sz w:val="22"/>
        </w:rPr>
      </w:pPr>
      <w:r w:rsidRPr="00387890">
        <w:rPr>
          <w:b/>
          <w:sz w:val="22"/>
        </w:rPr>
        <w:lastRenderedPageBreak/>
        <w:t>Dostawa licencji dostępowych serwera</w:t>
      </w:r>
    </w:p>
    <w:p w14:paraId="7B7960A0" w14:textId="77777777" w:rsidR="00387890" w:rsidRPr="00387890" w:rsidRDefault="00387890" w:rsidP="00387890">
      <w:pPr>
        <w:pStyle w:val="Akapitzlist"/>
        <w:spacing w:after="0" w:line="240" w:lineRule="auto"/>
        <w:ind w:firstLine="0"/>
        <w:rPr>
          <w:b/>
          <w:sz w:val="22"/>
        </w:rPr>
      </w:pPr>
    </w:p>
    <w:p w14:paraId="379AC9ED" w14:textId="73D0B749" w:rsidR="007059F7" w:rsidRDefault="00240E2E" w:rsidP="00387890">
      <w:pPr>
        <w:spacing w:after="0" w:line="240" w:lineRule="auto"/>
        <w:ind w:left="0" w:right="0" w:firstLine="0"/>
        <w:rPr>
          <w:color w:val="auto"/>
          <w:sz w:val="22"/>
        </w:rPr>
      </w:pPr>
      <w:r w:rsidRPr="00387890">
        <w:rPr>
          <w:color w:val="auto"/>
          <w:sz w:val="22"/>
        </w:rPr>
        <w:t>W ramach zamówienia Wykonawca zobowiązany jest dostarczyć licencje dostępowe serwera zgodnie z poniższymi wymaganiami:</w:t>
      </w:r>
    </w:p>
    <w:p w14:paraId="291468A7" w14:textId="77777777" w:rsidR="00387890" w:rsidRPr="00387890" w:rsidRDefault="00387890" w:rsidP="00EF4D0D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7059F7" w:rsidRPr="00387890" w14:paraId="6AFCB38E" w14:textId="77777777" w:rsidTr="008B3422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D2A5DA2" w14:textId="77777777" w:rsidR="007059F7" w:rsidRPr="00387890" w:rsidRDefault="00240E2E" w:rsidP="00EF4D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aps/>
                <w:color w:val="auto"/>
                <w:sz w:val="22"/>
              </w:rPr>
            </w:pPr>
            <w:r w:rsidRPr="00387890">
              <w:rPr>
                <w:b/>
                <w:caps/>
                <w:sz w:val="22"/>
              </w:rPr>
              <w:t>Cecha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2D56CBF2" w14:textId="77777777" w:rsidR="007059F7" w:rsidRPr="00387890" w:rsidRDefault="007059F7" w:rsidP="00EF4D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2"/>
              </w:rPr>
            </w:pPr>
          </w:p>
          <w:p w14:paraId="75DAD050" w14:textId="77777777" w:rsidR="007059F7" w:rsidRPr="00387890" w:rsidRDefault="00240E2E" w:rsidP="00EF4D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2"/>
              </w:rPr>
            </w:pPr>
            <w:r w:rsidRPr="00387890">
              <w:rPr>
                <w:b/>
                <w:caps/>
                <w:sz w:val="22"/>
              </w:rPr>
              <w:t>Wymagania minimalne</w:t>
            </w:r>
          </w:p>
          <w:p w14:paraId="66767F40" w14:textId="77777777" w:rsidR="007059F7" w:rsidRPr="00387890" w:rsidRDefault="007059F7" w:rsidP="00EF4D0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Theme="minorHAnsi"/>
                <w:caps/>
                <w:color w:val="auto"/>
                <w:sz w:val="22"/>
              </w:rPr>
            </w:pPr>
          </w:p>
        </w:tc>
      </w:tr>
      <w:tr w:rsidR="007059F7" w:rsidRPr="00387890" w14:paraId="4CFC6D07" w14:textId="77777777" w:rsidTr="008B3422">
        <w:trPr>
          <w:trHeight w:val="371"/>
        </w:trPr>
        <w:tc>
          <w:tcPr>
            <w:tcW w:w="2405" w:type="dxa"/>
            <w:vAlign w:val="center"/>
          </w:tcPr>
          <w:p w14:paraId="7B8151B5" w14:textId="77777777" w:rsidR="007059F7" w:rsidRPr="00387890" w:rsidRDefault="00240E2E" w:rsidP="00EF4D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Oprogramowanie</w:t>
            </w:r>
          </w:p>
        </w:tc>
        <w:tc>
          <w:tcPr>
            <w:tcW w:w="7229" w:type="dxa"/>
            <w:vAlign w:val="center"/>
          </w:tcPr>
          <w:p w14:paraId="2B28882A" w14:textId="77777777" w:rsidR="007059F7" w:rsidRPr="00387890" w:rsidRDefault="00240E2E" w:rsidP="00EF4D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MS Windows 2022 Device CAL lub równoważne</w:t>
            </w:r>
          </w:p>
        </w:tc>
      </w:tr>
      <w:tr w:rsidR="007059F7" w:rsidRPr="00387890" w14:paraId="566CDD94" w14:textId="77777777" w:rsidTr="008B3422">
        <w:tc>
          <w:tcPr>
            <w:tcW w:w="2405" w:type="dxa"/>
            <w:vAlign w:val="center"/>
          </w:tcPr>
          <w:p w14:paraId="0AEF811C" w14:textId="77777777" w:rsidR="007059F7" w:rsidRPr="00387890" w:rsidRDefault="00240E2E" w:rsidP="00EF4D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Inne</w:t>
            </w:r>
          </w:p>
        </w:tc>
        <w:tc>
          <w:tcPr>
            <w:tcW w:w="7229" w:type="dxa"/>
            <w:vAlign w:val="center"/>
          </w:tcPr>
          <w:p w14:paraId="2138C14D" w14:textId="77777777" w:rsidR="007059F7" w:rsidRPr="00387890" w:rsidRDefault="00240E2E" w:rsidP="00EF4D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Wykonawca zapewni dostęp do spersonalizowanej strony producenta produktów pozwalającej upoważnionym osobom ze strony Zamawiającego na:</w:t>
            </w:r>
          </w:p>
          <w:p w14:paraId="195C6E4F" w14:textId="77777777" w:rsidR="007059F7" w:rsidRPr="00387890" w:rsidRDefault="00240E2E" w:rsidP="00EF4D0D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Pobieranie zakupionego oprogramowania,</w:t>
            </w:r>
          </w:p>
          <w:p w14:paraId="0A007D2E" w14:textId="77777777" w:rsidR="007059F7" w:rsidRPr="00387890" w:rsidRDefault="00240E2E" w:rsidP="00EF4D0D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Pobieranie kluczy aktywacyjnych do zakupionego oprogramowania,</w:t>
            </w:r>
          </w:p>
          <w:p w14:paraId="4FCF1531" w14:textId="77777777" w:rsidR="007059F7" w:rsidRPr="00387890" w:rsidRDefault="00240E2E" w:rsidP="00EF4D0D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Sprawdzanie liczby zakupionych licencji w wykazie zakupionych produktów.</w:t>
            </w:r>
          </w:p>
        </w:tc>
      </w:tr>
      <w:tr w:rsidR="007059F7" w:rsidRPr="00387890" w14:paraId="46271676" w14:textId="77777777" w:rsidTr="008B3422">
        <w:tc>
          <w:tcPr>
            <w:tcW w:w="2405" w:type="dxa"/>
            <w:vAlign w:val="center"/>
          </w:tcPr>
          <w:p w14:paraId="297D5C5F" w14:textId="77777777" w:rsidR="007059F7" w:rsidRPr="00387890" w:rsidRDefault="00240E2E" w:rsidP="00EF4D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Sposób licencjonowania</w:t>
            </w:r>
          </w:p>
        </w:tc>
        <w:tc>
          <w:tcPr>
            <w:tcW w:w="7229" w:type="dxa"/>
            <w:vAlign w:val="center"/>
          </w:tcPr>
          <w:p w14:paraId="494D67AD" w14:textId="77777777" w:rsidR="007059F7" w:rsidRPr="00387890" w:rsidRDefault="00240E2E" w:rsidP="00EF4D0D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021D4E99" w14:textId="395CF676" w:rsidR="00CE121E" w:rsidRPr="00387890" w:rsidRDefault="00CE121E" w:rsidP="00EF4D0D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Zamawiający wymaga, aby wszystkie elementy systemu oraz jego licencja pochodziły od tego samego producenta</w:t>
            </w:r>
          </w:p>
          <w:p w14:paraId="398F3668" w14:textId="77777777" w:rsidR="007059F7" w:rsidRPr="00387890" w:rsidRDefault="00240E2E" w:rsidP="00EF4D0D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 xml:space="preserve">Licencja ma uprawniać do dostępu do zasobów serwera dla określonej liczby urządzeń – </w:t>
            </w:r>
            <w:r w:rsidRPr="00387890">
              <w:rPr>
                <w:rFonts w:eastAsiaTheme="minorHAnsi"/>
                <w:b/>
                <w:bCs/>
                <w:color w:val="auto"/>
                <w:sz w:val="22"/>
              </w:rPr>
              <w:t>tj. minimum 500 urządzeń.</w:t>
            </w:r>
            <w:bookmarkStart w:id="0" w:name="_Hlk64036372"/>
            <w:bookmarkEnd w:id="0"/>
          </w:p>
        </w:tc>
      </w:tr>
      <w:tr w:rsidR="007059F7" w:rsidRPr="00387890" w14:paraId="6ACEAFA1" w14:textId="77777777" w:rsidTr="008B3422">
        <w:tc>
          <w:tcPr>
            <w:tcW w:w="2405" w:type="dxa"/>
            <w:vAlign w:val="center"/>
          </w:tcPr>
          <w:p w14:paraId="64958F2C" w14:textId="77777777" w:rsidR="007059F7" w:rsidRPr="00387890" w:rsidRDefault="00240E2E" w:rsidP="00EF4D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Kompatybilność</w:t>
            </w:r>
          </w:p>
        </w:tc>
        <w:tc>
          <w:tcPr>
            <w:tcW w:w="7229" w:type="dxa"/>
            <w:vAlign w:val="center"/>
          </w:tcPr>
          <w:p w14:paraId="58A270D0" w14:textId="77777777" w:rsidR="007059F7" w:rsidRPr="00387890" w:rsidRDefault="00240E2E" w:rsidP="00EF4D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Zamawiający wymaga, aby licencja była kompatybilna z Serwerowym Systemem Operacyjnym -  MS Windows Server 2022 Data Center, który jest w posiadaniu Zamawiającego.</w:t>
            </w:r>
          </w:p>
        </w:tc>
      </w:tr>
      <w:tr w:rsidR="007059F7" w:rsidRPr="00387890" w14:paraId="43E2FEDF" w14:textId="77777777" w:rsidTr="008B3422">
        <w:trPr>
          <w:trHeight w:val="300"/>
        </w:trPr>
        <w:tc>
          <w:tcPr>
            <w:tcW w:w="2405" w:type="dxa"/>
            <w:vAlign w:val="center"/>
          </w:tcPr>
          <w:p w14:paraId="1634AC0D" w14:textId="376B4C6D" w:rsidR="007059F7" w:rsidRPr="00387890" w:rsidRDefault="00CE121E" w:rsidP="00EF4D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Cechy</w:t>
            </w:r>
          </w:p>
        </w:tc>
        <w:tc>
          <w:tcPr>
            <w:tcW w:w="7229" w:type="dxa"/>
            <w:vAlign w:val="center"/>
          </w:tcPr>
          <w:p w14:paraId="7DB92C3C" w14:textId="7E290DE4" w:rsidR="007059F7" w:rsidRPr="00387890" w:rsidRDefault="00CE121E" w:rsidP="00EF4D0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87890">
              <w:rPr>
                <w:rFonts w:eastAsiaTheme="minorHAnsi"/>
                <w:color w:val="auto"/>
                <w:sz w:val="22"/>
              </w:rPr>
              <w:t>Licencja powinna zapewnić (w zgodzie z wymaganiami licencyjnymi producenta) możliwość równoległego zarządzania wybranymi usługami przez administratorów serwera, a także dostęp do zasobów serwera dla określonej liczby urządzeń</w:t>
            </w:r>
            <w:bookmarkStart w:id="1" w:name="_Hlk63854186"/>
            <w:bookmarkEnd w:id="1"/>
          </w:p>
        </w:tc>
      </w:tr>
    </w:tbl>
    <w:p w14:paraId="76587B43" w14:textId="77777777" w:rsidR="007059F7" w:rsidRPr="00387890" w:rsidRDefault="007059F7" w:rsidP="00EF4D0D">
      <w:pPr>
        <w:spacing w:after="0" w:line="240" w:lineRule="auto"/>
        <w:jc w:val="left"/>
        <w:rPr>
          <w:color w:val="auto"/>
          <w:sz w:val="22"/>
        </w:rPr>
      </w:pPr>
    </w:p>
    <w:sectPr w:rsidR="007059F7" w:rsidRPr="00387890" w:rsidSect="00F66431">
      <w:footerReference w:type="default" r:id="rId7"/>
      <w:pgSz w:w="11906" w:h="16838" w:code="9"/>
      <w:pgMar w:top="1134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3189" w14:textId="77777777" w:rsidR="00E4063D" w:rsidRDefault="00E4063D" w:rsidP="00387890">
      <w:pPr>
        <w:spacing w:after="0" w:line="240" w:lineRule="auto"/>
      </w:pPr>
      <w:r>
        <w:separator/>
      </w:r>
    </w:p>
  </w:endnote>
  <w:endnote w:type="continuationSeparator" w:id="0">
    <w:p w14:paraId="0A995841" w14:textId="77777777" w:rsidR="00E4063D" w:rsidRDefault="00E4063D" w:rsidP="0038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330638"/>
      <w:docPartObj>
        <w:docPartGallery w:val="Page Numbers (Bottom of Page)"/>
        <w:docPartUnique/>
      </w:docPartObj>
    </w:sdtPr>
    <w:sdtContent>
      <w:p w14:paraId="6C3DB75F" w14:textId="1A9C5527" w:rsidR="00387890" w:rsidRDefault="003878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21">
          <w:rPr>
            <w:noProof/>
          </w:rPr>
          <w:t>2</w:t>
        </w:r>
        <w:r>
          <w:fldChar w:fldCharType="end"/>
        </w:r>
      </w:p>
    </w:sdtContent>
  </w:sdt>
  <w:p w14:paraId="247A6CD8" w14:textId="77777777" w:rsidR="00387890" w:rsidRDefault="00387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87CA" w14:textId="77777777" w:rsidR="00E4063D" w:rsidRDefault="00E4063D" w:rsidP="00387890">
      <w:pPr>
        <w:spacing w:after="0" w:line="240" w:lineRule="auto"/>
      </w:pPr>
      <w:r>
        <w:separator/>
      </w:r>
    </w:p>
  </w:footnote>
  <w:footnote w:type="continuationSeparator" w:id="0">
    <w:p w14:paraId="69754EA8" w14:textId="77777777" w:rsidR="00E4063D" w:rsidRDefault="00E4063D" w:rsidP="0038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CFA"/>
    <w:multiLevelType w:val="multilevel"/>
    <w:tmpl w:val="CD060888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2ED3EE5"/>
    <w:multiLevelType w:val="multilevel"/>
    <w:tmpl w:val="3EFE02E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C2702"/>
    <w:multiLevelType w:val="hybridMultilevel"/>
    <w:tmpl w:val="2FF2C3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3874"/>
    <w:multiLevelType w:val="hybridMultilevel"/>
    <w:tmpl w:val="B05A17C0"/>
    <w:lvl w:ilvl="0" w:tplc="7B3E7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7EC7"/>
    <w:multiLevelType w:val="hybridMultilevel"/>
    <w:tmpl w:val="E1DAE7C6"/>
    <w:lvl w:ilvl="0" w:tplc="9EA8F8F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2E71A5"/>
    <w:multiLevelType w:val="hybridMultilevel"/>
    <w:tmpl w:val="1D104F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8629E3"/>
    <w:multiLevelType w:val="multilevel"/>
    <w:tmpl w:val="2508179A"/>
    <w:lvl w:ilvl="0">
      <w:start w:val="1"/>
      <w:numFmt w:val="upperRoman"/>
      <w:pStyle w:val="Nagwek1"/>
      <w:lvlText w:val="Rozdział %1."/>
      <w:lvlJc w:val="left"/>
      <w:pPr>
        <w:tabs>
          <w:tab w:val="num" w:pos="0"/>
        </w:tabs>
        <w:ind w:left="1134" w:hanging="1134"/>
      </w:pPr>
      <w:rPr>
        <w:rFonts w:ascii="Calibri" w:hAnsi="Calibri" w:cs="Times New Roman"/>
        <w:sz w:val="2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1134" w:hanging="1134"/>
      </w:pPr>
      <w:rPr>
        <w:rFonts w:ascii="Calibri" w:hAnsi="Calibri" w:cs="Times New Roman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63156CB"/>
    <w:multiLevelType w:val="hybridMultilevel"/>
    <w:tmpl w:val="1E6204EA"/>
    <w:lvl w:ilvl="0" w:tplc="4348A3B0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4A10D9"/>
    <w:multiLevelType w:val="multilevel"/>
    <w:tmpl w:val="0DDAD2A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AC74F2"/>
    <w:multiLevelType w:val="multilevel"/>
    <w:tmpl w:val="7FBE105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3961975">
    <w:abstractNumId w:val="6"/>
  </w:num>
  <w:num w:numId="2" w16cid:durableId="885528347">
    <w:abstractNumId w:val="9"/>
  </w:num>
  <w:num w:numId="3" w16cid:durableId="1513183223">
    <w:abstractNumId w:val="8"/>
  </w:num>
  <w:num w:numId="4" w16cid:durableId="282152723">
    <w:abstractNumId w:val="1"/>
  </w:num>
  <w:num w:numId="5" w16cid:durableId="343748073">
    <w:abstractNumId w:val="0"/>
  </w:num>
  <w:num w:numId="6" w16cid:durableId="2130321064">
    <w:abstractNumId w:val="2"/>
  </w:num>
  <w:num w:numId="7" w16cid:durableId="82410718">
    <w:abstractNumId w:val="3"/>
  </w:num>
  <w:num w:numId="8" w16cid:durableId="329674220">
    <w:abstractNumId w:val="7"/>
  </w:num>
  <w:num w:numId="9" w16cid:durableId="695161886">
    <w:abstractNumId w:val="5"/>
  </w:num>
  <w:num w:numId="10" w16cid:durableId="51854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F7"/>
    <w:rsid w:val="0020219B"/>
    <w:rsid w:val="00234312"/>
    <w:rsid w:val="00240E2E"/>
    <w:rsid w:val="00256698"/>
    <w:rsid w:val="00330476"/>
    <w:rsid w:val="003306F1"/>
    <w:rsid w:val="003415A2"/>
    <w:rsid w:val="00387890"/>
    <w:rsid w:val="00443AEB"/>
    <w:rsid w:val="004B5F89"/>
    <w:rsid w:val="004C09FD"/>
    <w:rsid w:val="004E3061"/>
    <w:rsid w:val="00500B38"/>
    <w:rsid w:val="0062395B"/>
    <w:rsid w:val="006538A5"/>
    <w:rsid w:val="00681D98"/>
    <w:rsid w:val="007059F7"/>
    <w:rsid w:val="0075586A"/>
    <w:rsid w:val="00791E46"/>
    <w:rsid w:val="00845D6A"/>
    <w:rsid w:val="00850E57"/>
    <w:rsid w:val="00892FEF"/>
    <w:rsid w:val="008B3422"/>
    <w:rsid w:val="008F275C"/>
    <w:rsid w:val="00944FD2"/>
    <w:rsid w:val="00A72BBF"/>
    <w:rsid w:val="00C26891"/>
    <w:rsid w:val="00C478D5"/>
    <w:rsid w:val="00CD7955"/>
    <w:rsid w:val="00CE121E"/>
    <w:rsid w:val="00CE4121"/>
    <w:rsid w:val="00D202DA"/>
    <w:rsid w:val="00D96EC8"/>
    <w:rsid w:val="00E0544A"/>
    <w:rsid w:val="00E4063D"/>
    <w:rsid w:val="00EF4D0D"/>
    <w:rsid w:val="00F66431"/>
    <w:rsid w:val="00F944B1"/>
    <w:rsid w:val="00FA7515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85F9"/>
  <w15:docId w15:val="{9F1E74B8-061D-4D6A-BF01-CE8A241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741"/>
    <w:pPr>
      <w:spacing w:after="15" w:line="264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8429C"/>
    <w:pPr>
      <w:keepNext/>
      <w:keepLines/>
      <w:numPr>
        <w:numId w:val="1"/>
      </w:numPr>
      <w:suppressAutoHyphens w:val="0"/>
      <w:spacing w:before="360" w:after="240" w:line="254" w:lineRule="auto"/>
      <w:jc w:val="center"/>
      <w:outlineLvl w:val="0"/>
    </w:pPr>
    <w:rPr>
      <w:rFonts w:ascii="Calibri" w:eastAsia="Times New Roman" w:hAnsi="Calibri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autoRedefine/>
    <w:uiPriority w:val="9"/>
    <w:semiHidden/>
    <w:unhideWhenUsed/>
    <w:qFormat/>
    <w:rsid w:val="0058429C"/>
    <w:pPr>
      <w:keepNext/>
      <w:keepLines/>
      <w:numPr>
        <w:ilvl w:val="1"/>
        <w:numId w:val="1"/>
      </w:numPr>
      <w:suppressAutoHyphens w:val="0"/>
      <w:spacing w:before="120" w:after="240" w:line="254" w:lineRule="auto"/>
      <w:outlineLvl w:val="1"/>
    </w:pPr>
    <w:rPr>
      <w:rFonts w:ascii="Calibri" w:eastAsia="Times New Roman" w:hAnsi="Calibri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58429C"/>
    <w:pPr>
      <w:keepNext/>
      <w:keepLines/>
      <w:numPr>
        <w:ilvl w:val="2"/>
        <w:numId w:val="1"/>
      </w:numPr>
      <w:suppressAutoHyphens w:val="0"/>
      <w:spacing w:after="0" w:line="240" w:lineRule="auto"/>
      <w:ind w:left="5" w:right="0" w:hanging="5"/>
      <w:jc w:val="left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8429C"/>
    <w:rPr>
      <w:rFonts w:eastAsia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8429C"/>
    <w:rPr>
      <w:rFonts w:ascii="Calibri" w:eastAsia="Times New Roman" w:hAnsi="Calibri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8429C"/>
    <w:rPr>
      <w:rFonts w:asciiTheme="majorHAnsi" w:eastAsiaTheme="majorEastAsia" w:hAnsiTheme="majorHAnsi" w:cstheme="majorBidi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842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7A66C3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58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58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2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D9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89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890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Janicki</cp:lastModifiedBy>
  <cp:revision>16</cp:revision>
  <dcterms:created xsi:type="dcterms:W3CDTF">2022-10-07T05:43:00Z</dcterms:created>
  <dcterms:modified xsi:type="dcterms:W3CDTF">2022-10-10T10:30:00Z</dcterms:modified>
  <dc:language>pl-PL</dc:language>
</cp:coreProperties>
</file>