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B24F" w14:textId="4E401985" w:rsidR="007C1527" w:rsidRDefault="00031B45" w:rsidP="00031B45">
      <w:pPr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        </w:t>
      </w:r>
      <w:r w:rsidR="007C1527">
        <w:rPr>
          <w:b/>
          <w:bCs/>
          <w:sz w:val="24"/>
          <w:szCs w:val="24"/>
          <w:lang w:eastAsia="zh-CN"/>
        </w:rPr>
        <w:t xml:space="preserve">Załącznik nr </w:t>
      </w:r>
      <w:r w:rsidR="00D260D7">
        <w:rPr>
          <w:b/>
          <w:bCs/>
          <w:sz w:val="24"/>
          <w:szCs w:val="24"/>
          <w:lang w:eastAsia="zh-CN"/>
        </w:rPr>
        <w:t>1</w:t>
      </w:r>
      <w:r w:rsidR="007C1527">
        <w:rPr>
          <w:b/>
          <w:bCs/>
          <w:sz w:val="24"/>
          <w:szCs w:val="24"/>
          <w:lang w:eastAsia="zh-CN"/>
        </w:rPr>
        <w:t xml:space="preserve"> do SWZ</w:t>
      </w:r>
    </w:p>
    <w:p w14:paraId="022E5C5A" w14:textId="211DEA2D" w:rsidR="00031B45" w:rsidRPr="00031B45" w:rsidRDefault="00031B45" w:rsidP="00031B45">
      <w:pPr>
        <w:jc w:val="center"/>
        <w:rPr>
          <w:i/>
          <w:iCs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  </w:t>
      </w:r>
      <w:r w:rsidRPr="00031B45">
        <w:rPr>
          <w:i/>
          <w:iCs/>
          <w:lang w:eastAsia="zh-CN"/>
        </w:rPr>
        <w:t>Załącznik nr</w:t>
      </w:r>
      <w:r w:rsidR="00D260D7">
        <w:rPr>
          <w:i/>
          <w:iCs/>
          <w:lang w:eastAsia="zh-CN"/>
        </w:rPr>
        <w:t xml:space="preserve"> …</w:t>
      </w:r>
      <w:r w:rsidRPr="00031B45">
        <w:rPr>
          <w:i/>
          <w:iCs/>
          <w:lang w:eastAsia="zh-CN"/>
        </w:rPr>
        <w:t xml:space="preserve"> do umowy</w:t>
      </w:r>
    </w:p>
    <w:p w14:paraId="39B4A4A0" w14:textId="5A77FFE2" w:rsidR="007C1527" w:rsidRDefault="00031B45" w:rsidP="00031B45">
      <w:pPr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EZ/</w:t>
      </w:r>
      <w:r w:rsidR="00D260D7">
        <w:rPr>
          <w:b/>
          <w:bCs/>
          <w:sz w:val="24"/>
          <w:szCs w:val="24"/>
          <w:lang w:eastAsia="zh-CN"/>
        </w:rPr>
        <w:t>3</w:t>
      </w:r>
      <w:r>
        <w:rPr>
          <w:b/>
          <w:bCs/>
          <w:sz w:val="24"/>
          <w:szCs w:val="24"/>
          <w:lang w:eastAsia="zh-CN"/>
        </w:rPr>
        <w:t>/20</w:t>
      </w:r>
      <w:r w:rsidR="00D260D7">
        <w:rPr>
          <w:b/>
          <w:bCs/>
          <w:sz w:val="24"/>
          <w:szCs w:val="24"/>
          <w:lang w:eastAsia="zh-CN"/>
        </w:rPr>
        <w:t>23</w:t>
      </w:r>
      <w:r>
        <w:rPr>
          <w:b/>
          <w:bCs/>
          <w:sz w:val="24"/>
          <w:szCs w:val="24"/>
          <w:lang w:eastAsia="zh-CN"/>
        </w:rPr>
        <w:t>/SN</w:t>
      </w:r>
    </w:p>
    <w:p w14:paraId="7643469B" w14:textId="0DF8AE0F" w:rsidR="007C1527" w:rsidRDefault="007C1527" w:rsidP="007C1527">
      <w:pPr>
        <w:jc w:val="right"/>
        <w:rPr>
          <w:b/>
          <w:bCs/>
          <w:sz w:val="24"/>
          <w:szCs w:val="24"/>
          <w:lang w:eastAsia="zh-CN"/>
        </w:rPr>
      </w:pPr>
    </w:p>
    <w:p w14:paraId="183A31C5" w14:textId="77777777" w:rsidR="007C1527" w:rsidRDefault="007C1527" w:rsidP="007C1527">
      <w:pPr>
        <w:jc w:val="right"/>
        <w:rPr>
          <w:b/>
          <w:bCs/>
          <w:sz w:val="24"/>
          <w:szCs w:val="24"/>
          <w:lang w:eastAsia="zh-CN"/>
        </w:rPr>
      </w:pPr>
    </w:p>
    <w:p w14:paraId="33D56734" w14:textId="77777777" w:rsidR="007C1527" w:rsidRDefault="007C1527" w:rsidP="007C1527">
      <w:pPr>
        <w:jc w:val="right"/>
        <w:rPr>
          <w:b/>
          <w:bCs/>
          <w:sz w:val="24"/>
          <w:szCs w:val="24"/>
          <w:lang w:eastAsia="zh-CN"/>
        </w:rPr>
      </w:pPr>
    </w:p>
    <w:p w14:paraId="1CE4FBF3" w14:textId="2795A526" w:rsidR="007C1527" w:rsidRDefault="00D260D7" w:rsidP="007C1527">
      <w:pPr>
        <w:jc w:val="center"/>
        <w:rPr>
          <w:b/>
          <w:bCs/>
          <w:color w:val="FF0000"/>
          <w:sz w:val="28"/>
          <w:szCs w:val="28"/>
          <w:lang w:eastAsia="zh-CN"/>
        </w:rPr>
      </w:pPr>
      <w:r>
        <w:rPr>
          <w:b/>
          <w:bCs/>
          <w:color w:val="FF0000"/>
          <w:sz w:val="28"/>
          <w:szCs w:val="28"/>
          <w:lang w:eastAsia="zh-CN"/>
        </w:rPr>
        <w:t>OPIS PRZEDMIOTU ZAMÓWIENIA</w:t>
      </w:r>
    </w:p>
    <w:p w14:paraId="27B38254" w14:textId="21E1AA8D" w:rsidR="00E34F4D" w:rsidRPr="00E34F4D" w:rsidRDefault="00E34F4D" w:rsidP="007C1527">
      <w:pPr>
        <w:jc w:val="center"/>
        <w:rPr>
          <w:b/>
          <w:bCs/>
          <w:color w:val="FF0000"/>
          <w:sz w:val="28"/>
          <w:szCs w:val="28"/>
          <w:lang w:eastAsia="zh-CN"/>
        </w:rPr>
      </w:pPr>
      <w:r w:rsidRPr="00E34F4D">
        <w:rPr>
          <w:b/>
          <w:sz w:val="22"/>
          <w:szCs w:val="22"/>
        </w:rPr>
        <w:t>Zestawienie minimalnych parametrów i warunków technicznych</w:t>
      </w:r>
    </w:p>
    <w:p w14:paraId="17A26CC0" w14:textId="77777777" w:rsidR="007C1527" w:rsidRPr="00E34F4D" w:rsidRDefault="007C1527" w:rsidP="007C1527">
      <w:pPr>
        <w:rPr>
          <w:b/>
          <w:bCs/>
          <w:sz w:val="24"/>
          <w:szCs w:val="24"/>
          <w:lang w:eastAsia="zh-CN"/>
        </w:rPr>
      </w:pPr>
    </w:p>
    <w:tbl>
      <w:tblPr>
        <w:tblStyle w:val="Tabela-Siatka"/>
        <w:tblW w:w="104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F17E5" w14:paraId="3B958199" w14:textId="5D370F0D" w:rsidTr="00D260D7">
        <w:trPr>
          <w:trHeight w:val="482"/>
        </w:trPr>
        <w:tc>
          <w:tcPr>
            <w:tcW w:w="10490" w:type="dxa"/>
          </w:tcPr>
          <w:p w14:paraId="211D9770" w14:textId="77777777" w:rsidR="00D260D7" w:rsidRDefault="001F17E5" w:rsidP="001F17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</w:p>
          <w:p w14:paraId="652431A5" w14:textId="58A4EFC8" w:rsidR="00950F57" w:rsidRDefault="00D260D7" w:rsidP="00950F57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950F57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CN"/>
              </w:rPr>
              <w:t xml:space="preserve">Zakup i dostawa spersonalizowanego </w:t>
            </w:r>
            <w:proofErr w:type="spellStart"/>
            <w:r w:rsidR="00950F57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CN"/>
              </w:rPr>
              <w:t>sten</w:t>
            </w:r>
            <w:r w:rsidR="006006DF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CN"/>
              </w:rPr>
              <w:t>t</w:t>
            </w:r>
            <w:r w:rsidR="00950F57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CN"/>
              </w:rPr>
              <w:t>graftu</w:t>
            </w:r>
            <w:proofErr w:type="spellEnd"/>
            <w:r w:rsidR="00950F57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CN"/>
              </w:rPr>
              <w:t xml:space="preserve"> piersiowo – szyjnego  dla potrzeb Kliniki Chirurgii Naczyniowej </w:t>
            </w:r>
            <w:proofErr w:type="spellStart"/>
            <w:r w:rsidR="00950F57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CN"/>
              </w:rPr>
              <w:t>WSzZ</w:t>
            </w:r>
            <w:proofErr w:type="spellEnd"/>
            <w:r w:rsidR="00950F57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CN"/>
              </w:rPr>
              <w:t xml:space="preserve"> w Kielcach</w:t>
            </w:r>
          </w:p>
          <w:p w14:paraId="70FE3E83" w14:textId="389180B4" w:rsidR="001F17E5" w:rsidRDefault="001F17E5" w:rsidP="001F17E5">
            <w:pPr>
              <w:rPr>
                <w:b/>
                <w:sz w:val="32"/>
                <w:szCs w:val="32"/>
              </w:rPr>
            </w:pPr>
          </w:p>
          <w:p w14:paraId="2C9A6EB3" w14:textId="44AD93A6" w:rsidR="001F17E5" w:rsidRPr="007C1527" w:rsidRDefault="001F17E5" w:rsidP="007C152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3A371C4D" w14:textId="6F459AAC" w:rsidR="00D260D7" w:rsidRDefault="00D260D7">
      <w:pPr>
        <w:pStyle w:val="Default"/>
        <w:jc w:val="both"/>
        <w:rPr>
          <w:sz w:val="22"/>
          <w:szCs w:val="22"/>
        </w:rPr>
      </w:pPr>
    </w:p>
    <w:p w14:paraId="5C4BBD7B" w14:textId="60B10168" w:rsidR="00D260D7" w:rsidRDefault="00D260D7">
      <w:pPr>
        <w:pStyle w:val="Default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6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5250"/>
        <w:gridCol w:w="1330"/>
        <w:gridCol w:w="1843"/>
        <w:gridCol w:w="1559"/>
      </w:tblGrid>
      <w:tr w:rsidR="00D260D7" w:rsidRPr="00D260D7" w14:paraId="6BD64DB0" w14:textId="77777777" w:rsidTr="00D260D7">
        <w:trPr>
          <w:trHeight w:val="132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224722D" w14:textId="77777777" w:rsidR="00D260D7" w:rsidRPr="00D260D7" w:rsidRDefault="00D260D7" w:rsidP="00D260D7">
            <w:pPr>
              <w:suppressAutoHyphens w:val="0"/>
              <w:jc w:val="center"/>
              <w:rPr>
                <w:b/>
                <w:bCs/>
                <w:sz w:val="21"/>
                <w:szCs w:val="21"/>
              </w:rPr>
            </w:pPr>
            <w:r w:rsidRPr="00D260D7">
              <w:rPr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5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B3CCEB6" w14:textId="77777777" w:rsidR="00D260D7" w:rsidRPr="00D260D7" w:rsidRDefault="00D260D7" w:rsidP="00D260D7">
            <w:pPr>
              <w:suppressAutoHyphens w:val="0"/>
              <w:jc w:val="center"/>
              <w:rPr>
                <w:b/>
                <w:bCs/>
                <w:sz w:val="21"/>
                <w:szCs w:val="21"/>
              </w:rPr>
            </w:pPr>
            <w:r w:rsidRPr="00D260D7">
              <w:rPr>
                <w:b/>
                <w:bCs/>
                <w:sz w:val="21"/>
                <w:szCs w:val="21"/>
              </w:rPr>
              <w:t>Opis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6D2F5F5" w14:textId="77777777" w:rsidR="00D260D7" w:rsidRPr="00D260D7" w:rsidRDefault="00D260D7" w:rsidP="00D260D7">
            <w:pPr>
              <w:suppressAutoHyphens w:val="0"/>
              <w:jc w:val="center"/>
              <w:rPr>
                <w:b/>
                <w:bCs/>
                <w:sz w:val="21"/>
                <w:szCs w:val="21"/>
              </w:rPr>
            </w:pPr>
            <w:r w:rsidRPr="00D260D7">
              <w:rPr>
                <w:b/>
                <w:bCs/>
                <w:sz w:val="21"/>
                <w:szCs w:val="21"/>
              </w:rPr>
              <w:t>Ilość szt.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632A0AE" w14:textId="77777777" w:rsidR="00D260D7" w:rsidRPr="00D260D7" w:rsidRDefault="00D260D7" w:rsidP="00D260D7">
            <w:pPr>
              <w:suppressAutoHyphens w:val="0"/>
              <w:jc w:val="center"/>
              <w:rPr>
                <w:b/>
                <w:bCs/>
                <w:sz w:val="21"/>
                <w:szCs w:val="21"/>
              </w:rPr>
            </w:pPr>
            <w:r w:rsidRPr="00D260D7">
              <w:rPr>
                <w:b/>
                <w:bCs/>
                <w:sz w:val="21"/>
                <w:szCs w:val="21"/>
              </w:rPr>
              <w:t>Model (Nr kat.)  Producent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2F4B039C" w14:textId="77777777" w:rsidR="00D260D7" w:rsidRPr="00D260D7" w:rsidRDefault="00D260D7" w:rsidP="00D260D7">
            <w:pPr>
              <w:suppressAutoHyphens w:val="0"/>
              <w:jc w:val="center"/>
              <w:rPr>
                <w:b/>
                <w:bCs/>
                <w:sz w:val="21"/>
                <w:szCs w:val="21"/>
              </w:rPr>
            </w:pPr>
            <w:r w:rsidRPr="00D260D7">
              <w:rPr>
                <w:b/>
                <w:bCs/>
                <w:sz w:val="21"/>
                <w:szCs w:val="21"/>
              </w:rPr>
              <w:t xml:space="preserve"> Deklaracja i/lub certyfikat</w:t>
            </w:r>
            <w:r w:rsidRPr="00D260D7">
              <w:rPr>
                <w:b/>
                <w:bCs/>
                <w:sz w:val="21"/>
                <w:szCs w:val="21"/>
              </w:rPr>
              <w:br/>
              <w:t xml:space="preserve"> lub oświadczenie */** </w:t>
            </w:r>
          </w:p>
        </w:tc>
      </w:tr>
      <w:tr w:rsidR="00D260D7" w:rsidRPr="00D260D7" w14:paraId="1488FD88" w14:textId="77777777" w:rsidTr="00C014AE">
        <w:trPr>
          <w:trHeight w:val="3621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46DC" w14:textId="77777777" w:rsidR="00D260D7" w:rsidRPr="00D260D7" w:rsidRDefault="00D260D7" w:rsidP="00D260D7">
            <w:pPr>
              <w:suppressAutoHyphens w:val="0"/>
              <w:jc w:val="right"/>
            </w:pPr>
            <w:r w:rsidRPr="00D260D7">
              <w:t>1</w:t>
            </w:r>
          </w:p>
        </w:tc>
        <w:tc>
          <w:tcPr>
            <w:tcW w:w="5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E2B62" w14:textId="77777777" w:rsidR="00D260D7" w:rsidRPr="00D260D7" w:rsidRDefault="00D260D7" w:rsidP="00D260D7">
            <w:pPr>
              <w:suppressAutoHyphens w:val="0"/>
              <w:rPr>
                <w:sz w:val="16"/>
                <w:szCs w:val="16"/>
              </w:rPr>
            </w:pPr>
            <w:r w:rsidRPr="00C014AE">
              <w:rPr>
                <w:sz w:val="18"/>
                <w:szCs w:val="18"/>
              </w:rPr>
              <w:t xml:space="preserve">Personalizowany </w:t>
            </w:r>
            <w:proofErr w:type="spellStart"/>
            <w:r w:rsidRPr="00C014AE">
              <w:rPr>
                <w:sz w:val="18"/>
                <w:szCs w:val="18"/>
              </w:rPr>
              <w:t>stentgraft</w:t>
            </w:r>
            <w:proofErr w:type="spellEnd"/>
            <w:r w:rsidRPr="00C014AE">
              <w:rPr>
                <w:sz w:val="18"/>
                <w:szCs w:val="18"/>
              </w:rPr>
              <w:t xml:space="preserve"> piersiowy RELAY  – typu CMD (</w:t>
            </w:r>
            <w:proofErr w:type="spellStart"/>
            <w:r w:rsidRPr="00C014AE">
              <w:rPr>
                <w:sz w:val="18"/>
                <w:szCs w:val="18"/>
              </w:rPr>
              <w:t>custom</w:t>
            </w:r>
            <w:proofErr w:type="spellEnd"/>
            <w:r w:rsidRPr="00C014AE">
              <w:rPr>
                <w:sz w:val="18"/>
                <w:szCs w:val="18"/>
              </w:rPr>
              <w:t xml:space="preserve"> </w:t>
            </w:r>
            <w:proofErr w:type="spellStart"/>
            <w:r w:rsidRPr="00C014AE">
              <w:rPr>
                <w:sz w:val="18"/>
                <w:szCs w:val="18"/>
              </w:rPr>
              <w:t>made</w:t>
            </w:r>
            <w:proofErr w:type="spellEnd"/>
            <w:r w:rsidRPr="00C014AE">
              <w:rPr>
                <w:sz w:val="18"/>
                <w:szCs w:val="18"/>
              </w:rPr>
              <w:t xml:space="preserve"> </w:t>
            </w:r>
            <w:proofErr w:type="spellStart"/>
            <w:r w:rsidRPr="00C014AE">
              <w:rPr>
                <w:sz w:val="18"/>
                <w:szCs w:val="18"/>
              </w:rPr>
              <w:t>device</w:t>
            </w:r>
            <w:proofErr w:type="spellEnd"/>
            <w:r w:rsidRPr="00C014AE">
              <w:rPr>
                <w:sz w:val="18"/>
                <w:szCs w:val="18"/>
              </w:rPr>
              <w:t xml:space="preserve">) produkowany na zamówienie dla pacjenta: </w:t>
            </w:r>
            <w:r w:rsidRPr="00C014AE">
              <w:rPr>
                <w:sz w:val="18"/>
                <w:szCs w:val="18"/>
              </w:rPr>
              <w:br/>
              <w:t xml:space="preserve">• rusztowanie z </w:t>
            </w:r>
            <w:proofErr w:type="spellStart"/>
            <w:r w:rsidRPr="00C014AE">
              <w:rPr>
                <w:sz w:val="18"/>
                <w:szCs w:val="18"/>
              </w:rPr>
              <w:t>elektropolerownego</w:t>
            </w:r>
            <w:proofErr w:type="spellEnd"/>
            <w:r w:rsidRPr="00C014AE">
              <w:rPr>
                <w:sz w:val="18"/>
                <w:szCs w:val="18"/>
              </w:rPr>
              <w:t xml:space="preserve"> </w:t>
            </w:r>
            <w:proofErr w:type="spellStart"/>
            <w:r w:rsidRPr="00C014AE">
              <w:rPr>
                <w:sz w:val="18"/>
                <w:szCs w:val="18"/>
              </w:rPr>
              <w:t>nitinolu</w:t>
            </w:r>
            <w:proofErr w:type="spellEnd"/>
            <w:r w:rsidRPr="00C014AE">
              <w:rPr>
                <w:sz w:val="18"/>
                <w:szCs w:val="18"/>
              </w:rPr>
              <w:t>, powleczone poliestrem</w:t>
            </w:r>
            <w:r w:rsidRPr="00C014AE">
              <w:rPr>
                <w:sz w:val="18"/>
                <w:szCs w:val="18"/>
              </w:rPr>
              <w:br/>
              <w:t xml:space="preserve">• atraumatyczne mocowanie proksymalne - zakończenie pokryte poliestrem lub z odsłoniętymi drutami </w:t>
            </w:r>
            <w:proofErr w:type="spellStart"/>
            <w:r w:rsidRPr="00C014AE">
              <w:rPr>
                <w:sz w:val="18"/>
                <w:szCs w:val="18"/>
              </w:rPr>
              <w:t>nitinolowymi</w:t>
            </w:r>
            <w:proofErr w:type="spellEnd"/>
            <w:r w:rsidRPr="00C014AE">
              <w:rPr>
                <w:sz w:val="18"/>
                <w:szCs w:val="18"/>
              </w:rPr>
              <w:t xml:space="preserve"> o niskiej sile radialnej</w:t>
            </w:r>
            <w:r w:rsidRPr="00C014AE">
              <w:rPr>
                <w:sz w:val="18"/>
                <w:szCs w:val="18"/>
              </w:rPr>
              <w:br/>
              <w:t xml:space="preserve">• </w:t>
            </w:r>
            <w:proofErr w:type="spellStart"/>
            <w:r w:rsidRPr="00C014AE">
              <w:rPr>
                <w:sz w:val="18"/>
                <w:szCs w:val="18"/>
              </w:rPr>
              <w:t>stentgraft</w:t>
            </w:r>
            <w:proofErr w:type="spellEnd"/>
            <w:r w:rsidRPr="00C014AE">
              <w:rPr>
                <w:sz w:val="18"/>
                <w:szCs w:val="18"/>
              </w:rPr>
              <w:t xml:space="preserve"> upakowany w dwie osłonki - zewnętrzna osłona bardziej sztywna, wewnętrzna – elastyczna </w:t>
            </w:r>
            <w:r w:rsidRPr="00C014AE">
              <w:rPr>
                <w:sz w:val="18"/>
                <w:szCs w:val="18"/>
              </w:rPr>
              <w:br/>
              <w:t xml:space="preserve">• proksymalny koniec </w:t>
            </w:r>
            <w:proofErr w:type="spellStart"/>
            <w:r w:rsidRPr="00C014AE">
              <w:rPr>
                <w:sz w:val="18"/>
                <w:szCs w:val="18"/>
              </w:rPr>
              <w:t>stentgraftu</w:t>
            </w:r>
            <w:proofErr w:type="spellEnd"/>
            <w:r w:rsidRPr="00C014AE">
              <w:rPr>
                <w:sz w:val="18"/>
                <w:szCs w:val="18"/>
              </w:rPr>
              <w:t xml:space="preserve"> otwierany po rozprężeniu całego </w:t>
            </w:r>
            <w:proofErr w:type="spellStart"/>
            <w:r w:rsidRPr="00C014AE">
              <w:rPr>
                <w:sz w:val="18"/>
                <w:szCs w:val="18"/>
              </w:rPr>
              <w:t>stentgraftu</w:t>
            </w:r>
            <w:proofErr w:type="spellEnd"/>
            <w:r w:rsidRPr="00C014AE">
              <w:rPr>
                <w:sz w:val="18"/>
                <w:szCs w:val="18"/>
              </w:rPr>
              <w:br/>
              <w:t xml:space="preserve">• znaczniki </w:t>
            </w:r>
            <w:proofErr w:type="spellStart"/>
            <w:r w:rsidRPr="00C014AE">
              <w:rPr>
                <w:sz w:val="18"/>
                <w:szCs w:val="18"/>
              </w:rPr>
              <w:t>PtIr</w:t>
            </w:r>
            <w:proofErr w:type="spellEnd"/>
            <w:r w:rsidRPr="00C014AE">
              <w:rPr>
                <w:sz w:val="18"/>
                <w:szCs w:val="18"/>
              </w:rPr>
              <w:t xml:space="preserve"> na </w:t>
            </w:r>
            <w:proofErr w:type="spellStart"/>
            <w:r w:rsidRPr="00C014AE">
              <w:rPr>
                <w:sz w:val="18"/>
                <w:szCs w:val="18"/>
              </w:rPr>
              <w:t>stentgrafcie</w:t>
            </w:r>
            <w:proofErr w:type="spellEnd"/>
            <w:r w:rsidRPr="00C014AE">
              <w:rPr>
                <w:sz w:val="18"/>
                <w:szCs w:val="18"/>
              </w:rPr>
              <w:t xml:space="preserve">, dodatkowy znacznik w kształcie litery “D” na osłonce wewnętrznej systemu wprowadzającego </w:t>
            </w:r>
            <w:r w:rsidRPr="00C014AE">
              <w:rPr>
                <w:sz w:val="18"/>
                <w:szCs w:val="18"/>
              </w:rPr>
              <w:br/>
              <w:t xml:space="preserve">• możliwe </w:t>
            </w:r>
            <w:proofErr w:type="spellStart"/>
            <w:r w:rsidRPr="00C014AE">
              <w:rPr>
                <w:sz w:val="18"/>
                <w:szCs w:val="18"/>
              </w:rPr>
              <w:t>customizacje</w:t>
            </w:r>
            <w:proofErr w:type="spellEnd"/>
            <w:r w:rsidRPr="00C014AE">
              <w:rPr>
                <w:sz w:val="18"/>
                <w:szCs w:val="18"/>
              </w:rPr>
              <w:t xml:space="preserve">: konstrukcja zwężających lub </w:t>
            </w:r>
            <w:proofErr w:type="spellStart"/>
            <w:r w:rsidRPr="00C014AE">
              <w:rPr>
                <w:sz w:val="18"/>
                <w:szCs w:val="18"/>
              </w:rPr>
              <w:t>rozszrzających</w:t>
            </w:r>
            <w:proofErr w:type="spellEnd"/>
            <w:r w:rsidRPr="00C014AE">
              <w:rPr>
                <w:sz w:val="18"/>
                <w:szCs w:val="18"/>
              </w:rPr>
              <w:t xml:space="preserve"> się </w:t>
            </w:r>
            <w:proofErr w:type="spellStart"/>
            <w:r w:rsidRPr="00C014AE">
              <w:rPr>
                <w:sz w:val="18"/>
                <w:szCs w:val="18"/>
              </w:rPr>
              <w:t>stentgraftów</w:t>
            </w:r>
            <w:proofErr w:type="spellEnd"/>
            <w:r w:rsidRPr="00C014AE">
              <w:rPr>
                <w:sz w:val="18"/>
                <w:szCs w:val="18"/>
              </w:rPr>
              <w:t xml:space="preserve"> z wcięciem tzw. „</w:t>
            </w:r>
            <w:proofErr w:type="spellStart"/>
            <w:r w:rsidRPr="00C014AE">
              <w:rPr>
                <w:sz w:val="18"/>
                <w:szCs w:val="18"/>
              </w:rPr>
              <w:t>scallopem</w:t>
            </w:r>
            <w:proofErr w:type="spellEnd"/>
            <w:r w:rsidRPr="00C014AE">
              <w:rPr>
                <w:sz w:val="18"/>
                <w:szCs w:val="18"/>
              </w:rPr>
              <w:t xml:space="preserve">” proksymalnym lub z otworkiem </w:t>
            </w:r>
            <w:proofErr w:type="spellStart"/>
            <w:r w:rsidRPr="00C014AE">
              <w:rPr>
                <w:sz w:val="18"/>
                <w:szCs w:val="18"/>
              </w:rPr>
              <w:t>tzw.”fenestracją</w:t>
            </w:r>
            <w:proofErr w:type="spellEnd"/>
            <w:r w:rsidRPr="00C014AE">
              <w:rPr>
                <w:sz w:val="18"/>
                <w:szCs w:val="18"/>
              </w:rPr>
              <w:t xml:space="preserve">”  lub tunelem </w:t>
            </w:r>
            <w:proofErr w:type="spellStart"/>
            <w:r w:rsidRPr="00C014AE">
              <w:rPr>
                <w:sz w:val="18"/>
                <w:szCs w:val="18"/>
              </w:rPr>
              <w:t>tzw</w:t>
            </w:r>
            <w:proofErr w:type="spellEnd"/>
            <w:r w:rsidRPr="00C014AE">
              <w:rPr>
                <w:sz w:val="18"/>
                <w:szCs w:val="18"/>
              </w:rPr>
              <w:t>.”</w:t>
            </w:r>
            <w:proofErr w:type="spellStart"/>
            <w:r w:rsidRPr="00C014AE">
              <w:rPr>
                <w:sz w:val="18"/>
                <w:szCs w:val="18"/>
              </w:rPr>
              <w:t>branch</w:t>
            </w:r>
            <w:proofErr w:type="spellEnd"/>
            <w:r w:rsidRPr="00C014AE">
              <w:rPr>
                <w:sz w:val="18"/>
                <w:szCs w:val="18"/>
              </w:rPr>
              <w:t xml:space="preserve">”, zastosowanie większych </w:t>
            </w:r>
            <w:proofErr w:type="spellStart"/>
            <w:r w:rsidRPr="00C014AE">
              <w:rPr>
                <w:sz w:val="18"/>
                <w:szCs w:val="18"/>
              </w:rPr>
              <w:t>niz</w:t>
            </w:r>
            <w:proofErr w:type="spellEnd"/>
            <w:r w:rsidRPr="00C014AE">
              <w:rPr>
                <w:sz w:val="18"/>
                <w:szCs w:val="18"/>
              </w:rPr>
              <w:t xml:space="preserve"> standardowe średnic  </w:t>
            </w:r>
            <w:proofErr w:type="spellStart"/>
            <w:r w:rsidRPr="00C014AE">
              <w:rPr>
                <w:sz w:val="18"/>
                <w:szCs w:val="18"/>
              </w:rPr>
              <w:t>stentgraftu</w:t>
            </w:r>
            <w:proofErr w:type="spellEnd"/>
            <w:r w:rsidRPr="00C014AE">
              <w:rPr>
                <w:sz w:val="18"/>
                <w:szCs w:val="18"/>
              </w:rPr>
              <w:br/>
              <w:t xml:space="preserve">• średnice i długości </w:t>
            </w:r>
            <w:proofErr w:type="spellStart"/>
            <w:r w:rsidRPr="00C014AE">
              <w:rPr>
                <w:sz w:val="18"/>
                <w:szCs w:val="18"/>
              </w:rPr>
              <w:t>stentgraftu</w:t>
            </w:r>
            <w:proofErr w:type="spellEnd"/>
            <w:r w:rsidRPr="00C014AE">
              <w:rPr>
                <w:sz w:val="18"/>
                <w:szCs w:val="18"/>
              </w:rPr>
              <w:t xml:space="preserve"> dobierane indywidualnie do pacjenta</w:t>
            </w:r>
            <w:r w:rsidRPr="00C014AE">
              <w:rPr>
                <w:sz w:val="18"/>
                <w:szCs w:val="18"/>
              </w:rPr>
              <w:br/>
              <w:t>• w zestawie niezbędne akcesoria: cewniki, prowadniki, koszule itp.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310B1" w14:textId="77777777" w:rsidR="00D260D7" w:rsidRPr="00D260D7" w:rsidRDefault="00D260D7" w:rsidP="00D260D7">
            <w:pPr>
              <w:suppressAutoHyphens w:val="0"/>
              <w:jc w:val="center"/>
            </w:pPr>
            <w:r w:rsidRPr="00D260D7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411B8" w14:textId="77777777" w:rsidR="00D260D7" w:rsidRPr="00D260D7" w:rsidRDefault="00D260D7" w:rsidP="00D260D7">
            <w:pPr>
              <w:suppressAutoHyphens w:val="0"/>
            </w:pPr>
            <w:r w:rsidRPr="00D260D7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9B41" w14:textId="77777777" w:rsidR="00D260D7" w:rsidRPr="00D260D7" w:rsidRDefault="00D260D7" w:rsidP="00D260D7">
            <w:pPr>
              <w:suppressAutoHyphens w:val="0"/>
            </w:pPr>
            <w:r w:rsidRPr="00D260D7">
              <w:t> </w:t>
            </w:r>
          </w:p>
        </w:tc>
      </w:tr>
    </w:tbl>
    <w:p w14:paraId="018FD7F0" w14:textId="065BCDE9" w:rsidR="00D260D7" w:rsidRDefault="00D260D7">
      <w:pPr>
        <w:pStyle w:val="Default"/>
        <w:jc w:val="both"/>
        <w:rPr>
          <w:sz w:val="22"/>
          <w:szCs w:val="22"/>
        </w:rPr>
      </w:pPr>
    </w:p>
    <w:p w14:paraId="4F7D54AB" w14:textId="0573644F" w:rsidR="00D260D7" w:rsidRPr="00D260D7" w:rsidRDefault="00D260D7" w:rsidP="00D260D7">
      <w:pPr>
        <w:pStyle w:val="Default"/>
        <w:jc w:val="both"/>
        <w:rPr>
          <w:i/>
          <w:iCs/>
          <w:color w:val="FF0000"/>
          <w:sz w:val="18"/>
          <w:szCs w:val="18"/>
        </w:rPr>
      </w:pPr>
      <w:r w:rsidRPr="00D260D7">
        <w:rPr>
          <w:i/>
          <w:iCs/>
          <w:color w:val="FF0000"/>
          <w:sz w:val="18"/>
          <w:szCs w:val="18"/>
        </w:rPr>
        <w:t xml:space="preserve">* Zamawiający po podpisaniu umowy zastrzega sobie prawo do wezwania (wraz z dostawą) do przedłożenia certyfikatów i/lub deklaracji </w:t>
      </w:r>
    </w:p>
    <w:p w14:paraId="1625F5F2" w14:textId="77777777" w:rsidR="00D260D7" w:rsidRPr="00D260D7" w:rsidRDefault="00D260D7" w:rsidP="00D260D7">
      <w:pPr>
        <w:pStyle w:val="Default"/>
        <w:jc w:val="both"/>
        <w:rPr>
          <w:i/>
          <w:iCs/>
          <w:color w:val="FF0000"/>
          <w:sz w:val="18"/>
          <w:szCs w:val="18"/>
        </w:rPr>
      </w:pPr>
      <w:r w:rsidRPr="00D260D7">
        <w:rPr>
          <w:i/>
          <w:iCs/>
          <w:color w:val="FF0000"/>
          <w:sz w:val="18"/>
          <w:szCs w:val="18"/>
        </w:rPr>
        <w:t>zgodności na zaoferowany asortyment."</w:t>
      </w:r>
      <w:r w:rsidRPr="00D260D7">
        <w:rPr>
          <w:i/>
          <w:iCs/>
          <w:color w:val="FF0000"/>
          <w:sz w:val="18"/>
          <w:szCs w:val="18"/>
        </w:rPr>
        <w:tab/>
      </w:r>
    </w:p>
    <w:p w14:paraId="0AF70E35" w14:textId="36DBEC7D" w:rsidR="00D260D7" w:rsidRDefault="00E34F4D" w:rsidP="00D260D7">
      <w:pPr>
        <w:pStyle w:val="Default"/>
        <w:jc w:val="both"/>
        <w:rPr>
          <w:i/>
          <w:iCs/>
          <w:color w:val="FF0000"/>
          <w:sz w:val="18"/>
          <w:szCs w:val="18"/>
        </w:rPr>
      </w:pPr>
      <w:r>
        <w:rPr>
          <w:i/>
          <w:iCs/>
          <w:color w:val="FF0000"/>
          <w:sz w:val="18"/>
          <w:szCs w:val="18"/>
        </w:rPr>
        <w:t>*</w:t>
      </w:r>
      <w:r w:rsidR="00D260D7" w:rsidRPr="00D260D7">
        <w:rPr>
          <w:i/>
          <w:iCs/>
          <w:color w:val="FF0000"/>
          <w:sz w:val="18"/>
          <w:szCs w:val="18"/>
        </w:rPr>
        <w:t xml:space="preserve">*Wykonawca zobowiązany jest wskazać nr certyfikatu i okres ważności oraz podmiot na rzecz którego został wystawiony, w przypadku deklaracji datę wystawienia oraz </w:t>
      </w:r>
      <w:proofErr w:type="spellStart"/>
      <w:r w:rsidR="00D260D7" w:rsidRPr="00D260D7">
        <w:rPr>
          <w:i/>
          <w:iCs/>
          <w:color w:val="FF0000"/>
          <w:sz w:val="18"/>
          <w:szCs w:val="18"/>
        </w:rPr>
        <w:t>nazwe</w:t>
      </w:r>
      <w:proofErr w:type="spellEnd"/>
      <w:r w:rsidR="00D260D7" w:rsidRPr="00D260D7">
        <w:rPr>
          <w:i/>
          <w:iCs/>
          <w:color w:val="FF0000"/>
          <w:sz w:val="18"/>
          <w:szCs w:val="18"/>
        </w:rPr>
        <w:t xml:space="preserve"> wystawcy (firma, siedziba) lub w przypadku gdy dla danego produktu nie ma zastosowania ustawa o wyrobach medycznych z dnia 7 kwietnia 2022 r (Dz. U. z 2022, poz. 974) stosowne oświadczenie.</w:t>
      </w:r>
    </w:p>
    <w:p w14:paraId="6C2FDBB5" w14:textId="030C9A21" w:rsidR="00D260D7" w:rsidRDefault="00D260D7" w:rsidP="00D260D7">
      <w:pPr>
        <w:pStyle w:val="Default"/>
        <w:jc w:val="both"/>
        <w:rPr>
          <w:i/>
          <w:iCs/>
          <w:color w:val="FF0000"/>
          <w:sz w:val="18"/>
          <w:szCs w:val="18"/>
        </w:rPr>
      </w:pPr>
    </w:p>
    <w:p w14:paraId="1581A2B5" w14:textId="7FBB4E68" w:rsidR="00D260D7" w:rsidRPr="00D260D7" w:rsidRDefault="00D260D7" w:rsidP="00D260D7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D260D7">
        <w:rPr>
          <w:b/>
          <w:bCs/>
          <w:color w:val="auto"/>
          <w:sz w:val="18"/>
          <w:szCs w:val="18"/>
        </w:rPr>
        <w:t xml:space="preserve">Wykonawca zobowiązany jest na wniosek </w:t>
      </w:r>
      <w:r w:rsidR="00E34F4D" w:rsidRPr="00D260D7">
        <w:rPr>
          <w:b/>
          <w:bCs/>
          <w:color w:val="auto"/>
          <w:sz w:val="18"/>
          <w:szCs w:val="18"/>
        </w:rPr>
        <w:t>Zamawiającego</w:t>
      </w:r>
      <w:r w:rsidRPr="00D260D7">
        <w:rPr>
          <w:b/>
          <w:bCs/>
          <w:color w:val="auto"/>
          <w:sz w:val="18"/>
          <w:szCs w:val="18"/>
        </w:rPr>
        <w:t xml:space="preserve"> do wydania zaświadczenia o możliwości lub braku wykonania badań z zakresu zaawansowanej diagnostyki obrazowej (badanie w</w:t>
      </w:r>
      <w:r w:rsidR="00E34F4D">
        <w:rPr>
          <w:b/>
          <w:bCs/>
          <w:color w:val="auto"/>
          <w:sz w:val="18"/>
          <w:szCs w:val="18"/>
        </w:rPr>
        <w:t xml:space="preserve"> </w:t>
      </w:r>
      <w:r w:rsidRPr="00D260D7">
        <w:rPr>
          <w:b/>
          <w:bCs/>
          <w:color w:val="auto"/>
          <w:sz w:val="18"/>
          <w:szCs w:val="18"/>
        </w:rPr>
        <w:t xml:space="preserve">środowisku MRI) po zabiegu </w:t>
      </w:r>
      <w:r w:rsidR="00E34F4D" w:rsidRPr="00D260D7">
        <w:rPr>
          <w:b/>
          <w:bCs/>
          <w:color w:val="auto"/>
          <w:sz w:val="18"/>
          <w:szCs w:val="18"/>
        </w:rPr>
        <w:t>operacyjnym</w:t>
      </w:r>
      <w:r w:rsidRPr="00D260D7">
        <w:rPr>
          <w:b/>
          <w:bCs/>
          <w:color w:val="auto"/>
          <w:sz w:val="18"/>
          <w:szCs w:val="18"/>
        </w:rPr>
        <w:t xml:space="preserve"> z wszczepieniem implantów </w:t>
      </w:r>
      <w:r w:rsidR="00E34F4D" w:rsidRPr="00D260D7">
        <w:rPr>
          <w:b/>
          <w:bCs/>
          <w:color w:val="auto"/>
          <w:sz w:val="18"/>
          <w:szCs w:val="18"/>
        </w:rPr>
        <w:t>będących</w:t>
      </w:r>
      <w:r w:rsidRPr="00D260D7">
        <w:rPr>
          <w:b/>
          <w:bCs/>
          <w:color w:val="auto"/>
          <w:sz w:val="18"/>
          <w:szCs w:val="18"/>
        </w:rPr>
        <w:t xml:space="preserve"> przedmiotem w/w asortymentu.</w:t>
      </w:r>
    </w:p>
    <w:sectPr w:rsidR="00D260D7" w:rsidRPr="00D260D7">
      <w:headerReference w:type="default" r:id="rId8"/>
      <w:pgSz w:w="11906" w:h="16838"/>
      <w:pgMar w:top="720" w:right="720" w:bottom="720" w:left="72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0825" w14:textId="77777777" w:rsidR="002A15AC" w:rsidRDefault="002A15AC">
      <w:r>
        <w:separator/>
      </w:r>
    </w:p>
  </w:endnote>
  <w:endnote w:type="continuationSeparator" w:id="0">
    <w:p w14:paraId="2EA1E9D6" w14:textId="77777777" w:rsidR="002A15AC" w:rsidRDefault="002A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50A3" w14:textId="77777777" w:rsidR="002A15AC" w:rsidRDefault="002A15AC">
      <w:bookmarkStart w:id="0" w:name="_Hlk124151597"/>
      <w:bookmarkEnd w:id="0"/>
      <w:r>
        <w:separator/>
      </w:r>
    </w:p>
  </w:footnote>
  <w:footnote w:type="continuationSeparator" w:id="0">
    <w:p w14:paraId="37927E76" w14:textId="77777777" w:rsidR="002A15AC" w:rsidRDefault="002A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3D2D" w14:textId="72DF7B31" w:rsidR="00FE2C63" w:rsidRDefault="00FE2C63">
    <w:pPr>
      <w:pStyle w:val="Nagwek"/>
    </w:pPr>
    <w:r>
      <w:t xml:space="preserve">                 </w:t>
    </w:r>
  </w:p>
  <w:p w14:paraId="20F00996" w14:textId="77777777" w:rsidR="0097029B" w:rsidRDefault="0097029B">
    <w:pPr>
      <w:pStyle w:val="Nagwek"/>
      <w:jc w:val="center"/>
      <w:rPr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954"/>
    <w:multiLevelType w:val="singleLevel"/>
    <w:tmpl w:val="84926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B892E79"/>
    <w:multiLevelType w:val="multilevel"/>
    <w:tmpl w:val="18003A04"/>
    <w:styleLink w:val="WW8Num48"/>
    <w:lvl w:ilvl="0">
      <w:numFmt w:val="bullet"/>
      <w:lvlText w:val=""/>
      <w:lvlJc w:val="left"/>
      <w:pPr>
        <w:ind w:left="2475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31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1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35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53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7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795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75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35" w:hanging="360"/>
      </w:pPr>
      <w:rPr>
        <w:rFonts w:ascii="Wingdings" w:hAnsi="Wingdings" w:cs="Wingdings"/>
      </w:rPr>
    </w:lvl>
  </w:abstractNum>
  <w:abstractNum w:abstractNumId="2" w15:restartNumberingAfterBreak="0">
    <w:nsid w:val="3727075E"/>
    <w:multiLevelType w:val="multilevel"/>
    <w:tmpl w:val="B5CC07B2"/>
    <w:styleLink w:val="WW8Num481"/>
    <w:lvl w:ilvl="0">
      <w:numFmt w:val="bullet"/>
      <w:lvlText w:val=""/>
      <w:lvlJc w:val="left"/>
      <w:pPr>
        <w:ind w:left="2475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31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1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35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53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7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795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75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35" w:hanging="360"/>
      </w:pPr>
      <w:rPr>
        <w:rFonts w:ascii="Wingdings" w:hAnsi="Wingdings" w:cs="Wingdings"/>
      </w:rPr>
    </w:lvl>
  </w:abstractNum>
  <w:abstractNum w:abstractNumId="3" w15:restartNumberingAfterBreak="0">
    <w:nsid w:val="470C6980"/>
    <w:multiLevelType w:val="multilevel"/>
    <w:tmpl w:val="3EE64C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904499C"/>
    <w:multiLevelType w:val="multilevel"/>
    <w:tmpl w:val="3D2AC4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68136046">
    <w:abstractNumId w:val="4"/>
  </w:num>
  <w:num w:numId="2" w16cid:durableId="636569333">
    <w:abstractNumId w:val="3"/>
  </w:num>
  <w:num w:numId="3" w16cid:durableId="272594701">
    <w:abstractNumId w:val="1"/>
  </w:num>
  <w:num w:numId="4" w16cid:durableId="441582060">
    <w:abstractNumId w:val="1"/>
  </w:num>
  <w:num w:numId="5" w16cid:durableId="1623465282">
    <w:abstractNumId w:val="2"/>
  </w:num>
  <w:num w:numId="6" w16cid:durableId="697245694">
    <w:abstractNumId w:val="2"/>
  </w:num>
  <w:num w:numId="7" w16cid:durableId="70425744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9B"/>
    <w:rsid w:val="00031B45"/>
    <w:rsid w:val="000350C7"/>
    <w:rsid w:val="000A687D"/>
    <w:rsid w:val="000F782E"/>
    <w:rsid w:val="0014413E"/>
    <w:rsid w:val="001C37D4"/>
    <w:rsid w:val="001F17E5"/>
    <w:rsid w:val="00201ACE"/>
    <w:rsid w:val="00205CE9"/>
    <w:rsid w:val="00222093"/>
    <w:rsid w:val="002A15AC"/>
    <w:rsid w:val="00427446"/>
    <w:rsid w:val="00530925"/>
    <w:rsid w:val="006006DF"/>
    <w:rsid w:val="00631581"/>
    <w:rsid w:val="00736419"/>
    <w:rsid w:val="007C1527"/>
    <w:rsid w:val="00803E76"/>
    <w:rsid w:val="00854151"/>
    <w:rsid w:val="008B10D7"/>
    <w:rsid w:val="008B7E57"/>
    <w:rsid w:val="008D0455"/>
    <w:rsid w:val="00950F57"/>
    <w:rsid w:val="0097029B"/>
    <w:rsid w:val="009A45A2"/>
    <w:rsid w:val="009C3594"/>
    <w:rsid w:val="00A01B37"/>
    <w:rsid w:val="00B9003B"/>
    <w:rsid w:val="00B92ECB"/>
    <w:rsid w:val="00C014AE"/>
    <w:rsid w:val="00C52666"/>
    <w:rsid w:val="00D260D7"/>
    <w:rsid w:val="00E34F4D"/>
    <w:rsid w:val="00E94F00"/>
    <w:rsid w:val="00EF6013"/>
    <w:rsid w:val="00F55236"/>
    <w:rsid w:val="00FD7B81"/>
    <w:rsid w:val="00F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5CBAF"/>
  <w15:docId w15:val="{990ED207-4F8E-45AF-9DE5-32303E5A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6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2605"/>
  </w:style>
  <w:style w:type="character" w:customStyle="1" w:styleId="StopkaZnak">
    <w:name w:val="Stopka Znak"/>
    <w:basedOn w:val="Domylnaczcionkaakapitu"/>
    <w:link w:val="Stopka"/>
    <w:uiPriority w:val="99"/>
    <w:qFormat/>
    <w:rsid w:val="006A2605"/>
  </w:style>
  <w:style w:type="paragraph" w:styleId="Nagwek">
    <w:name w:val="header"/>
    <w:basedOn w:val="Normalny"/>
    <w:next w:val="Tekstpodstawowy"/>
    <w:link w:val="NagwekZnak"/>
    <w:uiPriority w:val="99"/>
    <w:unhideWhenUsed/>
    <w:rsid w:val="006A260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A260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nak">
    <w:name w:val="Znak"/>
    <w:basedOn w:val="Normalny"/>
    <w:qFormat/>
    <w:rsid w:val="006A2605"/>
    <w:rPr>
      <w:rFonts w:ascii="Arial" w:hAnsi="Arial" w:cs="Arial"/>
      <w:sz w:val="22"/>
      <w:szCs w:val="22"/>
    </w:rPr>
  </w:style>
  <w:style w:type="paragraph" w:customStyle="1" w:styleId="Default">
    <w:name w:val="Default"/>
    <w:qFormat/>
    <w:rsid w:val="006A260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9D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8">
    <w:name w:val="WW8Num48"/>
    <w:basedOn w:val="Bezlisty"/>
    <w:rsid w:val="008B10D7"/>
    <w:pPr>
      <w:numPr>
        <w:numId w:val="3"/>
      </w:numPr>
    </w:pPr>
  </w:style>
  <w:style w:type="paragraph" w:customStyle="1" w:styleId="Tekstpodstawowy31">
    <w:name w:val="Tekst podstawowy 31"/>
    <w:basedOn w:val="Normalny"/>
    <w:rsid w:val="007C1527"/>
    <w:pPr>
      <w:spacing w:line="360" w:lineRule="auto"/>
      <w:jc w:val="both"/>
    </w:pPr>
    <w:rPr>
      <w:rFonts w:ascii="Arial" w:hAnsi="Arial" w:cs="Arial"/>
      <w:color w:val="00000A"/>
      <w:lang w:eastAsia="ar-SA"/>
    </w:rPr>
  </w:style>
  <w:style w:type="paragraph" w:customStyle="1" w:styleId="Standard">
    <w:name w:val="Standard"/>
    <w:rsid w:val="00F55236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481">
    <w:name w:val="WW8Num481"/>
    <w:basedOn w:val="Bezlisty"/>
    <w:rsid w:val="00FD7B8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67F60-3B89-4200-A79A-0E400569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dc:description/>
  <cp:lastModifiedBy>Łukasz Waluś</cp:lastModifiedBy>
  <cp:revision>6</cp:revision>
  <cp:lastPrinted>2022-06-10T09:09:00Z</cp:lastPrinted>
  <dcterms:created xsi:type="dcterms:W3CDTF">2023-01-09T09:15:00Z</dcterms:created>
  <dcterms:modified xsi:type="dcterms:W3CDTF">2023-01-10T09:36:00Z</dcterms:modified>
  <dc:language>pl-PL</dc:language>
</cp:coreProperties>
</file>