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57633F29" w:rsidR="00D409DE" w:rsidRPr="00FA53EB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FA53EB" w:rsidRPr="00FA53EB">
        <w:rPr>
          <w:rFonts w:ascii="Times New Roman" w:hAnsi="Times New Roman" w:cs="Times New Roman"/>
          <w:b/>
          <w:i/>
        </w:rPr>
        <w:t xml:space="preserve">Zakup i sukcesywne dostawy zużywalnych elementów do zestawu automatycznych </w:t>
      </w:r>
      <w:proofErr w:type="spellStart"/>
      <w:r w:rsidR="00FA53EB" w:rsidRPr="00FA53EB">
        <w:rPr>
          <w:rFonts w:ascii="Times New Roman" w:hAnsi="Times New Roman" w:cs="Times New Roman"/>
          <w:b/>
          <w:i/>
        </w:rPr>
        <w:t>wstrzykiwaczy</w:t>
      </w:r>
      <w:proofErr w:type="spellEnd"/>
      <w:r w:rsidR="00FA53EB" w:rsidRPr="00FA53EB">
        <w:rPr>
          <w:rFonts w:ascii="Times New Roman" w:hAnsi="Times New Roman" w:cs="Times New Roman"/>
          <w:b/>
          <w:i/>
        </w:rPr>
        <w:t xml:space="preserve"> kontrastu </w:t>
      </w:r>
      <w:proofErr w:type="spellStart"/>
      <w:r w:rsidR="00FA53EB" w:rsidRPr="00FA53EB">
        <w:rPr>
          <w:rFonts w:ascii="Times New Roman" w:hAnsi="Times New Roman" w:cs="Times New Roman"/>
          <w:b/>
          <w:i/>
        </w:rPr>
        <w:t>Medrad</w:t>
      </w:r>
      <w:proofErr w:type="spellEnd"/>
      <w:r w:rsidR="00FA53EB" w:rsidRPr="00FA53E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A53EB" w:rsidRPr="00FA53EB">
        <w:rPr>
          <w:rFonts w:ascii="Times New Roman" w:hAnsi="Times New Roman" w:cs="Times New Roman"/>
          <w:b/>
          <w:i/>
        </w:rPr>
        <w:t>Stellant</w:t>
      </w:r>
      <w:proofErr w:type="spellEnd"/>
      <w:r w:rsidR="00FA53EB" w:rsidRPr="00FA53EB">
        <w:rPr>
          <w:rFonts w:ascii="Times New Roman" w:hAnsi="Times New Roman" w:cs="Times New Roman"/>
          <w:b/>
          <w:i/>
        </w:rPr>
        <w:t xml:space="preserve"> CT Dual dla potrzeb Zakładu Diagnostyki Obrazowej Wojewódzkiego Szpitala Zespolonego w Kielcach oraz Działu Diagnostyki Obrazowej Świętokrzyskiego Centrum Pediatrii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FA53EB">
        <w:rPr>
          <w:rFonts w:ascii="Times New Roman" w:hAnsi="Times New Roman" w:cs="Times New Roman"/>
          <w:b/>
        </w:rPr>
        <w:t>11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FA53EB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FCFB" w14:textId="77777777" w:rsidR="00F71C2E" w:rsidRDefault="00F71C2E" w:rsidP="0038231F">
      <w:pPr>
        <w:spacing w:after="0" w:line="240" w:lineRule="auto"/>
      </w:pPr>
      <w:r>
        <w:separator/>
      </w:r>
    </w:p>
  </w:endnote>
  <w:endnote w:type="continuationSeparator" w:id="0">
    <w:p w14:paraId="6EDA98F0" w14:textId="77777777" w:rsidR="00F71C2E" w:rsidRDefault="00F71C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B2B4" w14:textId="77777777" w:rsidR="00F71C2E" w:rsidRDefault="00F71C2E" w:rsidP="0038231F">
      <w:pPr>
        <w:spacing w:after="0" w:line="240" w:lineRule="auto"/>
      </w:pPr>
      <w:r>
        <w:separator/>
      </w:r>
    </w:p>
  </w:footnote>
  <w:footnote w:type="continuationSeparator" w:id="0">
    <w:p w14:paraId="7C97EEED" w14:textId="77777777" w:rsidR="00F71C2E" w:rsidRDefault="00F71C2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F9D6A9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FA53EB">
      <w:rPr>
        <w:rFonts w:ascii="Times New Roman" w:hAnsi="Times New Roman" w:cs="Times New Roman"/>
        <w:sz w:val="24"/>
        <w:szCs w:val="24"/>
      </w:rPr>
      <w:t>11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A53EB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6C49C0">
      <w:rPr>
        <w:rFonts w:ascii="Times New Roman" w:hAnsi="Times New Roman" w:cs="Times New Roman"/>
        <w:sz w:val="24"/>
        <w:szCs w:val="24"/>
      </w:rPr>
      <w:t>4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2018-03-28T08:04:00Z</cp:lastPrinted>
  <dcterms:created xsi:type="dcterms:W3CDTF">2023-01-26T10:16:00Z</dcterms:created>
  <dcterms:modified xsi:type="dcterms:W3CDTF">2023-02-10T13:33:00Z</dcterms:modified>
</cp:coreProperties>
</file>