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D8" w:rsidRPr="00276D16" w:rsidRDefault="00276D16" w:rsidP="009604D8">
      <w:pPr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EZ/</w:t>
      </w:r>
      <w:r w:rsidR="0020757B">
        <w:rPr>
          <w:b/>
          <w:bCs/>
          <w:sz w:val="22"/>
          <w:szCs w:val="22"/>
          <w:lang w:eastAsia="zh-CN"/>
        </w:rPr>
        <w:t>25</w:t>
      </w:r>
      <w:r w:rsidR="00EE2FEF" w:rsidRPr="00276D16">
        <w:rPr>
          <w:b/>
          <w:bCs/>
          <w:sz w:val="22"/>
          <w:szCs w:val="22"/>
          <w:lang w:eastAsia="zh-CN"/>
        </w:rPr>
        <w:t>/2022</w:t>
      </w:r>
      <w:r w:rsidR="0020757B">
        <w:rPr>
          <w:b/>
          <w:bCs/>
          <w:sz w:val="22"/>
          <w:szCs w:val="22"/>
          <w:lang w:eastAsia="zh-CN"/>
        </w:rPr>
        <w:t>/MK</w:t>
      </w:r>
    </w:p>
    <w:p w:rsidR="00E67BE7" w:rsidRPr="00276D16" w:rsidRDefault="00EE1544" w:rsidP="009862CA">
      <w:pPr>
        <w:jc w:val="right"/>
        <w:rPr>
          <w:b/>
          <w:bCs/>
          <w:color w:val="FF0000"/>
          <w:sz w:val="22"/>
          <w:szCs w:val="22"/>
          <w:lang w:eastAsia="zh-CN"/>
        </w:rPr>
      </w:pPr>
      <w:r>
        <w:rPr>
          <w:color w:val="FF0000"/>
          <w:sz w:val="22"/>
          <w:szCs w:val="22"/>
          <w:lang w:eastAsia="zh-CN"/>
        </w:rPr>
        <w:t>Załącznik nr 1.4</w:t>
      </w:r>
      <w:r w:rsidR="004F4D45" w:rsidRPr="00276D16">
        <w:rPr>
          <w:color w:val="FF0000"/>
          <w:sz w:val="22"/>
          <w:szCs w:val="22"/>
          <w:lang w:eastAsia="zh-CN"/>
        </w:rPr>
        <w:t xml:space="preserve"> do S</w:t>
      </w:r>
      <w:r w:rsidR="00E67BE7" w:rsidRPr="00276D16">
        <w:rPr>
          <w:color w:val="FF0000"/>
          <w:sz w:val="22"/>
          <w:szCs w:val="22"/>
          <w:lang w:eastAsia="zh-CN"/>
        </w:rPr>
        <w:t>WZ</w:t>
      </w:r>
    </w:p>
    <w:p w:rsidR="00E67BE7" w:rsidRPr="00276D16" w:rsidRDefault="00E67BE7" w:rsidP="009862CA">
      <w:pPr>
        <w:jc w:val="right"/>
        <w:rPr>
          <w:bCs/>
          <w:sz w:val="22"/>
          <w:szCs w:val="22"/>
          <w:u w:val="single"/>
          <w:lang w:eastAsia="zh-CN"/>
        </w:rPr>
      </w:pPr>
      <w:r w:rsidRPr="00276D16">
        <w:rPr>
          <w:sz w:val="22"/>
          <w:szCs w:val="22"/>
          <w:lang w:eastAsia="zh-CN"/>
        </w:rPr>
        <w:t>(</w:t>
      </w:r>
      <w:r w:rsidR="0020757B">
        <w:rPr>
          <w:sz w:val="22"/>
          <w:szCs w:val="22"/>
          <w:u w:val="single"/>
          <w:lang w:eastAsia="zh-CN"/>
        </w:rPr>
        <w:t>Załącznik nr …</w:t>
      </w:r>
      <w:r w:rsidRPr="00276D16">
        <w:rPr>
          <w:sz w:val="22"/>
          <w:szCs w:val="22"/>
          <w:u w:val="single"/>
          <w:lang w:eastAsia="zh-CN"/>
        </w:rPr>
        <w:t xml:space="preserve"> do umowy)</w:t>
      </w:r>
    </w:p>
    <w:p w:rsidR="002A181F" w:rsidRPr="00276D16" w:rsidRDefault="002A181F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5026F9" w:rsidRPr="00276D16" w:rsidRDefault="007365E5" w:rsidP="005026F9">
      <w:pPr>
        <w:jc w:val="center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PAKIET NR 4</w:t>
      </w:r>
    </w:p>
    <w:p w:rsidR="0026716A" w:rsidRPr="00276D16" w:rsidRDefault="0026716A" w:rsidP="009862CA">
      <w:pPr>
        <w:jc w:val="right"/>
        <w:rPr>
          <w:b/>
          <w:bCs/>
          <w:sz w:val="22"/>
          <w:szCs w:val="22"/>
          <w:lang w:eastAsia="zh-CN"/>
        </w:rPr>
      </w:pP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6415F5" w:rsidRPr="00276D16" w:rsidRDefault="006415F5" w:rsidP="009862CA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 xml:space="preserve">(Wymagane </w:t>
      </w:r>
      <w:r w:rsidR="00F06C3C" w:rsidRPr="00276D16">
        <w:rPr>
          <w:b/>
          <w:bCs/>
          <w:sz w:val="22"/>
          <w:szCs w:val="22"/>
        </w:rPr>
        <w:t xml:space="preserve">minimalne </w:t>
      </w:r>
      <w:r w:rsidRPr="00276D16">
        <w:rPr>
          <w:b/>
          <w:bCs/>
          <w:sz w:val="22"/>
          <w:szCs w:val="22"/>
        </w:rPr>
        <w:t>parametry techniczno-funkcjonalne)</w:t>
      </w:r>
    </w:p>
    <w:p w:rsidR="00E67BE7" w:rsidRPr="00276D16" w:rsidRDefault="00E67BE7" w:rsidP="009862CA">
      <w:pPr>
        <w:jc w:val="center"/>
        <w:rPr>
          <w:b/>
          <w:color w:val="FF0000"/>
          <w:sz w:val="22"/>
          <w:szCs w:val="22"/>
          <w:lang w:eastAsia="zh-CN"/>
        </w:rPr>
      </w:pPr>
    </w:p>
    <w:p w:rsidR="00276D16" w:rsidRPr="000A6CDB" w:rsidRDefault="000A6CDB" w:rsidP="00B1099A">
      <w:pPr>
        <w:pStyle w:val="Tekstpodstawowy"/>
        <w:widowControl/>
        <w:ind w:left="567"/>
        <w:jc w:val="center"/>
        <w:rPr>
          <w:b/>
          <w:i/>
          <w:szCs w:val="24"/>
        </w:rPr>
      </w:pPr>
      <w:r w:rsidRPr="000A6CDB">
        <w:rPr>
          <w:b/>
          <w:i/>
          <w:szCs w:val="24"/>
        </w:rPr>
        <w:t>Stół terapeutyczny z pilotem-2 sztuki</w:t>
      </w:r>
    </w:p>
    <w:p w:rsidR="00563A30" w:rsidRDefault="00563A30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6D16" w:rsidRPr="00276D16" w:rsidTr="00276D16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7B469A" w:rsidP="00276D16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D16" w:rsidRPr="00276D16" w:rsidRDefault="00276D16" w:rsidP="00276D16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76D16" w:rsidRDefault="00276D16" w:rsidP="00B1099A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276D16" w:rsidRPr="00C47262" w:rsidTr="00073DD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A80F58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6D16" w:rsidRPr="008D09AF" w:rsidRDefault="00276D16" w:rsidP="00276D16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0A6CDB" w:rsidRPr="00C47262" w:rsidTr="000A6CDB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5-częściowy stół terapeutyczny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Minimum 2 silniki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Elektrycznie regulowana wysokość i korekta części środkowej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3-częściowe wezgłowie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Niepalne i łatwe do czyszczenia obicie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Rama sterująca dookoła stołu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Wieszak na ręcznik papierowy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Wysuwane kółka transportowe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Rozmiar leżyska 195x70cm +/-3%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Regulacja wysokości min. 42–95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Regulacja elektryczna w części środkowej min. 0–22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Zakres regulacji wezgłowia min. +55°/−30°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Obciążenie dynamiczne minimum 170</w:t>
            </w:r>
            <w:r>
              <w:rPr>
                <w:sz w:val="22"/>
                <w:szCs w:val="22"/>
              </w:rPr>
              <w:t xml:space="preserve"> </w:t>
            </w:r>
            <w:r w:rsidRPr="000A6CDB">
              <w:rPr>
                <w:sz w:val="22"/>
                <w:szCs w:val="22"/>
              </w:rPr>
              <w:t>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0A6CDB" w:rsidRPr="00C47262" w:rsidTr="000A6CDB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CDB" w:rsidRPr="008D09AF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CDB" w:rsidRPr="000A6CDB" w:rsidRDefault="000A6CDB" w:rsidP="000A6CDB">
            <w:pPr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Waga minimum 80kg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A6CDB" w:rsidRPr="000A6CDB" w:rsidRDefault="000A6CDB" w:rsidP="000A6CDB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40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13257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132573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4A5EB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 xml:space="preserve">Okres pełnej gwarancji – </w:t>
            </w:r>
            <w:r w:rsidRPr="002F027E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4A5EBD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132573" w:rsidRPr="00C47262" w:rsidTr="00132573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Default="00132573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32573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72E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Pr="008D09AF" w:rsidRDefault="00132573" w:rsidP="004A5EBD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 xml:space="preserve">rium oceny </w:t>
            </w:r>
            <w:r>
              <w:rPr>
                <w:i/>
                <w:color w:val="FF0000"/>
                <w:sz w:val="22"/>
                <w:szCs w:val="22"/>
              </w:rPr>
              <w:lastRenderedPageBreak/>
              <w:t>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276D16" w:rsidRPr="00C47262" w:rsidRDefault="00276D16" w:rsidP="00276D1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C84146" w:rsidRPr="00276D16" w:rsidRDefault="00C84146" w:rsidP="00132573">
      <w:pPr>
        <w:pStyle w:val="Lista"/>
        <w:spacing w:line="240" w:lineRule="auto"/>
        <w:ind w:left="0" w:firstLine="0"/>
        <w:jc w:val="both"/>
        <w:rPr>
          <w:rFonts w:cs="Times New Roman"/>
          <w:sz w:val="22"/>
          <w:szCs w:val="22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</w:p>
    <w:p w:rsidR="00C84146" w:rsidRPr="00276D16" w:rsidRDefault="00C84146" w:rsidP="009862CA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C84146" w:rsidRPr="00276D16" w:rsidRDefault="00C84146" w:rsidP="009862CA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DB6BAB" w:rsidRDefault="00C8414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026F9" w:rsidRDefault="005026F9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64F56" w:rsidRPr="00276D16" w:rsidRDefault="00564F56" w:rsidP="00564F56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64F56" w:rsidRPr="000A6CDB" w:rsidRDefault="00564F56" w:rsidP="00564F56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Urz</w:t>
      </w:r>
      <w:r w:rsidR="00C978EB">
        <w:rPr>
          <w:b/>
          <w:i/>
          <w:szCs w:val="24"/>
        </w:rPr>
        <w:t>ą</w:t>
      </w:r>
      <w:r>
        <w:rPr>
          <w:b/>
          <w:i/>
          <w:szCs w:val="24"/>
        </w:rPr>
        <w:t>dzenie do krioterapii ciekłym azotem</w:t>
      </w:r>
      <w:r w:rsidRPr="000A6CDB">
        <w:rPr>
          <w:b/>
          <w:i/>
          <w:szCs w:val="24"/>
        </w:rPr>
        <w:t>-2 sztuki</w:t>
      </w:r>
    </w:p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513"/>
        <w:gridCol w:w="1967"/>
      </w:tblGrid>
      <w:tr w:rsidR="00564F56" w:rsidRPr="00C47262" w:rsidTr="00564F56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564F56" w:rsidRPr="00C47262" w:rsidTr="00564F56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Stabilna konstrukcja na ramie jezdnej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Temperatura strumienia gazu -160 stopni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Pojemność zbiornika zainstalowanego w podstawowej wersji: ok. 30 l  (-/+5%)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564F56" w:rsidRDefault="00E133D4" w:rsidP="00564F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64F56" w:rsidRPr="00564F56">
              <w:rPr>
                <w:sz w:val="22"/>
                <w:szCs w:val="22"/>
              </w:rPr>
              <w:t>omiar ilości azotu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 xml:space="preserve">Liczba stopni regulacji intensywności nadmuchu </w:t>
            </w:r>
          </w:p>
          <w:p w:rsidR="00564F56" w:rsidRPr="00564F56" w:rsidRDefault="00564F56" w:rsidP="00564F56">
            <w:pPr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 xml:space="preserve">4 + </w:t>
            </w:r>
            <w:proofErr w:type="spellStart"/>
            <w:r w:rsidRPr="00564F56">
              <w:rPr>
                <w:sz w:val="22"/>
                <w:szCs w:val="22"/>
              </w:rPr>
              <w:t>kriopunktura</w:t>
            </w:r>
            <w:proofErr w:type="spellEnd"/>
            <w:r w:rsidRPr="00564F56">
              <w:rPr>
                <w:sz w:val="22"/>
                <w:szCs w:val="22"/>
              </w:rPr>
              <w:t xml:space="preserve"> + 2 pulsacyjne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 xml:space="preserve">Tak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4F56" w:rsidRPr="004A5EBD" w:rsidRDefault="00564F56" w:rsidP="004A5EBD">
            <w:pPr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Zużycie ciekłego azotu</w:t>
            </w:r>
            <w:r w:rsidR="004A5EBD">
              <w:rPr>
                <w:sz w:val="22"/>
                <w:szCs w:val="22"/>
              </w:rPr>
              <w:t xml:space="preserve"> </w:t>
            </w:r>
            <w:r w:rsidRPr="004A5EBD">
              <w:rPr>
                <w:sz w:val="22"/>
                <w:szCs w:val="22"/>
              </w:rPr>
              <w:t>0,08 do 0,15 kg/min (praca ciągła)</w:t>
            </w:r>
            <w:r w:rsidR="004A5EBD">
              <w:rPr>
                <w:sz w:val="22"/>
                <w:szCs w:val="22"/>
              </w:rPr>
              <w:t xml:space="preserve"> </w:t>
            </w:r>
            <w:r w:rsidRPr="004A5EBD">
              <w:rPr>
                <w:sz w:val="22"/>
                <w:szCs w:val="22"/>
              </w:rPr>
              <w:t>w zależności od ustawionej intensywności</w:t>
            </w:r>
            <w:r w:rsidR="004A5EBD">
              <w:rPr>
                <w:sz w:val="22"/>
                <w:szCs w:val="22"/>
              </w:rPr>
              <w:t xml:space="preserve"> </w:t>
            </w:r>
            <w:r w:rsidRPr="004A5EBD">
              <w:rPr>
                <w:sz w:val="22"/>
                <w:szCs w:val="22"/>
              </w:rPr>
              <w:t>nadmuchu</w:t>
            </w:r>
            <w:r w:rsidR="004A5EBD">
              <w:rPr>
                <w:sz w:val="22"/>
                <w:szCs w:val="22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564F56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F56" w:rsidRPr="008D09AF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56" w:rsidRPr="004A5EBD" w:rsidRDefault="00564F56" w:rsidP="00564F5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5EB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Klasa ochronności 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64F56" w:rsidRPr="00564F56" w:rsidRDefault="00564F56" w:rsidP="00564F56">
            <w:pPr>
              <w:jc w:val="center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64F56" w:rsidRPr="000A6CDB" w:rsidRDefault="00564F56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564F56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877CAD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564F56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4A5EBD">
              <w:rPr>
                <w:rFonts w:ascii="Times New Roman" w:hAnsi="Times New Roman" w:cs="Times New Roman"/>
                <w:sz w:val="22"/>
                <w:szCs w:val="22"/>
              </w:rPr>
              <w:t>Karta gwarancyjna – załączyć do dostawy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5EBD" w:rsidRPr="00564F56" w:rsidRDefault="00E133D4" w:rsidP="00564F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564F56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564F56" w:rsidRPr="00C47262" w:rsidTr="00132573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56" w:rsidRPr="008D09AF" w:rsidRDefault="00877CAD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564F56" w:rsidRDefault="00564F56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Okres pełnej gwarancji –</w:t>
            </w:r>
            <w:r w:rsidRPr="00564F56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564F56" w:rsidRDefault="00564F56" w:rsidP="00564F56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564F56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64F56" w:rsidRPr="008D09AF" w:rsidRDefault="00564F56" w:rsidP="00564F56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132573" w:rsidRPr="008D09AF" w:rsidTr="00132573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Default="00877CAD" w:rsidP="0094756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32573" w:rsidP="0094756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72ED4" w:rsidP="0094756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Pr="008D09AF" w:rsidRDefault="00132573" w:rsidP="0094756D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564F56" w:rsidRPr="00C47262" w:rsidRDefault="00564F56" w:rsidP="00564F56">
      <w:pPr>
        <w:suppressAutoHyphens w:val="0"/>
        <w:autoSpaceDN/>
        <w:spacing w:after="160" w:line="259" w:lineRule="auto"/>
        <w:textAlignment w:val="auto"/>
        <w:rPr>
          <w:rFonts w:eastAsiaTheme="minorHAnsi"/>
          <w:lang w:eastAsia="en-US"/>
        </w:rPr>
      </w:pPr>
    </w:p>
    <w:p w:rsidR="00564F56" w:rsidRPr="00276D16" w:rsidRDefault="00564F56" w:rsidP="00564F56">
      <w:pPr>
        <w:jc w:val="center"/>
        <w:rPr>
          <w:b/>
          <w:bCs/>
          <w:sz w:val="22"/>
          <w:szCs w:val="22"/>
          <w:lang w:eastAsia="zh-CN"/>
        </w:rPr>
      </w:pPr>
    </w:p>
    <w:p w:rsidR="00564F56" w:rsidRPr="00276D16" w:rsidRDefault="00564F56" w:rsidP="00564F56">
      <w:pPr>
        <w:pStyle w:val="Lista"/>
        <w:spacing w:line="240" w:lineRule="auto"/>
        <w:ind w:left="-176" w:hanging="181"/>
        <w:jc w:val="both"/>
        <w:rPr>
          <w:rFonts w:cs="Times New Roman"/>
          <w:sz w:val="22"/>
          <w:szCs w:val="22"/>
        </w:rPr>
      </w:pPr>
    </w:p>
    <w:p w:rsidR="00564F56" w:rsidRPr="00276D16" w:rsidRDefault="00564F56" w:rsidP="00564F56">
      <w:pPr>
        <w:pStyle w:val="Domylnie"/>
        <w:spacing w:after="0" w:line="240" w:lineRule="auto"/>
        <w:rPr>
          <w:rFonts w:ascii="Times New Roman" w:hAnsi="Times New Roman"/>
        </w:rPr>
      </w:pPr>
    </w:p>
    <w:p w:rsidR="00564F56" w:rsidRPr="00276D16" w:rsidRDefault="00564F56" w:rsidP="00564F56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564F56" w:rsidRPr="00276D16" w:rsidRDefault="00564F56" w:rsidP="00564F56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564F56" w:rsidRDefault="00564F56" w:rsidP="00564F56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564F56" w:rsidRDefault="00564F56" w:rsidP="00564F56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CC283F" w:rsidRDefault="00CC283F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564F56" w:rsidRPr="00276D16" w:rsidRDefault="00564F56" w:rsidP="00564F56">
      <w:pPr>
        <w:jc w:val="right"/>
        <w:rPr>
          <w:b/>
          <w:bCs/>
          <w:sz w:val="22"/>
          <w:szCs w:val="22"/>
          <w:lang w:eastAsia="zh-CN"/>
        </w:rPr>
      </w:pP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OPIS PRZEDMIOTU ZAMÓWIENIA</w:t>
      </w:r>
    </w:p>
    <w:p w:rsidR="00564F56" w:rsidRPr="00276D16" w:rsidRDefault="00564F56" w:rsidP="00564F56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564F56" w:rsidRPr="00276D16" w:rsidRDefault="00564F56" w:rsidP="00564F56">
      <w:pPr>
        <w:jc w:val="center"/>
        <w:rPr>
          <w:b/>
          <w:color w:val="FF0000"/>
          <w:sz w:val="22"/>
          <w:szCs w:val="22"/>
          <w:lang w:eastAsia="zh-CN"/>
        </w:rPr>
      </w:pPr>
    </w:p>
    <w:p w:rsidR="00564F56" w:rsidRPr="000A6CDB" w:rsidRDefault="00564F56" w:rsidP="00564F56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>Ergometr eli</w:t>
      </w:r>
      <w:r w:rsidR="004A5EBD">
        <w:rPr>
          <w:b/>
          <w:i/>
          <w:szCs w:val="24"/>
        </w:rPr>
        <w:t>ptyczny</w:t>
      </w:r>
      <w:r w:rsidR="00E133D4">
        <w:rPr>
          <w:b/>
          <w:i/>
          <w:szCs w:val="24"/>
        </w:rPr>
        <w:t>-1 sztuka</w:t>
      </w:r>
    </w:p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4F56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F56" w:rsidRPr="00276D16" w:rsidRDefault="00564F56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64F56" w:rsidRDefault="00564F56" w:rsidP="00564F56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740"/>
        <w:gridCol w:w="1740"/>
      </w:tblGrid>
      <w:tr w:rsidR="00564F56" w:rsidRPr="00C47262" w:rsidTr="00AA1BD4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F56" w:rsidRPr="008D09AF" w:rsidRDefault="00564F56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4A5EBD" w:rsidRPr="00C47262" w:rsidTr="007365E5">
        <w:trPr>
          <w:trHeight w:val="5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7365E5">
            <w:pPr>
              <w:spacing w:line="259" w:lineRule="auto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System oporu: elektromagnetyczny, generator prądotwórczy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Regulacja oporu: elektroniczna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4A5EBD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2"/>
              </w:tabs>
              <w:rPr>
                <w:color w:val="000000"/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Zakres oporu: min. 32 stopnie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Opór w Watach: min. 10 do 350 W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autoSpaceDE w:val="0"/>
              <w:adjustRightInd w:val="0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Waga koła zamachowego: min. 35 kg w systemie inercyjnym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Waga użytkownika min. 150 kg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 xml:space="preserve">Waga </w:t>
            </w:r>
            <w:proofErr w:type="spellStart"/>
            <w:r w:rsidRPr="004A5EBD">
              <w:rPr>
                <w:sz w:val="22"/>
                <w:szCs w:val="22"/>
              </w:rPr>
              <w:t>orbitreka</w:t>
            </w:r>
            <w:proofErr w:type="spellEnd"/>
            <w:r w:rsidRPr="004A5EBD">
              <w:rPr>
                <w:sz w:val="22"/>
                <w:szCs w:val="22"/>
              </w:rPr>
              <w:t>: 75 kg (+/-2 kg)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Wymiary: 200 x 65 x 170 cm (+/- 5 cm)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Długość kroku: min. 50 cm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Rozstaw pedałów : 10 cm (+/- 2 cm)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Puls: czujniki do pomiaru pulsu na uchwytach, telemetryczny pomiar pulsu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4A5EBD">
        <w:trPr>
          <w:trHeight w:val="31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Wyświetlacz LCD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E133D4" w:rsidP="007365E5">
            <w:p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Komputer: min. czas, dystans, prędkość, RPM, puls, kalorie, Watt, SWR, </w:t>
            </w:r>
            <w:proofErr w:type="spellStart"/>
            <w:r>
              <w:rPr>
                <w:sz w:val="22"/>
                <w:szCs w:val="22"/>
              </w:rPr>
              <w:t>Recovery</w:t>
            </w:r>
            <w:proofErr w:type="spellEnd"/>
            <w:r>
              <w:rPr>
                <w:sz w:val="22"/>
                <w:szCs w:val="22"/>
              </w:rPr>
              <w:t xml:space="preserve"> Test, </w:t>
            </w:r>
            <w:r w:rsidR="004A5EBD" w:rsidRPr="004A5EBD">
              <w:rPr>
                <w:sz w:val="22"/>
                <w:szCs w:val="22"/>
              </w:rPr>
              <w:t xml:space="preserve">Body </w:t>
            </w:r>
            <w:proofErr w:type="spellStart"/>
            <w:r w:rsidR="004A5EBD" w:rsidRPr="004A5EBD">
              <w:rPr>
                <w:sz w:val="22"/>
                <w:szCs w:val="22"/>
              </w:rPr>
              <w:t>Fat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Min. 12 programów treningowych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E133D4">
        <w:trPr>
          <w:trHeight w:val="301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Min. 4 programy użytkownika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Min. 4 programy HRC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 xml:space="preserve">Kółka transportowe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E133D4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E133D4">
        <w:trPr>
          <w:trHeight w:val="3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EBD" w:rsidRPr="004A5EBD" w:rsidRDefault="004A5EBD" w:rsidP="004A5EBD">
            <w:pPr>
              <w:rPr>
                <w:sz w:val="22"/>
                <w:szCs w:val="22"/>
              </w:rPr>
            </w:pPr>
            <w:r w:rsidRPr="004A5EBD">
              <w:rPr>
                <w:sz w:val="22"/>
                <w:szCs w:val="22"/>
              </w:rPr>
              <w:t>Uchwyt na bidon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D" w:rsidRPr="000A6CDB" w:rsidRDefault="004A5EBD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D671A" w:rsidRPr="00C47262" w:rsidTr="00AA1BD4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71A" w:rsidRDefault="002D671A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1A" w:rsidRPr="004A5EBD" w:rsidRDefault="002D671A" w:rsidP="004A5EBD">
            <w:pPr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71A" w:rsidRPr="000A6CDB" w:rsidRDefault="002D671A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71A" w:rsidRPr="000A6CDB" w:rsidRDefault="002D671A" w:rsidP="004A5EB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4A5EBD" w:rsidRPr="00C47262" w:rsidTr="00AA1BD4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7365E5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Okres pełnej gwarancji –</w:t>
            </w:r>
            <w:r w:rsidRPr="002F027E">
              <w:rPr>
                <w:sz w:val="22"/>
                <w:szCs w:val="22"/>
                <w:highlight w:val="yellow"/>
              </w:rPr>
              <w:t>24 miesiące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BD" w:rsidRPr="008D09AF" w:rsidRDefault="004A5EBD" w:rsidP="004A5EB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BD" w:rsidRPr="008D09AF" w:rsidRDefault="004A5EBD" w:rsidP="00132573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132573" w:rsidRPr="008D09AF" w:rsidTr="0094756D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Default="00132573" w:rsidP="0094756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32573" w:rsidP="0094756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72ED4" w:rsidP="00172E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Podać w interaktywnym </w:t>
            </w:r>
            <w:r>
              <w:rPr>
                <w:sz w:val="22"/>
                <w:szCs w:val="22"/>
              </w:rPr>
              <w:lastRenderedPageBreak/>
              <w:t>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Pr="008D09AF" w:rsidRDefault="00132573" w:rsidP="0094756D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lastRenderedPageBreak/>
              <w:t xml:space="preserve">dodatkowy okres gwarancji będzie </w:t>
            </w:r>
            <w:r w:rsidRPr="008D09AF">
              <w:rPr>
                <w:i/>
                <w:color w:val="FF0000"/>
                <w:sz w:val="22"/>
                <w:szCs w:val="22"/>
              </w:rPr>
              <w:lastRenderedPageBreak/>
              <w:t>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564F56" w:rsidRDefault="00564F56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Pr="00276D16" w:rsidRDefault="00B02E3D" w:rsidP="00B02E3D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B02E3D" w:rsidRPr="00276D16" w:rsidRDefault="00B02E3D" w:rsidP="00B02E3D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133D4" w:rsidRDefault="00E133D4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133D4" w:rsidRDefault="00E133D4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11C8A" w:rsidRDefault="00711C8A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Pr="00276D16" w:rsidRDefault="00B02E3D" w:rsidP="00132573">
      <w:pPr>
        <w:rPr>
          <w:b/>
          <w:bCs/>
          <w:sz w:val="22"/>
          <w:szCs w:val="22"/>
          <w:lang w:eastAsia="zh-CN"/>
        </w:rPr>
      </w:pPr>
    </w:p>
    <w:p w:rsidR="00B02E3D" w:rsidRPr="00276D16" w:rsidRDefault="00B02E3D" w:rsidP="00B02E3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B02E3D" w:rsidRPr="00276D16" w:rsidRDefault="00B02E3D" w:rsidP="00B02E3D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B02E3D" w:rsidRPr="00276D16" w:rsidRDefault="00B02E3D" w:rsidP="00B02E3D">
      <w:pPr>
        <w:jc w:val="center"/>
        <w:rPr>
          <w:b/>
          <w:color w:val="FF0000"/>
          <w:sz w:val="22"/>
          <w:szCs w:val="22"/>
          <w:lang w:eastAsia="zh-CN"/>
        </w:rPr>
      </w:pPr>
    </w:p>
    <w:p w:rsidR="00B02E3D" w:rsidRPr="000A6CDB" w:rsidRDefault="00B02E3D" w:rsidP="00B02E3D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Aparat </w:t>
      </w:r>
      <w:r w:rsidR="007365E5">
        <w:rPr>
          <w:b/>
          <w:i/>
          <w:szCs w:val="24"/>
        </w:rPr>
        <w:t>do elektroterapii 4 kanałowy</w:t>
      </w:r>
      <w:r>
        <w:rPr>
          <w:b/>
          <w:i/>
          <w:szCs w:val="24"/>
        </w:rPr>
        <w:t>-1 sztuka</w:t>
      </w:r>
    </w:p>
    <w:p w:rsidR="00B02E3D" w:rsidRDefault="00B02E3D" w:rsidP="00B02E3D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2E3D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E3D" w:rsidRPr="00276D16" w:rsidRDefault="00B02E3D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02E3D" w:rsidRDefault="00B02E3D" w:rsidP="00B02E3D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500"/>
        <w:gridCol w:w="1513"/>
        <w:gridCol w:w="1967"/>
      </w:tblGrid>
      <w:tr w:rsidR="00B02E3D" w:rsidRPr="00C47262" w:rsidTr="007B4EA7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B02E3D" w:rsidRPr="00C47262" w:rsidTr="007B4EA7">
        <w:trPr>
          <w:trHeight w:val="2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Aparat 4-kanałowy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Kolorowy ekran dotykowy o przekątnej min. </w:t>
            </w:r>
            <w:smartTag w:uri="urn:schemas-microsoft-com:office:smarttags" w:element="metricconverter">
              <w:smartTagPr>
                <w:attr w:name="ProductID" w:val="5,7 cala"/>
              </w:smartTagPr>
              <w:r w:rsidRPr="00B02E3D">
                <w:rPr>
                  <w:sz w:val="22"/>
                  <w:szCs w:val="22"/>
                </w:rPr>
                <w:t>5,7 cala</w:t>
              </w:r>
            </w:smartTag>
            <w:r w:rsidRPr="00B02E3D">
              <w:rPr>
                <w:sz w:val="22"/>
                <w:szCs w:val="22"/>
              </w:rPr>
              <w:t xml:space="preserve"> ułatwiający sterowanie aparatem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4 kanały elektroterapii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E3D" w:rsidRDefault="00B02E3D" w:rsidP="007365E5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Rodzaje </w:t>
            </w:r>
            <w:r w:rsidRPr="00B02E3D">
              <w:rPr>
                <w:sz w:val="22"/>
                <w:szCs w:val="22"/>
              </w:rPr>
              <w:t>podstawowych prądów: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prąd galwaniczny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prądy diadynamiczne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prądy </w:t>
            </w:r>
            <w:proofErr w:type="spellStart"/>
            <w:r w:rsidRPr="00B02E3D">
              <w:rPr>
                <w:sz w:val="22"/>
                <w:szCs w:val="22"/>
              </w:rPr>
              <w:t>Traberta</w:t>
            </w:r>
            <w:proofErr w:type="spellEnd"/>
            <w:r w:rsidRPr="00B02E3D">
              <w:rPr>
                <w:sz w:val="22"/>
                <w:szCs w:val="22"/>
              </w:rPr>
              <w:t>, Ultra-</w:t>
            </w:r>
            <w:proofErr w:type="spellStart"/>
            <w:r w:rsidRPr="00B02E3D">
              <w:rPr>
                <w:sz w:val="22"/>
                <w:szCs w:val="22"/>
              </w:rPr>
              <w:t>Reiz</w:t>
            </w:r>
            <w:proofErr w:type="spellEnd"/>
            <w:r w:rsidRPr="00B02E3D">
              <w:rPr>
                <w:sz w:val="22"/>
                <w:szCs w:val="22"/>
              </w:rPr>
              <w:t xml:space="preserve"> 2-5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prądy TENS: asymetryczne, symetryczne, falujące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prądy Faradaya i </w:t>
            </w:r>
            <w:proofErr w:type="spellStart"/>
            <w:r w:rsidRPr="00B02E3D">
              <w:rPr>
                <w:sz w:val="22"/>
                <w:szCs w:val="22"/>
              </w:rPr>
              <w:t>neofaradyczne</w:t>
            </w:r>
            <w:proofErr w:type="spellEnd"/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prądy </w:t>
            </w:r>
            <w:proofErr w:type="spellStart"/>
            <w:r w:rsidRPr="00B02E3D">
              <w:rPr>
                <w:sz w:val="22"/>
                <w:szCs w:val="22"/>
              </w:rPr>
              <w:t>Kotza</w:t>
            </w:r>
            <w:proofErr w:type="spellEnd"/>
            <w:r w:rsidRPr="00B02E3D">
              <w:rPr>
                <w:sz w:val="22"/>
                <w:szCs w:val="22"/>
              </w:rPr>
              <w:t xml:space="preserve"> (rosyjska stymulacja)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dwupolowy prąd interferencyjny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czteropolowy prąd interferencyjny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impulsy trójkątne, prostokątne, stymulacyjne, </w:t>
            </w:r>
            <w:proofErr w:type="spellStart"/>
            <w:r w:rsidRPr="00B02E3D">
              <w:rPr>
                <w:sz w:val="22"/>
                <w:szCs w:val="22"/>
              </w:rPr>
              <w:t>eksponencjalne</w:t>
            </w:r>
            <w:proofErr w:type="spellEnd"/>
            <w:r w:rsidRPr="00B02E3D">
              <w:rPr>
                <w:sz w:val="22"/>
                <w:szCs w:val="22"/>
              </w:rPr>
              <w:t xml:space="preserve">, ze wzrostem </w:t>
            </w:r>
            <w:proofErr w:type="spellStart"/>
            <w:r w:rsidRPr="00B02E3D">
              <w:rPr>
                <w:sz w:val="22"/>
                <w:szCs w:val="22"/>
              </w:rPr>
              <w:t>eksponencjalnym</w:t>
            </w:r>
            <w:proofErr w:type="spellEnd"/>
            <w:r w:rsidRPr="00B02E3D">
              <w:rPr>
                <w:sz w:val="22"/>
                <w:szCs w:val="22"/>
              </w:rPr>
              <w:t>, łączone,</w:t>
            </w:r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proofErr w:type="spellStart"/>
            <w:r w:rsidRPr="00B02E3D">
              <w:rPr>
                <w:sz w:val="22"/>
                <w:szCs w:val="22"/>
              </w:rPr>
              <w:t>tonoliza</w:t>
            </w:r>
            <w:proofErr w:type="spellEnd"/>
          </w:p>
          <w:p w:rsidR="00B02E3D" w:rsidRPr="00B02E3D" w:rsidRDefault="00B02E3D" w:rsidP="007365E5">
            <w:pPr>
              <w:numPr>
                <w:ilvl w:val="0"/>
                <w:numId w:val="26"/>
              </w:num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prąd </w:t>
            </w:r>
            <w:proofErr w:type="spellStart"/>
            <w:r w:rsidRPr="00B02E3D">
              <w:rPr>
                <w:sz w:val="22"/>
                <w:szCs w:val="22"/>
              </w:rPr>
              <w:t>Leduca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B02E3D" w:rsidRPr="00B02E3D">
              <w:rPr>
                <w:sz w:val="22"/>
                <w:szCs w:val="22"/>
              </w:rPr>
              <w:t>ank programów terapeutycznych zapisanych w pamięci aparatu (gotowe diagnozy)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7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Tworzenie i zapisywanie</w:t>
            </w:r>
            <w:r w:rsidR="00B02E3D" w:rsidRPr="00B02E3D">
              <w:rPr>
                <w:sz w:val="22"/>
                <w:szCs w:val="22"/>
              </w:rPr>
              <w:t xml:space="preserve"> własnych programów terapeutycznych (120)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2E3D" w:rsidRPr="00B02E3D">
              <w:rPr>
                <w:sz w:val="22"/>
                <w:szCs w:val="22"/>
              </w:rPr>
              <w:t>wobodnej modyfikacji parametrów prądów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programowania sekwencji (zestawów prądów) i zapisywania w pamięci aparatu (40)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Współpraca elektroterapii z aparatem do terapii podciśnieniowej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02E3D" w:rsidRPr="00B02E3D">
              <w:rPr>
                <w:sz w:val="22"/>
                <w:szCs w:val="22"/>
              </w:rPr>
              <w:t>artoteka (baza danych) pacjentów w pamięci aparatu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31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przypisywania terapii do pacjenta i zapisywania w pamięci aparatu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9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02E3D" w:rsidRPr="00B02E3D">
              <w:rPr>
                <w:sz w:val="22"/>
                <w:szCs w:val="22"/>
              </w:rPr>
              <w:t>ryby prądu stałego i stałego napięcia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25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</w:t>
            </w:r>
            <w:r w:rsidR="00B02E3D" w:rsidRPr="00B02E3D">
              <w:rPr>
                <w:sz w:val="22"/>
                <w:szCs w:val="22"/>
              </w:rPr>
              <w:t>totest</w:t>
            </w:r>
            <w:proofErr w:type="spellEnd"/>
            <w:r w:rsidR="00B02E3D" w:rsidRPr="00B02E3D">
              <w:rPr>
                <w:sz w:val="22"/>
                <w:szCs w:val="22"/>
              </w:rPr>
              <w:t xml:space="preserve"> elektrod i kabli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348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zmiany polaryzacji elektrod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02E3D" w:rsidRPr="00B02E3D">
              <w:rPr>
                <w:sz w:val="22"/>
                <w:szCs w:val="22"/>
              </w:rPr>
              <w:t>ełna obsługa aparatów oraz instrukcja w języku polskim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67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Specjalistyczna kolumna jezdna producenta aparatu o stabilnej konstrukcji z min. 5 uchylnie otwieranymi schowkami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7B4EA7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33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 xml:space="preserve">Kółka gumowane wyposażone w hamulce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0A6CDB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40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2E3D" w:rsidRPr="00B02E3D">
              <w:rPr>
                <w:sz w:val="22"/>
                <w:szCs w:val="22"/>
              </w:rPr>
              <w:t>tolik zaprojektowany i przystosowany do współpracy z umieszczonym na nim aparatem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B02E3D" w:rsidRPr="00C47262" w:rsidTr="007B4EA7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2E3D" w:rsidRPr="00B02E3D" w:rsidRDefault="00711C8A" w:rsidP="00B02E3D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02E3D" w:rsidRPr="00B02E3D">
              <w:rPr>
                <w:sz w:val="22"/>
                <w:szCs w:val="22"/>
              </w:rPr>
              <w:t>ożliwość rozbudowy o kanały magnetoterapii, lasero</w:t>
            </w:r>
            <w:r w:rsidR="007B4EA7">
              <w:rPr>
                <w:sz w:val="22"/>
                <w:szCs w:val="22"/>
              </w:rPr>
              <w:t xml:space="preserve">terapii, ultradźwięków lub fali </w:t>
            </w:r>
            <w:r w:rsidR="00B02E3D" w:rsidRPr="00B02E3D">
              <w:rPr>
                <w:sz w:val="22"/>
                <w:szCs w:val="22"/>
              </w:rPr>
              <w:t>uderzeniowej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E3D" w:rsidRPr="008D09AF" w:rsidRDefault="00B02E3D" w:rsidP="00B02E3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E3D" w:rsidRPr="008D09AF" w:rsidRDefault="00B02E3D" w:rsidP="00B02E3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 </w:t>
            </w:r>
          </w:p>
        </w:tc>
      </w:tr>
      <w:tr w:rsidR="00B02E3D" w:rsidRPr="000A6CDB" w:rsidTr="007B4EA7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Default="004A650F" w:rsidP="00B02E3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E3D" w:rsidRPr="00B02E3D" w:rsidRDefault="00B02E3D" w:rsidP="00B02E3D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0A6CDB" w:rsidRDefault="00B02E3D" w:rsidP="00AA1B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Pr="000A6CDB" w:rsidRDefault="00B02E3D" w:rsidP="00B02E3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B02E3D" w:rsidRPr="008D09AF" w:rsidTr="00132573">
        <w:trPr>
          <w:trHeight w:val="4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Pr="008D09AF" w:rsidRDefault="004A650F" w:rsidP="00AA1B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2E3D" w:rsidRPr="00B02E3D" w:rsidRDefault="00B02E3D" w:rsidP="00132573">
            <w:pPr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E3D" w:rsidRPr="008D09AF" w:rsidRDefault="00B02E3D" w:rsidP="00AA1BD4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2E3D" w:rsidRPr="00B02E3D" w:rsidRDefault="00B02E3D" w:rsidP="00132573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132573" w:rsidRPr="008D09AF" w:rsidTr="00132573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Default="00132573" w:rsidP="0094756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32573" w:rsidP="0094756D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2573" w:rsidRPr="008D09AF" w:rsidRDefault="00172ED4" w:rsidP="0094756D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2573" w:rsidRPr="008D09AF" w:rsidRDefault="00132573" w:rsidP="0094756D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</w:tbl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E133D4" w:rsidRDefault="00E133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Pr="00276D16" w:rsidRDefault="00B02E3D" w:rsidP="00B02E3D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B02E3D" w:rsidRPr="00276D16" w:rsidRDefault="00B02E3D" w:rsidP="00B02E3D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Default="00AA1BD4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B02E3D" w:rsidRDefault="00B02E3D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7B4EA7" w:rsidRDefault="007B4EA7" w:rsidP="00B02E3D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Pr="00276D16" w:rsidRDefault="00AA1BD4" w:rsidP="00AA1BD4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lastRenderedPageBreak/>
        <w:t>OPIS PRZEDMIOTU ZAMÓWIENIA</w:t>
      </w:r>
    </w:p>
    <w:p w:rsidR="00AA1BD4" w:rsidRPr="00276D16" w:rsidRDefault="00AA1BD4" w:rsidP="00AA1BD4">
      <w:pPr>
        <w:jc w:val="center"/>
        <w:rPr>
          <w:b/>
          <w:bCs/>
          <w:sz w:val="22"/>
          <w:szCs w:val="22"/>
        </w:rPr>
      </w:pPr>
      <w:r w:rsidRPr="00276D16">
        <w:rPr>
          <w:b/>
          <w:bCs/>
          <w:sz w:val="22"/>
          <w:szCs w:val="22"/>
        </w:rPr>
        <w:t>(Wymagane minimalne parametry techniczno-funkcjonalne)</w:t>
      </w:r>
    </w:p>
    <w:p w:rsidR="00AA1BD4" w:rsidRPr="00276D16" w:rsidRDefault="00AA1BD4" w:rsidP="00AA1BD4">
      <w:pPr>
        <w:jc w:val="center"/>
        <w:rPr>
          <w:b/>
          <w:color w:val="FF0000"/>
          <w:sz w:val="22"/>
          <w:szCs w:val="22"/>
          <w:lang w:eastAsia="zh-CN"/>
        </w:rPr>
      </w:pPr>
    </w:p>
    <w:p w:rsidR="00AA1BD4" w:rsidRDefault="00AA1BD4" w:rsidP="00AA1BD4">
      <w:pPr>
        <w:pStyle w:val="Tekstpodstawowy"/>
        <w:widowControl/>
        <w:ind w:left="567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Aparat </w:t>
      </w:r>
      <w:r w:rsidR="007B4EA7">
        <w:rPr>
          <w:b/>
          <w:i/>
          <w:szCs w:val="24"/>
        </w:rPr>
        <w:t xml:space="preserve">do elektrostymulacji i badań </w:t>
      </w:r>
      <w:proofErr w:type="spellStart"/>
      <w:r w:rsidR="007B4EA7">
        <w:rPr>
          <w:b/>
          <w:i/>
          <w:szCs w:val="24"/>
        </w:rPr>
        <w:t>sEMG</w:t>
      </w:r>
      <w:proofErr w:type="spellEnd"/>
      <w:r w:rsidR="007B4EA7">
        <w:rPr>
          <w:b/>
          <w:i/>
          <w:szCs w:val="24"/>
        </w:rPr>
        <w:t xml:space="preserve"> -1 komplet </w:t>
      </w:r>
    </w:p>
    <w:p w:rsidR="007B4EA7" w:rsidRDefault="007B4EA7" w:rsidP="00AA1BD4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4"/>
        <w:gridCol w:w="3924"/>
        <w:gridCol w:w="1292"/>
        <w:gridCol w:w="1803"/>
      </w:tblGrid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WYMAGANE MINIMALNE PARAMETRY TECHNICZNE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Wymogi graniczne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  <w:b/>
                <w:bCs/>
              </w:rPr>
              <w:t>Parametry oferowane</w:t>
            </w:r>
          </w:p>
        </w:tc>
      </w:tr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1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Producent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2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Model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Podać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BD4" w:rsidRPr="00276D16" w:rsidTr="00AA1BD4">
        <w:trPr>
          <w:cantSplit/>
          <w:jc w:val="center"/>
        </w:trPr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tabs>
                <w:tab w:val="left" w:pos="708"/>
              </w:tabs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276D16">
              <w:rPr>
                <w:sz w:val="22"/>
                <w:szCs w:val="22"/>
              </w:rPr>
              <w:t>3</w:t>
            </w:r>
          </w:p>
        </w:tc>
        <w:tc>
          <w:tcPr>
            <w:tcW w:w="3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 min. 2022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6D16">
              <w:rPr>
                <w:rFonts w:ascii="Times New Roman" w:hAnsi="Times New Roman"/>
              </w:rPr>
              <w:t>Tak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1BD4" w:rsidRPr="00276D16" w:rsidRDefault="00AA1BD4" w:rsidP="00AA1BD4">
            <w:pPr>
              <w:pStyle w:val="Domylnie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A1BD4" w:rsidRDefault="00AA1BD4" w:rsidP="00AA1BD4">
      <w:pPr>
        <w:pStyle w:val="Tekstpodstawowy"/>
        <w:widowControl/>
        <w:ind w:left="567"/>
        <w:jc w:val="center"/>
        <w:rPr>
          <w:b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733"/>
        <w:gridCol w:w="1507"/>
        <w:gridCol w:w="1740"/>
      </w:tblGrid>
      <w:tr w:rsidR="00AA1BD4" w:rsidRPr="00C47262" w:rsidTr="002F556C">
        <w:trPr>
          <w:trHeight w:val="63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proofErr w:type="spellStart"/>
            <w:r w:rsidRPr="008D09AF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WYMAGANE MINIMALNE PARAMETRY TECHNICZNE</w:t>
            </w:r>
          </w:p>
        </w:tc>
        <w:tc>
          <w:tcPr>
            <w:tcW w:w="1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Wymaganie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BD4" w:rsidRPr="008D09AF" w:rsidRDefault="00AA1BD4" w:rsidP="00AA1BD4">
            <w:pPr>
              <w:suppressAutoHyphens w:val="0"/>
              <w:autoSpaceDN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8D09AF">
              <w:rPr>
                <w:b/>
                <w:bCs/>
                <w:sz w:val="22"/>
                <w:szCs w:val="22"/>
              </w:rPr>
              <w:t>Parametry oferowane </w:t>
            </w:r>
          </w:p>
        </w:tc>
      </w:tr>
      <w:tr w:rsidR="007B4EA7" w:rsidRPr="00C47262" w:rsidTr="002F556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7B4EA7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E31CA0" w:rsidRDefault="00E31CA0" w:rsidP="00E31CA0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2-kanałowe urządzenie łączące </w:t>
            </w:r>
            <w:r w:rsidR="001C4A97" w:rsidRPr="00E31CA0">
              <w:rPr>
                <w:rFonts w:cstheme="minorHAnsi"/>
                <w:sz w:val="24"/>
                <w:szCs w:val="24"/>
                <w:shd w:val="clear" w:color="auto" w:fill="FFFFFF"/>
              </w:rPr>
              <w:t>funkcje </w:t>
            </w:r>
            <w:proofErr w:type="spellStart"/>
            <w:r>
              <w:rPr>
                <w:rStyle w:val="Pogrubieni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Biofeedback</w:t>
            </w:r>
            <w:r w:rsidR="001C4A97" w:rsidRPr="00E31CA0">
              <w:rPr>
                <w:rStyle w:val="Pogrubienie"/>
                <w:rFonts w:cstheme="minorHAnsi"/>
                <w:sz w:val="24"/>
                <w:szCs w:val="24"/>
                <w:bdr w:val="none" w:sz="0" w:space="0" w:color="auto" w:frame="1"/>
                <w:shd w:val="clear" w:color="auto" w:fill="FFFFFF"/>
              </w:rPr>
              <w:t>sEMG</w:t>
            </w:r>
            <w:proofErr w:type="spellEnd"/>
            <w:r w:rsidR="001C4A97" w:rsidRPr="00E31CA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C4A97" w:rsidRPr="00E31CA0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(</w:t>
            </w:r>
            <w:r w:rsidR="001C4A97" w:rsidRPr="00E31CA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elektromiografia) z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  <w:shd w:val="clear" w:color="auto" w:fill="FFFFFF"/>
              </w:rPr>
              <w:t>elektrostymulatorem</w:t>
            </w:r>
            <w:proofErr w:type="spellEnd"/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4EA7" w:rsidRPr="00CF0418" w:rsidRDefault="00CF0418" w:rsidP="00CF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B4EA7" w:rsidRPr="00C47262" w:rsidTr="002F556C">
        <w:trPr>
          <w:trHeight w:val="26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7B4EA7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E31CA0" w:rsidRDefault="001C4A97" w:rsidP="00E31CA0">
            <w:pPr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sz w:val="24"/>
                <w:szCs w:val="24"/>
              </w:rPr>
              <w:t>Możliwość pracy w 2 trybach:</w:t>
            </w:r>
          </w:p>
          <w:p w:rsidR="007B4EA7" w:rsidRPr="00E31CA0" w:rsidRDefault="00975203" w:rsidP="00E31CA0">
            <w:pPr>
              <w:suppressAutoHyphens w:val="0"/>
              <w:autoSpaceDN/>
              <w:jc w:val="both"/>
              <w:textAlignment w:val="auto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Tryb zabiegowy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używany przez fizjoterapeutów i lekarzy – tryb przedstawia wykres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</w:rPr>
              <w:t>sEMG</w:t>
            </w:r>
            <w:proofErr w:type="spellEnd"/>
            <w:r w:rsidR="001C4A97" w:rsidRPr="00E31CA0">
              <w:rPr>
                <w:rFonts w:cstheme="minorHAnsi"/>
                <w:sz w:val="24"/>
                <w:szCs w:val="24"/>
              </w:rPr>
              <w:t xml:space="preserve"> w postaci liniowego wykresu, co ułatwia analizę i odczyt stanu pacjenta, pozwala także na zmianę parametrów zabiegowych w programach wolnych, tak aby dostosować j</w:t>
            </w:r>
            <w:r w:rsidRPr="00E31CA0">
              <w:rPr>
                <w:rFonts w:cstheme="minorHAnsi"/>
                <w:sz w:val="24"/>
                <w:szCs w:val="24"/>
              </w:rPr>
              <w:t>e do potrzeb danego pacjenta.</w:t>
            </w:r>
            <w:r w:rsidRPr="00E31CA0">
              <w:rPr>
                <w:rFonts w:cstheme="minorHAnsi"/>
                <w:sz w:val="24"/>
                <w:szCs w:val="24"/>
              </w:rPr>
              <w:br/>
            </w: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Tryb pacjent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pozwala na wyświetlenie danych z odczytu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</w:rPr>
              <w:t>sEMG</w:t>
            </w:r>
            <w:proofErr w:type="spellEnd"/>
            <w:r w:rsidR="001C4A97" w:rsidRPr="00E31CA0">
              <w:rPr>
                <w:rFonts w:cstheme="minorHAnsi"/>
                <w:sz w:val="24"/>
                <w:szCs w:val="24"/>
              </w:rPr>
              <w:t xml:space="preserve"> w formie słupkowej skali 1-6, która jest bardziej czytelna dla pacjenta dodatkowo aparat nie pozwala dokonywać żadnych zmian w parametrach zabiegowych poza intensywnością</w:t>
            </w:r>
            <w:r w:rsidR="00E31CA0">
              <w:rPr>
                <w:rFonts w:cstheme="minorHAnsi"/>
                <w:sz w:val="24"/>
                <w:szCs w:val="24"/>
              </w:rPr>
              <w:t xml:space="preserve"> stymulacji (natężeniem prądu).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7B4EA7" w:rsidRPr="00CF0418" w:rsidRDefault="007B4EA7" w:rsidP="00CF0418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B4EA7" w:rsidRPr="00C47262" w:rsidTr="002F556C">
        <w:trPr>
          <w:trHeight w:val="2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7B4EA7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A0" w:rsidRPr="00E31CA0" w:rsidRDefault="00E31CA0" w:rsidP="00E31CA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sz w:val="24"/>
                <w:szCs w:val="24"/>
              </w:rPr>
              <w:t>3 grupy programów:</w:t>
            </w:r>
          </w:p>
          <w:p w:rsidR="00E31CA0" w:rsidRPr="00E31CA0" w:rsidRDefault="00E31CA0" w:rsidP="00E31CA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EMG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możliwość </w:t>
            </w:r>
            <w:r w:rsidRPr="00E31CA0">
              <w:rPr>
                <w:rFonts w:cstheme="minorHAnsi"/>
                <w:sz w:val="24"/>
                <w:szCs w:val="24"/>
              </w:rPr>
              <w:t>stworzenia 2 programów własnych</w:t>
            </w:r>
          </w:p>
          <w:p w:rsidR="00E31CA0" w:rsidRPr="00E31CA0" w:rsidRDefault="00E31CA0" w:rsidP="00E31CA0">
            <w:pPr>
              <w:shd w:val="clear" w:color="auto" w:fill="FFFFFF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 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ETS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możliwość </w:t>
            </w:r>
            <w:r w:rsidRPr="00E31CA0">
              <w:rPr>
                <w:rFonts w:cstheme="minorHAnsi"/>
                <w:sz w:val="24"/>
                <w:szCs w:val="24"/>
              </w:rPr>
              <w:t>stworzenia 2 programów własnych</w:t>
            </w:r>
          </w:p>
          <w:p w:rsidR="007B4EA7" w:rsidRPr="00E31CA0" w:rsidRDefault="00E31CA0" w:rsidP="00E31CA0">
            <w:pPr>
              <w:shd w:val="clear" w:color="auto" w:fill="FFFFFF"/>
              <w:spacing w:after="128"/>
              <w:jc w:val="both"/>
              <w:rPr>
                <w:rFonts w:cstheme="minorHAnsi"/>
                <w:sz w:val="24"/>
                <w:szCs w:val="24"/>
              </w:rPr>
            </w:pPr>
            <w:r w:rsidRPr="00E31CA0">
              <w:rPr>
                <w:rFonts w:cstheme="minorHAnsi"/>
                <w:b/>
                <w:sz w:val="24"/>
                <w:szCs w:val="24"/>
              </w:rPr>
              <w:t xml:space="preserve">- </w:t>
            </w:r>
            <w:r w:rsidR="001C4A97" w:rsidRPr="00E31CA0">
              <w:rPr>
                <w:rFonts w:cstheme="minorHAnsi"/>
                <w:b/>
                <w:sz w:val="24"/>
                <w:szCs w:val="24"/>
              </w:rPr>
              <w:t>STIM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 – do wyboru 59 gotowych programów, podzielonych na 5 obszarów: </w:t>
            </w:r>
            <w:proofErr w:type="spellStart"/>
            <w:r w:rsidR="001C4A97" w:rsidRPr="00E31CA0">
              <w:rPr>
                <w:rFonts w:cstheme="minorHAnsi"/>
                <w:sz w:val="24"/>
                <w:szCs w:val="24"/>
              </w:rPr>
              <w:t>Ur</w:t>
            </w:r>
            <w:r>
              <w:rPr>
                <w:rFonts w:cstheme="minorHAnsi"/>
                <w:sz w:val="24"/>
                <w:szCs w:val="24"/>
              </w:rPr>
              <w:t>oginekologiczny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Rehabilitacja, </w:t>
            </w:r>
            <w:r w:rsidR="001C4A97" w:rsidRPr="00E31CA0">
              <w:rPr>
                <w:rFonts w:cstheme="minorHAnsi"/>
                <w:sz w:val="24"/>
                <w:szCs w:val="24"/>
              </w:rPr>
              <w:t xml:space="preserve">Przeciwbólowe,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C4A97" w:rsidRPr="00E31CA0">
              <w:rPr>
                <w:rFonts w:cstheme="minorHAnsi"/>
                <w:sz w:val="24"/>
                <w:szCs w:val="24"/>
              </w:rPr>
              <w:t>Fitness i Sport oraz możliwość stworzenia 7 programó</w:t>
            </w:r>
            <w:r w:rsidRPr="00E31CA0">
              <w:rPr>
                <w:rFonts w:cstheme="minorHAnsi"/>
                <w:sz w:val="24"/>
                <w:szCs w:val="24"/>
              </w:rPr>
              <w:t>w własnych.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7B4EA7" w:rsidRPr="00CF0418" w:rsidRDefault="00CF0418" w:rsidP="00CF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7B4EA7" w:rsidRPr="00C47262" w:rsidTr="002F556C">
        <w:trPr>
          <w:trHeight w:val="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8D09AF" w:rsidRDefault="00CF0418" w:rsidP="007B4EA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Możliwość ustawienia parametrów:</w:t>
            </w:r>
          </w:p>
          <w:p w:rsidR="001C4A97" w:rsidRPr="002F556C" w:rsidRDefault="001C4A97" w:rsidP="00E31CA0">
            <w:pPr>
              <w:pStyle w:val="Akapitzlist"/>
              <w:numPr>
                <w:ilvl w:val="0"/>
                <w:numId w:val="30"/>
              </w:numPr>
              <w:shd w:val="clear" w:color="auto" w:fill="FFFFFF"/>
              <w:suppressAutoHyphens w:val="0"/>
              <w:autoSpaceDN/>
              <w:ind w:left="273" w:hanging="142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trwania programu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Rodzaj fazy :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a)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CON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ciągła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lastRenderedPageBreak/>
              <w:t xml:space="preserve">b)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SYN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podzielona na okres pracy i odpoczynku, możliwość identycznych ustawień na obu kanałach lub opóźnienia pracy drugiego kanału w celu wykonania bardzie złożonych skurczów oddzielnych grup mięśniowych.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c)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ALT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naprzemienna, stymulacja na obu kanałach wykonywana jest na przemian.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ind w:left="131"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d)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MOD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modulowana, polega na tym, że okres pracy (</w:t>
            </w:r>
            <w:proofErr w:type="spellStart"/>
            <w:r w:rsidRPr="002F556C">
              <w:rPr>
                <w:rFonts w:cstheme="minorHAnsi"/>
                <w:sz w:val="22"/>
                <w:szCs w:val="22"/>
              </w:rPr>
              <w:t>Work</w:t>
            </w:r>
            <w:proofErr w:type="spellEnd"/>
            <w:r w:rsidRPr="002F556C">
              <w:rPr>
                <w:rFonts w:cstheme="minorHAnsi"/>
                <w:sz w:val="22"/>
                <w:szCs w:val="22"/>
              </w:rPr>
              <w:t>) oznacza stymulację impulsami o wysokiej częstotliwości i o małej szerokości impulsu, a podczas odpoczynku następuję stymulacja impulsami o małej częstotliwości ale o dużej szerokości impulsu. Okres narastania/opadania oznacza wtedy stopniową zmianę częstotliwości i szerokości impulsów z jednej wartości na drugą.</w:t>
            </w:r>
          </w:p>
          <w:p w:rsidR="001C4A97" w:rsidRPr="002F556C" w:rsidRDefault="001C4A97" w:rsidP="00E31CA0">
            <w:p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e) </w:t>
            </w:r>
            <w:r w:rsidRPr="002F556C">
              <w:rPr>
                <w:rFonts w:cstheme="minorHAnsi"/>
                <w:b/>
                <w:sz w:val="22"/>
                <w:szCs w:val="22"/>
              </w:rPr>
              <w:t>STIM BURST</w:t>
            </w:r>
            <w:r w:rsidRPr="002F556C">
              <w:rPr>
                <w:rFonts w:cstheme="minorHAnsi"/>
                <w:sz w:val="22"/>
                <w:szCs w:val="22"/>
              </w:rPr>
              <w:t xml:space="preserve"> – stymulacja uderzeniowa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trwania fazy zabiegu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Częstotliwość impulsów przy pracy/odpoczynku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Szerokość impulsu</w:t>
            </w:r>
          </w:p>
          <w:p w:rsidR="001C4A9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narastania/opadania</w:t>
            </w:r>
          </w:p>
          <w:p w:rsidR="00E31CA0" w:rsidRPr="002F556C" w:rsidRDefault="00E31CA0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Częstotliwość uderzeń</w:t>
            </w:r>
          </w:p>
          <w:p w:rsidR="007B4EA7" w:rsidRPr="002F556C" w:rsidRDefault="001C4A97" w:rsidP="00E31CA0">
            <w:pPr>
              <w:numPr>
                <w:ilvl w:val="0"/>
                <w:numId w:val="28"/>
              </w:numPr>
              <w:shd w:val="clear" w:color="auto" w:fill="FFFFFF"/>
              <w:suppressAutoHyphens w:val="0"/>
              <w:autoSpaceDN/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Czas pracy/odpoczynku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942349" w:rsidRDefault="00942349" w:rsidP="00CF0418">
            <w:pPr>
              <w:jc w:val="center"/>
              <w:rPr>
                <w:sz w:val="22"/>
                <w:szCs w:val="22"/>
              </w:rPr>
            </w:pPr>
          </w:p>
          <w:p w:rsidR="007B4EA7" w:rsidRPr="00CF0418" w:rsidRDefault="00CF0418" w:rsidP="00CF04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EA7" w:rsidRPr="00CF0418" w:rsidRDefault="007B4EA7" w:rsidP="007B4EA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Zakres EMG od 0.2 do 2000 µV RMS (ciągły)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4A97" w:rsidRPr="00CF0418" w:rsidRDefault="001C4A97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 w:rsidR="00942349"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19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Czułość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0.1 µV RMS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942349">
            <w:pPr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 xml:space="preserve"> 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Dokładność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4% wartości µV, ±0.3% przy 200 </w:t>
            </w:r>
            <w:proofErr w:type="spellStart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Hz</w:t>
            </w:r>
            <w:proofErr w:type="spellEnd"/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Zasilanie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4 baterie alkaliczne AA 1.5V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26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Zakres zmian czasu pracy/odpoczynku: 2-99 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537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Natężenie stymulacji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0-90 </w:t>
            </w:r>
            <w:proofErr w:type="spellStart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mA</w:t>
            </w:r>
            <w:proofErr w:type="spellEnd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 przy obciążeniu 1KΩ, może się zmniejszyć z powodu impedancji elektrod.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349" w:rsidRDefault="00942349" w:rsidP="001C4A97">
            <w:pPr>
              <w:jc w:val="center"/>
              <w:rPr>
                <w:sz w:val="22"/>
                <w:szCs w:val="22"/>
              </w:rPr>
            </w:pPr>
          </w:p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Rodzaj prądu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Ciągły, impulsowy, maks. 90V ±10%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1C4A97" w:rsidP="00942349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36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8D09AF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Kształt impulsu : Symetryczny, prostokątny, dwufazowy, skompensowany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1C4A97" w:rsidRPr="00C47262" w:rsidTr="002F556C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Default="001C4A97" w:rsidP="001C4A97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1C4A97" w:rsidRPr="002F556C" w:rsidRDefault="001C4A97" w:rsidP="00E31CA0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Szerokość impulsu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50-450 µs ±2%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A97" w:rsidRPr="00CF0418" w:rsidRDefault="00942349" w:rsidP="001C4A97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4A97" w:rsidRPr="00CF0418" w:rsidRDefault="001C4A97" w:rsidP="001C4A97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F556C" w:rsidRPr="00C47262" w:rsidTr="002F556C">
        <w:trPr>
          <w:trHeight w:val="43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6C" w:rsidRDefault="002F556C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</w:tcBorders>
          </w:tcPr>
          <w:p w:rsidR="002F556C" w:rsidRPr="002F556C" w:rsidRDefault="002F556C" w:rsidP="002F556C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 xml:space="preserve">Częstotliwość : 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2-100 </w:t>
            </w:r>
            <w:proofErr w:type="spellStart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Hz</w:t>
            </w:r>
            <w:proofErr w:type="spellEnd"/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 ±2%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56C" w:rsidRPr="00CF0418" w:rsidRDefault="00942349" w:rsidP="002F556C">
            <w:pPr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6C" w:rsidRPr="00CF0418" w:rsidRDefault="002F556C" w:rsidP="002F556C">
            <w:pPr>
              <w:suppressAutoHyphens w:val="0"/>
              <w:autoSpaceDN/>
              <w:jc w:val="both"/>
              <w:textAlignment w:val="auto"/>
              <w:rPr>
                <w:sz w:val="22"/>
                <w:szCs w:val="22"/>
              </w:rPr>
            </w:pPr>
          </w:p>
        </w:tc>
      </w:tr>
      <w:tr w:rsidR="002F556C" w:rsidRPr="000A6CDB" w:rsidTr="002F556C">
        <w:trPr>
          <w:trHeight w:val="39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Default="002F556C" w:rsidP="002F556C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</w:t>
            </w:r>
          </w:p>
        </w:tc>
        <w:tc>
          <w:tcPr>
            <w:tcW w:w="4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6C" w:rsidRPr="002F556C" w:rsidRDefault="002F556C" w:rsidP="002F556C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Wymiary urządzenia :</w:t>
            </w:r>
            <w:r w:rsidRPr="002F556C">
              <w:rPr>
                <w:rFonts w:cstheme="minorHAnsi"/>
                <w:sz w:val="22"/>
                <w:szCs w:val="22"/>
                <w:shd w:val="clear" w:color="auto" w:fill="F5F5F5"/>
              </w:rPr>
              <w:t>Dł. 153 mm, Sz. 74 mm, Gł. 34 mm</w:t>
            </w:r>
            <w:r w:rsidR="006D33FF">
              <w:rPr>
                <w:rFonts w:cstheme="minorHAnsi"/>
                <w:sz w:val="22"/>
                <w:szCs w:val="22"/>
                <w:shd w:val="clear" w:color="auto" w:fill="F5F5F5"/>
              </w:rPr>
              <w:t xml:space="preserve"> (+/- 2 %</w:t>
            </w:r>
            <w:bookmarkStart w:id="0" w:name="_GoBack"/>
            <w:bookmarkEnd w:id="0"/>
            <w:r w:rsidR="006D33FF">
              <w:rPr>
                <w:rFonts w:cstheme="minorHAnsi"/>
                <w:sz w:val="22"/>
                <w:szCs w:val="22"/>
                <w:shd w:val="clear" w:color="auto" w:fill="F5F5F5"/>
              </w:rPr>
              <w:t>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F556C" w:rsidRPr="00CF0418" w:rsidRDefault="00942349" w:rsidP="002F556C">
            <w:pPr>
              <w:spacing w:after="60"/>
              <w:jc w:val="center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Pr="00CF0418" w:rsidRDefault="002F556C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2F556C" w:rsidRPr="008D09AF" w:rsidTr="002F556C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Pr="008D09AF" w:rsidRDefault="002F556C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33" w:type="dxa"/>
            <w:tcBorders>
              <w:top w:val="single" w:sz="4" w:space="0" w:color="auto"/>
              <w:right w:val="single" w:sz="4" w:space="0" w:color="auto"/>
            </w:tcBorders>
          </w:tcPr>
          <w:p w:rsidR="002F556C" w:rsidRPr="002F556C" w:rsidRDefault="002F556C" w:rsidP="002F556C">
            <w:pPr>
              <w:rPr>
                <w:rFonts w:cstheme="minorHAnsi"/>
                <w:sz w:val="22"/>
                <w:szCs w:val="22"/>
              </w:rPr>
            </w:pPr>
            <w:r w:rsidRPr="002F556C">
              <w:rPr>
                <w:rFonts w:cstheme="minorHAnsi"/>
                <w:sz w:val="22"/>
                <w:szCs w:val="22"/>
              </w:rPr>
              <w:t>Waga urządzenia : 200g (bez baterii)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556C" w:rsidRPr="00CF0418" w:rsidRDefault="00942349" w:rsidP="002F556C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CF041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, PODAĆ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556C" w:rsidRPr="00CF0418" w:rsidRDefault="002F556C" w:rsidP="002F556C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5F010A" w:rsidRPr="008D09AF" w:rsidTr="006114CB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Default="005F010A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17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10A" w:rsidRPr="00B02E3D" w:rsidRDefault="005F010A" w:rsidP="005F010A">
            <w:pPr>
              <w:spacing w:after="60"/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Karta gwarancyjna – załączyć do dostawy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0A" w:rsidRPr="000A6CDB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0A6CDB" w:rsidRDefault="005F010A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5F010A" w:rsidRPr="008D09AF" w:rsidTr="006114CB">
        <w:trPr>
          <w:trHeight w:val="343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F010A" w:rsidRPr="00B02E3D" w:rsidRDefault="005F010A" w:rsidP="005F010A">
            <w:pPr>
              <w:rPr>
                <w:sz w:val="22"/>
                <w:szCs w:val="22"/>
              </w:rPr>
            </w:pPr>
            <w:r w:rsidRPr="00B02E3D">
              <w:rPr>
                <w:sz w:val="22"/>
                <w:szCs w:val="22"/>
              </w:rPr>
              <w:t>Okres pełnej gwarancji – min. 24 miesiące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8D09AF"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B02E3D" w:rsidRDefault="005F010A" w:rsidP="005F010A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</w:p>
        </w:tc>
      </w:tr>
      <w:tr w:rsidR="005F010A" w:rsidRPr="008D09AF" w:rsidTr="002F556C">
        <w:trPr>
          <w:trHeight w:val="34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132573">
              <w:rPr>
                <w:sz w:val="22"/>
                <w:szCs w:val="22"/>
              </w:rPr>
              <w:t>Dodatkowy okres gwarancji ponad minimalny</w:t>
            </w:r>
            <w:r w:rsidRPr="00132573">
              <w:rPr>
                <w:sz w:val="22"/>
                <w:szCs w:val="22"/>
              </w:rPr>
              <w:tab/>
            </w:r>
            <w:r w:rsidRPr="00132573">
              <w:rPr>
                <w:sz w:val="22"/>
                <w:szCs w:val="22"/>
              </w:rPr>
              <w:tab/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 w interaktywnym formularzy ofertowym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8D09AF" w:rsidRDefault="005F010A" w:rsidP="005F010A">
            <w:pPr>
              <w:suppressAutoHyphens w:val="0"/>
              <w:autoSpaceDN/>
              <w:textAlignment w:val="auto"/>
              <w:rPr>
                <w:i/>
                <w:color w:val="FF0000"/>
                <w:sz w:val="22"/>
                <w:szCs w:val="22"/>
              </w:rPr>
            </w:pPr>
            <w:r w:rsidRPr="008D09AF">
              <w:rPr>
                <w:i/>
                <w:color w:val="FF0000"/>
                <w:sz w:val="22"/>
                <w:szCs w:val="22"/>
              </w:rPr>
              <w:t>dodatkowy okres gwarancji będzie punktowany zgodnie z kryte</w:t>
            </w:r>
            <w:r>
              <w:rPr>
                <w:i/>
                <w:color w:val="FF0000"/>
                <w:sz w:val="22"/>
                <w:szCs w:val="22"/>
              </w:rPr>
              <w:t>rium oceny ofert opisanym pkt.35</w:t>
            </w:r>
            <w:r w:rsidRPr="008D09AF">
              <w:rPr>
                <w:i/>
                <w:color w:val="FF0000"/>
                <w:sz w:val="22"/>
                <w:szCs w:val="22"/>
              </w:rPr>
              <w:t xml:space="preserve"> SWZ.)</w:t>
            </w:r>
          </w:p>
        </w:tc>
      </w:tr>
      <w:tr w:rsidR="005F010A" w:rsidRPr="00CF0418" w:rsidTr="0094756D">
        <w:trPr>
          <w:trHeight w:val="399"/>
        </w:trPr>
        <w:tc>
          <w:tcPr>
            <w:tcW w:w="86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94756D" w:rsidRDefault="005F010A" w:rsidP="005F010A">
            <w:pPr>
              <w:suppressAutoHyphens w:val="0"/>
              <w:autoSpaceDN/>
              <w:jc w:val="center"/>
              <w:textAlignment w:val="auto"/>
              <w:rPr>
                <w:b/>
                <w:sz w:val="22"/>
                <w:szCs w:val="22"/>
              </w:rPr>
            </w:pPr>
            <w:r w:rsidRPr="0094756D">
              <w:rPr>
                <w:b/>
                <w:sz w:val="22"/>
                <w:szCs w:val="22"/>
              </w:rPr>
              <w:t>Dodatkowe wyposażenie</w:t>
            </w:r>
          </w:p>
        </w:tc>
      </w:tr>
      <w:tr w:rsidR="005F010A" w:rsidRPr="00CF0418" w:rsidTr="00F36914">
        <w:trPr>
          <w:trHeight w:val="237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Default="005F010A" w:rsidP="005F010A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010A" w:rsidRPr="00E3081E" w:rsidRDefault="005F010A" w:rsidP="005F010A">
            <w:pPr>
              <w:rPr>
                <w:rFonts w:cstheme="minorHAnsi"/>
              </w:rPr>
            </w:pPr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Bateria (AA) - 4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 xml:space="preserve">Przewód </w:t>
            </w:r>
            <w:r>
              <w:rPr>
                <w:rFonts w:cstheme="minorHAnsi"/>
                <w:sz w:val="24"/>
                <w:szCs w:val="24"/>
              </w:rPr>
              <w:t xml:space="preserve">prowadzący (czerwony)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>Przewód prowadzą</w:t>
            </w:r>
            <w:r>
              <w:rPr>
                <w:rFonts w:cstheme="minorHAnsi"/>
                <w:sz w:val="24"/>
                <w:szCs w:val="24"/>
              </w:rPr>
              <w:t xml:space="preserve">cy (biały)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 xml:space="preserve">Przewód </w:t>
            </w:r>
            <w:r>
              <w:rPr>
                <w:rFonts w:cstheme="minorHAnsi"/>
                <w:sz w:val="24"/>
                <w:szCs w:val="24"/>
              </w:rPr>
              <w:t xml:space="preserve">referencyjny (czarny)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414"/>
              </w:tabs>
              <w:suppressAutoHyphens w:val="0"/>
              <w:autoSpaceDN/>
              <w:ind w:left="273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Elektrody (50x50mm) - 4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>Instrukcja obsługi w języku polskim 1 szt.</w:t>
            </w:r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Sonda dopochwowa - 1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5F010A" w:rsidRPr="00942349" w:rsidRDefault="005F010A" w:rsidP="005F010A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720"/>
                <w:tab w:val="num" w:pos="273"/>
              </w:tabs>
              <w:suppressAutoHyphens w:val="0"/>
              <w:autoSpaceDN/>
              <w:ind w:hanging="589"/>
              <w:rPr>
                <w:rFonts w:cstheme="minorHAnsi"/>
                <w:sz w:val="24"/>
                <w:szCs w:val="24"/>
              </w:rPr>
            </w:pPr>
            <w:r w:rsidRPr="00942349">
              <w:rPr>
                <w:rFonts w:cstheme="minorHAnsi"/>
                <w:sz w:val="24"/>
                <w:szCs w:val="24"/>
              </w:rPr>
              <w:t>Laptop do obsługi oprogramowania</w:t>
            </w:r>
          </w:p>
          <w:p w:rsidR="005F010A" w:rsidRPr="00E3081E" w:rsidRDefault="005F010A" w:rsidP="005F010A">
            <w:pPr>
              <w:rPr>
                <w:rFonts w:cstheme="minorHAnsi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</w:p>
          <w:p w:rsidR="005F010A" w:rsidRPr="00CF0418" w:rsidRDefault="005F010A" w:rsidP="005F010A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F010A" w:rsidRPr="00CF0418" w:rsidRDefault="005F010A" w:rsidP="005F010A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AA1BD4" w:rsidRDefault="00AA1BD4" w:rsidP="00AA1BD4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94756D" w:rsidRDefault="0094756D" w:rsidP="00AA1BD4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p w:rsidR="00AA1BD4" w:rsidRPr="00276D16" w:rsidRDefault="00AA1BD4" w:rsidP="00AA1BD4">
      <w:pPr>
        <w:pStyle w:val="Domylnie"/>
        <w:spacing w:after="0" w:line="240" w:lineRule="auto"/>
        <w:rPr>
          <w:rFonts w:ascii="Times New Roman" w:hAnsi="Times New Roman"/>
        </w:rPr>
      </w:pPr>
      <w:r w:rsidRPr="00276D16">
        <w:rPr>
          <w:rFonts w:ascii="Times New Roman" w:hAnsi="Times New Roman"/>
          <w:color w:val="002060"/>
          <w:lang w:eastAsia="zh-CN"/>
        </w:rPr>
        <w:t>Serwis gwarancyjny i pogwarancyjny prowadzi…………………………………....... (uzupełnić)</w:t>
      </w:r>
    </w:p>
    <w:p w:rsidR="00AA1BD4" w:rsidRPr="00276D16" w:rsidRDefault="00AA1BD4" w:rsidP="00AA1BD4">
      <w:pPr>
        <w:pStyle w:val="Domylnie"/>
        <w:spacing w:after="0" w:line="240" w:lineRule="auto"/>
        <w:ind w:right="58"/>
        <w:jc w:val="both"/>
        <w:rPr>
          <w:rFonts w:ascii="Times New Roman" w:hAnsi="Times New Roman"/>
        </w:rPr>
      </w:pPr>
      <w:r w:rsidRPr="00276D16">
        <w:rPr>
          <w:rFonts w:ascii="Times New Roman" w:eastAsia="Arial Unicode MS" w:hAnsi="Times New Roman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:rsidR="00AA1BD4" w:rsidRDefault="00AA1BD4" w:rsidP="00AA1BD4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76D16">
        <w:rPr>
          <w:rFonts w:ascii="Times New Roman" w:hAnsi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:rsidR="00B02E3D" w:rsidRDefault="00B02E3D" w:rsidP="00F06C3C">
      <w:pPr>
        <w:pStyle w:val="Domylnie"/>
        <w:spacing w:after="0" w:line="240" w:lineRule="auto"/>
        <w:jc w:val="both"/>
        <w:rPr>
          <w:rFonts w:ascii="Times New Roman" w:hAnsi="Times New Roman"/>
          <w:lang w:eastAsia="zh-CN"/>
        </w:rPr>
      </w:pPr>
    </w:p>
    <w:sectPr w:rsidR="00B02E3D" w:rsidSect="00053357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43" w:rsidRDefault="000F4D43" w:rsidP="00E67BE7">
      <w:r>
        <w:separator/>
      </w:r>
    </w:p>
  </w:endnote>
  <w:endnote w:type="continuationSeparator" w:id="0">
    <w:p w:rsidR="000F4D43" w:rsidRDefault="000F4D43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183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950516"/>
      <w:docPartObj>
        <w:docPartGallery w:val="Page Numbers (Bottom of Page)"/>
        <w:docPartUnique/>
      </w:docPartObj>
    </w:sdtPr>
    <w:sdtEndPr/>
    <w:sdtContent>
      <w:p w:rsidR="001C4A97" w:rsidRDefault="001C4A9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FF">
          <w:rPr>
            <w:noProof/>
          </w:rPr>
          <w:t>8</w:t>
        </w:r>
        <w:r>
          <w:fldChar w:fldCharType="end"/>
        </w:r>
      </w:p>
    </w:sdtContent>
  </w:sdt>
  <w:p w:rsidR="001C4A97" w:rsidRDefault="001C4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43" w:rsidRDefault="000F4D43" w:rsidP="00E67BE7">
      <w:r>
        <w:separator/>
      </w:r>
    </w:p>
  </w:footnote>
  <w:footnote w:type="continuationSeparator" w:id="0">
    <w:p w:rsidR="000F4D43" w:rsidRDefault="000F4D43" w:rsidP="00E67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97" w:rsidRPr="001004FC" w:rsidRDefault="001C4A97" w:rsidP="0091121D">
    <w:pPr>
      <w:autoSpaceDE w:val="0"/>
      <w:rPr>
        <w:rFonts w:ascii="Arial" w:hAnsi="Arial" w:cs="Arial"/>
        <w:b/>
        <w:i/>
        <w:sz w:val="18"/>
        <w:szCs w:val="18"/>
      </w:rPr>
    </w:pPr>
    <w:r w:rsidRPr="000446CB">
      <w:rPr>
        <w:rFonts w:ascii="Calibri" w:hAnsi="Calibri"/>
        <w:noProof/>
      </w:rPr>
      <w:drawing>
        <wp:inline distT="0" distB="0" distL="0" distR="0">
          <wp:extent cx="1024255" cy="426720"/>
          <wp:effectExtent l="0" t="0" r="444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1402080" cy="42672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  </w:t>
    </w:r>
    <w:r w:rsidRPr="000446CB">
      <w:rPr>
        <w:rFonts w:ascii="Calibri" w:hAnsi="Calibri"/>
        <w:noProof/>
      </w:rPr>
      <w:drawing>
        <wp:inline distT="0" distB="0" distL="0" distR="0">
          <wp:extent cx="944880" cy="426720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    </w:t>
    </w:r>
    <w:r w:rsidRPr="000446CB">
      <w:rPr>
        <w:rFonts w:ascii="Calibri" w:hAnsi="Calibri"/>
        <w:noProof/>
      </w:rPr>
      <w:drawing>
        <wp:inline distT="0" distB="0" distL="0" distR="0">
          <wp:extent cx="1456690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t xml:space="preserve">     </w:t>
    </w:r>
  </w:p>
  <w:p w:rsidR="001C4A97" w:rsidRDefault="001C4A97" w:rsidP="0091121D">
    <w:pPr>
      <w:autoSpaceDE w:val="0"/>
      <w:jc w:val="center"/>
      <w:rPr>
        <w:rFonts w:ascii="Arial" w:hAnsi="Arial" w:cs="Arial"/>
        <w:sz w:val="18"/>
        <w:szCs w:val="18"/>
      </w:rPr>
    </w:pPr>
  </w:p>
  <w:p w:rsidR="001C4A97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 współfinansowany przez Unię Europejską ze środków Europejskiego Funduszu Rozwoju Regionalnego                                                          w ramach Regionalnego Programu Operacyjnego Województwa Świętokrzyskiego na lata 2014-2020</w:t>
    </w:r>
  </w:p>
  <w:p w:rsidR="001C4A97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AA0D11">
      <w:rPr>
        <w:rFonts w:eastAsia="Calibri"/>
        <w:sz w:val="28"/>
        <w:szCs w:val="22"/>
        <w:lang w:eastAsia="en-US"/>
      </w:rPr>
      <w:t xml:space="preserve"> </w:t>
    </w:r>
    <w:r w:rsidRPr="00F1618A">
      <w:rPr>
        <w:rFonts w:ascii="Arial" w:hAnsi="Arial" w:cs="Arial"/>
        <w:sz w:val="18"/>
        <w:szCs w:val="18"/>
      </w:rPr>
      <w:t>Oś priorytetowa VII Sprawne usługi publiczne, Działanie 7.3 Infrastruktura zdrowotna i społeczna</w:t>
    </w:r>
  </w:p>
  <w:p w:rsidR="001C4A97" w:rsidRPr="00285DC2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8"/>
        <w:szCs w:val="8"/>
      </w:rPr>
    </w:pPr>
  </w:p>
  <w:p w:rsidR="001C4A97" w:rsidRPr="00CD78EE" w:rsidRDefault="001C4A97" w:rsidP="0091121D">
    <w:pPr>
      <w:widowControl w:val="0"/>
      <w:suppressAutoHyphens w:val="0"/>
      <w:autoSpaceDE w:val="0"/>
      <w:jc w:val="center"/>
      <w:rPr>
        <w:rFonts w:ascii="Arial" w:hAnsi="Arial" w:cs="Arial"/>
        <w:sz w:val="18"/>
        <w:szCs w:val="18"/>
      </w:rPr>
    </w:pPr>
    <w:r w:rsidRPr="00CD78EE">
      <w:rPr>
        <w:rFonts w:ascii="Arial" w:hAnsi="Arial" w:cs="Arial"/>
        <w:sz w:val="18"/>
        <w:szCs w:val="18"/>
      </w:rPr>
      <w:t>PROJEKT</w:t>
    </w:r>
  </w:p>
  <w:p w:rsidR="001C4A97" w:rsidRPr="0091121D" w:rsidRDefault="001C4A97" w:rsidP="0091121D">
    <w:pPr>
      <w:widowControl w:val="0"/>
      <w:suppressAutoHyphens w:val="0"/>
      <w:autoSpaceDE w:val="0"/>
      <w:jc w:val="center"/>
    </w:pPr>
    <w:r w:rsidRPr="00CD78EE">
      <w:rPr>
        <w:rFonts w:ascii="Arial" w:hAnsi="Arial" w:cs="Arial"/>
        <w:bCs/>
        <w:i/>
        <w:sz w:val="18"/>
        <w:szCs w:val="18"/>
      </w:rPr>
      <w:t>„</w:t>
    </w:r>
    <w:r>
      <w:rPr>
        <w:rFonts w:ascii="Arial" w:hAnsi="Arial" w:cs="Arial"/>
        <w:bCs/>
        <w:i/>
        <w:sz w:val="18"/>
        <w:szCs w:val="18"/>
      </w:rPr>
      <w:t>Modernizacja i doposażenie Kliniki Rehabilitacji i Ośrodka Rehabilitacji Dziennej</w:t>
    </w:r>
    <w:r w:rsidRPr="00CD78EE">
      <w:rPr>
        <w:rFonts w:ascii="Arial" w:hAnsi="Arial" w:cs="Arial"/>
        <w:bCs/>
        <w:i/>
        <w:sz w:val="18"/>
        <w:szCs w:val="18"/>
      </w:rPr>
      <w:t xml:space="preserve"> Wojewódzkiego </w:t>
    </w:r>
    <w:r>
      <w:rPr>
        <w:rFonts w:ascii="Arial" w:hAnsi="Arial" w:cs="Arial"/>
        <w:bCs/>
        <w:i/>
        <w:sz w:val="18"/>
        <w:szCs w:val="18"/>
      </w:rPr>
      <w:t>Szpitala Zespolonego w Kielcach</w:t>
    </w:r>
    <w:r w:rsidRPr="00CD78EE">
      <w:rPr>
        <w:rFonts w:ascii="Arial" w:hAnsi="Arial" w:cs="Arial"/>
        <w:bCs/>
        <w:i/>
        <w:sz w:val="18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AB57E1"/>
    <w:multiLevelType w:val="hybridMultilevel"/>
    <w:tmpl w:val="55BC6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A6B"/>
    <w:multiLevelType w:val="multilevel"/>
    <w:tmpl w:val="24FC2B9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B58E7"/>
    <w:multiLevelType w:val="multilevel"/>
    <w:tmpl w:val="DF08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A9596B"/>
    <w:multiLevelType w:val="multilevel"/>
    <w:tmpl w:val="34C83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729A2"/>
    <w:multiLevelType w:val="multilevel"/>
    <w:tmpl w:val="CB54DBE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68DE"/>
    <w:multiLevelType w:val="multilevel"/>
    <w:tmpl w:val="CE4234CC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14C3"/>
    <w:multiLevelType w:val="singleLevel"/>
    <w:tmpl w:val="BADC409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b w:val="0"/>
      </w:rPr>
    </w:lvl>
  </w:abstractNum>
  <w:abstractNum w:abstractNumId="1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245"/>
    <w:multiLevelType w:val="hybridMultilevel"/>
    <w:tmpl w:val="22D6D4A6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3FF72C08"/>
    <w:multiLevelType w:val="hybridMultilevel"/>
    <w:tmpl w:val="66648E96"/>
    <w:lvl w:ilvl="0" w:tplc="7DF0E3D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D3451E"/>
    <w:multiLevelType w:val="multilevel"/>
    <w:tmpl w:val="B0621468"/>
    <w:lvl w:ilvl="0">
      <w:numFmt w:val="bullet"/>
      <w:lvlText w:val=""/>
      <w:lvlJc w:val="left"/>
      <w:pPr>
        <w:ind w:left="57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18" w15:restartNumberingAfterBreak="0">
    <w:nsid w:val="518359A9"/>
    <w:multiLevelType w:val="multilevel"/>
    <w:tmpl w:val="0840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4E3847"/>
    <w:multiLevelType w:val="multilevel"/>
    <w:tmpl w:val="6AA84708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5973AD0"/>
    <w:multiLevelType w:val="multilevel"/>
    <w:tmpl w:val="E1EA547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6F06E85"/>
    <w:multiLevelType w:val="hybridMultilevel"/>
    <w:tmpl w:val="89C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C69B7"/>
    <w:multiLevelType w:val="multilevel"/>
    <w:tmpl w:val="B8B0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E320FF"/>
    <w:multiLevelType w:val="multilevel"/>
    <w:tmpl w:val="1C149E6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E2ABA"/>
    <w:multiLevelType w:val="multilevel"/>
    <w:tmpl w:val="DC3C9802"/>
    <w:lvl w:ilvl="0">
      <w:start w:val="1"/>
      <w:numFmt w:val="decimal"/>
      <w:lvlText w:val="%1."/>
      <w:lvlJc w:val="left"/>
      <w:pPr>
        <w:ind w:left="97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52" w:hanging="360"/>
      </w:pPr>
    </w:lvl>
    <w:lvl w:ilvl="2">
      <w:start w:val="1"/>
      <w:numFmt w:val="lowerRoman"/>
      <w:lvlText w:val="%3."/>
      <w:lvlJc w:val="right"/>
      <w:pPr>
        <w:ind w:left="1772" w:hanging="180"/>
      </w:pPr>
    </w:lvl>
    <w:lvl w:ilvl="3">
      <w:start w:val="1"/>
      <w:numFmt w:val="decimal"/>
      <w:lvlText w:val="%4."/>
      <w:lvlJc w:val="left"/>
      <w:pPr>
        <w:ind w:left="2492" w:hanging="360"/>
      </w:pPr>
    </w:lvl>
    <w:lvl w:ilvl="4">
      <w:start w:val="1"/>
      <w:numFmt w:val="lowerLetter"/>
      <w:lvlText w:val="%5."/>
      <w:lvlJc w:val="left"/>
      <w:pPr>
        <w:ind w:left="3212" w:hanging="360"/>
      </w:pPr>
    </w:lvl>
    <w:lvl w:ilvl="5">
      <w:start w:val="1"/>
      <w:numFmt w:val="lowerRoman"/>
      <w:lvlText w:val="%6."/>
      <w:lvlJc w:val="right"/>
      <w:pPr>
        <w:ind w:left="3932" w:hanging="180"/>
      </w:pPr>
    </w:lvl>
    <w:lvl w:ilvl="6">
      <w:start w:val="1"/>
      <w:numFmt w:val="decimal"/>
      <w:lvlText w:val="%7."/>
      <w:lvlJc w:val="left"/>
      <w:pPr>
        <w:ind w:left="4652" w:hanging="360"/>
      </w:pPr>
    </w:lvl>
    <w:lvl w:ilvl="7">
      <w:start w:val="1"/>
      <w:numFmt w:val="lowerLetter"/>
      <w:lvlText w:val="%8."/>
      <w:lvlJc w:val="left"/>
      <w:pPr>
        <w:ind w:left="5372" w:hanging="360"/>
      </w:pPr>
    </w:lvl>
    <w:lvl w:ilvl="8">
      <w:start w:val="1"/>
      <w:numFmt w:val="lowerRoman"/>
      <w:lvlText w:val="%9."/>
      <w:lvlJc w:val="right"/>
      <w:pPr>
        <w:ind w:left="6092" w:hanging="180"/>
      </w:pPr>
    </w:lvl>
  </w:abstractNum>
  <w:abstractNum w:abstractNumId="2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F47B3"/>
    <w:multiLevelType w:val="multilevel"/>
    <w:tmpl w:val="E20A1DBA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0D4807"/>
    <w:multiLevelType w:val="multilevel"/>
    <w:tmpl w:val="FB4A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3C5575"/>
    <w:multiLevelType w:val="multilevel"/>
    <w:tmpl w:val="4518FB80"/>
    <w:lvl w:ilvl="0">
      <w:start w:val="1"/>
      <w:numFmt w:val="decimal"/>
      <w:lvlText w:val="%1."/>
      <w:lvlJc w:val="left"/>
      <w:pPr>
        <w:ind w:left="862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5"/>
  </w:num>
  <w:num w:numId="3">
    <w:abstractNumId w:val="14"/>
  </w:num>
  <w:num w:numId="4">
    <w:abstractNumId w:val="13"/>
  </w:num>
  <w:num w:numId="5">
    <w:abstractNumId w:val="11"/>
  </w:num>
  <w:num w:numId="6">
    <w:abstractNumId w:val="9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2"/>
  </w:num>
  <w:num w:numId="11">
    <w:abstractNumId w:val="24"/>
  </w:num>
  <w:num w:numId="12">
    <w:abstractNumId w:val="28"/>
  </w:num>
  <w:num w:numId="13">
    <w:abstractNumId w:val="4"/>
  </w:num>
  <w:num w:numId="14">
    <w:abstractNumId w:val="20"/>
  </w:num>
  <w:num w:numId="15">
    <w:abstractNumId w:val="19"/>
  </w:num>
  <w:num w:numId="16">
    <w:abstractNumId w:val="10"/>
  </w:num>
  <w:num w:numId="17">
    <w:abstractNumId w:val="26"/>
  </w:num>
  <w:num w:numId="18">
    <w:abstractNumId w:val="23"/>
  </w:num>
  <w:num w:numId="19">
    <w:abstractNumId w:val="8"/>
  </w:num>
  <w:num w:numId="20">
    <w:abstractNumId w:val="17"/>
  </w:num>
  <w:num w:numId="21">
    <w:abstractNumId w:val="5"/>
  </w:num>
  <w:num w:numId="22">
    <w:abstractNumId w:val="1"/>
  </w:num>
  <w:num w:numId="23">
    <w:abstractNumId w:val="2"/>
  </w:num>
  <w:num w:numId="24">
    <w:abstractNumId w:val="0"/>
  </w:num>
  <w:num w:numId="25">
    <w:abstractNumId w:val="27"/>
  </w:num>
  <w:num w:numId="26">
    <w:abstractNumId w:val="3"/>
  </w:num>
  <w:num w:numId="27">
    <w:abstractNumId w:val="6"/>
  </w:num>
  <w:num w:numId="28">
    <w:abstractNumId w:val="22"/>
  </w:num>
  <w:num w:numId="29">
    <w:abstractNumId w:val="1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E7"/>
    <w:rsid w:val="00010EC1"/>
    <w:rsid w:val="000113C2"/>
    <w:rsid w:val="0001645E"/>
    <w:rsid w:val="00042916"/>
    <w:rsid w:val="0005240E"/>
    <w:rsid w:val="00053357"/>
    <w:rsid w:val="00070A22"/>
    <w:rsid w:val="00073DDC"/>
    <w:rsid w:val="000826B6"/>
    <w:rsid w:val="00097153"/>
    <w:rsid w:val="000A6CDB"/>
    <w:rsid w:val="000B4926"/>
    <w:rsid w:val="000C0331"/>
    <w:rsid w:val="000C3530"/>
    <w:rsid w:val="000F44E7"/>
    <w:rsid w:val="000F4D43"/>
    <w:rsid w:val="000F78E6"/>
    <w:rsid w:val="00111F50"/>
    <w:rsid w:val="00112C93"/>
    <w:rsid w:val="00132573"/>
    <w:rsid w:val="0013422F"/>
    <w:rsid w:val="001409C3"/>
    <w:rsid w:val="00146234"/>
    <w:rsid w:val="001502B1"/>
    <w:rsid w:val="001517F9"/>
    <w:rsid w:val="0016362B"/>
    <w:rsid w:val="00172ED4"/>
    <w:rsid w:val="001B2C9E"/>
    <w:rsid w:val="001C4A97"/>
    <w:rsid w:val="001D206E"/>
    <w:rsid w:val="001F12F9"/>
    <w:rsid w:val="00204C68"/>
    <w:rsid w:val="0020757B"/>
    <w:rsid w:val="00207A73"/>
    <w:rsid w:val="00210CD1"/>
    <w:rsid w:val="00212EB5"/>
    <w:rsid w:val="002152CA"/>
    <w:rsid w:val="00230FD5"/>
    <w:rsid w:val="00234BE2"/>
    <w:rsid w:val="00236659"/>
    <w:rsid w:val="002424E0"/>
    <w:rsid w:val="00243DFD"/>
    <w:rsid w:val="0026716A"/>
    <w:rsid w:val="002701A2"/>
    <w:rsid w:val="00276D16"/>
    <w:rsid w:val="00283A62"/>
    <w:rsid w:val="002A06C6"/>
    <w:rsid w:val="002A181F"/>
    <w:rsid w:val="002A7EF1"/>
    <w:rsid w:val="002B3350"/>
    <w:rsid w:val="002C114D"/>
    <w:rsid w:val="002C2647"/>
    <w:rsid w:val="002D42A0"/>
    <w:rsid w:val="002D671A"/>
    <w:rsid w:val="002E0D97"/>
    <w:rsid w:val="002E4315"/>
    <w:rsid w:val="002F027E"/>
    <w:rsid w:val="002F09E8"/>
    <w:rsid w:val="002F1E1B"/>
    <w:rsid w:val="002F2233"/>
    <w:rsid w:val="002F556C"/>
    <w:rsid w:val="002F6293"/>
    <w:rsid w:val="003068E9"/>
    <w:rsid w:val="00311AAE"/>
    <w:rsid w:val="00332670"/>
    <w:rsid w:val="003403E2"/>
    <w:rsid w:val="00343A39"/>
    <w:rsid w:val="00354EDB"/>
    <w:rsid w:val="00373CF2"/>
    <w:rsid w:val="003869A8"/>
    <w:rsid w:val="0039496C"/>
    <w:rsid w:val="00397124"/>
    <w:rsid w:val="003A124F"/>
    <w:rsid w:val="003D4F31"/>
    <w:rsid w:val="003E0227"/>
    <w:rsid w:val="003F6127"/>
    <w:rsid w:val="00400327"/>
    <w:rsid w:val="00402144"/>
    <w:rsid w:val="00407CE8"/>
    <w:rsid w:val="004106EF"/>
    <w:rsid w:val="00441636"/>
    <w:rsid w:val="004435D7"/>
    <w:rsid w:val="00446379"/>
    <w:rsid w:val="004474F5"/>
    <w:rsid w:val="0047651F"/>
    <w:rsid w:val="004802DA"/>
    <w:rsid w:val="004879A4"/>
    <w:rsid w:val="004932E8"/>
    <w:rsid w:val="004952B3"/>
    <w:rsid w:val="004A5EBD"/>
    <w:rsid w:val="004A650F"/>
    <w:rsid w:val="004B229F"/>
    <w:rsid w:val="004D3F95"/>
    <w:rsid w:val="004E2967"/>
    <w:rsid w:val="004F4D45"/>
    <w:rsid w:val="00502227"/>
    <w:rsid w:val="005026F9"/>
    <w:rsid w:val="00507FFD"/>
    <w:rsid w:val="00544132"/>
    <w:rsid w:val="00552012"/>
    <w:rsid w:val="00563A30"/>
    <w:rsid w:val="00564F56"/>
    <w:rsid w:val="00570F39"/>
    <w:rsid w:val="0058251C"/>
    <w:rsid w:val="00582663"/>
    <w:rsid w:val="0059409E"/>
    <w:rsid w:val="005A23C6"/>
    <w:rsid w:val="005B2FF7"/>
    <w:rsid w:val="005B4476"/>
    <w:rsid w:val="005C6022"/>
    <w:rsid w:val="005D1585"/>
    <w:rsid w:val="005F010A"/>
    <w:rsid w:val="005F33F2"/>
    <w:rsid w:val="00613C96"/>
    <w:rsid w:val="006232F6"/>
    <w:rsid w:val="00627C95"/>
    <w:rsid w:val="00630E3C"/>
    <w:rsid w:val="006415F5"/>
    <w:rsid w:val="00646A76"/>
    <w:rsid w:val="00654957"/>
    <w:rsid w:val="006549B8"/>
    <w:rsid w:val="0066073E"/>
    <w:rsid w:val="006612EC"/>
    <w:rsid w:val="00663AAA"/>
    <w:rsid w:val="00665F67"/>
    <w:rsid w:val="00672D43"/>
    <w:rsid w:val="00684B47"/>
    <w:rsid w:val="006C2273"/>
    <w:rsid w:val="006C2A50"/>
    <w:rsid w:val="006C7268"/>
    <w:rsid w:val="006D0C1C"/>
    <w:rsid w:val="006D33FF"/>
    <w:rsid w:val="006D3979"/>
    <w:rsid w:val="006E237A"/>
    <w:rsid w:val="006E4C2E"/>
    <w:rsid w:val="006F6265"/>
    <w:rsid w:val="006F62EE"/>
    <w:rsid w:val="00711C8A"/>
    <w:rsid w:val="00726057"/>
    <w:rsid w:val="007365E5"/>
    <w:rsid w:val="00747007"/>
    <w:rsid w:val="007473AA"/>
    <w:rsid w:val="007523B8"/>
    <w:rsid w:val="00756A76"/>
    <w:rsid w:val="00756FEF"/>
    <w:rsid w:val="00757DCF"/>
    <w:rsid w:val="0076208D"/>
    <w:rsid w:val="007A7F6E"/>
    <w:rsid w:val="007B469A"/>
    <w:rsid w:val="007B4EA7"/>
    <w:rsid w:val="007C0958"/>
    <w:rsid w:val="007C6443"/>
    <w:rsid w:val="007E37D0"/>
    <w:rsid w:val="007E3E28"/>
    <w:rsid w:val="007F37A3"/>
    <w:rsid w:val="008018F1"/>
    <w:rsid w:val="008103D4"/>
    <w:rsid w:val="008412C5"/>
    <w:rsid w:val="00861015"/>
    <w:rsid w:val="00862CD6"/>
    <w:rsid w:val="00867362"/>
    <w:rsid w:val="00876541"/>
    <w:rsid w:val="00877CAD"/>
    <w:rsid w:val="00877D7B"/>
    <w:rsid w:val="008A15FF"/>
    <w:rsid w:val="008D09AF"/>
    <w:rsid w:val="008D3C53"/>
    <w:rsid w:val="008E45BE"/>
    <w:rsid w:val="008F3945"/>
    <w:rsid w:val="008F5400"/>
    <w:rsid w:val="00902A70"/>
    <w:rsid w:val="009030B8"/>
    <w:rsid w:val="00903A99"/>
    <w:rsid w:val="0091121D"/>
    <w:rsid w:val="00911E29"/>
    <w:rsid w:val="0091787A"/>
    <w:rsid w:val="00923A22"/>
    <w:rsid w:val="00930A3B"/>
    <w:rsid w:val="00942349"/>
    <w:rsid w:val="0094756D"/>
    <w:rsid w:val="0096034D"/>
    <w:rsid w:val="009604D8"/>
    <w:rsid w:val="00962C42"/>
    <w:rsid w:val="00964426"/>
    <w:rsid w:val="009654CD"/>
    <w:rsid w:val="00975203"/>
    <w:rsid w:val="00976CC2"/>
    <w:rsid w:val="009862CA"/>
    <w:rsid w:val="00986A64"/>
    <w:rsid w:val="009933BB"/>
    <w:rsid w:val="00993C45"/>
    <w:rsid w:val="009B4F98"/>
    <w:rsid w:val="009C22C9"/>
    <w:rsid w:val="009D56E7"/>
    <w:rsid w:val="009E61F2"/>
    <w:rsid w:val="009F2611"/>
    <w:rsid w:val="00A04EBB"/>
    <w:rsid w:val="00A164E6"/>
    <w:rsid w:val="00A16F06"/>
    <w:rsid w:val="00A217B5"/>
    <w:rsid w:val="00A36A55"/>
    <w:rsid w:val="00A42450"/>
    <w:rsid w:val="00A427C9"/>
    <w:rsid w:val="00A50D2F"/>
    <w:rsid w:val="00A617C1"/>
    <w:rsid w:val="00A651D3"/>
    <w:rsid w:val="00A75F05"/>
    <w:rsid w:val="00A80F58"/>
    <w:rsid w:val="00A812A8"/>
    <w:rsid w:val="00A8212A"/>
    <w:rsid w:val="00AA1BD4"/>
    <w:rsid w:val="00AC44C4"/>
    <w:rsid w:val="00AC578D"/>
    <w:rsid w:val="00AD4450"/>
    <w:rsid w:val="00AD6AE3"/>
    <w:rsid w:val="00AE465C"/>
    <w:rsid w:val="00AE5FF7"/>
    <w:rsid w:val="00AF3A37"/>
    <w:rsid w:val="00AF4C57"/>
    <w:rsid w:val="00AF67E8"/>
    <w:rsid w:val="00B02E3D"/>
    <w:rsid w:val="00B1045C"/>
    <w:rsid w:val="00B1099A"/>
    <w:rsid w:val="00B213F7"/>
    <w:rsid w:val="00B4483C"/>
    <w:rsid w:val="00B47015"/>
    <w:rsid w:val="00B62A89"/>
    <w:rsid w:val="00B877D9"/>
    <w:rsid w:val="00BA386E"/>
    <w:rsid w:val="00BB1469"/>
    <w:rsid w:val="00BD6D46"/>
    <w:rsid w:val="00C0240E"/>
    <w:rsid w:val="00C059EB"/>
    <w:rsid w:val="00C22CFC"/>
    <w:rsid w:val="00C312FB"/>
    <w:rsid w:val="00C43DC0"/>
    <w:rsid w:val="00C441AE"/>
    <w:rsid w:val="00C46E04"/>
    <w:rsid w:val="00C47262"/>
    <w:rsid w:val="00C52556"/>
    <w:rsid w:val="00C71C23"/>
    <w:rsid w:val="00C74AE9"/>
    <w:rsid w:val="00C84146"/>
    <w:rsid w:val="00C978EB"/>
    <w:rsid w:val="00CA029C"/>
    <w:rsid w:val="00CA25D4"/>
    <w:rsid w:val="00CC0EC3"/>
    <w:rsid w:val="00CC283F"/>
    <w:rsid w:val="00CC7E11"/>
    <w:rsid w:val="00CD6898"/>
    <w:rsid w:val="00CE5FC0"/>
    <w:rsid w:val="00CE79A1"/>
    <w:rsid w:val="00CF0418"/>
    <w:rsid w:val="00CF275D"/>
    <w:rsid w:val="00D119D1"/>
    <w:rsid w:val="00D14830"/>
    <w:rsid w:val="00D26713"/>
    <w:rsid w:val="00D335D6"/>
    <w:rsid w:val="00D33801"/>
    <w:rsid w:val="00D40B7D"/>
    <w:rsid w:val="00D472AC"/>
    <w:rsid w:val="00D55758"/>
    <w:rsid w:val="00D561E1"/>
    <w:rsid w:val="00D6061C"/>
    <w:rsid w:val="00D6227F"/>
    <w:rsid w:val="00DA01F0"/>
    <w:rsid w:val="00DB6BAB"/>
    <w:rsid w:val="00DC3F2D"/>
    <w:rsid w:val="00DE0BEF"/>
    <w:rsid w:val="00E024DC"/>
    <w:rsid w:val="00E033CE"/>
    <w:rsid w:val="00E133D4"/>
    <w:rsid w:val="00E23F52"/>
    <w:rsid w:val="00E31CA0"/>
    <w:rsid w:val="00E53110"/>
    <w:rsid w:val="00E67BAE"/>
    <w:rsid w:val="00E67BE7"/>
    <w:rsid w:val="00E72B3C"/>
    <w:rsid w:val="00E77E44"/>
    <w:rsid w:val="00EA412B"/>
    <w:rsid w:val="00EA6F82"/>
    <w:rsid w:val="00ED24A9"/>
    <w:rsid w:val="00EE1544"/>
    <w:rsid w:val="00EE2FEF"/>
    <w:rsid w:val="00EE7B69"/>
    <w:rsid w:val="00EF0D98"/>
    <w:rsid w:val="00EF0ED2"/>
    <w:rsid w:val="00F06C3C"/>
    <w:rsid w:val="00F14ADF"/>
    <w:rsid w:val="00F17701"/>
    <w:rsid w:val="00F321B8"/>
    <w:rsid w:val="00F328A4"/>
    <w:rsid w:val="00F358CA"/>
    <w:rsid w:val="00F36914"/>
    <w:rsid w:val="00F40111"/>
    <w:rsid w:val="00F43360"/>
    <w:rsid w:val="00F60176"/>
    <w:rsid w:val="00F71FE4"/>
    <w:rsid w:val="00F757FA"/>
    <w:rsid w:val="00FC3669"/>
    <w:rsid w:val="00FC5FDD"/>
    <w:rsid w:val="00FC64CD"/>
    <w:rsid w:val="00FD1D83"/>
    <w:rsid w:val="00FE6B94"/>
    <w:rsid w:val="00FF2CC3"/>
    <w:rsid w:val="00FF44FA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47007"/>
    <w:pPr>
      <w:keepNext/>
      <w:suppressAutoHyphens w:val="0"/>
      <w:autoSpaceDN/>
      <w:textAlignment w:val="auto"/>
      <w:outlineLvl w:val="2"/>
    </w:pPr>
    <w:rPr>
      <w:b/>
      <w:bCs/>
      <w:color w:val="000000"/>
      <w:sz w:val="24"/>
      <w:szCs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  <w:style w:type="paragraph" w:styleId="Tekstpodstawowy2">
    <w:name w:val="Body Text 2"/>
    <w:basedOn w:val="Normalny"/>
    <w:link w:val="Tekstpodstawowy2Znak"/>
    <w:unhideWhenUsed/>
    <w:rsid w:val="007470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7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47007"/>
    <w:rPr>
      <w:rFonts w:ascii="Times New Roman" w:eastAsia="Times New Roman" w:hAnsi="Times New Roman" w:cs="Times New Roman"/>
      <w:b/>
      <w:bCs/>
      <w:color w:val="000000"/>
      <w:sz w:val="24"/>
      <w:szCs w:val="12"/>
      <w:lang w:eastAsia="pl-PL"/>
    </w:rPr>
  </w:style>
  <w:style w:type="paragraph" w:styleId="NormalnyWeb">
    <w:name w:val="Normal (Web)"/>
    <w:basedOn w:val="Normalny"/>
    <w:uiPriority w:val="99"/>
    <w:rsid w:val="00747007"/>
    <w:pPr>
      <w:widowControl w:val="0"/>
      <w:autoSpaceDN/>
      <w:spacing w:before="280" w:after="280"/>
      <w:textAlignment w:val="auto"/>
    </w:pPr>
    <w:rPr>
      <w:rFonts w:eastAsia="Lucida Sans Unicode"/>
      <w:sz w:val="24"/>
      <w:szCs w:val="24"/>
    </w:rPr>
  </w:style>
  <w:style w:type="paragraph" w:customStyle="1" w:styleId="Normalny1">
    <w:name w:val="Normalny1"/>
    <w:rsid w:val="007470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omylnie">
    <w:name w:val="Domyślnie"/>
    <w:rsid w:val="00C84146"/>
    <w:pPr>
      <w:tabs>
        <w:tab w:val="left" w:pos="708"/>
      </w:tabs>
      <w:suppressAutoHyphens/>
      <w:spacing w:line="252" w:lineRule="auto"/>
    </w:pPr>
    <w:rPr>
      <w:rFonts w:ascii="Calibri" w:eastAsia="Times New Roman" w:hAnsi="Calibri" w:cs="Times New Roman"/>
      <w:color w:val="00000A"/>
    </w:rPr>
  </w:style>
  <w:style w:type="character" w:customStyle="1" w:styleId="FontStyle58">
    <w:name w:val="Font Style58"/>
    <w:basedOn w:val="Domylnaczcionkaakapitu"/>
    <w:rsid w:val="00C84146"/>
    <w:rPr>
      <w:rFonts w:ascii="Times New Roman" w:hAnsi="Times New Roman" w:cs="Times New Roman"/>
      <w:sz w:val="16"/>
      <w:szCs w:val="16"/>
    </w:rPr>
  </w:style>
  <w:style w:type="character" w:customStyle="1" w:styleId="FontStyle57">
    <w:name w:val="Font Style57"/>
    <w:basedOn w:val="Domylnaczcionkaakapitu"/>
    <w:rsid w:val="00C84146"/>
    <w:rPr>
      <w:rFonts w:ascii="Times New Roman" w:hAnsi="Times New Roman" w:cs="Times New Roman"/>
      <w:b/>
      <w:bCs/>
      <w:sz w:val="16"/>
      <w:szCs w:val="16"/>
    </w:rPr>
  </w:style>
  <w:style w:type="paragraph" w:styleId="Lista">
    <w:name w:val="List"/>
    <w:basedOn w:val="Domylnie"/>
    <w:rsid w:val="00C84146"/>
    <w:pPr>
      <w:spacing w:after="0" w:line="100" w:lineRule="atLeast"/>
      <w:ind w:left="283" w:hanging="283"/>
    </w:pPr>
    <w:rPr>
      <w:rFonts w:ascii="Times New Roman" w:hAnsi="Times New Roman" w:cs="Mangal"/>
      <w:sz w:val="24"/>
      <w:szCs w:val="24"/>
      <w:lang w:val="cs-CZ" w:eastAsia="pl-PL"/>
    </w:rPr>
  </w:style>
  <w:style w:type="paragraph" w:customStyle="1" w:styleId="Tekstkomentarza1">
    <w:name w:val="Tekst komentarza1"/>
    <w:basedOn w:val="Domylnie"/>
    <w:rsid w:val="00C84146"/>
    <w:pPr>
      <w:spacing w:after="0"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17">
    <w:name w:val="Style17"/>
    <w:basedOn w:val="Domylnie"/>
    <w:rsid w:val="00C84146"/>
    <w:pPr>
      <w:widowControl w:val="0"/>
      <w:spacing w:after="0" w:line="211" w:lineRule="exact"/>
    </w:pPr>
    <w:rPr>
      <w:rFonts w:ascii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Domylnie"/>
    <w:rsid w:val="00C84146"/>
    <w:pPr>
      <w:widowControl w:val="0"/>
      <w:spacing w:after="0" w:line="208" w:lineRule="exact"/>
      <w:jc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Domylnie"/>
    <w:rsid w:val="00C84146"/>
    <w:pPr>
      <w:widowControl w:val="0"/>
      <w:spacing w:after="0" w:line="100" w:lineRule="atLeast"/>
    </w:pPr>
    <w:rPr>
      <w:rFonts w:ascii="Times New Roman" w:hAnsi="Times New Roman"/>
      <w:sz w:val="24"/>
      <w:szCs w:val="24"/>
      <w:lang w:eastAsia="pl-PL"/>
    </w:rPr>
  </w:style>
  <w:style w:type="paragraph" w:customStyle="1" w:styleId="Tekstdymka1">
    <w:name w:val="Tekst dymka1"/>
    <w:basedOn w:val="Normalny1"/>
    <w:rsid w:val="00757DCF"/>
    <w:pPr>
      <w:autoSpaceDN w:val="0"/>
      <w:spacing w:line="240" w:lineRule="auto"/>
      <w:textAlignment w:val="baseline"/>
    </w:pPr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FEF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76D16"/>
  </w:style>
  <w:style w:type="character" w:styleId="Hipercze">
    <w:name w:val="Hyperlink"/>
    <w:basedOn w:val="Domylnaczcionkaakapitu"/>
    <w:uiPriority w:val="99"/>
    <w:semiHidden/>
    <w:unhideWhenUsed/>
    <w:rsid w:val="00276D1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76D16"/>
    <w:rPr>
      <w:color w:val="954F72"/>
      <w:u w:val="single"/>
    </w:rPr>
  </w:style>
  <w:style w:type="paragraph" w:customStyle="1" w:styleId="msonormal0">
    <w:name w:val="msonormal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5">
    <w:name w:val="font5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6">
    <w:name w:val="font6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font7">
    <w:name w:val="font7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font8">
    <w:name w:val="font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5">
    <w:name w:val="xl65"/>
    <w:basedOn w:val="Normalny"/>
    <w:rsid w:val="00276D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ny"/>
    <w:rsid w:val="00276D16"/>
    <w:pPr>
      <w:suppressAutoHyphens w:val="0"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76D16"/>
    <w:pPr>
      <w:suppressAutoHyphens w:val="0"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276D16"/>
    <w:pPr>
      <w:suppressAutoHyphens w:val="0"/>
      <w:autoSpaceDN/>
      <w:spacing w:before="100" w:beforeAutospacing="1" w:after="100" w:afterAutospacing="1"/>
      <w:textAlignment w:val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Normalny"/>
    <w:rsid w:val="00276D1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Normalny"/>
    <w:rsid w:val="00276D16"/>
    <w:pPr>
      <w:pBdr>
        <w:left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Normalny"/>
    <w:rsid w:val="00276D16"/>
    <w:pPr>
      <w:suppressAutoHyphens w:val="0"/>
      <w:autoSpaceDN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markedcontent">
    <w:name w:val="markedcontent"/>
    <w:basedOn w:val="Domylnaczcionkaakapitu"/>
    <w:rsid w:val="0020757B"/>
  </w:style>
  <w:style w:type="paragraph" w:customStyle="1" w:styleId="NormalnyWeb1">
    <w:name w:val="Normalny (Web)1"/>
    <w:basedOn w:val="Normalny"/>
    <w:rsid w:val="00204C68"/>
    <w:pPr>
      <w:autoSpaceDN/>
      <w:spacing w:after="200" w:line="276" w:lineRule="auto"/>
      <w:textAlignment w:val="auto"/>
    </w:pPr>
    <w:rPr>
      <w:rFonts w:ascii="Calibri" w:eastAsia="Lucida Sans Unicode" w:hAnsi="Calibri" w:cs="font183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563A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496D3-6F1A-422D-98C6-5B759794F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10</Pages>
  <Words>1782</Words>
  <Characters>10697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RIwan</cp:lastModifiedBy>
  <cp:revision>37</cp:revision>
  <cp:lastPrinted>2023-02-22T11:13:00Z</cp:lastPrinted>
  <dcterms:created xsi:type="dcterms:W3CDTF">2023-02-13T09:11:00Z</dcterms:created>
  <dcterms:modified xsi:type="dcterms:W3CDTF">2023-03-01T12:43:00Z</dcterms:modified>
</cp:coreProperties>
</file>