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23A78125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EZ/40/2023/MW</w:t>
      </w:r>
    </w:p>
    <w:p w14:paraId="4C1422B4" w14:textId="5C3D956F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130225" w:rsidRPr="00ED475E">
        <w:rPr>
          <w:b/>
          <w:bCs/>
          <w:sz w:val="22"/>
          <w:szCs w:val="22"/>
          <w:lang w:eastAsia="zh-CN"/>
        </w:rPr>
        <w:t>1a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6E70B0C2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+KALKULACJA CENOWA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0640EE35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>Pakiet nr 1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49851B93" w14:textId="57EC6A59" w:rsidR="00940DD2" w:rsidRPr="00ED475E" w:rsidRDefault="00242A5B" w:rsidP="00130225">
      <w:pPr>
        <w:jc w:val="center"/>
        <w:rPr>
          <w:b/>
          <w:bCs/>
          <w:sz w:val="22"/>
          <w:szCs w:val="22"/>
          <w:u w:val="single"/>
        </w:rPr>
      </w:pPr>
      <w:r w:rsidRPr="00ED475E">
        <w:rPr>
          <w:b/>
          <w:bCs/>
          <w:sz w:val="22"/>
          <w:szCs w:val="22"/>
          <w:u w:val="single"/>
        </w:rPr>
        <w:t xml:space="preserve">Pompy insulinowe </w:t>
      </w:r>
      <w:proofErr w:type="spellStart"/>
      <w:r w:rsidR="00130225" w:rsidRPr="00ED475E">
        <w:rPr>
          <w:b/>
          <w:bCs/>
          <w:sz w:val="22"/>
          <w:szCs w:val="22"/>
          <w:u w:val="single"/>
        </w:rPr>
        <w:t>bezdrenowe</w:t>
      </w:r>
      <w:proofErr w:type="spellEnd"/>
      <w:r w:rsidR="00130225" w:rsidRPr="00ED475E">
        <w:rPr>
          <w:b/>
          <w:bCs/>
          <w:sz w:val="22"/>
          <w:szCs w:val="22"/>
          <w:u w:val="single"/>
        </w:rPr>
        <w:t xml:space="preserve"> </w:t>
      </w:r>
      <w:r w:rsidRPr="00ED475E">
        <w:rPr>
          <w:b/>
          <w:bCs/>
          <w:sz w:val="22"/>
          <w:szCs w:val="22"/>
          <w:u w:val="single"/>
        </w:rPr>
        <w:t xml:space="preserve">dla dzieci  od 0 do 18  roku życia </w:t>
      </w:r>
      <w:r w:rsidR="00130225" w:rsidRPr="00ED475E">
        <w:rPr>
          <w:b/>
          <w:bCs/>
          <w:sz w:val="22"/>
          <w:szCs w:val="22"/>
          <w:u w:val="single"/>
        </w:rPr>
        <w:t>-30 szt.</w:t>
      </w:r>
    </w:p>
    <w:p w14:paraId="48C11EE0" w14:textId="77777777" w:rsidR="00940DD2" w:rsidRPr="00ED475E" w:rsidRDefault="00940DD2">
      <w:pPr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ED475E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D475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D475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77B4506D" w:rsidR="007340EB" w:rsidRPr="00ED475E" w:rsidRDefault="007340E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Klasa ochrony przed wilgocią i zalaniem min. IPX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32A42470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B5870B1" w:rsidR="007340EB" w:rsidRPr="00ED475E" w:rsidRDefault="007340E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Pełny interfejs użytkownika     w j.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ED475E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51D8383D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Programowanie wielkości dawki bazy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1788FA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19E31753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Różne rodzaje programowalnych baz,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23E75E7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426FF7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0C755CC0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Dokładność dawkowania bazy nie większa  niż 0,1j./godzinę, (każdy rodzaj bazy)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6FD6A633" w:rsidR="007340EB" w:rsidRPr="00ED475E" w:rsidRDefault="007340E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24607DFA" w:rsidR="007340EB" w:rsidRPr="00ED475E" w:rsidRDefault="007340EB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Różne rodzaje bolusa,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7340EB" w:rsidRPr="00ED475E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267954E5" w:rsidR="007340EB" w:rsidRPr="00ED475E" w:rsidRDefault="007340E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Minimalna dokładność dawkowania bolusa  dla każdego  rodzaju bolusa niezależnie od wielkości bolusa-  0,025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54C2D001" w:rsidR="007340EB" w:rsidRPr="00ED475E" w:rsidRDefault="007340EB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67283C38" w:rsidR="007340EB" w:rsidRPr="00ED475E" w:rsidRDefault="007340EB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19D404C2" w14:textId="3164E97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7C34DD36" w:rsidR="007340EB" w:rsidRPr="00ED475E" w:rsidRDefault="007340EB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Automatyczne wypełnienie kaniuli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D475E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7340EB" w:rsidRPr="00ED475E" w:rsidRDefault="007340EB">
            <w:pPr>
              <w:spacing w:line="360" w:lineRule="auto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74F08A0F" w:rsidR="007340EB" w:rsidRPr="00ED475E" w:rsidRDefault="007340EB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Informacja dźwiękowa </w:t>
            </w:r>
            <w:r w:rsidRPr="00ED475E">
              <w:rPr>
                <w:color w:val="000000"/>
                <w:sz w:val="22"/>
                <w:szCs w:val="22"/>
              </w:rPr>
              <w:br/>
              <w:t>i wyświetlana na ekranie pilota mikropompy o zużyciu baterii większym niż 70 % lub możliwy podgląd  stanu baterii</w:t>
            </w:r>
            <w:r w:rsidRPr="00ED47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30FB88C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340EB" w:rsidRPr="00ED475E" w14:paraId="074FED2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7340EB" w:rsidRPr="00ED475E" w:rsidRDefault="007340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1FC0B7F7" w:rsidR="007340EB" w:rsidRPr="00ED475E" w:rsidRDefault="007340EB">
            <w:pPr>
              <w:shd w:val="clear" w:color="auto" w:fill="FFFFFF"/>
              <w:rPr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Bezpłatne zapewnienie oprogramowania i interfejsu do sczytywania danych z pompy (m.in. historia bolusów, alarmów, dawki podstawowej, dawki dobowej) do komputera na użytek ośrodka diabetologicznego prowadzącego terapię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49534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07384BD7" w:rsidR="007340EB" w:rsidRPr="00ED475E" w:rsidRDefault="007340EB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Pamięć  około  1000 zdarzeń (bolusy, alarmy)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6EF4DA0C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1EF7A0" w14:textId="77777777" w:rsidR="007340EB" w:rsidRPr="00ED475E" w:rsidRDefault="007340EB" w:rsidP="00130225">
            <w:pPr>
              <w:widowControl w:val="0"/>
              <w:shd w:val="clear" w:color="auto" w:fill="FFFFFF"/>
              <w:autoSpaceDN w:val="0"/>
              <w:spacing w:line="240" w:lineRule="auto"/>
              <w:rPr>
                <w:rFonts w:eastAsia="SimSun"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ED475E"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  <w:t>Kalkulator bolusa posiłkowego Wewnętrzny  lub zewnętrzny z</w:t>
            </w:r>
          </w:p>
          <w:p w14:paraId="25A3E754" w14:textId="0F0E7917" w:rsidR="007340EB" w:rsidRPr="00ED475E" w:rsidRDefault="007340EB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ED475E">
              <w:rPr>
                <w:rFonts w:eastAsia="NSimSun"/>
                <w:color w:val="000000"/>
                <w:kern w:val="3"/>
                <w:sz w:val="22"/>
                <w:szCs w:val="22"/>
                <w:lang w:eastAsia="zh-CN" w:bidi="hi-IN"/>
              </w:rPr>
              <w:t>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2ADC0D69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5093631" w:rsidR="007340EB" w:rsidRPr="00ED475E" w:rsidRDefault="007340EB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53BE9EA6" w:rsidR="007340EB" w:rsidRPr="00ED475E" w:rsidRDefault="007340EB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Czasowa zmiana bazy minimum do 12h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D4C422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19E7DB2A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CCC7639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DD561BA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Zestaw  infuzyjny 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CB874B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184350C8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Zbiorniki na insulinę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5FB4866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601E7A3D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5FFE941D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Zestaw do sczytywania pomp insulinowych – 1 zestaw na 30 pomp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31240E09" w14:textId="08CDDF78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E11C00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7A98BD34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Dostępność zestawów infuzyjnych  w punktach sprzedaży  na terenie całego kraju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64119B6" w14:textId="5D02AD4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F773B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7340EB" w:rsidRPr="00ED475E" w:rsidRDefault="001C4435" w:rsidP="002068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6C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63E39E22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Autoryzowane punkty serwisowe na terenie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878AD8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pacing w:val="-2"/>
                <w:sz w:val="22"/>
                <w:szCs w:val="2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5E6A88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E08B00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59F2B2E5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524FE800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DE2FBE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5D26DDC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6C6CD3">
              <w:rPr>
                <w:color w:val="000000"/>
                <w:sz w:val="22"/>
                <w:szCs w:val="22"/>
              </w:rPr>
              <w:t>0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48978736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Instrukcja obsługi pompy w języku polskim, w instrukcji muszą być opisane wszystkie komunikaty wyświetlane przez system mikropompy a  wyświetlane  na ekranie pilota do mikropompy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0FC97C8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6CD3">
              <w:rPr>
                <w:color w:val="000000"/>
                <w:sz w:val="22"/>
                <w:szCs w:val="22"/>
              </w:rPr>
              <w:t>1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3D256361" w:rsidR="007340EB" w:rsidRPr="00ED475E" w:rsidRDefault="007340EB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Gwarancja min. 48 m-</w:t>
            </w:r>
            <w:proofErr w:type="spellStart"/>
            <w:r w:rsidRPr="00ED475E">
              <w:rPr>
                <w:color w:val="000000"/>
                <w:sz w:val="22"/>
                <w:szCs w:val="22"/>
              </w:rPr>
              <w:t>cy</w:t>
            </w:r>
            <w:proofErr w:type="spellEnd"/>
            <w:r w:rsidR="00462748">
              <w:rPr>
                <w:color w:val="000000"/>
                <w:sz w:val="22"/>
                <w:szCs w:val="22"/>
              </w:rPr>
              <w:t>.</w:t>
            </w:r>
            <w:r w:rsidRPr="00ED475E">
              <w:rPr>
                <w:color w:val="000000"/>
                <w:sz w:val="22"/>
                <w:szCs w:val="22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0FDEF217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19231A1C" w:rsidR="007340EB" w:rsidRPr="00ED475E" w:rsidRDefault="0032320E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bCs/>
                <w:sz w:val="22"/>
                <w:szCs w:val="22"/>
              </w:rPr>
              <w:t>Dodatkowy okres gwarancji</w:t>
            </w:r>
            <w:r w:rsidRPr="00ED475E">
              <w:rPr>
                <w:sz w:val="22"/>
                <w:szCs w:val="22"/>
              </w:rPr>
              <w:t xml:space="preserve"> ponad minimalny należy podać w interaktywnym formularzu ofertowym </w:t>
            </w: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1D6F4265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5052E8E5" w14:textId="77777777" w:rsidR="00940DD2" w:rsidRPr="00ED475E" w:rsidRDefault="00242A5B">
      <w:pPr>
        <w:rPr>
          <w:b/>
          <w:color w:val="000000"/>
          <w:sz w:val="22"/>
          <w:szCs w:val="22"/>
        </w:rPr>
      </w:pPr>
      <w:r w:rsidRPr="00ED475E">
        <w:rPr>
          <w:b/>
          <w:color w:val="000000"/>
          <w:sz w:val="22"/>
          <w:szCs w:val="22"/>
        </w:rPr>
        <w:t xml:space="preserve">Wymogi dodatkowe  </w:t>
      </w:r>
    </w:p>
    <w:p w14:paraId="17BD689E" w14:textId="77777777" w:rsidR="00940DD2" w:rsidRPr="00ED475E" w:rsidRDefault="00242A5B">
      <w:pPr>
        <w:ind w:left="720" w:hanging="360"/>
        <w:rPr>
          <w:color w:val="000000"/>
          <w:sz w:val="22"/>
          <w:szCs w:val="22"/>
        </w:rPr>
      </w:pPr>
      <w:bookmarkStart w:id="1" w:name="_Hlk129853072"/>
      <w:r w:rsidRPr="00ED475E">
        <w:rPr>
          <w:color w:val="000000"/>
          <w:sz w:val="22"/>
          <w:szCs w:val="22"/>
        </w:rPr>
        <w:t>1.Wymogi dotyczące programu komputerowego do sczytywania pamięci pompy:</w:t>
      </w:r>
    </w:p>
    <w:p w14:paraId="58633D8E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Stosowane przeliczniki w kalkulatorach bolusów, </w:t>
      </w:r>
    </w:p>
    <w:p w14:paraId="46F28003" w14:textId="70CA5602" w:rsidR="00940DD2" w:rsidRPr="002255F9" w:rsidRDefault="00242A5B" w:rsidP="002255F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6025DF49" w14:textId="3F4853C8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Wykresy dzienne, na których muszą być przedstawione: </w:t>
      </w:r>
      <w:r w:rsidRPr="00ED475E">
        <w:rPr>
          <w:color w:val="000000"/>
          <w:sz w:val="22"/>
          <w:szCs w:val="22"/>
        </w:rPr>
        <w:br/>
        <w:t xml:space="preserve">stosowana w tym dniu baza podstawowa, </w:t>
      </w:r>
      <w:r w:rsidRPr="00ED475E">
        <w:rPr>
          <w:color w:val="000000"/>
          <w:sz w:val="22"/>
          <w:szCs w:val="22"/>
        </w:rPr>
        <w:br/>
        <w:t>czasowa zmiana bazy -wskazane oznaczenie innym kolorem,</w:t>
      </w:r>
      <w:r w:rsidRPr="00ED475E">
        <w:rPr>
          <w:color w:val="000000"/>
          <w:sz w:val="22"/>
          <w:szCs w:val="22"/>
        </w:rPr>
        <w:br/>
        <w:t xml:space="preserve">zaznaczenie momentu zatrzymania i włączenia pompy </w:t>
      </w:r>
      <w:r w:rsidRPr="00ED475E"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alarmów</w:t>
      </w:r>
    </w:p>
    <w:p w14:paraId="50C380F4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Udostępnienie programu pacjentom</w:t>
      </w:r>
    </w:p>
    <w:bookmarkEnd w:id="1"/>
    <w:p w14:paraId="7736EDEC" w14:textId="77777777" w:rsidR="00940DD2" w:rsidRPr="00ED475E" w:rsidRDefault="00242A5B">
      <w:pPr>
        <w:tabs>
          <w:tab w:val="left" w:pos="300"/>
          <w:tab w:val="left" w:pos="480"/>
        </w:tabs>
        <w:ind w:left="60"/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    2. </w:t>
      </w:r>
      <w:bookmarkStart w:id="2" w:name="_Hlk129852537"/>
      <w:r w:rsidRPr="00ED475E">
        <w:rPr>
          <w:color w:val="000000"/>
          <w:sz w:val="22"/>
          <w:szCs w:val="22"/>
        </w:rPr>
        <w:t>Wymagane informacje zawarte na stronie internetowej:</w:t>
      </w:r>
    </w:p>
    <w:p w14:paraId="11527C69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Telefony lokalnych przedstawicieli firm z godzinami ich pracy</w:t>
      </w:r>
    </w:p>
    <w:p w14:paraId="30875155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Zasady obsługi pompy insulinowej</w:t>
      </w:r>
    </w:p>
    <w:p w14:paraId="5247ED17" w14:textId="5FE9BADA" w:rsidR="00940DD2" w:rsidRPr="002255F9" w:rsidRDefault="00242A5B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Dane dotyczące osprzętu do pomp </w:t>
      </w:r>
      <w:r w:rsidRPr="002255F9">
        <w:rPr>
          <w:color w:val="000000" w:themeColor="text1"/>
          <w:sz w:val="22"/>
          <w:szCs w:val="22"/>
        </w:rPr>
        <w:t>(rodzaje wkłuć</w:t>
      </w:r>
      <w:r w:rsidR="00FD4B90" w:rsidRPr="002255F9">
        <w:rPr>
          <w:color w:val="000000" w:themeColor="text1"/>
          <w:sz w:val="22"/>
          <w:szCs w:val="22"/>
        </w:rPr>
        <w:t>-rodzaje kaniuli , zbiorników na insulinę, baterii itp</w:t>
      </w:r>
      <w:r w:rsidRPr="002255F9">
        <w:rPr>
          <w:color w:val="000000" w:themeColor="text1"/>
          <w:sz w:val="22"/>
          <w:szCs w:val="22"/>
        </w:rPr>
        <w:t>.)</w:t>
      </w:r>
    </w:p>
    <w:bookmarkEnd w:id="2"/>
    <w:p w14:paraId="011E70F6" w14:textId="582274BC" w:rsidR="00940DD2" w:rsidRDefault="00940DD2">
      <w:pPr>
        <w:rPr>
          <w:color w:val="FF0000"/>
          <w:sz w:val="22"/>
          <w:szCs w:val="22"/>
        </w:rPr>
      </w:pPr>
    </w:p>
    <w:p w14:paraId="3CE52AD0" w14:textId="77777777" w:rsidR="00FD4B90" w:rsidRPr="00ED475E" w:rsidRDefault="00FD4B90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26AFB0D5" w14:textId="77777777" w:rsidR="00D741E8" w:rsidRPr="00D741E8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Pakiet nr 1:</w:t>
      </w:r>
    </w:p>
    <w:p w14:paraId="46916B59" w14:textId="77777777" w:rsidR="00D741E8" w:rsidRPr="00ED475E" w:rsidRDefault="00D741E8" w:rsidP="00D741E8">
      <w:pPr>
        <w:jc w:val="center"/>
        <w:rPr>
          <w:b/>
          <w:bCs/>
          <w:sz w:val="22"/>
          <w:szCs w:val="22"/>
          <w:u w:val="single"/>
        </w:rPr>
      </w:pPr>
      <w:r w:rsidRPr="00ED475E">
        <w:rPr>
          <w:b/>
          <w:bCs/>
          <w:sz w:val="22"/>
          <w:szCs w:val="22"/>
          <w:u w:val="single"/>
        </w:rPr>
        <w:t xml:space="preserve">Pompy insulinowe </w:t>
      </w:r>
      <w:proofErr w:type="spellStart"/>
      <w:r w:rsidRPr="00ED475E">
        <w:rPr>
          <w:b/>
          <w:bCs/>
          <w:sz w:val="22"/>
          <w:szCs w:val="22"/>
          <w:u w:val="single"/>
        </w:rPr>
        <w:t>bezdrenowe</w:t>
      </w:r>
      <w:proofErr w:type="spellEnd"/>
      <w:r w:rsidRPr="00ED475E">
        <w:rPr>
          <w:b/>
          <w:bCs/>
          <w:sz w:val="22"/>
          <w:szCs w:val="22"/>
          <w:u w:val="single"/>
        </w:rPr>
        <w:t xml:space="preserve"> dla dzieci  od 0 do 18  roku życia -30 szt.</w:t>
      </w:r>
    </w:p>
    <w:p w14:paraId="7F92AF66" w14:textId="77777777" w:rsidR="00D741E8" w:rsidRPr="00D741E8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lang w:eastAsia="pl-PL"/>
        </w:rPr>
      </w:pPr>
    </w:p>
    <w:p w14:paraId="395FD58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D741E8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2C8EED5D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D741E8">
        <w:rPr>
          <w:color w:val="auto"/>
          <w:sz w:val="22"/>
          <w:szCs w:val="22"/>
          <w:lang w:eastAsia="pl-PL"/>
        </w:rPr>
        <w:t>(słownie: ….......................................................................................................)</w:t>
      </w:r>
    </w:p>
    <w:p w14:paraId="0234DC69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D741E8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0F85088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136479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6A64BEE5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882"/>
        <w:gridCol w:w="766"/>
        <w:gridCol w:w="1134"/>
        <w:gridCol w:w="1418"/>
      </w:tblGrid>
      <w:tr w:rsidR="00D741E8" w:rsidRPr="00D741E8" w14:paraId="5E98EB26" w14:textId="77777777" w:rsidTr="00AC4AB7">
        <w:trPr>
          <w:trHeight w:val="555"/>
          <w:jc w:val="center"/>
        </w:trPr>
        <w:tc>
          <w:tcPr>
            <w:tcW w:w="697" w:type="dxa"/>
            <w:shd w:val="clear" w:color="auto" w:fill="D9D9D9"/>
            <w:noWrap/>
            <w:vAlign w:val="center"/>
            <w:hideMark/>
          </w:tcPr>
          <w:p w14:paraId="35FC57FE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5882" w:type="dxa"/>
            <w:shd w:val="clear" w:color="auto" w:fill="D9D9D9"/>
            <w:noWrap/>
            <w:vAlign w:val="center"/>
            <w:hideMark/>
          </w:tcPr>
          <w:p w14:paraId="2CC88E55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shd w:val="clear" w:color="auto" w:fill="D9D9D9"/>
            <w:vAlign w:val="center"/>
            <w:hideMark/>
          </w:tcPr>
          <w:p w14:paraId="25090B4D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67035A31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6A8061C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6FF20C2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498A258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D741E8" w:rsidRPr="00D741E8" w14:paraId="1547F0DA" w14:textId="77777777" w:rsidTr="00AC4AB7">
        <w:trPr>
          <w:trHeight w:val="61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2B820133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shd w:val="clear" w:color="auto" w:fill="auto"/>
            <w:vAlign w:val="center"/>
            <w:hideMark/>
          </w:tcPr>
          <w:p w14:paraId="7E2D602D" w14:textId="77777777" w:rsidR="00D741E8" w:rsidRPr="00D741E8" w:rsidRDefault="00D741E8" w:rsidP="00D741E8">
            <w:pPr>
              <w:rPr>
                <w:sz w:val="22"/>
                <w:szCs w:val="22"/>
              </w:rPr>
            </w:pPr>
            <w:r w:rsidRPr="00D741E8">
              <w:rPr>
                <w:sz w:val="22"/>
                <w:szCs w:val="22"/>
              </w:rPr>
              <w:t xml:space="preserve">Pompy insulinowe </w:t>
            </w:r>
            <w:proofErr w:type="spellStart"/>
            <w:r w:rsidRPr="00D741E8">
              <w:rPr>
                <w:sz w:val="22"/>
                <w:szCs w:val="22"/>
              </w:rPr>
              <w:t>bezdrenowe</w:t>
            </w:r>
            <w:proofErr w:type="spellEnd"/>
            <w:r w:rsidRPr="00D741E8">
              <w:rPr>
                <w:sz w:val="22"/>
                <w:szCs w:val="22"/>
              </w:rPr>
              <w:t xml:space="preserve"> dla dzieci  od 0 do 18  roku życia -30 szt.</w:t>
            </w:r>
          </w:p>
          <w:p w14:paraId="5BF71A83" w14:textId="77777777" w:rsidR="00D741E8" w:rsidRPr="00D741E8" w:rsidRDefault="00D741E8" w:rsidP="00D741E8">
            <w:pPr>
              <w:widowControl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105DB" w14:textId="5CE9534C" w:rsidR="00D741E8" w:rsidRPr="00D741E8" w:rsidRDefault="00D741E8" w:rsidP="00D741E8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A7C79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6069A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D741E8" w:rsidRPr="00D741E8" w14:paraId="07264A58" w14:textId="77777777" w:rsidTr="00AC4AB7">
        <w:trPr>
          <w:trHeight w:val="474"/>
          <w:jc w:val="center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03EFA9CD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1BF58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2FECE5C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16"/>
          <w:szCs w:val="16"/>
          <w:lang w:eastAsia="pl-PL"/>
        </w:rPr>
      </w:pPr>
    </w:p>
    <w:p w14:paraId="1B1C45D5" w14:textId="77777777" w:rsidR="00D741E8" w:rsidRPr="00ED475E" w:rsidRDefault="00D741E8">
      <w:pPr>
        <w:rPr>
          <w:sz w:val="22"/>
          <w:szCs w:val="22"/>
        </w:rPr>
      </w:pPr>
    </w:p>
    <w:sectPr w:rsidR="00D741E8" w:rsidRPr="00ED475E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B77ED"/>
    <w:rsid w:val="00130225"/>
    <w:rsid w:val="00187A09"/>
    <w:rsid w:val="001C4435"/>
    <w:rsid w:val="002068E0"/>
    <w:rsid w:val="002255F9"/>
    <w:rsid w:val="00242A5B"/>
    <w:rsid w:val="002F3593"/>
    <w:rsid w:val="0032320E"/>
    <w:rsid w:val="004063CB"/>
    <w:rsid w:val="00462748"/>
    <w:rsid w:val="0053541D"/>
    <w:rsid w:val="006B2C45"/>
    <w:rsid w:val="006C6CD3"/>
    <w:rsid w:val="006E427F"/>
    <w:rsid w:val="00720FCA"/>
    <w:rsid w:val="007340EB"/>
    <w:rsid w:val="00801C00"/>
    <w:rsid w:val="00940DD2"/>
    <w:rsid w:val="009414B7"/>
    <w:rsid w:val="00A42682"/>
    <w:rsid w:val="00A60769"/>
    <w:rsid w:val="00A968C8"/>
    <w:rsid w:val="00AD7E2A"/>
    <w:rsid w:val="00B70971"/>
    <w:rsid w:val="00CB2FF8"/>
    <w:rsid w:val="00D72328"/>
    <w:rsid w:val="00D741E8"/>
    <w:rsid w:val="00D93525"/>
    <w:rsid w:val="00DE3FD0"/>
    <w:rsid w:val="00E356FC"/>
    <w:rsid w:val="00ED475E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3</cp:revision>
  <cp:lastPrinted>2023-03-06T10:06:00Z</cp:lastPrinted>
  <dcterms:created xsi:type="dcterms:W3CDTF">2023-03-16T09:10:00Z</dcterms:created>
  <dcterms:modified xsi:type="dcterms:W3CDTF">2023-03-16T09:32:00Z</dcterms:modified>
</cp:coreProperties>
</file>