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A6C" w14:textId="6638E237" w:rsidR="00414D58" w:rsidRPr="00D63DC3" w:rsidRDefault="00414D58" w:rsidP="00414D58">
      <w:pPr>
        <w:pStyle w:val="Nagwek"/>
        <w:jc w:val="right"/>
        <w:rPr>
          <w:rFonts w:cs="Arial"/>
          <w:b/>
          <w:bCs/>
          <w:noProof/>
          <w:lang w:eastAsia="pl-PL"/>
        </w:rPr>
      </w:pPr>
      <w:r w:rsidRPr="00D63DC3">
        <w:rPr>
          <w:rFonts w:cs="Arial"/>
          <w:b/>
          <w:bCs/>
          <w:noProof/>
          <w:lang w:eastAsia="pl-PL"/>
        </w:rPr>
        <w:drawing>
          <wp:inline distT="0" distB="0" distL="0" distR="0" wp14:anchorId="62195B31" wp14:editId="01CC4BBC">
            <wp:extent cx="2682240" cy="420370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10176D" w14:textId="7C0C91A2" w:rsidR="00CE389A" w:rsidRPr="00D63DC3" w:rsidRDefault="00D63DC3" w:rsidP="009976BE">
      <w:pPr>
        <w:rPr>
          <w:rFonts w:eastAsia="Microsoft YaHei"/>
          <w:b/>
          <w:bCs/>
          <w:sz w:val="22"/>
          <w:szCs w:val="22"/>
        </w:rPr>
      </w:pPr>
      <w:r w:rsidRPr="00D63DC3">
        <w:rPr>
          <w:rFonts w:eastAsia="Microsoft YaHei"/>
          <w:b/>
          <w:bCs/>
          <w:sz w:val="22"/>
          <w:szCs w:val="22"/>
        </w:rPr>
        <w:t>EZ/188/2023/MW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D63DC3" w:rsidRPr="00495E5F" w14:paraId="2AD8332F" w14:textId="77777777" w:rsidTr="006D6729">
        <w:tc>
          <w:tcPr>
            <w:tcW w:w="5416" w:type="dxa"/>
            <w:hideMark/>
          </w:tcPr>
          <w:p w14:paraId="775C4BE3" w14:textId="77777777" w:rsidR="00D63DC3" w:rsidRPr="00495E5F" w:rsidRDefault="00D63DC3" w:rsidP="006D6729">
            <w:pPr>
              <w:rPr>
                <w:b/>
              </w:rPr>
            </w:pPr>
          </w:p>
        </w:tc>
      </w:tr>
    </w:tbl>
    <w:p w14:paraId="1EF1DD94" w14:textId="77777777" w:rsidR="009976BE" w:rsidRPr="009976BE" w:rsidRDefault="009976BE" w:rsidP="009976BE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eastAsia="Calibri"/>
          <w:b/>
          <w:bCs/>
          <w:i/>
          <w:color w:val="auto"/>
          <w:sz w:val="22"/>
          <w:szCs w:val="22"/>
          <w:lang w:eastAsia="en-US"/>
        </w:rPr>
      </w:pPr>
      <w:r w:rsidRPr="009976BE">
        <w:rPr>
          <w:rFonts w:eastAsia="Calibri"/>
          <w:b/>
          <w:bCs/>
          <w:i/>
          <w:color w:val="auto"/>
          <w:sz w:val="22"/>
          <w:szCs w:val="22"/>
          <w:lang w:eastAsia="en-US"/>
        </w:rPr>
        <w:t>Zamawiający:</w:t>
      </w:r>
    </w:p>
    <w:p w14:paraId="3FCE358E" w14:textId="77777777" w:rsidR="009976BE" w:rsidRPr="009976BE" w:rsidRDefault="009976BE" w:rsidP="009976BE">
      <w:pPr>
        <w:suppressAutoHyphens w:val="0"/>
        <w:spacing w:line="240" w:lineRule="auto"/>
        <w:jc w:val="right"/>
        <w:textAlignment w:val="auto"/>
        <w:rPr>
          <w:rFonts w:eastAsia="Calibri"/>
          <w:b/>
          <w:color w:val="auto"/>
          <w:sz w:val="22"/>
          <w:szCs w:val="22"/>
          <w:lang w:eastAsia="en-US"/>
        </w:rPr>
      </w:pPr>
      <w:r w:rsidRPr="009976BE">
        <w:rPr>
          <w:rFonts w:eastAsia="Calibri"/>
          <w:b/>
          <w:color w:val="auto"/>
          <w:sz w:val="22"/>
          <w:szCs w:val="22"/>
          <w:lang w:eastAsia="en-US"/>
        </w:rPr>
        <w:t xml:space="preserve">WOJEWÓDZKI SZPITAL ZESPOLONY </w:t>
      </w:r>
    </w:p>
    <w:p w14:paraId="64E96AAA" w14:textId="77777777" w:rsidR="009976BE" w:rsidRPr="009976BE" w:rsidRDefault="009976BE" w:rsidP="009976BE">
      <w:pPr>
        <w:suppressAutoHyphens w:val="0"/>
        <w:spacing w:line="240" w:lineRule="auto"/>
        <w:jc w:val="right"/>
        <w:textAlignment w:val="auto"/>
        <w:rPr>
          <w:rFonts w:eastAsia="Calibri"/>
          <w:b/>
          <w:color w:val="auto"/>
          <w:sz w:val="22"/>
          <w:szCs w:val="22"/>
          <w:lang w:eastAsia="en-US"/>
        </w:rPr>
      </w:pPr>
      <w:r w:rsidRPr="009976BE">
        <w:rPr>
          <w:rFonts w:eastAsia="Calibri"/>
          <w:b/>
          <w:color w:val="auto"/>
          <w:sz w:val="22"/>
          <w:szCs w:val="22"/>
          <w:lang w:eastAsia="en-US"/>
        </w:rPr>
        <w:t>W KIELCACH</w:t>
      </w:r>
    </w:p>
    <w:p w14:paraId="69ADF30B" w14:textId="77777777" w:rsidR="009976BE" w:rsidRPr="009976BE" w:rsidRDefault="009976BE" w:rsidP="009976BE">
      <w:pPr>
        <w:suppressAutoHyphens w:val="0"/>
        <w:spacing w:line="240" w:lineRule="auto"/>
        <w:ind w:left="5954"/>
        <w:jc w:val="right"/>
        <w:textAlignment w:val="auto"/>
        <w:rPr>
          <w:rFonts w:eastAsia="Calibri"/>
          <w:b/>
          <w:color w:val="auto"/>
          <w:sz w:val="22"/>
          <w:szCs w:val="22"/>
          <w:lang w:eastAsia="en-US"/>
        </w:rPr>
      </w:pPr>
      <w:r w:rsidRPr="009976BE">
        <w:rPr>
          <w:rFonts w:eastAsia="Calibri"/>
          <w:b/>
          <w:color w:val="auto"/>
          <w:sz w:val="22"/>
          <w:szCs w:val="22"/>
          <w:lang w:eastAsia="en-US"/>
        </w:rPr>
        <w:t xml:space="preserve">UL. GRUNWALDZKA 45 </w:t>
      </w:r>
    </w:p>
    <w:p w14:paraId="5151CD6E" w14:textId="77777777" w:rsidR="009976BE" w:rsidRPr="009976BE" w:rsidRDefault="009976BE" w:rsidP="009976BE">
      <w:pPr>
        <w:suppressAutoHyphens w:val="0"/>
        <w:spacing w:line="240" w:lineRule="auto"/>
        <w:ind w:left="5954"/>
        <w:jc w:val="right"/>
        <w:textAlignment w:val="auto"/>
        <w:rPr>
          <w:rFonts w:eastAsia="Calibri"/>
          <w:b/>
          <w:color w:val="auto"/>
          <w:sz w:val="22"/>
          <w:szCs w:val="22"/>
          <w:lang w:eastAsia="en-US"/>
        </w:rPr>
      </w:pPr>
      <w:r w:rsidRPr="009976BE">
        <w:rPr>
          <w:rFonts w:eastAsia="Calibri"/>
          <w:b/>
          <w:color w:val="auto"/>
          <w:sz w:val="22"/>
          <w:szCs w:val="22"/>
          <w:lang w:eastAsia="en-US"/>
        </w:rPr>
        <w:t>25-736 KIELCE</w:t>
      </w:r>
    </w:p>
    <w:p w14:paraId="4A42C608" w14:textId="77777777" w:rsidR="009976BE" w:rsidRPr="009976BE" w:rsidRDefault="009976BE" w:rsidP="009976BE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9976BE">
        <w:rPr>
          <w:rFonts w:eastAsia="Calibri"/>
          <w:b/>
          <w:bCs/>
          <w:color w:val="auto"/>
          <w:sz w:val="22"/>
          <w:szCs w:val="22"/>
          <w:lang w:eastAsia="en-US"/>
        </w:rPr>
        <w:t>Załącznik nr 7 do SWZ</w:t>
      </w:r>
    </w:p>
    <w:p w14:paraId="7EB40F46" w14:textId="77777777" w:rsidR="009976BE" w:rsidRPr="009976BE" w:rsidRDefault="009976BE" w:rsidP="009976BE">
      <w:pPr>
        <w:suppressAutoHyphens w:val="0"/>
        <w:spacing w:line="240" w:lineRule="auto"/>
        <w:jc w:val="center"/>
        <w:textAlignment w:val="auto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14:paraId="5CBADF9F" w14:textId="77777777" w:rsidR="009976BE" w:rsidRPr="009976BE" w:rsidRDefault="009976BE" w:rsidP="009976BE">
      <w:pPr>
        <w:suppressAutoHyphens w:val="0"/>
        <w:spacing w:line="240" w:lineRule="auto"/>
        <w:jc w:val="center"/>
        <w:textAlignment w:val="auto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9976BE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Oświadczenie </w:t>
      </w:r>
    </w:p>
    <w:p w14:paraId="0821C5E2" w14:textId="77777777" w:rsidR="009976BE" w:rsidRPr="009976BE" w:rsidRDefault="009976BE" w:rsidP="009976BE">
      <w:pPr>
        <w:suppressAutoHyphens w:val="0"/>
        <w:spacing w:line="240" w:lineRule="auto"/>
        <w:jc w:val="center"/>
        <w:textAlignment w:val="auto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9976BE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z art. 117 ust. 4 ustawy z dnia 11 września 2019 r. </w:t>
      </w:r>
    </w:p>
    <w:p w14:paraId="12B130E4" w14:textId="77777777" w:rsidR="009976BE" w:rsidRPr="009976BE" w:rsidRDefault="009976BE" w:rsidP="009976BE">
      <w:pPr>
        <w:suppressAutoHyphens w:val="0"/>
        <w:spacing w:line="240" w:lineRule="auto"/>
        <w:jc w:val="center"/>
        <w:textAlignment w:val="auto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9976BE">
        <w:rPr>
          <w:rFonts w:eastAsia="Calibri"/>
          <w:b/>
          <w:bCs/>
          <w:color w:val="auto"/>
          <w:sz w:val="22"/>
          <w:szCs w:val="22"/>
          <w:lang w:eastAsia="en-US"/>
        </w:rPr>
        <w:t>Prawo zamówień publicznych (tekst jedn. Dz. U. 2023, poz. 1605 ze zm.)</w:t>
      </w:r>
    </w:p>
    <w:p w14:paraId="32AD60BD" w14:textId="77777777" w:rsidR="009976BE" w:rsidRPr="009976BE" w:rsidRDefault="009976BE" w:rsidP="009976BE">
      <w:pPr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Calibri"/>
          <w:color w:val="auto"/>
          <w:sz w:val="22"/>
          <w:szCs w:val="22"/>
          <w:lang w:eastAsia="en-US"/>
        </w:rPr>
      </w:pPr>
    </w:p>
    <w:p w14:paraId="4064F832" w14:textId="77777777" w:rsidR="009976BE" w:rsidRPr="009976BE" w:rsidRDefault="009976BE" w:rsidP="009976BE">
      <w:pPr>
        <w:widowControl w:val="0"/>
        <w:autoSpaceDE w:val="0"/>
        <w:spacing w:line="240" w:lineRule="auto"/>
        <w:jc w:val="center"/>
        <w:textAlignment w:val="auto"/>
        <w:rPr>
          <w:color w:val="auto"/>
          <w:sz w:val="22"/>
          <w:szCs w:val="22"/>
          <w:lang w:eastAsia="pl-PL"/>
        </w:rPr>
      </w:pPr>
      <w:r w:rsidRPr="009976BE">
        <w:rPr>
          <w:color w:val="auto"/>
          <w:sz w:val="24"/>
          <w:szCs w:val="24"/>
          <w:lang w:eastAsia="pl-PL"/>
        </w:rPr>
        <w:t xml:space="preserve">składane w postępowaniu pn. </w:t>
      </w:r>
      <w:r w:rsidRPr="009976BE">
        <w:rPr>
          <w:b/>
          <w:i/>
          <w:color w:val="auto"/>
          <w:sz w:val="22"/>
          <w:szCs w:val="22"/>
          <w:lang w:eastAsia="pl-PL"/>
        </w:rPr>
        <w:t>„Zakup i dostawę sprzętu w ramach realizacji programu polityki zdrowotnej pn. Rządowy program kompleksowej ochrony zdrowia prokreacyjnego w Polsce na lata 2021 – 2023, w zakresie zadania dotyczącego utworzenia Centrów Zdrowia Prokreacyjnego”:</w:t>
      </w:r>
    </w:p>
    <w:p w14:paraId="7C925F37" w14:textId="77777777" w:rsidR="009976BE" w:rsidRPr="009976BE" w:rsidRDefault="009976BE" w:rsidP="009976BE">
      <w:pPr>
        <w:tabs>
          <w:tab w:val="num" w:pos="284"/>
        </w:tabs>
        <w:suppressAutoHyphens w:val="0"/>
        <w:spacing w:line="240" w:lineRule="auto"/>
        <w:ind w:left="284"/>
        <w:contextualSpacing/>
        <w:jc w:val="center"/>
        <w:textAlignment w:val="auto"/>
        <w:rPr>
          <w:rFonts w:eastAsia="Calibri"/>
          <w:color w:val="000000"/>
          <w:kern w:val="2"/>
          <w:sz w:val="22"/>
          <w:szCs w:val="22"/>
          <w:lang w:eastAsia="en-US"/>
        </w:rPr>
      </w:pPr>
      <w:r w:rsidRPr="009976BE">
        <w:rPr>
          <w:rFonts w:eastAsia="Calibri"/>
          <w:color w:val="auto"/>
          <w:sz w:val="22"/>
          <w:szCs w:val="22"/>
          <w:lang w:eastAsia="en-US"/>
        </w:rPr>
        <w:t xml:space="preserve">nr postępowania: </w:t>
      </w:r>
      <w:r w:rsidRPr="009976BE">
        <w:rPr>
          <w:rFonts w:eastAsia="Calibri"/>
          <w:b/>
          <w:bCs/>
          <w:color w:val="000000"/>
          <w:kern w:val="2"/>
          <w:sz w:val="22"/>
          <w:szCs w:val="22"/>
          <w:lang w:eastAsia="en-US"/>
        </w:rPr>
        <w:t>EZ/188/2023/MW</w:t>
      </w:r>
    </w:p>
    <w:p w14:paraId="165BC502" w14:textId="77777777" w:rsidR="009976BE" w:rsidRPr="009976BE" w:rsidRDefault="009976BE" w:rsidP="009976BE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center"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9976BE">
        <w:rPr>
          <w:rFonts w:eastAsia="Calibri"/>
          <w:color w:val="000000"/>
          <w:kern w:val="2"/>
          <w:sz w:val="22"/>
          <w:szCs w:val="22"/>
          <w:lang w:eastAsia="en-US"/>
        </w:rPr>
        <w:t>przez nw. Wykonawców wspólnie ubiegających się o udzielenie zamówienia:</w:t>
      </w:r>
    </w:p>
    <w:p w14:paraId="59A1934D" w14:textId="77777777" w:rsidR="009976BE" w:rsidRPr="009976BE" w:rsidRDefault="009976BE" w:rsidP="009976BE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Calibri"/>
          <w:b/>
          <w:bCs/>
          <w:color w:val="auto"/>
          <w:sz w:val="22"/>
          <w:szCs w:val="22"/>
          <w:lang w:eastAsia="en-U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534"/>
        <w:gridCol w:w="2269"/>
        <w:gridCol w:w="1866"/>
      </w:tblGrid>
      <w:tr w:rsidR="009976BE" w:rsidRPr="009976BE" w14:paraId="4F18E386" w14:textId="77777777" w:rsidTr="00EC1E10">
        <w:tc>
          <w:tcPr>
            <w:tcW w:w="1322" w:type="pct"/>
            <w:shd w:val="clear" w:color="auto" w:fill="auto"/>
            <w:vAlign w:val="center"/>
          </w:tcPr>
          <w:p w14:paraId="269CC5F1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jc w:val="center"/>
              <w:textAlignment w:val="auto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14:paraId="676287A3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jc w:val="center"/>
              <w:textAlignment w:val="auto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9976BE"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Nazwa / Firma Wykonawcy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9FA774B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jc w:val="center"/>
              <w:textAlignment w:val="auto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9976B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Adres (ulica, kod, miejscowość)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28BF547C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jc w:val="center"/>
              <w:textAlignment w:val="auto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9976B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NIP</w:t>
            </w:r>
          </w:p>
        </w:tc>
      </w:tr>
      <w:tr w:rsidR="009976BE" w:rsidRPr="009976BE" w14:paraId="2939F157" w14:textId="77777777" w:rsidTr="00EC1E10">
        <w:tc>
          <w:tcPr>
            <w:tcW w:w="1322" w:type="pct"/>
            <w:shd w:val="clear" w:color="auto" w:fill="auto"/>
            <w:vAlign w:val="center"/>
          </w:tcPr>
          <w:p w14:paraId="08DD7AA7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textAlignment w:val="auto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  <w:r w:rsidRPr="009976BE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Wykonawca 1 / Lider: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33B70C85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jc w:val="center"/>
              <w:textAlignment w:val="auto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10681878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jc w:val="center"/>
              <w:textAlignment w:val="auto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14:paraId="047F7862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jc w:val="center"/>
              <w:textAlignment w:val="auto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9976BE" w:rsidRPr="009976BE" w14:paraId="14161CB0" w14:textId="77777777" w:rsidTr="00EC1E10">
        <w:tc>
          <w:tcPr>
            <w:tcW w:w="1322" w:type="pct"/>
            <w:shd w:val="clear" w:color="auto" w:fill="auto"/>
            <w:vAlign w:val="center"/>
          </w:tcPr>
          <w:p w14:paraId="2EEC50C0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textAlignment w:val="auto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  <w:r w:rsidRPr="009976BE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Wykonawca 2: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3AE2ADCB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jc w:val="center"/>
              <w:textAlignment w:val="auto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253208A2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jc w:val="center"/>
              <w:textAlignment w:val="auto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14:paraId="0B81F80F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jc w:val="center"/>
              <w:textAlignment w:val="auto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9976BE" w:rsidRPr="009976BE" w14:paraId="468C0F3E" w14:textId="77777777" w:rsidTr="00EC1E10">
        <w:tc>
          <w:tcPr>
            <w:tcW w:w="1322" w:type="pct"/>
            <w:shd w:val="clear" w:color="auto" w:fill="auto"/>
            <w:vAlign w:val="center"/>
          </w:tcPr>
          <w:p w14:paraId="2F57391F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textAlignment w:val="auto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  <w:r w:rsidRPr="009976BE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Wykonawca …: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4037220B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jc w:val="center"/>
              <w:textAlignment w:val="auto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1E21DA49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jc w:val="center"/>
              <w:textAlignment w:val="auto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14:paraId="13BFF7A4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jc w:val="center"/>
              <w:textAlignment w:val="auto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6318E00" w14:textId="77777777" w:rsidR="009976BE" w:rsidRPr="009976BE" w:rsidRDefault="009976BE" w:rsidP="009976BE">
      <w:pPr>
        <w:suppressAutoHyphens w:val="0"/>
        <w:spacing w:line="240" w:lineRule="auto"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</w:p>
    <w:p w14:paraId="36214CA0" w14:textId="77777777" w:rsidR="009976BE" w:rsidRPr="009976BE" w:rsidRDefault="009976BE" w:rsidP="009976BE">
      <w:pPr>
        <w:suppressAutoHyphens w:val="0"/>
        <w:spacing w:line="240" w:lineRule="auto"/>
        <w:ind w:left="720" w:right="220"/>
        <w:jc w:val="both"/>
        <w:textAlignment w:val="auto"/>
        <w:rPr>
          <w:rFonts w:eastAsia="Arial Unicode MS"/>
          <w:noProof/>
          <w:color w:val="000000"/>
          <w:sz w:val="22"/>
          <w:szCs w:val="22"/>
          <w:lang w:eastAsia="en-US"/>
        </w:rPr>
      </w:pPr>
    </w:p>
    <w:p w14:paraId="36855990" w14:textId="77777777" w:rsidR="009976BE" w:rsidRPr="009976BE" w:rsidRDefault="009976BE" w:rsidP="009976BE">
      <w:pPr>
        <w:numPr>
          <w:ilvl w:val="0"/>
          <w:numId w:val="10"/>
        </w:numPr>
        <w:suppressAutoHyphens w:val="0"/>
        <w:spacing w:after="160" w:line="259" w:lineRule="auto"/>
        <w:ind w:right="220"/>
        <w:jc w:val="both"/>
        <w:textAlignment w:val="auto"/>
        <w:rPr>
          <w:rFonts w:eastAsia="Arial Unicode MS"/>
          <w:noProof/>
          <w:color w:val="000000"/>
          <w:sz w:val="22"/>
          <w:szCs w:val="22"/>
          <w:lang w:eastAsia="en-US"/>
        </w:rPr>
      </w:pPr>
      <w:r w:rsidRPr="009976BE">
        <w:rPr>
          <w:rFonts w:eastAsia="Arial Unicode MS"/>
          <w:noProof/>
          <w:color w:val="000000"/>
          <w:sz w:val="22"/>
          <w:szCs w:val="22"/>
          <w:lang w:eastAsia="en-US"/>
        </w:rPr>
        <w:t>Oświadczam(amy), że warunek  dotyczący posiadanego doświadczenia wykonawcy określony w pkt. 11 pkt 1 SWZ spełnia(ją) w naszym imieniu nw. wykonawca(y):</w:t>
      </w:r>
    </w:p>
    <w:p w14:paraId="34C9AF12" w14:textId="77777777" w:rsidR="009976BE" w:rsidRPr="009976BE" w:rsidRDefault="009976BE" w:rsidP="009976BE">
      <w:pPr>
        <w:suppressAutoHyphens w:val="0"/>
        <w:spacing w:line="240" w:lineRule="auto"/>
        <w:ind w:left="720" w:right="220"/>
        <w:jc w:val="both"/>
        <w:textAlignment w:val="auto"/>
        <w:rPr>
          <w:rFonts w:eastAsia="Arial Unicode MS"/>
          <w:noProof/>
          <w:color w:val="000000"/>
          <w:sz w:val="22"/>
          <w:szCs w:val="22"/>
          <w:lang w:eastAsia="en-US"/>
        </w:rPr>
      </w:pPr>
    </w:p>
    <w:tbl>
      <w:tblPr>
        <w:tblW w:w="450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4270"/>
      </w:tblGrid>
      <w:tr w:rsidR="009976BE" w:rsidRPr="009976BE" w14:paraId="37D58D05" w14:textId="77777777" w:rsidTr="00EC1E10">
        <w:tc>
          <w:tcPr>
            <w:tcW w:w="2386" w:type="pct"/>
            <w:shd w:val="clear" w:color="auto" w:fill="auto"/>
            <w:vAlign w:val="center"/>
          </w:tcPr>
          <w:p w14:paraId="384E2380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contextualSpacing/>
              <w:jc w:val="center"/>
              <w:textAlignment w:val="auto"/>
              <w:rPr>
                <w:rFonts w:eastAsia="Calibri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9976BE">
              <w:rPr>
                <w:rFonts w:eastAsia="Calibri"/>
                <w:b/>
                <w:noProof/>
                <w:color w:val="000000"/>
                <w:sz w:val="22"/>
                <w:szCs w:val="22"/>
                <w:lang w:eastAsia="en-US"/>
              </w:rPr>
              <w:t>Nazwa / Firma Wykonawcy</w:t>
            </w:r>
          </w:p>
        </w:tc>
        <w:tc>
          <w:tcPr>
            <w:tcW w:w="2614" w:type="pct"/>
            <w:shd w:val="clear" w:color="auto" w:fill="auto"/>
            <w:vAlign w:val="center"/>
          </w:tcPr>
          <w:p w14:paraId="28B4B6CD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contextualSpacing/>
              <w:jc w:val="center"/>
              <w:textAlignment w:val="auto"/>
              <w:rPr>
                <w:rFonts w:eastAsia="Calibri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9976B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Roboty budowlane, dostawy, usługi, </w:t>
            </w:r>
            <w:r w:rsidRPr="009976BE">
              <w:rPr>
                <w:rFonts w:eastAsia="Calibri"/>
                <w:b/>
                <w:noProof/>
                <w:color w:val="000000"/>
                <w:sz w:val="22"/>
                <w:szCs w:val="22"/>
                <w:lang w:eastAsia="en-US"/>
              </w:rPr>
              <w:t>które będą realizowane przez Wykonawcę *</w:t>
            </w:r>
          </w:p>
        </w:tc>
      </w:tr>
      <w:tr w:rsidR="009976BE" w:rsidRPr="009976BE" w14:paraId="5FA09DA8" w14:textId="77777777" w:rsidTr="00EC1E10">
        <w:tc>
          <w:tcPr>
            <w:tcW w:w="2386" w:type="pct"/>
            <w:shd w:val="clear" w:color="auto" w:fill="auto"/>
          </w:tcPr>
          <w:p w14:paraId="168FDBA6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contextualSpacing/>
              <w:jc w:val="both"/>
              <w:textAlignment w:val="auto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4" w:type="pct"/>
            <w:shd w:val="clear" w:color="auto" w:fill="auto"/>
          </w:tcPr>
          <w:p w14:paraId="27EA3930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contextualSpacing/>
              <w:jc w:val="both"/>
              <w:textAlignment w:val="auto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9976BE" w:rsidRPr="009976BE" w14:paraId="2554B750" w14:textId="77777777" w:rsidTr="00EC1E10">
        <w:tc>
          <w:tcPr>
            <w:tcW w:w="2386" w:type="pct"/>
            <w:shd w:val="clear" w:color="auto" w:fill="auto"/>
          </w:tcPr>
          <w:p w14:paraId="2FCD3137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contextualSpacing/>
              <w:jc w:val="both"/>
              <w:textAlignment w:val="auto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4" w:type="pct"/>
            <w:shd w:val="clear" w:color="auto" w:fill="auto"/>
          </w:tcPr>
          <w:p w14:paraId="6DE5D622" w14:textId="77777777" w:rsidR="009976BE" w:rsidRPr="009976BE" w:rsidRDefault="009976BE" w:rsidP="009976BE">
            <w:pPr>
              <w:suppressAutoHyphens w:val="0"/>
              <w:spacing w:line="240" w:lineRule="auto"/>
              <w:ind w:right="220"/>
              <w:contextualSpacing/>
              <w:jc w:val="both"/>
              <w:textAlignment w:val="auto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E092D56" w14:textId="77777777" w:rsidR="009976BE" w:rsidRPr="009976BE" w:rsidRDefault="009976BE" w:rsidP="009976BE">
      <w:pPr>
        <w:suppressAutoHyphens w:val="0"/>
        <w:spacing w:after="160" w:line="259" w:lineRule="auto"/>
        <w:ind w:left="720" w:right="220"/>
        <w:contextualSpacing/>
        <w:jc w:val="both"/>
        <w:textAlignment w:val="auto"/>
        <w:rPr>
          <w:rFonts w:eastAsia="Arial Unicode MS"/>
          <w:noProof/>
          <w:color w:val="000000"/>
          <w:sz w:val="22"/>
          <w:szCs w:val="22"/>
          <w:lang w:eastAsia="en-US"/>
        </w:rPr>
      </w:pPr>
    </w:p>
    <w:p w14:paraId="011D1BB4" w14:textId="77777777" w:rsidR="009976BE" w:rsidRPr="009976BE" w:rsidRDefault="009976BE" w:rsidP="009976BE">
      <w:pPr>
        <w:suppressAutoHyphens w:val="0"/>
        <w:spacing w:after="160" w:line="259" w:lineRule="auto"/>
        <w:ind w:left="720" w:right="220"/>
        <w:contextualSpacing/>
        <w:jc w:val="both"/>
        <w:textAlignment w:val="auto"/>
        <w:rPr>
          <w:rFonts w:eastAsia="Arial Unicode MS"/>
          <w:noProof/>
          <w:color w:val="000000"/>
          <w:sz w:val="22"/>
          <w:szCs w:val="22"/>
          <w:lang w:eastAsia="en-US"/>
        </w:rPr>
      </w:pPr>
    </w:p>
    <w:p w14:paraId="54BC8B9A" w14:textId="77777777" w:rsidR="009976BE" w:rsidRPr="009976BE" w:rsidRDefault="009976BE" w:rsidP="009976BE">
      <w:pPr>
        <w:numPr>
          <w:ilvl w:val="0"/>
          <w:numId w:val="10"/>
        </w:numPr>
        <w:suppressAutoHyphens w:val="0"/>
        <w:spacing w:after="160" w:line="259" w:lineRule="auto"/>
        <w:ind w:right="220"/>
        <w:jc w:val="both"/>
        <w:textAlignment w:val="auto"/>
        <w:rPr>
          <w:rFonts w:eastAsia="Arial Unicode MS"/>
          <w:noProof/>
          <w:color w:val="000000"/>
          <w:sz w:val="22"/>
          <w:szCs w:val="22"/>
          <w:lang w:eastAsia="en-US"/>
        </w:rPr>
      </w:pPr>
      <w:r w:rsidRPr="009976BE">
        <w:rPr>
          <w:rFonts w:eastAsia="Arial Unicode MS"/>
          <w:noProof/>
          <w:color w:val="000000"/>
          <w:sz w:val="22"/>
          <w:szCs w:val="22"/>
          <w:lang w:eastAsia="en-US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446A29" w14:textId="77777777" w:rsidR="009976BE" w:rsidRPr="009976BE" w:rsidRDefault="009976BE" w:rsidP="009976BE">
      <w:pPr>
        <w:suppressAutoHyphens w:val="0"/>
        <w:spacing w:line="240" w:lineRule="auto"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</w:p>
    <w:p w14:paraId="3BA99CAF" w14:textId="77777777" w:rsidR="009976BE" w:rsidRPr="009976BE" w:rsidRDefault="009976BE" w:rsidP="009976BE">
      <w:pPr>
        <w:suppressAutoHyphens w:val="0"/>
        <w:spacing w:line="240" w:lineRule="auto"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</w:p>
    <w:p w14:paraId="74ECADBA" w14:textId="77777777" w:rsidR="009976BE" w:rsidRPr="009976BE" w:rsidRDefault="009976BE" w:rsidP="009976BE">
      <w:pPr>
        <w:suppressAutoHyphens w:val="0"/>
        <w:spacing w:line="240" w:lineRule="auto"/>
        <w:jc w:val="both"/>
        <w:textAlignment w:val="auto"/>
        <w:rPr>
          <w:rFonts w:eastAsia="Calibri"/>
          <w:i/>
          <w:iCs/>
          <w:color w:val="auto"/>
          <w:sz w:val="22"/>
          <w:szCs w:val="22"/>
          <w:lang w:eastAsia="en-US"/>
        </w:rPr>
      </w:pPr>
    </w:p>
    <w:p w14:paraId="36D1B5B4" w14:textId="77777777" w:rsidR="009976BE" w:rsidRPr="009976BE" w:rsidRDefault="009976BE" w:rsidP="009976BE">
      <w:pPr>
        <w:suppressAutoHyphens w:val="0"/>
        <w:spacing w:line="240" w:lineRule="auto"/>
        <w:jc w:val="both"/>
        <w:textAlignment w:val="auto"/>
        <w:rPr>
          <w:rFonts w:eastAsia="Calibri"/>
          <w:i/>
          <w:iCs/>
          <w:color w:val="auto"/>
          <w:sz w:val="22"/>
          <w:szCs w:val="22"/>
          <w:lang w:eastAsia="en-US"/>
        </w:rPr>
      </w:pPr>
    </w:p>
    <w:p w14:paraId="26347B0E" w14:textId="77777777" w:rsidR="009976BE" w:rsidRPr="009976BE" w:rsidRDefault="009976BE" w:rsidP="009976BE">
      <w:pPr>
        <w:suppressAutoHyphens w:val="0"/>
        <w:spacing w:line="240" w:lineRule="auto"/>
        <w:jc w:val="both"/>
        <w:textAlignment w:val="auto"/>
        <w:rPr>
          <w:rFonts w:eastAsia="Calibri"/>
          <w:i/>
          <w:iCs/>
          <w:color w:val="auto"/>
          <w:sz w:val="22"/>
          <w:szCs w:val="22"/>
          <w:lang w:eastAsia="en-US"/>
        </w:rPr>
      </w:pPr>
    </w:p>
    <w:p w14:paraId="4661988F" w14:textId="77777777" w:rsidR="009976BE" w:rsidRPr="009976BE" w:rsidRDefault="009976BE" w:rsidP="009976BE">
      <w:pPr>
        <w:suppressAutoHyphens w:val="0"/>
        <w:spacing w:line="240" w:lineRule="auto"/>
        <w:jc w:val="both"/>
        <w:textAlignment w:val="auto"/>
        <w:rPr>
          <w:rFonts w:eastAsia="Calibri"/>
          <w:i/>
          <w:iCs/>
          <w:color w:val="auto"/>
          <w:sz w:val="22"/>
          <w:szCs w:val="22"/>
          <w:lang w:eastAsia="en-US"/>
        </w:rPr>
      </w:pPr>
    </w:p>
    <w:p w14:paraId="292682F0" w14:textId="77777777" w:rsidR="009976BE" w:rsidRPr="009976BE" w:rsidRDefault="009976BE" w:rsidP="009976BE">
      <w:pPr>
        <w:suppressAutoHyphens w:val="0"/>
        <w:spacing w:line="240" w:lineRule="auto"/>
        <w:jc w:val="both"/>
        <w:textAlignment w:val="auto"/>
        <w:rPr>
          <w:rFonts w:eastAsia="Calibri"/>
          <w:i/>
          <w:iCs/>
          <w:color w:val="auto"/>
          <w:sz w:val="22"/>
          <w:szCs w:val="22"/>
          <w:lang w:eastAsia="en-US"/>
        </w:rPr>
      </w:pPr>
    </w:p>
    <w:p w14:paraId="4579F49F" w14:textId="77777777" w:rsidR="009976BE" w:rsidRPr="009976BE" w:rsidRDefault="009976BE" w:rsidP="009976BE">
      <w:pPr>
        <w:suppressAutoHyphens w:val="0"/>
        <w:spacing w:line="240" w:lineRule="auto"/>
        <w:jc w:val="both"/>
        <w:textAlignment w:val="auto"/>
        <w:rPr>
          <w:rFonts w:eastAsia="Calibri"/>
          <w:i/>
          <w:iCs/>
          <w:color w:val="auto"/>
          <w:lang w:eastAsia="en-US"/>
        </w:rPr>
      </w:pPr>
      <w:r w:rsidRPr="009976BE">
        <w:rPr>
          <w:rFonts w:eastAsia="Calibri"/>
          <w:i/>
          <w:iCs/>
          <w:color w:val="auto"/>
          <w:lang w:eastAsia="en-US"/>
        </w:rPr>
        <w:t>* Wskazać dokładny zakres zgodny z opisem wynikającym z SWZ</w:t>
      </w:r>
    </w:p>
    <w:sectPr w:rsidR="009976BE" w:rsidRPr="009976BE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17DC" w14:textId="77777777" w:rsidR="0015688B" w:rsidRDefault="0015688B" w:rsidP="00002375">
      <w:pPr>
        <w:spacing w:line="240" w:lineRule="auto"/>
      </w:pPr>
      <w:r>
        <w:separator/>
      </w:r>
    </w:p>
  </w:endnote>
  <w:endnote w:type="continuationSeparator" w:id="0">
    <w:p w14:paraId="515C8A13" w14:textId="77777777" w:rsidR="0015688B" w:rsidRDefault="0015688B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F3A4" w14:textId="77777777" w:rsidR="0015688B" w:rsidRDefault="0015688B" w:rsidP="00002375">
      <w:pPr>
        <w:spacing w:line="240" w:lineRule="auto"/>
      </w:pPr>
      <w:r>
        <w:separator/>
      </w:r>
    </w:p>
  </w:footnote>
  <w:footnote w:type="continuationSeparator" w:id="0">
    <w:p w14:paraId="5463B1AF" w14:textId="77777777" w:rsidR="0015688B" w:rsidRDefault="0015688B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2EC68DA" w14:textId="3642C065" w:rsidR="000B1B4D" w:rsidRDefault="00A7703C" w:rsidP="000B1B4D">
    <w:pPr>
      <w:widowControl w:val="0"/>
      <w:autoSpaceDE w:val="0"/>
      <w:jc w:val="center"/>
      <w:rPr>
        <w:b/>
        <w:i/>
        <w:szCs w:val="22"/>
      </w:rPr>
    </w:pPr>
    <w:r w:rsidRPr="004B36A9">
      <w:rPr>
        <w:i/>
        <w:iCs/>
        <w:sz w:val="18"/>
        <w:szCs w:val="18"/>
      </w:rPr>
      <w:t xml:space="preserve">Postepowanie dofinansowane w ramach realizacji zadania </w:t>
    </w:r>
    <w:r w:rsidR="000B1B4D">
      <w:rPr>
        <w:b/>
        <w:i/>
        <w:szCs w:val="22"/>
      </w:rPr>
      <w:t>pn. Rządowy program kompleksowej ochrony zdrowia prokreacyjnego w Polsce na lata 2021 – 2023, w zakresie zadania dotyczącego utworzenia Centrów Zdrowia Prokreacyjnego</w:t>
    </w:r>
  </w:p>
  <w:p w14:paraId="172064EE" w14:textId="22DCFD41" w:rsidR="00002375" w:rsidRPr="00002375" w:rsidRDefault="00002375" w:rsidP="00A7703C">
    <w:pPr>
      <w:widowControl w:val="0"/>
      <w:autoSpaceDE w:val="0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06FC"/>
    <w:multiLevelType w:val="hybridMultilevel"/>
    <w:tmpl w:val="F5626CF8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5090A80"/>
    <w:multiLevelType w:val="singleLevel"/>
    <w:tmpl w:val="1AD6F2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6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D447281"/>
    <w:multiLevelType w:val="hybridMultilevel"/>
    <w:tmpl w:val="BEDA62A6"/>
    <w:lvl w:ilvl="0" w:tplc="049C42A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74103">
    <w:abstractNumId w:val="0"/>
  </w:num>
  <w:num w:numId="2" w16cid:durableId="1904027251">
    <w:abstractNumId w:val="6"/>
  </w:num>
  <w:num w:numId="3" w16cid:durableId="1006980993">
    <w:abstractNumId w:val="3"/>
  </w:num>
  <w:num w:numId="4" w16cid:durableId="1442802278">
    <w:abstractNumId w:val="5"/>
  </w:num>
  <w:num w:numId="5" w16cid:durableId="448011648">
    <w:abstractNumId w:val="9"/>
  </w:num>
  <w:num w:numId="6" w16cid:durableId="180168218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707980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65395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04522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8828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2375"/>
    <w:rsid w:val="00043CA7"/>
    <w:rsid w:val="000B1B4D"/>
    <w:rsid w:val="000B77ED"/>
    <w:rsid w:val="00130225"/>
    <w:rsid w:val="0015688B"/>
    <w:rsid w:val="00187A09"/>
    <w:rsid w:val="001A1A62"/>
    <w:rsid w:val="001C4435"/>
    <w:rsid w:val="001E4E7D"/>
    <w:rsid w:val="002068E0"/>
    <w:rsid w:val="00242A5B"/>
    <w:rsid w:val="00265634"/>
    <w:rsid w:val="00275E48"/>
    <w:rsid w:val="002C1CF9"/>
    <w:rsid w:val="002F3593"/>
    <w:rsid w:val="00301DA9"/>
    <w:rsid w:val="0032320E"/>
    <w:rsid w:val="00382DC3"/>
    <w:rsid w:val="004063CB"/>
    <w:rsid w:val="00414D58"/>
    <w:rsid w:val="00462748"/>
    <w:rsid w:val="00526468"/>
    <w:rsid w:val="0053541D"/>
    <w:rsid w:val="00585928"/>
    <w:rsid w:val="005F615D"/>
    <w:rsid w:val="006946BA"/>
    <w:rsid w:val="006B2C45"/>
    <w:rsid w:val="006C6CD3"/>
    <w:rsid w:val="006E427F"/>
    <w:rsid w:val="00720FCA"/>
    <w:rsid w:val="007340EB"/>
    <w:rsid w:val="007F0DE3"/>
    <w:rsid w:val="00801C00"/>
    <w:rsid w:val="00821458"/>
    <w:rsid w:val="00845975"/>
    <w:rsid w:val="00940DD2"/>
    <w:rsid w:val="009414B7"/>
    <w:rsid w:val="00954A8B"/>
    <w:rsid w:val="00976F3D"/>
    <w:rsid w:val="00980E8F"/>
    <w:rsid w:val="009976BE"/>
    <w:rsid w:val="009E483B"/>
    <w:rsid w:val="00A12A7D"/>
    <w:rsid w:val="00A366EE"/>
    <w:rsid w:val="00A60769"/>
    <w:rsid w:val="00A7703C"/>
    <w:rsid w:val="00A77AAA"/>
    <w:rsid w:val="00AB0E50"/>
    <w:rsid w:val="00B03E6D"/>
    <w:rsid w:val="00B358EE"/>
    <w:rsid w:val="00B70971"/>
    <w:rsid w:val="00B93AD3"/>
    <w:rsid w:val="00C74B30"/>
    <w:rsid w:val="00CA1BDC"/>
    <w:rsid w:val="00CB2FF8"/>
    <w:rsid w:val="00CD1658"/>
    <w:rsid w:val="00CE389A"/>
    <w:rsid w:val="00CF71B4"/>
    <w:rsid w:val="00D63DC3"/>
    <w:rsid w:val="00D67077"/>
    <w:rsid w:val="00D72328"/>
    <w:rsid w:val="00D741E8"/>
    <w:rsid w:val="00D93525"/>
    <w:rsid w:val="00DA671A"/>
    <w:rsid w:val="00DC3326"/>
    <w:rsid w:val="00DE216C"/>
    <w:rsid w:val="00DE3FD0"/>
    <w:rsid w:val="00E04077"/>
    <w:rsid w:val="00E356FC"/>
    <w:rsid w:val="00E87F64"/>
    <w:rsid w:val="00EA59EA"/>
    <w:rsid w:val="00EC6FE4"/>
    <w:rsid w:val="00ED475E"/>
    <w:rsid w:val="00F140D6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63D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3D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63DC3"/>
    <w:rPr>
      <w:b/>
      <w:bCs/>
    </w:rPr>
  </w:style>
  <w:style w:type="table" w:styleId="Tabela-Siatka">
    <w:name w:val="Table Grid"/>
    <w:basedOn w:val="Standardowy"/>
    <w:uiPriority w:val="39"/>
    <w:rsid w:val="00D6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borkowskal</dc:creator>
  <cp:lastModifiedBy>Konrad Surma</cp:lastModifiedBy>
  <cp:revision>2</cp:revision>
  <cp:lastPrinted>2023-09-21T08:27:00Z</cp:lastPrinted>
  <dcterms:created xsi:type="dcterms:W3CDTF">2023-09-21T08:34:00Z</dcterms:created>
  <dcterms:modified xsi:type="dcterms:W3CDTF">2023-09-21T08:34:00Z</dcterms:modified>
</cp:coreProperties>
</file>