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1550" w14:textId="77777777" w:rsidR="002F1D1A" w:rsidRPr="003D033A" w:rsidRDefault="002F1D1A" w:rsidP="002F1D1A">
      <w:pPr>
        <w:suppressAutoHyphens/>
        <w:autoSpaceDN w:val="0"/>
        <w:textAlignment w:val="baseline"/>
        <w:rPr>
          <w:b/>
          <w:bCs/>
          <w:sz w:val="22"/>
          <w:szCs w:val="22"/>
          <w:lang w:eastAsia="zh-CN"/>
        </w:rPr>
      </w:pPr>
      <w:r w:rsidRPr="003D033A">
        <w:rPr>
          <w:b/>
          <w:bCs/>
          <w:sz w:val="22"/>
          <w:szCs w:val="22"/>
          <w:lang w:eastAsia="zh-CN"/>
        </w:rPr>
        <w:t>EZ/198/2023/WS</w:t>
      </w:r>
    </w:p>
    <w:p w14:paraId="0A058FA9" w14:textId="6DC327F8" w:rsidR="002F1D1A" w:rsidRPr="003D033A" w:rsidRDefault="002F1D1A" w:rsidP="002F1D1A">
      <w:pPr>
        <w:suppressAutoHyphens/>
        <w:autoSpaceDN w:val="0"/>
        <w:jc w:val="right"/>
        <w:textAlignment w:val="baseline"/>
        <w:rPr>
          <w:b/>
          <w:bCs/>
          <w:sz w:val="22"/>
          <w:szCs w:val="22"/>
          <w:lang w:eastAsia="zh-CN"/>
        </w:rPr>
      </w:pPr>
      <w:r w:rsidRPr="003D033A">
        <w:rPr>
          <w:b/>
          <w:bCs/>
          <w:sz w:val="22"/>
          <w:szCs w:val="22"/>
          <w:lang w:eastAsia="zh-CN"/>
        </w:rPr>
        <w:t>Załącznik nr 2.</w:t>
      </w:r>
      <w:r w:rsidR="006D77A4" w:rsidRPr="003D033A">
        <w:rPr>
          <w:b/>
          <w:bCs/>
          <w:sz w:val="22"/>
          <w:szCs w:val="22"/>
          <w:lang w:eastAsia="zh-CN"/>
        </w:rPr>
        <w:t>3</w:t>
      </w:r>
      <w:r w:rsidRPr="003D033A">
        <w:rPr>
          <w:b/>
          <w:bCs/>
          <w:sz w:val="22"/>
          <w:szCs w:val="22"/>
          <w:lang w:eastAsia="zh-CN"/>
        </w:rPr>
        <w:t xml:space="preserve"> do SWZ</w:t>
      </w:r>
    </w:p>
    <w:p w14:paraId="1264EFFC" w14:textId="77777777" w:rsidR="002F1D1A" w:rsidRPr="003D033A" w:rsidRDefault="002F1D1A" w:rsidP="002F1D1A">
      <w:pPr>
        <w:suppressAutoHyphens/>
        <w:autoSpaceDN w:val="0"/>
        <w:jc w:val="right"/>
        <w:textAlignment w:val="baseline"/>
        <w:rPr>
          <w:sz w:val="22"/>
          <w:szCs w:val="22"/>
          <w:u w:val="single"/>
          <w:lang w:eastAsia="zh-CN"/>
        </w:rPr>
      </w:pPr>
      <w:r w:rsidRPr="003D033A">
        <w:rPr>
          <w:sz w:val="22"/>
          <w:szCs w:val="22"/>
          <w:lang w:eastAsia="zh-CN"/>
        </w:rPr>
        <w:t>(</w:t>
      </w:r>
      <w:r w:rsidRPr="003D033A">
        <w:rPr>
          <w:sz w:val="22"/>
          <w:szCs w:val="22"/>
          <w:u w:val="single"/>
          <w:lang w:eastAsia="zh-CN"/>
        </w:rPr>
        <w:t>Załącznik nr … do umowy)</w:t>
      </w:r>
    </w:p>
    <w:p w14:paraId="455742C1" w14:textId="77777777" w:rsidR="002F1D1A" w:rsidRPr="003D033A" w:rsidRDefault="002F1D1A" w:rsidP="002F1D1A">
      <w:pPr>
        <w:suppressAutoHyphens/>
        <w:autoSpaceDN w:val="0"/>
        <w:jc w:val="right"/>
        <w:textAlignment w:val="baseline"/>
        <w:rPr>
          <w:b/>
          <w:bCs/>
          <w:sz w:val="22"/>
          <w:szCs w:val="22"/>
          <w:lang w:eastAsia="zh-CN"/>
        </w:rPr>
      </w:pPr>
    </w:p>
    <w:p w14:paraId="3FA8C665" w14:textId="77777777" w:rsidR="002F1D1A" w:rsidRPr="003D033A" w:rsidRDefault="002F1D1A" w:rsidP="002F1D1A">
      <w:pPr>
        <w:suppressAutoHyphens/>
        <w:autoSpaceDN w:val="0"/>
        <w:jc w:val="center"/>
        <w:textAlignment w:val="baseline"/>
        <w:rPr>
          <w:b/>
          <w:bCs/>
          <w:sz w:val="22"/>
          <w:szCs w:val="22"/>
        </w:rPr>
      </w:pPr>
    </w:p>
    <w:p w14:paraId="48CFFA31" w14:textId="77777777" w:rsidR="002F1D1A" w:rsidRPr="003D033A" w:rsidRDefault="002F1D1A" w:rsidP="002F1D1A">
      <w:pPr>
        <w:suppressAutoHyphens/>
        <w:autoSpaceDN w:val="0"/>
        <w:jc w:val="center"/>
        <w:textAlignment w:val="baseline"/>
        <w:rPr>
          <w:b/>
          <w:bCs/>
          <w:sz w:val="22"/>
          <w:szCs w:val="22"/>
        </w:rPr>
      </w:pPr>
      <w:r w:rsidRPr="003D033A">
        <w:rPr>
          <w:b/>
          <w:bCs/>
          <w:sz w:val="22"/>
          <w:szCs w:val="22"/>
        </w:rPr>
        <w:t>OPIS PRZEDMIOTU ZAMÓWIENIA</w:t>
      </w:r>
    </w:p>
    <w:p w14:paraId="6DBDFA0C" w14:textId="77777777" w:rsidR="002F1D1A" w:rsidRPr="003D033A" w:rsidRDefault="002F1D1A" w:rsidP="002F1D1A">
      <w:pPr>
        <w:suppressAutoHyphens/>
        <w:autoSpaceDN w:val="0"/>
        <w:jc w:val="center"/>
        <w:textAlignment w:val="baseline"/>
        <w:rPr>
          <w:b/>
          <w:bCs/>
          <w:sz w:val="22"/>
          <w:szCs w:val="22"/>
        </w:rPr>
      </w:pPr>
      <w:r w:rsidRPr="003D033A">
        <w:rPr>
          <w:b/>
          <w:bCs/>
          <w:sz w:val="22"/>
          <w:szCs w:val="22"/>
        </w:rPr>
        <w:t>(wymagane minimalne parametry techniczno-funkcjonalne)</w:t>
      </w:r>
    </w:p>
    <w:p w14:paraId="2C2E8CCE" w14:textId="77777777" w:rsidR="002F1D1A" w:rsidRPr="003D033A" w:rsidRDefault="002F1D1A" w:rsidP="002F1D1A">
      <w:pPr>
        <w:ind w:left="851"/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14:paraId="10DC8ACA" w14:textId="642B1818" w:rsidR="002F1D1A" w:rsidRPr="003D033A" w:rsidRDefault="002F1D1A" w:rsidP="002F1D1A">
      <w:pPr>
        <w:ind w:left="851"/>
        <w:jc w:val="center"/>
        <w:rPr>
          <w:b/>
          <w:color w:val="000000" w:themeColor="text1"/>
          <w:sz w:val="22"/>
          <w:szCs w:val="22"/>
        </w:rPr>
      </w:pPr>
      <w:r w:rsidRPr="003D033A">
        <w:rPr>
          <w:b/>
          <w:color w:val="000000" w:themeColor="text1"/>
          <w:sz w:val="22"/>
          <w:szCs w:val="22"/>
        </w:rPr>
        <w:t xml:space="preserve">Pakiet </w:t>
      </w:r>
      <w:r w:rsidRPr="003D033A">
        <w:rPr>
          <w:b/>
          <w:color w:val="000000" w:themeColor="text1"/>
          <w:sz w:val="22"/>
          <w:szCs w:val="22"/>
        </w:rPr>
        <w:t>3</w:t>
      </w:r>
      <w:r w:rsidRPr="003D033A">
        <w:rPr>
          <w:b/>
          <w:color w:val="000000" w:themeColor="text1"/>
          <w:sz w:val="22"/>
          <w:szCs w:val="22"/>
        </w:rPr>
        <w:t xml:space="preserve"> </w:t>
      </w:r>
      <w:r w:rsidR="00044157" w:rsidRPr="003D033A">
        <w:rPr>
          <w:b/>
          <w:color w:val="000000" w:themeColor="text1"/>
          <w:sz w:val="22"/>
          <w:szCs w:val="22"/>
        </w:rPr>
        <w:t>–</w:t>
      </w:r>
      <w:r w:rsidRPr="003D033A">
        <w:rPr>
          <w:b/>
          <w:color w:val="000000" w:themeColor="text1"/>
          <w:sz w:val="22"/>
          <w:szCs w:val="22"/>
        </w:rPr>
        <w:t xml:space="preserve"> </w:t>
      </w:r>
      <w:r w:rsidR="00044157" w:rsidRPr="003D033A">
        <w:rPr>
          <w:b/>
          <w:color w:val="000000" w:themeColor="text1"/>
          <w:sz w:val="22"/>
          <w:szCs w:val="22"/>
        </w:rPr>
        <w:t>Wieża artroskopowa</w:t>
      </w:r>
    </w:p>
    <w:p w14:paraId="77C51396" w14:textId="77777777" w:rsidR="002F1D1A" w:rsidRPr="003D033A" w:rsidRDefault="002F1D1A" w:rsidP="002F1D1A">
      <w:pPr>
        <w:rPr>
          <w:color w:val="000000" w:themeColor="text1"/>
          <w:sz w:val="22"/>
          <w:szCs w:val="22"/>
        </w:rPr>
      </w:pPr>
    </w:p>
    <w:p w14:paraId="0E0DF407" w14:textId="5E8D6823" w:rsidR="00992028" w:rsidRPr="003D033A" w:rsidRDefault="002F1D1A" w:rsidP="002F1D1A">
      <w:pPr>
        <w:rPr>
          <w:sz w:val="22"/>
          <w:szCs w:val="22"/>
        </w:rPr>
      </w:pPr>
      <w:r w:rsidRPr="003D033A">
        <w:rPr>
          <w:b/>
          <w:color w:val="FF0000"/>
          <w:sz w:val="22"/>
          <w:szCs w:val="22"/>
        </w:rPr>
        <w:t>Rok produkcji : sprzęt fabrycznie nowy - nieużywany / 2023</w:t>
      </w:r>
    </w:p>
    <w:p w14:paraId="7D8724A3" w14:textId="77777777" w:rsidR="00957C2D" w:rsidRPr="003D033A" w:rsidRDefault="00957C2D"/>
    <w:p w14:paraId="380E268C" w14:textId="77777777" w:rsidR="00957C2D" w:rsidRPr="003D033A" w:rsidRDefault="00957C2D"/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394"/>
        <w:gridCol w:w="1561"/>
        <w:gridCol w:w="3259"/>
      </w:tblGrid>
      <w:tr w:rsidR="00044157" w:rsidRPr="003D033A" w14:paraId="1743F2FE" w14:textId="13450E82" w:rsidTr="00D87F59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1E9060F7" w14:textId="77777777" w:rsidR="00044157" w:rsidRPr="003D033A" w:rsidRDefault="00044157" w:rsidP="001C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23E4B016" w14:textId="77777777" w:rsidR="00044157" w:rsidRPr="003D033A" w:rsidRDefault="00044157" w:rsidP="001C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14:paraId="6505E425" w14:textId="6DEC7B92" w:rsidR="00044157" w:rsidRPr="003D033A" w:rsidRDefault="00044157" w:rsidP="00DF46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b/>
                <w:bCs/>
                <w:color w:val="000000"/>
                <w:sz w:val="20"/>
                <w:szCs w:val="20"/>
              </w:rPr>
              <w:t>Wymagania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5B4A5BDB" w14:textId="0E3F830C" w:rsidR="00044157" w:rsidRPr="003D033A" w:rsidRDefault="00044157" w:rsidP="001C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b/>
                <w:bCs/>
                <w:color w:val="000000"/>
                <w:sz w:val="20"/>
                <w:szCs w:val="20"/>
              </w:rPr>
              <w:t>Parametry oferowane</w:t>
            </w:r>
          </w:p>
        </w:tc>
      </w:tr>
      <w:tr w:rsidR="00DF4692" w:rsidRPr="003D033A" w14:paraId="78816279" w14:textId="4EB2B71A" w:rsidTr="00D87F59">
        <w:trPr>
          <w:trHeight w:val="232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C9AF5" w14:textId="77777777" w:rsidR="00DF4692" w:rsidRPr="003D033A" w:rsidRDefault="00DF4692" w:rsidP="001C6F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b/>
                <w:bCs/>
                <w:color w:val="000000"/>
                <w:sz w:val="20"/>
                <w:szCs w:val="20"/>
              </w:rPr>
              <w:t>GŁOWICA KAMERY 4K- AUTOKLAWOWALNA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FE76C" w14:textId="77777777" w:rsidR="00DF4692" w:rsidRPr="003D033A" w:rsidRDefault="00DF4692" w:rsidP="00DF46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7326B" w14:textId="77777777" w:rsidR="00DF4692" w:rsidRPr="003D033A" w:rsidRDefault="00DF4692" w:rsidP="001C6F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2068" w:rsidRPr="003D033A" w14:paraId="780EB32E" w14:textId="77777777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8BD1A" w14:textId="5D9F96DE" w:rsidR="00C12068" w:rsidRPr="003D033A" w:rsidRDefault="00C12068" w:rsidP="00490652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8236" w14:textId="028A00D6" w:rsidR="00C12068" w:rsidRPr="003D033A" w:rsidRDefault="00C12068" w:rsidP="00C12068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Nazwa produktu, model/typ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F1D73" w14:textId="0E51D963" w:rsidR="00C12068" w:rsidRPr="003D033A" w:rsidRDefault="00C12068" w:rsidP="00DF4692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9715D" w14:textId="77777777" w:rsidR="00C12068" w:rsidRPr="003D033A" w:rsidRDefault="00C12068" w:rsidP="00C12068">
            <w:pPr>
              <w:rPr>
                <w:color w:val="000000"/>
                <w:sz w:val="20"/>
                <w:szCs w:val="20"/>
              </w:rPr>
            </w:pPr>
          </w:p>
        </w:tc>
      </w:tr>
      <w:tr w:rsidR="00C12068" w:rsidRPr="003D033A" w14:paraId="1EDA1687" w14:textId="77777777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6624F" w14:textId="4E6BB3B7" w:rsidR="00C12068" w:rsidRPr="003D033A" w:rsidRDefault="00C12068" w:rsidP="00490652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6489" w14:textId="7D81CCE0" w:rsidR="00C12068" w:rsidRPr="003D033A" w:rsidRDefault="00C12068" w:rsidP="00C12068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BD4EE" w14:textId="750D57EB" w:rsidR="00C12068" w:rsidRPr="003D033A" w:rsidRDefault="00C12068" w:rsidP="00DF4692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47D5D" w14:textId="77777777" w:rsidR="00C12068" w:rsidRPr="003D033A" w:rsidRDefault="00C12068" w:rsidP="00C12068">
            <w:pPr>
              <w:rPr>
                <w:color w:val="000000"/>
                <w:sz w:val="20"/>
                <w:szCs w:val="20"/>
              </w:rPr>
            </w:pPr>
          </w:p>
        </w:tc>
      </w:tr>
      <w:tr w:rsidR="00C12068" w:rsidRPr="003D033A" w14:paraId="5FF14028" w14:textId="77777777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786AA" w14:textId="77777777" w:rsidR="00C12068" w:rsidRPr="003D033A" w:rsidRDefault="00C12068" w:rsidP="00490652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E5B9" w14:textId="3A18F607" w:rsidR="00C12068" w:rsidRPr="003D033A" w:rsidRDefault="00C12068" w:rsidP="00C12068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Certyfikat WE / deklaracja zgodności CE na oferowany sprzęt.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ACC5D" w14:textId="1BF2D1FA" w:rsidR="00C12068" w:rsidRPr="003D033A" w:rsidRDefault="00C12068" w:rsidP="00DF4692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sz w:val="20"/>
                <w:szCs w:val="20"/>
              </w:rPr>
              <w:t>Tak, podać numer oraz datę wystawienia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EE3AD" w14:textId="77777777" w:rsidR="00C12068" w:rsidRPr="003D033A" w:rsidRDefault="00C12068" w:rsidP="00C12068">
            <w:pPr>
              <w:rPr>
                <w:color w:val="000000"/>
                <w:sz w:val="20"/>
                <w:szCs w:val="20"/>
              </w:rPr>
            </w:pPr>
          </w:p>
        </w:tc>
      </w:tr>
      <w:tr w:rsidR="00044157" w:rsidRPr="003D033A" w14:paraId="4633F1F7" w14:textId="2FC601C6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BA203" w14:textId="18CA9611" w:rsidR="00044157" w:rsidRPr="003D033A" w:rsidRDefault="00044157" w:rsidP="00490652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0FDA" w14:textId="77777777" w:rsidR="00044157" w:rsidRPr="003D033A" w:rsidRDefault="00044157" w:rsidP="001C6F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Rozdzielczość min. 3840x2160px natywne skan progresywny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19B92" w14:textId="2DBD541A" w:rsidR="00044157" w:rsidRPr="003D033A" w:rsidRDefault="00DF4692" w:rsidP="00DF4692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EC6AB" w14:textId="77777777" w:rsidR="00044157" w:rsidRPr="003D033A" w:rsidRDefault="00044157" w:rsidP="001C6FCC">
            <w:pPr>
              <w:rPr>
                <w:color w:val="000000"/>
                <w:sz w:val="20"/>
                <w:szCs w:val="20"/>
              </w:rPr>
            </w:pPr>
          </w:p>
        </w:tc>
      </w:tr>
      <w:tr w:rsidR="00DF4692" w:rsidRPr="003D033A" w14:paraId="1F3DBB5B" w14:textId="355881BD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66D6A" w14:textId="2EEBCC90" w:rsidR="00DF4692" w:rsidRPr="003D033A" w:rsidRDefault="00DF4692" w:rsidP="00490652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6FCC" w14:textId="77777777" w:rsidR="00DF4692" w:rsidRPr="003D033A" w:rsidRDefault="00DF4692" w:rsidP="00DF46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Chip typu CMOS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51E21" w14:textId="5F6BF411" w:rsidR="00DF4692" w:rsidRPr="003D033A" w:rsidRDefault="00DF4692" w:rsidP="00DF4692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5ED8E" w14:textId="77777777" w:rsidR="00DF4692" w:rsidRPr="003D033A" w:rsidRDefault="00DF4692" w:rsidP="00DF4692">
            <w:pPr>
              <w:rPr>
                <w:color w:val="000000"/>
                <w:sz w:val="20"/>
                <w:szCs w:val="20"/>
              </w:rPr>
            </w:pPr>
          </w:p>
        </w:tc>
      </w:tr>
      <w:tr w:rsidR="00DF4692" w:rsidRPr="003D033A" w14:paraId="5789C49D" w14:textId="0A27156A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94829" w14:textId="2713879B" w:rsidR="00DF4692" w:rsidRPr="003D033A" w:rsidRDefault="00DF4692" w:rsidP="00490652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05E9" w14:textId="77777777" w:rsidR="00DF4692" w:rsidRPr="003D033A" w:rsidRDefault="00DF4692" w:rsidP="00DF46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Gamma kolorów 10-bit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A9A2C" w14:textId="4B7F14E1" w:rsidR="00DF4692" w:rsidRPr="003D033A" w:rsidRDefault="00DF4692" w:rsidP="00DF4692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D3929" w14:textId="77777777" w:rsidR="00DF4692" w:rsidRPr="003D033A" w:rsidRDefault="00DF4692" w:rsidP="00DF4692">
            <w:pPr>
              <w:rPr>
                <w:color w:val="000000"/>
                <w:sz w:val="20"/>
                <w:szCs w:val="20"/>
              </w:rPr>
            </w:pPr>
          </w:p>
        </w:tc>
      </w:tr>
      <w:tr w:rsidR="00DF4692" w:rsidRPr="003D033A" w14:paraId="285B1690" w14:textId="31368F78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8965F" w14:textId="3346103D" w:rsidR="00DF4692" w:rsidRPr="003D033A" w:rsidRDefault="00DF4692" w:rsidP="00490652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A477" w14:textId="77777777" w:rsidR="00DF4692" w:rsidRPr="003D033A" w:rsidRDefault="00DF4692" w:rsidP="00DF46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Dwa przyciski programowalne obsługujących 14 funkcji kamery, archiwizatora i źródła światła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FE5D5" w14:textId="6550DA5F" w:rsidR="00DF4692" w:rsidRPr="003D033A" w:rsidRDefault="00DF4692" w:rsidP="00DF4692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AC391" w14:textId="77777777" w:rsidR="00DF4692" w:rsidRPr="003D033A" w:rsidRDefault="00DF4692" w:rsidP="00DF4692">
            <w:pPr>
              <w:rPr>
                <w:color w:val="000000"/>
                <w:sz w:val="20"/>
                <w:szCs w:val="20"/>
              </w:rPr>
            </w:pPr>
          </w:p>
        </w:tc>
      </w:tr>
      <w:tr w:rsidR="00DF4692" w:rsidRPr="003D033A" w14:paraId="651F8282" w14:textId="249D4467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D6808" w14:textId="21E9C037" w:rsidR="00DF4692" w:rsidRPr="003D033A" w:rsidRDefault="00DF4692" w:rsidP="00490652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CCF3" w14:textId="77777777" w:rsidR="00DF4692" w:rsidRPr="003D033A" w:rsidRDefault="00DF4692" w:rsidP="00DF46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Zoom cyfrowy min. 1,5x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736BD" w14:textId="69D65829" w:rsidR="00DF4692" w:rsidRPr="003D033A" w:rsidRDefault="00DF4692" w:rsidP="00DF4692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5FC22" w14:textId="77777777" w:rsidR="00DF4692" w:rsidRPr="003D033A" w:rsidRDefault="00DF4692" w:rsidP="00DF4692">
            <w:pPr>
              <w:rPr>
                <w:color w:val="000000"/>
                <w:sz w:val="20"/>
                <w:szCs w:val="20"/>
              </w:rPr>
            </w:pPr>
          </w:p>
        </w:tc>
      </w:tr>
      <w:tr w:rsidR="00DF4692" w:rsidRPr="003D033A" w14:paraId="39FC2D0A" w14:textId="3DB68097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955D" w14:textId="1F7FBF78" w:rsidR="00DF4692" w:rsidRPr="003D033A" w:rsidRDefault="00DF4692" w:rsidP="00490652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C5FB" w14:textId="77777777" w:rsidR="00DF4692" w:rsidRPr="003D033A" w:rsidRDefault="00DF4692" w:rsidP="00DF46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 xml:space="preserve">Stosunek sygnału do szumu 50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db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>, klasa wodoszczelności IPX7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0B50E" w14:textId="5F00FB14" w:rsidR="00DF4692" w:rsidRPr="003D033A" w:rsidRDefault="00DF4692" w:rsidP="00DF4692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FEB56" w14:textId="77777777" w:rsidR="00DF4692" w:rsidRPr="003D033A" w:rsidRDefault="00DF4692" w:rsidP="00DF4692">
            <w:pPr>
              <w:rPr>
                <w:color w:val="000000"/>
                <w:sz w:val="20"/>
                <w:szCs w:val="20"/>
              </w:rPr>
            </w:pPr>
          </w:p>
        </w:tc>
      </w:tr>
      <w:tr w:rsidR="00DF4692" w:rsidRPr="003D033A" w14:paraId="2092D7E3" w14:textId="69A40AD8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89FF8" w14:textId="02E12EFF" w:rsidR="00DF4692" w:rsidRPr="003D033A" w:rsidRDefault="00DF4692" w:rsidP="00490652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9D92" w14:textId="77777777" w:rsidR="00DF4692" w:rsidRPr="003D033A" w:rsidRDefault="00DF4692" w:rsidP="00DF469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33A">
              <w:rPr>
                <w:color w:val="000000"/>
                <w:sz w:val="20"/>
                <w:szCs w:val="20"/>
              </w:rPr>
              <w:t>Autoklawowlana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>, gwarancja 7 lat na sterylizacje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67280" w14:textId="43AD1478" w:rsidR="00DF4692" w:rsidRPr="003D033A" w:rsidRDefault="00DF4692" w:rsidP="00DF4692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1010B" w14:textId="77777777" w:rsidR="00DF4692" w:rsidRPr="003D033A" w:rsidRDefault="00DF4692" w:rsidP="00DF4692">
            <w:pPr>
              <w:rPr>
                <w:color w:val="000000"/>
                <w:sz w:val="20"/>
                <w:szCs w:val="20"/>
              </w:rPr>
            </w:pPr>
          </w:p>
        </w:tc>
      </w:tr>
      <w:tr w:rsidR="00DF4692" w:rsidRPr="003D033A" w14:paraId="111D7D23" w14:textId="39D1F783" w:rsidTr="00D87F59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CE657" w14:textId="77777777" w:rsidR="00DF4692" w:rsidRPr="003D033A" w:rsidRDefault="00DF4692" w:rsidP="00DF4692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b/>
                <w:bCs/>
                <w:color w:val="000000"/>
                <w:sz w:val="20"/>
                <w:szCs w:val="20"/>
              </w:rPr>
              <w:t>KONSOLA KAMERY, ŹRÓDŁA ŚWIATŁA ORAZ ARCHIWIZATORA MEDYCZNEGO POŁĄCZONA W JEDNEJ OBUDOWIE TYPU 3 W 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004E7" w14:textId="77777777" w:rsidR="00DF4692" w:rsidRPr="003D033A" w:rsidRDefault="00DF4692" w:rsidP="00DF46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12160" w14:textId="77777777" w:rsidR="00DF4692" w:rsidRPr="003D033A" w:rsidRDefault="00DF4692" w:rsidP="001C6F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4692" w:rsidRPr="003D033A" w14:paraId="07D86276" w14:textId="773A2FF8" w:rsidTr="00D87F59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A5054" w14:textId="77777777" w:rsidR="00DF4692" w:rsidRPr="003D033A" w:rsidRDefault="00DF4692" w:rsidP="00DF46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b/>
                <w:bCs/>
                <w:color w:val="000000"/>
                <w:sz w:val="20"/>
                <w:szCs w:val="20"/>
              </w:rPr>
              <w:t>ŹRÓDŁO ŚWIATŁA LED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D4B8A" w14:textId="77777777" w:rsidR="00DF4692" w:rsidRPr="003D033A" w:rsidRDefault="00DF4692" w:rsidP="00DF46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F43F8" w14:textId="77777777" w:rsidR="00DF4692" w:rsidRPr="003D033A" w:rsidRDefault="00DF4692" w:rsidP="001C6F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4692" w:rsidRPr="003D033A" w14:paraId="0CBED47A" w14:textId="11EF32C6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60856" w14:textId="13D49C4B" w:rsidR="00DF4692" w:rsidRPr="003D033A" w:rsidRDefault="00DF4692" w:rsidP="00490652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78F4" w14:textId="77777777" w:rsidR="00DF4692" w:rsidRPr="003D033A" w:rsidRDefault="00DF4692" w:rsidP="00DF4692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Źródło światła w technologii LED wbudowane w jedną konsolę 3w1 w pełni zintegrowane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E1D94" w14:textId="045BEF3C" w:rsidR="00DF4692" w:rsidRPr="003D033A" w:rsidRDefault="00DF4692" w:rsidP="00DF4692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B99D1" w14:textId="77777777" w:rsidR="00DF4692" w:rsidRPr="003D033A" w:rsidRDefault="00DF4692" w:rsidP="00DF4692">
            <w:pPr>
              <w:rPr>
                <w:color w:val="000000"/>
                <w:sz w:val="20"/>
                <w:szCs w:val="20"/>
              </w:rPr>
            </w:pPr>
          </w:p>
        </w:tc>
      </w:tr>
      <w:tr w:rsidR="00DF4692" w:rsidRPr="003D033A" w14:paraId="37EA3FA7" w14:textId="40C8B022" w:rsidTr="00D87F59">
        <w:trPr>
          <w:trHeight w:val="1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A09C4" w14:textId="5E7CB0CE" w:rsidR="00DF4692" w:rsidRPr="003D033A" w:rsidRDefault="00DF4692" w:rsidP="00490652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6116" w14:textId="77777777" w:rsidR="00DF4692" w:rsidRPr="003D033A" w:rsidRDefault="00DF4692" w:rsidP="00DF4692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Żywotność diody LED min.  30000 godz.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11160" w14:textId="55F571B0" w:rsidR="00DF4692" w:rsidRPr="003D033A" w:rsidRDefault="00DF4692" w:rsidP="00DF4692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9CD95" w14:textId="77777777" w:rsidR="00DF4692" w:rsidRPr="003D033A" w:rsidRDefault="00DF4692" w:rsidP="00DF4692">
            <w:pPr>
              <w:rPr>
                <w:color w:val="000000"/>
                <w:sz w:val="20"/>
                <w:szCs w:val="20"/>
              </w:rPr>
            </w:pPr>
          </w:p>
        </w:tc>
      </w:tr>
      <w:tr w:rsidR="00DF4692" w:rsidRPr="003D033A" w14:paraId="3012EA80" w14:textId="6EF0C709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8C3C5" w14:textId="7097AB38" w:rsidR="00DF4692" w:rsidRPr="003D033A" w:rsidRDefault="00DF4692" w:rsidP="00490652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337B" w14:textId="77777777" w:rsidR="00DF4692" w:rsidRPr="003D033A" w:rsidRDefault="00DF4692" w:rsidP="00DF4692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Wydajność oświetlenia:  1800 lumenów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0D741" w14:textId="4417632D" w:rsidR="00DF4692" w:rsidRPr="003D033A" w:rsidRDefault="00DF4692" w:rsidP="00DF4692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0927E" w14:textId="77777777" w:rsidR="00DF4692" w:rsidRPr="003D033A" w:rsidRDefault="00DF4692" w:rsidP="00DF4692">
            <w:pPr>
              <w:rPr>
                <w:color w:val="000000"/>
                <w:sz w:val="20"/>
                <w:szCs w:val="20"/>
              </w:rPr>
            </w:pPr>
          </w:p>
        </w:tc>
      </w:tr>
      <w:tr w:rsidR="00DF4692" w:rsidRPr="003D033A" w14:paraId="5DB52C1A" w14:textId="64D0A6BD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AEADE" w14:textId="05908220" w:rsidR="00DF4692" w:rsidRPr="003D033A" w:rsidRDefault="00DF4692" w:rsidP="00490652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3397" w14:textId="77777777" w:rsidR="00DF4692" w:rsidRPr="003D033A" w:rsidRDefault="00DF4692" w:rsidP="00DF4692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Temperatura barwowa: 5500-8500 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C16D4" w14:textId="504480F3" w:rsidR="00DF4692" w:rsidRPr="003D033A" w:rsidRDefault="00DF4692" w:rsidP="00DF4692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99EFE" w14:textId="77777777" w:rsidR="00DF4692" w:rsidRPr="003D033A" w:rsidRDefault="00DF4692" w:rsidP="00DF4692">
            <w:pPr>
              <w:rPr>
                <w:color w:val="000000"/>
                <w:sz w:val="20"/>
                <w:szCs w:val="20"/>
              </w:rPr>
            </w:pPr>
          </w:p>
        </w:tc>
      </w:tr>
      <w:tr w:rsidR="00DF4692" w:rsidRPr="003D033A" w14:paraId="0ABF10BD" w14:textId="27753331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9D237" w14:textId="13DCC5FE" w:rsidR="00DF4692" w:rsidRPr="003D033A" w:rsidRDefault="00DF4692" w:rsidP="00490652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499F" w14:textId="77777777" w:rsidR="00DF4692" w:rsidRPr="003D033A" w:rsidRDefault="00DF4692" w:rsidP="00DF4692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Współczynnik CRI: 70, modulowana synchronizowaną szerokością impulsu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642D0" w14:textId="6F13CEAE" w:rsidR="00DF4692" w:rsidRPr="003D033A" w:rsidRDefault="00DF4692" w:rsidP="00DF4692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9AC20" w14:textId="77777777" w:rsidR="00DF4692" w:rsidRPr="003D033A" w:rsidRDefault="00DF4692" w:rsidP="00DF4692">
            <w:pPr>
              <w:rPr>
                <w:color w:val="000000"/>
                <w:sz w:val="20"/>
                <w:szCs w:val="20"/>
              </w:rPr>
            </w:pPr>
          </w:p>
        </w:tc>
      </w:tr>
      <w:tr w:rsidR="00DF4692" w:rsidRPr="003D033A" w14:paraId="05A1ECF6" w14:textId="7D8D32D8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1CA12" w14:textId="17A455E0" w:rsidR="00DF4692" w:rsidRPr="003D033A" w:rsidRDefault="00DF4692" w:rsidP="00490652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0334" w14:textId="77777777" w:rsidR="00DF4692" w:rsidRPr="003D033A" w:rsidRDefault="00DF4692" w:rsidP="00DF4692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 xml:space="preserve">Głowica obrotowa światłowodu do podłączenia światłowodów różnych producentów typu : ACMI,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Storz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>, Wolf, Olympus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E7757" w14:textId="65ECD255" w:rsidR="00DF4692" w:rsidRPr="003D033A" w:rsidRDefault="00DF4692" w:rsidP="00DF4692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485E6" w14:textId="77777777" w:rsidR="00DF4692" w:rsidRPr="003D033A" w:rsidRDefault="00DF4692" w:rsidP="00DF4692">
            <w:pPr>
              <w:rPr>
                <w:color w:val="000000"/>
                <w:sz w:val="20"/>
                <w:szCs w:val="20"/>
              </w:rPr>
            </w:pPr>
          </w:p>
        </w:tc>
      </w:tr>
      <w:tr w:rsidR="00DF4692" w:rsidRPr="003D033A" w14:paraId="42FAD378" w14:textId="55F1A517" w:rsidTr="00D87F59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C51A4" w14:textId="167F397C" w:rsidR="00DF4692" w:rsidRPr="003D033A" w:rsidRDefault="00DF4692" w:rsidP="00490652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C3DD" w14:textId="77777777" w:rsidR="00DF4692" w:rsidRPr="003D033A" w:rsidRDefault="00DF4692" w:rsidP="00DF4692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Automatyczna regulacja strumienia świetlnego: zsynchronizowana szerokość impulsu z modulacją strumienia świetlnego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516D8" w14:textId="494E0116" w:rsidR="00DF4692" w:rsidRPr="003D033A" w:rsidRDefault="00DF4692" w:rsidP="00DF4692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749B5" w14:textId="77777777" w:rsidR="00DF4692" w:rsidRPr="003D033A" w:rsidRDefault="00DF4692" w:rsidP="00DF4692">
            <w:pPr>
              <w:rPr>
                <w:color w:val="000000"/>
                <w:sz w:val="20"/>
                <w:szCs w:val="20"/>
              </w:rPr>
            </w:pPr>
          </w:p>
        </w:tc>
      </w:tr>
      <w:tr w:rsidR="00DF4692" w:rsidRPr="003D033A" w14:paraId="7CEECB53" w14:textId="68AECF70" w:rsidTr="00D87F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E133A" w14:textId="3A519664" w:rsidR="00DF4692" w:rsidRPr="003D033A" w:rsidRDefault="00DF4692" w:rsidP="00490652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5E34" w14:textId="77777777" w:rsidR="00DF4692" w:rsidRPr="003D033A" w:rsidRDefault="00DF4692" w:rsidP="00DF4692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 xml:space="preserve">Strumień świetlny odpowiadający mocy źródła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Xenon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 powyżej 380W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7789E" w14:textId="508C8CA5" w:rsidR="00DF4692" w:rsidRPr="003D033A" w:rsidRDefault="00DF4692" w:rsidP="00DF4692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8E125" w14:textId="77777777" w:rsidR="00DF4692" w:rsidRPr="003D033A" w:rsidRDefault="00DF4692" w:rsidP="00DF4692">
            <w:pPr>
              <w:rPr>
                <w:color w:val="000000"/>
                <w:sz w:val="20"/>
                <w:szCs w:val="20"/>
              </w:rPr>
            </w:pPr>
          </w:p>
        </w:tc>
      </w:tr>
      <w:tr w:rsidR="00DF4692" w:rsidRPr="003D033A" w14:paraId="4BC28AB1" w14:textId="0DC1F9AC" w:rsidTr="00D87F59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617FA" w14:textId="77777777" w:rsidR="00DF4692" w:rsidRPr="003D033A" w:rsidRDefault="00DF4692" w:rsidP="00DF46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b/>
                <w:bCs/>
                <w:color w:val="000000"/>
                <w:sz w:val="20"/>
                <w:szCs w:val="20"/>
              </w:rPr>
              <w:t>STEROWNIK KAMERY 4K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02E7C" w14:textId="77777777" w:rsidR="00DF4692" w:rsidRPr="003D033A" w:rsidRDefault="00DF4692" w:rsidP="00DF46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3FBEC" w14:textId="77777777" w:rsidR="00DF4692" w:rsidRPr="003D033A" w:rsidRDefault="00DF4692" w:rsidP="001C6F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4157" w:rsidRPr="003D033A" w14:paraId="2437C4B0" w14:textId="79346EAA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F7CF9" w14:textId="67035DFB" w:rsidR="00044157" w:rsidRPr="003D033A" w:rsidRDefault="00044157" w:rsidP="00490652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19AC" w14:textId="77777777" w:rsidR="00044157" w:rsidRPr="003D033A" w:rsidRDefault="00044157" w:rsidP="001C6FCC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Sterownik kamery: z przyciskiem balansu bieli, zapisywaniem i robieniem zdjęć, możliwości przeglądania i wyboru do eksportu  poszczególnych filmów i zdjęć z poziomu nagrywarki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24FC2" w14:textId="5A89D74D" w:rsidR="00044157" w:rsidRPr="003D033A" w:rsidRDefault="00820BDE" w:rsidP="00DF4692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6591B" w14:textId="77777777" w:rsidR="00044157" w:rsidRPr="003D033A" w:rsidRDefault="00044157" w:rsidP="001C6FCC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7487210F" w14:textId="1C1549A3" w:rsidTr="00D87F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153C8" w14:textId="0739565B" w:rsidR="00820BDE" w:rsidRPr="003D033A" w:rsidRDefault="00820BDE" w:rsidP="00490652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C9D8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 xml:space="preserve">Rozdzielczość sterownika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kamey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  min. 4K UHD 3840 x 2160px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3565" w14:textId="5C8F6156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AA2F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2574E9A6" w14:textId="35ABC137" w:rsidTr="00D87F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2220" w14:textId="3DB29150" w:rsidR="00820BDE" w:rsidRPr="003D033A" w:rsidRDefault="00820BDE" w:rsidP="00490652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1233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Zastosowany typ części CF(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cardiac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floating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>), odporne na defibrylację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2025" w14:textId="0396022D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2370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0541624E" w14:textId="00FC4BF8" w:rsidTr="00D87F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444D9" w14:textId="067D8302" w:rsidR="00820BDE" w:rsidRPr="003D033A" w:rsidRDefault="00820BDE" w:rsidP="00490652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ED82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 xml:space="preserve">Wyjścia video: </w:t>
            </w:r>
            <w:r w:rsidRPr="003D033A">
              <w:rPr>
                <w:color w:val="000000"/>
                <w:sz w:val="20"/>
                <w:szCs w:val="20"/>
              </w:rPr>
              <w:br/>
              <w:t>- 2 x DVI,</w:t>
            </w:r>
            <w:r w:rsidRPr="003D033A">
              <w:rPr>
                <w:color w:val="000000"/>
                <w:sz w:val="20"/>
                <w:szCs w:val="20"/>
              </w:rPr>
              <w:br/>
              <w:t>- 4x 3G-SDI,</w:t>
            </w:r>
            <w:r w:rsidRPr="003D033A">
              <w:rPr>
                <w:color w:val="000000"/>
                <w:sz w:val="20"/>
                <w:szCs w:val="20"/>
              </w:rPr>
              <w:br/>
              <w:t xml:space="preserve">- 2x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displayport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 1.1/1.2(MST)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0571A" w14:textId="2CDE3B56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B191F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0CA77A1A" w14:textId="60FFA4A9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50827" w14:textId="18178825" w:rsidR="00820BDE" w:rsidRPr="003D033A" w:rsidRDefault="00820BDE" w:rsidP="00490652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9464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 xml:space="preserve">Wejścia video: </w:t>
            </w:r>
            <w:r w:rsidRPr="003D033A">
              <w:rPr>
                <w:color w:val="000000"/>
                <w:sz w:val="20"/>
                <w:szCs w:val="20"/>
              </w:rPr>
              <w:br/>
              <w:t xml:space="preserve">- 1 x DVI, </w:t>
            </w:r>
            <w:r w:rsidRPr="003D033A">
              <w:rPr>
                <w:color w:val="000000"/>
                <w:sz w:val="20"/>
                <w:szCs w:val="20"/>
              </w:rPr>
              <w:br/>
              <w:t>- 2x USB2.0</w:t>
            </w:r>
            <w:r w:rsidRPr="003D033A">
              <w:rPr>
                <w:color w:val="000000"/>
                <w:sz w:val="20"/>
                <w:szCs w:val="20"/>
              </w:rPr>
              <w:br/>
              <w:t>- 2x USB3.0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03813" w14:textId="6497148D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CCA00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17BFBFA9" w14:textId="64BE3D56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3ECA6" w14:textId="59CEB18E" w:rsidR="00820BDE" w:rsidRPr="003D033A" w:rsidRDefault="00820BDE" w:rsidP="00490652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4E70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Gniazda komunikacyjne:</w:t>
            </w:r>
            <w:r w:rsidRPr="003D033A">
              <w:rPr>
                <w:color w:val="000000"/>
                <w:sz w:val="20"/>
                <w:szCs w:val="20"/>
              </w:rPr>
              <w:br/>
              <w:t>- 1xrs-232</w:t>
            </w:r>
            <w:r w:rsidRPr="003D033A">
              <w:rPr>
                <w:color w:val="000000"/>
                <w:sz w:val="20"/>
                <w:szCs w:val="20"/>
              </w:rPr>
              <w:br/>
              <w:t>- 1x audio IN, 1x audio OUT,</w:t>
            </w:r>
            <w:r w:rsidRPr="003D033A">
              <w:rPr>
                <w:color w:val="000000"/>
                <w:sz w:val="20"/>
                <w:szCs w:val="20"/>
              </w:rPr>
              <w:br/>
              <w:t>-  2x mini-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jack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 (gniazda sterujące pozwalające na sterowanie konsolą za pomocą przełącznika nożnego lub urządzenia zewnętrznego, oraz sterowanie przez zespół sterujący kamery urządzeniami zewnętrznymi za pomocą przycisków na głowicy kamery)</w:t>
            </w:r>
            <w:r w:rsidRPr="003D033A">
              <w:rPr>
                <w:color w:val="000000"/>
                <w:sz w:val="20"/>
                <w:szCs w:val="20"/>
              </w:rPr>
              <w:br/>
              <w:t>- złącze tabletu sterującego</w:t>
            </w:r>
            <w:r w:rsidRPr="003D033A">
              <w:rPr>
                <w:color w:val="000000"/>
                <w:sz w:val="20"/>
                <w:szCs w:val="20"/>
              </w:rPr>
              <w:br/>
              <w:t>- złącze Ethernet – izolowane 10/100 MB/s,</w:t>
            </w:r>
            <w:r w:rsidRPr="003D033A">
              <w:rPr>
                <w:color w:val="000000"/>
                <w:sz w:val="20"/>
                <w:szCs w:val="20"/>
              </w:rPr>
              <w:br/>
              <w:t>- złącze wyrównywania potencjałów POAG,</w:t>
            </w:r>
            <w:r w:rsidRPr="003D033A">
              <w:rPr>
                <w:color w:val="000000"/>
                <w:sz w:val="20"/>
                <w:szCs w:val="20"/>
              </w:rPr>
              <w:br/>
              <w:t>- gniazdo zasilania</w:t>
            </w:r>
            <w:r w:rsidRPr="003D033A">
              <w:rPr>
                <w:color w:val="000000"/>
                <w:sz w:val="20"/>
                <w:szCs w:val="20"/>
              </w:rPr>
              <w:br/>
              <w:t>- 2x opcjonalne gniazdo światłowodowe Matrix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3A0F1" w14:textId="12FC5BEA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3F630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2CD3007D" w14:textId="5748897F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866E0" w14:textId="697E84AD" w:rsidR="00820BDE" w:rsidRPr="003D033A" w:rsidRDefault="00820BDE" w:rsidP="00490652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725B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2 gniazda USB z przodu konsoli do podłączenia dysku zewnętrznego oraz tabletu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70F23" w14:textId="765EC8B1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FA2EF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6FB1A048" w14:textId="7CAA5D79" w:rsidTr="00D87F59">
        <w:trPr>
          <w:trHeight w:val="1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67B1A" w14:textId="35B4D6DC" w:rsidR="00820BDE" w:rsidRPr="003D033A" w:rsidRDefault="00820BDE" w:rsidP="00490652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570F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Częstotliwość odświeżania 59,94Hz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8791B" w14:textId="2D462058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0E312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79E8CAC6" w14:textId="1EA3E39C" w:rsidTr="00D87F59">
        <w:trPr>
          <w:trHeight w:val="1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ECF17" w14:textId="75A392FB" w:rsidR="00820BDE" w:rsidRPr="003D033A" w:rsidRDefault="00820BDE" w:rsidP="00490652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4C3F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Stosunek sygnału do szumu:</w:t>
            </w:r>
            <w:r w:rsidRPr="003D033A">
              <w:rPr>
                <w:color w:val="000000"/>
                <w:sz w:val="20"/>
                <w:szCs w:val="20"/>
              </w:rPr>
              <w:br/>
              <w:t>- &gt;52db dla 4K</w:t>
            </w:r>
            <w:r w:rsidRPr="003D033A">
              <w:rPr>
                <w:color w:val="000000"/>
                <w:sz w:val="20"/>
                <w:szCs w:val="20"/>
              </w:rPr>
              <w:br/>
              <w:t>- &gt;48db dla HD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551DF" w14:textId="76539520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FA8BF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411B118C" w14:textId="40D96F65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80F7A" w14:textId="1F4A97F4" w:rsidR="00820BDE" w:rsidRPr="003D033A" w:rsidRDefault="00820BDE" w:rsidP="00490652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BDC6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Zakres balansu bieli:</w:t>
            </w:r>
            <w:r w:rsidRPr="003D033A">
              <w:rPr>
                <w:color w:val="000000"/>
                <w:sz w:val="20"/>
                <w:szCs w:val="20"/>
              </w:rPr>
              <w:br/>
              <w:t>- 2500-9000K dla 4K</w:t>
            </w:r>
            <w:r w:rsidRPr="003D033A">
              <w:rPr>
                <w:color w:val="000000"/>
                <w:sz w:val="20"/>
                <w:szCs w:val="20"/>
              </w:rPr>
              <w:br/>
              <w:t>- 2000-9000K dla HD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0D3C" w14:textId="7F8CDF90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33E85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1A5BDE5F" w14:textId="5BD2636F" w:rsidTr="00D87F59">
        <w:trPr>
          <w:trHeight w:val="2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CFFAD" w14:textId="0BB42D5B" w:rsidR="00820BDE" w:rsidRPr="003D033A" w:rsidRDefault="00820BDE" w:rsidP="00490652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6531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Waga konsoli 6,8kg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ADF96" w14:textId="5A6989BA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D818D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6436ED3E" w14:textId="1F9FCB1A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EA69F" w14:textId="1A3CBB00" w:rsidR="00820BDE" w:rsidRPr="003D033A" w:rsidRDefault="00820BDE" w:rsidP="00490652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FFE0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Możliwość sterowania źródłem światła z poziomu konsoli kamery, tabletu sterującego oraz głowicy kamery za pomocą programowalnych przycisków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FE842" w14:textId="1DD58C80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F65DB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6E86A174" w14:textId="2B33725A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85E8F" w14:textId="26DEB8A8" w:rsidR="00820BDE" w:rsidRPr="003D033A" w:rsidRDefault="00820BDE" w:rsidP="00490652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512A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 xml:space="preserve">Wbudowany router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 pozwalający na wykorzystanie łączności bezprzewodowej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37A4A" w14:textId="247BBB81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6C0D5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5BABB786" w14:textId="511098EC" w:rsidTr="00D87F59">
        <w:trPr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CE03E" w14:textId="495ECDB6" w:rsidR="00820BDE" w:rsidRPr="003D033A" w:rsidRDefault="00820BDE" w:rsidP="00490652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832A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Funkcja streamingu na żywo obrazu  z kamery za pomocą wbudowanego modułu Wi-Fi łącznie z przesyłam audio ze zdalnym dostępem przez przeglądarkę internetową w oparciu o IP, streaming chroniony hasłem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D7C2" w14:textId="39D515C3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8528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543B0A" w:rsidRPr="003D033A" w14:paraId="36E753B8" w14:textId="754C06D3" w:rsidTr="00D87F59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9762D" w14:textId="5D3DF9A4" w:rsidR="00543B0A" w:rsidRPr="003D033A" w:rsidRDefault="00543B0A" w:rsidP="00543B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b/>
                <w:bCs/>
                <w:color w:val="000000"/>
                <w:sz w:val="20"/>
                <w:szCs w:val="20"/>
              </w:rPr>
              <w:t>ARCHIWIZATOR MEDYCZNY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7539C" w14:textId="77777777" w:rsidR="00543B0A" w:rsidRPr="003D033A" w:rsidRDefault="00543B0A" w:rsidP="00DF46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ECECF" w14:textId="77777777" w:rsidR="00543B0A" w:rsidRPr="003D033A" w:rsidRDefault="00543B0A" w:rsidP="001C6F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0BDE" w:rsidRPr="003D033A" w14:paraId="7977ED43" w14:textId="4D407BF1" w:rsidTr="00D87F59">
        <w:trPr>
          <w:trHeight w:val="5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39C99" w14:textId="5506A04C" w:rsidR="00820BDE" w:rsidRPr="003D033A" w:rsidRDefault="00820BDE" w:rsidP="00490652">
            <w:pPr>
              <w:pStyle w:val="Akapitzlist"/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82DB" w14:textId="439B9138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 xml:space="preserve">Pojemność pamięci wew. Dysku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ssd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  </w:t>
            </w:r>
            <w:r w:rsidR="00EC3AC4" w:rsidRPr="003D033A">
              <w:rPr>
                <w:color w:val="000000"/>
                <w:sz w:val="20"/>
                <w:szCs w:val="20"/>
              </w:rPr>
              <w:t xml:space="preserve">min </w:t>
            </w:r>
            <w:r w:rsidRPr="003D033A">
              <w:rPr>
                <w:color w:val="000000"/>
                <w:sz w:val="20"/>
                <w:szCs w:val="20"/>
              </w:rPr>
              <w:t xml:space="preserve">128 </w:t>
            </w:r>
            <w:r w:rsidR="00EC3AC4" w:rsidRPr="003D033A">
              <w:rPr>
                <w:color w:val="000000"/>
                <w:sz w:val="20"/>
                <w:szCs w:val="20"/>
              </w:rPr>
              <w:t>GB</w:t>
            </w:r>
            <w:r w:rsidRPr="003D033A">
              <w:rPr>
                <w:color w:val="000000"/>
                <w:sz w:val="20"/>
                <w:szCs w:val="20"/>
              </w:rPr>
              <w:t xml:space="preserve">, przechwytywanie obrazu według standardowych formatów: jpg,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bmp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raw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 pdf. Rejestracja filmów m.in. W formacie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hd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mpeg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06DF0" w14:textId="3C6AEA55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FB4DA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161E2BC2" w14:textId="4A29EE81" w:rsidTr="00D87F59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61E27" w14:textId="7A407400" w:rsidR="00820BDE" w:rsidRPr="003D033A" w:rsidRDefault="00820BDE" w:rsidP="00490652">
            <w:pPr>
              <w:pStyle w:val="Akapitzlist"/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668F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Funkcja "obraz w obrazie", przełączanie między obrazem z kamery i wejścia video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F1ED0" w14:textId="6CAC97F7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FA680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6B0CF6CB" w14:textId="7E935BF5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1609C" w14:textId="15AF0F86" w:rsidR="00820BDE" w:rsidRPr="003D033A" w:rsidRDefault="00820BDE" w:rsidP="00490652">
            <w:pPr>
              <w:pStyle w:val="Akapitzlist"/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FDD0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Funkcja "zdalnego wejścia" umożliwiająca dodanie pacjenta z zewnętrznego komputera działającego w sieci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02398" w14:textId="344EDDCF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BAF93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4BFC3223" w14:textId="6ACB980E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4A89A" w14:textId="77F35454" w:rsidR="00820BDE" w:rsidRPr="003D033A" w:rsidRDefault="00820BDE" w:rsidP="00490652">
            <w:pPr>
              <w:pStyle w:val="Akapitzlist"/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1AA7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Wewnętrzna archiwizacja danych z możliwością podania danych operatora, placówki, rodzaju zabiegu i pacjenta (imię, nazwisko, płeć, numer identyfikacyjny, data urodzenia)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4C2D8" w14:textId="50A02A6F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54274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7AEF108A" w14:textId="3C232F3D" w:rsidTr="00D87F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C4EC5" w14:textId="4CF713C0" w:rsidR="00820BDE" w:rsidRPr="003D033A" w:rsidRDefault="00820BDE" w:rsidP="00490652">
            <w:pPr>
              <w:pStyle w:val="Akapitzlist"/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9E2D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Predefiniowanie ustawień preferencji operatorów oraz predefiniowanie ustawień procedur medycznych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8416" w14:textId="05437D40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FB7F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5D095416" w14:textId="74D803C9" w:rsidTr="00D87F59">
        <w:trPr>
          <w:trHeight w:val="1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A896D" w14:textId="3DBD82B1" w:rsidR="00820BDE" w:rsidRPr="003D033A" w:rsidRDefault="00820BDE" w:rsidP="00490652">
            <w:pPr>
              <w:pStyle w:val="Akapitzlist"/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E7D9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Min. 6-stopniowa skala wzmocnienia obrazu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66350" w14:textId="0928B2D5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62F42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58AA6BED" w14:textId="541FA68E" w:rsidTr="00D87F59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BAB54" w14:textId="2A4BA741" w:rsidR="00820BDE" w:rsidRPr="003D033A" w:rsidRDefault="00820BDE" w:rsidP="00490652">
            <w:pPr>
              <w:pStyle w:val="Akapitzlist"/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9F76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Możliwość eksportu zdjęć i plików video do różnych lokalizacji za pomocą wbudowanego   Wi-Fi, kabla sieciowego bądź USB, adnotacje na obrazie w kółku lub za pomocą strzałki z tekstem, modyfikacja obrazu: jaskrawość, kontrast, nasycenie, tworzenie raportu z predefiniowanym tekstem, linkami, dokumentami i obrazami, możliwość przeglądania zapisanych pacjentów za pomocą dowolnego tabletu poprzez łącze internetowe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7D7ED" w14:textId="796139CA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57C89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543B0A" w:rsidRPr="003D033A" w14:paraId="774A3F36" w14:textId="4DC783A3" w:rsidTr="00D87F59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25BD7" w14:textId="77777777" w:rsidR="00543B0A" w:rsidRPr="003D033A" w:rsidRDefault="00543B0A" w:rsidP="00543B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b/>
                <w:bCs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40EE6" w14:textId="77777777" w:rsidR="00543B0A" w:rsidRPr="003D033A" w:rsidRDefault="00543B0A" w:rsidP="00DF46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1E552" w14:textId="77777777" w:rsidR="00543B0A" w:rsidRPr="003D033A" w:rsidRDefault="00543B0A" w:rsidP="001C6F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0BDE" w:rsidRPr="003D033A" w14:paraId="368ACC15" w14:textId="1B976437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0169" w14:textId="335C321E" w:rsidR="00820BDE" w:rsidRPr="003D033A" w:rsidRDefault="00820BDE" w:rsidP="00490652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10A9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 xml:space="preserve">Tablet cyfrowy sterujący: zintegrowany z zestawem endoskopowym na osobnym wysięgniku z możliwością sterowania pompą i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shaverem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>. Bezpośredni transfer podczas operacji zdjęć i obrazu na tablet. Możliwość wysłania dokumentacji bezpośrednio mailem. Sterowanie za pomocą tabletu wszystkimi funkcjami zintegrowanej konsoli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A901A" w14:textId="1B41EB69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C5B57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11A188C3" w14:textId="1B78C56A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40D4F" w14:textId="72FB8A01" w:rsidR="00820BDE" w:rsidRPr="003D033A" w:rsidRDefault="00820BDE" w:rsidP="00490652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54B5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Przekątna wyświetlacza tabletu 10 cali o rozdzielczości 1920x1200px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E2094" w14:textId="4AF0CC26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A3ED1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68261DEE" w14:textId="6C887A17" w:rsidTr="00D87F59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84E9E" w14:textId="36EA31CA" w:rsidR="00820BDE" w:rsidRPr="003D033A" w:rsidRDefault="00820BDE" w:rsidP="00490652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02ED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Możliwość ustawienia profili chirurgów z parametrami charakterystycznymi jak: indywidualne ustawienia przycisków na głowicy kamery, jakość nagrywanych filmów i zdjęć, parametrów wydruku raportu po zabiegu, przypisanie chirurgowi zabiegów z określonymi ustawieniami zabiegu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51A5C" w14:textId="12D49FB4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0BDF7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24484383" w14:textId="5F449601" w:rsidTr="00D87F59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71984" w14:textId="5184DBBD" w:rsidR="00820BDE" w:rsidRPr="003D033A" w:rsidRDefault="00820BDE" w:rsidP="00490652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9F91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 xml:space="preserve">Możliwość ustawienia listy zabiegów wraz z ustawieniami dla każdego zabiegu takimi jak: jasność, zoom, ustawienia gamy kolorów, wzmocnienie, okno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autowykrywania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>, kontrast, ustawienia źródła światła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75FFD" w14:textId="01FF8453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B8611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712A6B0A" w14:textId="379334FC" w:rsidTr="00D87F59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2B729" w14:textId="70EEB4D4" w:rsidR="00820BDE" w:rsidRPr="003D033A" w:rsidRDefault="00820BDE" w:rsidP="00490652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46B6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Możliwość śródoperacyjnej zmiany parametrów z poziomu tabletu : funkcje przycisków głowicy kamery, jasność, zoom, ustawienia kolorów, kontrast, okno automatycznej ekspozycji, balans bieli, PIP, ustawienia drukowania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93E" w14:textId="42842604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47639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05624734" w14:textId="1A1837E9" w:rsidTr="00D87F59">
        <w:trPr>
          <w:trHeight w:val="2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954F3" w14:textId="109C1AAF" w:rsidR="00820BDE" w:rsidRPr="003D033A" w:rsidRDefault="00820BDE" w:rsidP="00490652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9A90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Graficzna informacja o procesie nagrywania wyświetlana na monitorze medycznym.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3D530" w14:textId="62B33455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598E6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161840D8" w14:textId="73676C52" w:rsidTr="00D87F5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254E8" w14:textId="4FB8742E" w:rsidR="00820BDE" w:rsidRPr="003D033A" w:rsidRDefault="00820BDE" w:rsidP="00490652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18E8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Wyświetlanie wykonanego zdjęcia wraz z numerem porządkowym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E0FAB" w14:textId="0FEB794C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36B8A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0ED328A0" w14:textId="3B3180BF" w:rsidTr="00D87F59">
        <w:trPr>
          <w:trHeight w:val="7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C59AA" w14:textId="724DE2EC" w:rsidR="00820BDE" w:rsidRPr="003D033A" w:rsidRDefault="00820BDE" w:rsidP="00490652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9544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 xml:space="preserve">Możliwość wyświetlania na ekranie endoskopowym parametrów pracy ustawionych i aktualnych takich urządzeń jak: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shaver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, pompa,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waporyzator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insuflator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 oraz ikony nagrywania filmy oraz licznik zrobionych zdjęć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71F74" w14:textId="65021495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503A3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01427569" w14:textId="280985C5" w:rsidTr="00D87F59">
        <w:trPr>
          <w:trHeight w:val="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A2A36" w14:textId="31076C40" w:rsidR="00820BDE" w:rsidRPr="003D033A" w:rsidRDefault="00820BDE" w:rsidP="00490652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A46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Zgodność ze standardem obrazowania cyfrowego i wymiany obrazów w medycynie (DICOM)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0A0BC" w14:textId="1BDC8826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D8C4B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54E0FE69" w14:textId="6FDBD5C9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EF8C9" w14:textId="04D0981D" w:rsidR="00820BDE" w:rsidRPr="003D033A" w:rsidRDefault="00820BDE" w:rsidP="00490652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2758" w14:textId="77777777" w:rsidR="00820BDE" w:rsidRPr="003D033A" w:rsidRDefault="00820BDE" w:rsidP="00820B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Możliwość podłączenia drukarki do zastosowań medycznych poprzez port USB.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D1039" w14:textId="765FE27B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5773B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5006886F" w14:textId="69DBEBF8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CD8C3" w14:textId="5168413D" w:rsidR="00820BDE" w:rsidRPr="003D033A" w:rsidRDefault="00820BDE" w:rsidP="00490652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89C7" w14:textId="77777777" w:rsidR="00820BDE" w:rsidRPr="003D033A" w:rsidRDefault="00820BDE" w:rsidP="00820B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Wyświetlanie parametrów urządzeń wieży na ekranie monitora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D2AAB" w14:textId="5780903A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88B9F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1C52144F" w14:textId="2A2D005F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99DB3" w14:textId="17F7DC47" w:rsidR="00820BDE" w:rsidRPr="003D033A" w:rsidRDefault="00820BDE" w:rsidP="00490652">
            <w:pPr>
              <w:pStyle w:val="Akapitzlist"/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9A53" w14:textId="7453DE5D" w:rsidR="00820BDE" w:rsidRPr="003D033A" w:rsidRDefault="00576B91" w:rsidP="00820BDE">
            <w:pPr>
              <w:rPr>
                <w:color w:val="000000"/>
                <w:sz w:val="20"/>
                <w:szCs w:val="20"/>
              </w:rPr>
            </w:pPr>
            <w:bookmarkStart w:id="0" w:name="_Hlk139277981"/>
            <w:r w:rsidRPr="003D033A">
              <w:rPr>
                <w:color w:val="000000"/>
                <w:sz w:val="20"/>
                <w:szCs w:val="20"/>
              </w:rPr>
              <w:t>M</w:t>
            </w:r>
            <w:r w:rsidR="00820BDE" w:rsidRPr="003D033A">
              <w:rPr>
                <w:color w:val="000000"/>
                <w:sz w:val="20"/>
                <w:szCs w:val="20"/>
              </w:rPr>
              <w:t>ożliwość rozszerzania aplikacji sterownika o oprogramowania analizujące strukturę i ukrwienie chrząstki</w:t>
            </w:r>
            <w:bookmarkEnd w:id="0"/>
            <w:r w:rsidR="00820BDE" w:rsidRPr="003D033A">
              <w:rPr>
                <w:color w:val="000000"/>
                <w:sz w:val="20"/>
                <w:szCs w:val="20"/>
              </w:rPr>
              <w:t>.</w:t>
            </w:r>
          </w:p>
          <w:p w14:paraId="37037FFE" w14:textId="77777777" w:rsidR="00543B0A" w:rsidRPr="003D033A" w:rsidRDefault="00543B0A" w:rsidP="00820B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F911B" w14:textId="36240743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40E30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543B0A" w:rsidRPr="003D033A" w14:paraId="658B38A1" w14:textId="4E50FA77" w:rsidTr="00D87F59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9F725" w14:textId="77777777" w:rsidR="00543B0A" w:rsidRPr="003D033A" w:rsidRDefault="00543B0A" w:rsidP="00543B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b/>
                <w:bCs/>
                <w:color w:val="000000"/>
                <w:sz w:val="20"/>
                <w:szCs w:val="20"/>
              </w:rPr>
              <w:lastRenderedPageBreak/>
              <w:t>MEDYCZNY MONITOR 4K 31,5 CALA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8E48" w14:textId="77777777" w:rsidR="00543B0A" w:rsidRPr="003D033A" w:rsidRDefault="00543B0A" w:rsidP="00DF46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575" w14:textId="77777777" w:rsidR="00543B0A" w:rsidRPr="003D033A" w:rsidRDefault="00543B0A" w:rsidP="001C6F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0BDE" w:rsidRPr="003D033A" w14:paraId="2E56EEE8" w14:textId="4D97D542" w:rsidTr="00D87F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871CD" w14:textId="1ACA5029" w:rsidR="00820BDE" w:rsidRPr="003D033A" w:rsidRDefault="00820BDE" w:rsidP="00490652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7BDF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Podświetlenie LED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3E9F7" w14:textId="0EEF9859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D10F4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0763A17B" w14:textId="3FE04186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80C67" w14:textId="5E71E97E" w:rsidR="00820BDE" w:rsidRPr="003D033A" w:rsidRDefault="00820BDE" w:rsidP="00490652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A841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 xml:space="preserve">Format obrazu 16:9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BF615" w14:textId="18B451FF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E8634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055A6E58" w14:textId="0EAF282C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69353" w14:textId="5317743E" w:rsidR="00820BDE" w:rsidRPr="003D033A" w:rsidRDefault="00820BDE" w:rsidP="00490652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8E01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Matryca IPS w ochronnym szkle - przyklejone szkło ochronne, co oznacza, że nie ma ryzyka zaparowania monitora w wilgotnych warunkach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1ABF0" w14:textId="58BA57EF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4EB0F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18901ED2" w14:textId="01DA9ECE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7DF5C" w14:textId="45D356D3" w:rsidR="00820BDE" w:rsidRPr="003D033A" w:rsidRDefault="00820BDE" w:rsidP="00490652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D1DE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Eliminacja migotania obrazu na wszystkich poziomach jasności (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Flicker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Safe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5AAAB" w14:textId="7FCC63C8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AFE28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00E6F16F" w14:textId="2FC51CA7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B2AB7" w14:textId="57B6B07F" w:rsidR="00820BDE" w:rsidRPr="003D033A" w:rsidRDefault="00820BDE" w:rsidP="00490652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92D0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Ochrona przeciwpyłowa i wodoodporność (Front / Tył) IP35/IP32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E36DE" w14:textId="5F1CE870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8EE29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3D60BAF8" w14:textId="7E057D46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8E7D2" w14:textId="169DDBCB" w:rsidR="00820BDE" w:rsidRPr="003D033A" w:rsidRDefault="00820BDE" w:rsidP="00490652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3B7B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Rozdzielczość ekranu:  3840x2160px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1707A" w14:textId="730E0965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3D33A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3B99EA8C" w14:textId="2EEB2805" w:rsidTr="00D87F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19B67" w14:textId="4105C48D" w:rsidR="00820BDE" w:rsidRPr="003D033A" w:rsidRDefault="00820BDE" w:rsidP="00490652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9A0E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Funkcja PIP (obraz w obrazie),PBP (obraz przy obrazie),odbicie lustrzane i funkcja rotacji obrazu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F1B7" w14:textId="7C8B596E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1A64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7DBA5B6F" w14:textId="3DE02840" w:rsidTr="00D87F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7C013" w14:textId="15522BD8" w:rsidR="00820BDE" w:rsidRPr="003D033A" w:rsidRDefault="00820BDE" w:rsidP="00490652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049C1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Kąt widzenia 178 stopni poziomo i pionowo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9515A" w14:textId="08F2C6FA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4E262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505988CF" w14:textId="2E1DC037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2A7EF" w14:textId="0C68B00C" w:rsidR="00820BDE" w:rsidRPr="003D033A" w:rsidRDefault="00820BDE" w:rsidP="00490652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16A59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Jasność 800cd/m²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B5083" w14:textId="64C81B97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3C610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48D72688" w14:textId="7CB2239C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25B0C" w14:textId="27368724" w:rsidR="00820BDE" w:rsidRPr="003D033A" w:rsidRDefault="00820BDE" w:rsidP="00490652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99C7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Współczynnik kontrastu 1000:1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B62FE" w14:textId="6BD76797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D02AB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2176D949" w14:textId="632C42A5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E14F0" w14:textId="71EB2E31" w:rsidR="00820BDE" w:rsidRPr="003D033A" w:rsidRDefault="00820BDE" w:rsidP="00490652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5F362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Sterowanie za pomocą dotykowej klawiatury z włącznikiem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0C60B" w14:textId="41ADEFBC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59CB1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56BCD701" w14:textId="56590997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A8CED" w14:textId="6657FDE4" w:rsidR="00820BDE" w:rsidRPr="003D033A" w:rsidRDefault="00820BDE" w:rsidP="00490652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3DE8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Wejścia wideo:1x DP 1.2 , 1xDVI, 1x3G-SDI, 1x HDMI 2.0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1F9B8" w14:textId="48D2DE15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1D726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512CC231" w14:textId="7D3798DA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12685" w14:textId="58B409D7" w:rsidR="00820BDE" w:rsidRPr="003D033A" w:rsidRDefault="00820BDE" w:rsidP="00490652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7809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Wyjście wideo: DP 1.2, 1x 3G-SDI, 1 x DVI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610AB" w14:textId="5C9E9CDA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FF168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1A55CB05" w14:textId="080D19B2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2B23C" w14:textId="0DEA5A2B" w:rsidR="00820BDE" w:rsidRPr="003D033A" w:rsidRDefault="00820BDE" w:rsidP="00490652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78DE" w14:textId="19D3987D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Waga monitora 12.4kg</w:t>
            </w:r>
            <w:r w:rsidR="0067678C" w:rsidRPr="003D033A">
              <w:rPr>
                <w:color w:val="000000"/>
                <w:sz w:val="20"/>
                <w:szCs w:val="20"/>
              </w:rPr>
              <w:t xml:space="preserve"> +/- 5%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8EA79" w14:textId="4BF42D23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F7F40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0B66B57E" w14:textId="76E1C64A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A47B8" w14:textId="7291EE06" w:rsidR="00820BDE" w:rsidRPr="003D033A" w:rsidRDefault="00820BDE" w:rsidP="00490652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53EE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Wymiary monitora bez podstawy 764.6 x 480.8 x 94.4 mm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A0C68" w14:textId="71747EAA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0F174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520457C1" w14:textId="43BBD09F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D690D" w14:textId="6365442E" w:rsidR="00820BDE" w:rsidRPr="003D033A" w:rsidRDefault="00820BDE" w:rsidP="00490652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2675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Menu OSD w 17 językach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66CE6" w14:textId="1D2C2FA1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F49AB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63A221DD" w14:textId="71F9D9CB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76DB2" w14:textId="3EF5770C" w:rsidR="00820BDE" w:rsidRPr="003D033A" w:rsidRDefault="00820BDE" w:rsidP="00490652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EC54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Czas reakcji Matrycy LCD 9ms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98ECA" w14:textId="432BEE4F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53530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EE7D92" w:rsidRPr="003D033A" w14:paraId="004454FF" w14:textId="43763067" w:rsidTr="00D87F59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BA6A1" w14:textId="77777777" w:rsidR="00EE7D92" w:rsidRPr="003D033A" w:rsidRDefault="00EE7D92" w:rsidP="00EE7D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b/>
                <w:bCs/>
                <w:color w:val="000000"/>
                <w:sz w:val="20"/>
                <w:szCs w:val="20"/>
              </w:rPr>
              <w:t>KONSOLA SHAVERA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A7457" w14:textId="77777777" w:rsidR="00EE7D92" w:rsidRPr="003D033A" w:rsidRDefault="00EE7D92" w:rsidP="00DF46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BC193" w14:textId="77777777" w:rsidR="00EE7D92" w:rsidRPr="003D033A" w:rsidRDefault="00EE7D92" w:rsidP="001C6F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0BDE" w:rsidRPr="003D033A" w14:paraId="6AA145E4" w14:textId="31ADFC4B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D5A55" w14:textId="69E4D522" w:rsidR="00820BDE" w:rsidRPr="003D033A" w:rsidRDefault="00820BDE" w:rsidP="00490652">
            <w:pPr>
              <w:pStyle w:val="Akapitzlist"/>
              <w:numPr>
                <w:ilvl w:val="0"/>
                <w:numId w:val="7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4259" w14:textId="77777777" w:rsidR="00820BDE" w:rsidRPr="003D033A" w:rsidRDefault="00820BDE" w:rsidP="00820B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 xml:space="preserve">Wielofunkcyjna konsola do rękojeści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shavera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22789" w14:textId="177FBF6B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4A58E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6AD5597B" w14:textId="7F403065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33BCE" w14:textId="0AD16806" w:rsidR="00820BDE" w:rsidRPr="003D033A" w:rsidRDefault="00820BDE" w:rsidP="00490652">
            <w:pPr>
              <w:pStyle w:val="Akapitzlist"/>
              <w:numPr>
                <w:ilvl w:val="0"/>
                <w:numId w:val="7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30F7" w14:textId="77777777" w:rsidR="00820BDE" w:rsidRPr="003D033A" w:rsidRDefault="00820BDE" w:rsidP="00820B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Możliwość podłączenia i obsługi dwóch urządzeń jednocześnie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D8389" w14:textId="1ADF2C9D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D7D9D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64B07F8F" w14:textId="3B18D1AB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6B727" w14:textId="1E906C86" w:rsidR="00820BDE" w:rsidRPr="003D033A" w:rsidRDefault="00820BDE" w:rsidP="00490652">
            <w:pPr>
              <w:pStyle w:val="Akapitzlist"/>
              <w:numPr>
                <w:ilvl w:val="0"/>
                <w:numId w:val="7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332" w14:textId="77777777" w:rsidR="00820BDE" w:rsidRPr="003D033A" w:rsidRDefault="00820BDE" w:rsidP="00820B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Automatyczne rozpoznawanie końcówki roboczej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88DC4" w14:textId="7EBF4B1D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05A99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070C6B6F" w14:textId="54107260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A8E74" w14:textId="25A008F4" w:rsidR="00820BDE" w:rsidRPr="003D033A" w:rsidRDefault="00820BDE" w:rsidP="00490652">
            <w:pPr>
              <w:pStyle w:val="Akapitzlist"/>
              <w:numPr>
                <w:ilvl w:val="0"/>
                <w:numId w:val="7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DB7F" w14:textId="77777777" w:rsidR="00820BDE" w:rsidRPr="003D033A" w:rsidRDefault="00820BDE" w:rsidP="00820B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Możliwość podłączenia i sterowania jednym i dwoma pedałami jednocześnie,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83375" w14:textId="0BB18DB3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0C211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13AD917C" w14:textId="3621BCF3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24211" w14:textId="07843BEE" w:rsidR="00820BDE" w:rsidRPr="003D033A" w:rsidRDefault="00820BDE" w:rsidP="00490652">
            <w:pPr>
              <w:pStyle w:val="Akapitzlist"/>
              <w:numPr>
                <w:ilvl w:val="0"/>
                <w:numId w:val="7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3741" w14:textId="77777777" w:rsidR="00820BDE" w:rsidRPr="003D033A" w:rsidRDefault="00820BDE" w:rsidP="00820B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3 tryby pracy oscylacyjnej wybierane na ekranie dotykowym: standardowy, efektywny, agresywny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36FBF" w14:textId="3595D0BD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A87A6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0C28A1AB" w14:textId="7712CF2E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2F680" w14:textId="76FBD148" w:rsidR="00820BDE" w:rsidRPr="003D033A" w:rsidRDefault="00820BDE" w:rsidP="00490652">
            <w:pPr>
              <w:pStyle w:val="Akapitzlist"/>
              <w:numPr>
                <w:ilvl w:val="0"/>
                <w:numId w:val="7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45AB" w14:textId="77777777" w:rsidR="00820BDE" w:rsidRPr="003D033A" w:rsidRDefault="00820BDE" w:rsidP="00820BD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033A">
              <w:rPr>
                <w:color w:val="000000"/>
                <w:sz w:val="20"/>
                <w:szCs w:val="20"/>
              </w:rPr>
              <w:t>Shaver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 : obroty prawo/lewo, max. 8000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obr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./min.; oscylacja max. 3000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obr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>./min.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BFE36" w14:textId="4F75ABCA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31CC9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379D0FD8" w14:textId="37941546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EC9DB" w14:textId="35989D5C" w:rsidR="00820BDE" w:rsidRPr="003D033A" w:rsidRDefault="00820BDE" w:rsidP="00490652">
            <w:pPr>
              <w:pStyle w:val="Akapitzlist"/>
              <w:numPr>
                <w:ilvl w:val="0"/>
                <w:numId w:val="7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9AE4" w14:textId="77777777" w:rsidR="00820BDE" w:rsidRPr="003D033A" w:rsidRDefault="00820BDE" w:rsidP="00820B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Dotykowy ekran sterujący napędem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6DDE9" w14:textId="704C4902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0F87E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340DE912" w14:textId="0B49E05B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5A457" w14:textId="3AD9A2F8" w:rsidR="00820BDE" w:rsidRPr="003D033A" w:rsidRDefault="00820BDE" w:rsidP="00490652">
            <w:pPr>
              <w:pStyle w:val="Akapitzlist"/>
              <w:numPr>
                <w:ilvl w:val="0"/>
                <w:numId w:val="7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7365" w14:textId="6C15C9E2" w:rsidR="00820BDE" w:rsidRPr="003D033A" w:rsidRDefault="00820BDE" w:rsidP="00820B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Waga 6,8kg</w:t>
            </w:r>
            <w:r w:rsidR="0067678C" w:rsidRPr="003D033A">
              <w:rPr>
                <w:color w:val="000000"/>
                <w:sz w:val="20"/>
                <w:szCs w:val="20"/>
              </w:rPr>
              <w:t xml:space="preserve"> </w:t>
            </w:r>
            <w:r w:rsidR="0067678C" w:rsidRPr="003D033A">
              <w:rPr>
                <w:color w:val="000000"/>
                <w:sz w:val="20"/>
                <w:szCs w:val="20"/>
              </w:rPr>
              <w:t>+/- 5%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0E8E3" w14:textId="3999CFC2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0A9B9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18A542D8" w14:textId="61EBED8E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3294A" w14:textId="4A4DE80C" w:rsidR="00820BDE" w:rsidRPr="003D033A" w:rsidRDefault="00820BDE" w:rsidP="00490652">
            <w:pPr>
              <w:pStyle w:val="Akapitzlist"/>
              <w:numPr>
                <w:ilvl w:val="0"/>
                <w:numId w:val="7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B5E1" w14:textId="77777777" w:rsidR="00820BDE" w:rsidRPr="003D033A" w:rsidRDefault="00820BDE" w:rsidP="00820B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Współpraca z konsolą kamery oraz w systemie zintegrowanej Sali operacyjnej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B34FF" w14:textId="5CC40D08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54823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454DADE9" w14:textId="6CAD419A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22499" w14:textId="29CBFA0A" w:rsidR="00820BDE" w:rsidRPr="003D033A" w:rsidRDefault="00820BDE" w:rsidP="00490652">
            <w:pPr>
              <w:pStyle w:val="Akapitzlist"/>
              <w:numPr>
                <w:ilvl w:val="0"/>
                <w:numId w:val="7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CA0A" w14:textId="77777777" w:rsidR="00820BDE" w:rsidRPr="003D033A" w:rsidRDefault="00820BDE" w:rsidP="00820B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 xml:space="preserve">Możliwość wyświetlania parametrów pracy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shavera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 na ekranie endoskopowym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25123" w14:textId="6834D7A7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A9772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46EEB843" w14:textId="0A50DCD7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59A09" w14:textId="114417C5" w:rsidR="00820BDE" w:rsidRPr="003D033A" w:rsidRDefault="00820BDE" w:rsidP="00490652">
            <w:pPr>
              <w:pStyle w:val="Akapitzlist"/>
              <w:numPr>
                <w:ilvl w:val="0"/>
                <w:numId w:val="7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35AA" w14:textId="77777777" w:rsidR="00820BDE" w:rsidRPr="003D033A" w:rsidRDefault="00820BDE" w:rsidP="00820B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Sterowanie poprzez ekran dotykowy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CF3F9" w14:textId="4E420326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4D136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64EDCB1A" w14:textId="144AEBCC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FC5B2" w14:textId="7C5094A3" w:rsidR="00820BDE" w:rsidRPr="003D033A" w:rsidRDefault="00820BDE" w:rsidP="00490652">
            <w:pPr>
              <w:pStyle w:val="Akapitzlist"/>
              <w:numPr>
                <w:ilvl w:val="0"/>
                <w:numId w:val="7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11F6" w14:textId="77777777" w:rsidR="00820BDE" w:rsidRPr="003D033A" w:rsidRDefault="00820BDE" w:rsidP="00820B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Sterowanie ręczne możliwe także z podłączonym przełącznikiem nożnym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133CC" w14:textId="557FAEB5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4A929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EE7D92" w:rsidRPr="003D033A" w14:paraId="6BEE24B5" w14:textId="7A1A3846" w:rsidTr="00D87F59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4A1E" w14:textId="77777777" w:rsidR="00EE7D92" w:rsidRPr="003D033A" w:rsidRDefault="00EE7D92" w:rsidP="00EE7D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033A">
              <w:rPr>
                <w:b/>
                <w:bCs/>
                <w:color w:val="000000"/>
                <w:sz w:val="20"/>
                <w:szCs w:val="20"/>
              </w:rPr>
              <w:t>RĘKOJEŚĆ SHAVERA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7A889" w14:textId="77777777" w:rsidR="00EE7D92" w:rsidRPr="003D033A" w:rsidRDefault="00EE7D92" w:rsidP="00DF46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DBFFA" w14:textId="77777777" w:rsidR="00EE7D92" w:rsidRPr="003D033A" w:rsidRDefault="00EE7D92" w:rsidP="001C6F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0BDE" w:rsidRPr="003D033A" w14:paraId="0BDAEDAF" w14:textId="6DEABF0C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31C5B" w14:textId="3A633AA2" w:rsidR="00820BDE" w:rsidRPr="003D033A" w:rsidRDefault="00820BDE" w:rsidP="00490652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986A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 xml:space="preserve">Rękojeść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autoklawowalna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 pokryta materiałem PEEK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44E09" w14:textId="60724EE7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01868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0C2CA74C" w14:textId="3BA54119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CF783" w14:textId="0BCD37CA" w:rsidR="00820BDE" w:rsidRPr="003D033A" w:rsidRDefault="00820BDE" w:rsidP="00490652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4B7D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Sterowanie przełącznikiem nożnym bądź w rękojeści z zintegrowanym przewodem sterująco-zasilającym długości 4,5m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8BA3F" w14:textId="1C49E8E2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F2476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50CF479A" w14:textId="38E6AE8A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ABA85" w14:textId="5AE1F92D" w:rsidR="00820BDE" w:rsidRPr="003D033A" w:rsidRDefault="00820BDE" w:rsidP="00490652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25262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 xml:space="preserve">Metalowe przyciski sterujące w rękojeści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shaver’a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C1BB2" w14:textId="5A77EE55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2BEA6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6C73A4C5" w14:textId="3E18A9F7" w:rsidTr="00D87F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ABC28" w14:textId="2A21276A" w:rsidR="00820BDE" w:rsidRPr="003D033A" w:rsidRDefault="00820BDE" w:rsidP="00490652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22DF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Możliwość sterowania przełącznikiem nożnym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9DAB" w14:textId="5C632F3E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4365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72C745BF" w14:textId="704F4B49" w:rsidTr="00D87F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4F8A7" w14:textId="54F1CED8" w:rsidR="00820BDE" w:rsidRPr="003D033A" w:rsidRDefault="00820BDE" w:rsidP="00490652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E57A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 xml:space="preserve">Zatrzaskowe mocowanie ostrzy w dwóch pozycjach w rękojeści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shaver’a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0814" w14:textId="64184047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284E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757BAEF9" w14:textId="2CFF0AAF" w:rsidTr="00D87F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B94B7" w14:textId="5B991D4B" w:rsidR="00820BDE" w:rsidRPr="003D033A" w:rsidRDefault="00820BDE" w:rsidP="00490652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12B6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 xml:space="preserve">Obroty prawo/lewo: 8000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obr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./min, oscylacja: 3000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rpm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C9BD" w14:textId="1166CD12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A6F4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2C49D2D8" w14:textId="5796AE23" w:rsidTr="00D87F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48503" w14:textId="1C05A482" w:rsidR="00820BDE" w:rsidRPr="003D033A" w:rsidRDefault="00820BDE" w:rsidP="00490652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95FC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Współpraca uchwytu z ostrzami 2 mm – 5,5 mm,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D2133" w14:textId="2FD5E6E2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36A34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6455D2E3" w14:textId="7A2E1F89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A6A55" w14:textId="1F84D609" w:rsidR="00820BDE" w:rsidRPr="003D033A" w:rsidRDefault="00820BDE" w:rsidP="00490652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0BC2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Możliwość indywidualnego doboru parametrów pracy w trybie oscylacji  w zakresie ustawień: praca w trybie standard; praca w trybie efektywnym; praca w trybie agresywnym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8B81E" w14:textId="3C07408C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CB205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7846FA14" w14:textId="08C64F59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83E42" w14:textId="4613E3B2" w:rsidR="00820BDE" w:rsidRPr="003D033A" w:rsidRDefault="00820BDE" w:rsidP="00490652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441E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 xml:space="preserve">Możliwość sterowania parametrami ustawień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shavera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 (obroty prawo/lewo, oscylacja) z przycisków  w rękojeści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1EE75" w14:textId="7D440988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EC187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581400AC" w14:textId="0EB33ABA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4C088" w14:textId="041307FF" w:rsidR="00820BDE" w:rsidRPr="003D033A" w:rsidRDefault="00820BDE" w:rsidP="00490652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1792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 xml:space="preserve">Możliwość zmiany prędkości obrotów oscylacji z rękojeści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shavera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D8E56" w14:textId="362E9BF8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0AD84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2EBFC79D" w14:textId="226D606B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AAF03" w14:textId="69267D6D" w:rsidR="00820BDE" w:rsidRPr="003D033A" w:rsidRDefault="00820BDE" w:rsidP="00490652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C87A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Regulacja ssania od 0 do 100%,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514DF" w14:textId="352252C9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8BCF0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31848F82" w14:textId="25153BC0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99CF8" w14:textId="04A6BCDB" w:rsidR="00820BDE" w:rsidRPr="003D033A" w:rsidRDefault="00820BDE" w:rsidP="00490652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7BC9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 xml:space="preserve">Możliwość odczepiania dźwigni regulujące ssanie celem dokładnego czyszczenia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shaver’a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C0D84" w14:textId="00CEACC2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1F231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6B5A90FF" w14:textId="71D5198A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23EA0" w14:textId="0BA7D383" w:rsidR="00820BDE" w:rsidRPr="003D033A" w:rsidRDefault="00820BDE" w:rsidP="00490652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5625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Współpraca uchwytu z oryginalnymi ostrzami i frezami, jednorazowego użycia o następujących parametrach: ostrza pakowane sterylnie, w opakowaniach zbiorczych po 5 sztuk z rodzaju lub pojedynczo, sterylnie w opakowaniach jednostkowych. Ostrza typu frezy kostne dostępne w średnicach: 3,0; 4,0; 5,0; 5,5 mm lub ostrza do tkanki miękkiej dostępne w średnicach : 2,0; 3,0; 3,5; 3,8; 4,0; 4,2; 5,0; 5,5 mm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86AD1" w14:textId="13C649BF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1B7E0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0E23FA47" w14:textId="4F37BFDA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97263" w14:textId="4069F3AD" w:rsidR="00820BDE" w:rsidRPr="003D033A" w:rsidRDefault="00820BDE" w:rsidP="00490652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FB3C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Ostrza kostne dostępne w wersji z sześcioma; ośmioma; dziesięcioma lub dwunastoma wyżłobieniami na części roboczej ostrza.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642F2" w14:textId="3907F1DD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7DFDE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044157" w:rsidRPr="003D033A" w14:paraId="3E3A0354" w14:textId="16E4210A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5223A" w14:textId="3BB5F855" w:rsidR="00044157" w:rsidRPr="003D033A" w:rsidRDefault="00044157" w:rsidP="00490652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D9E6" w14:textId="77777777" w:rsidR="00044157" w:rsidRPr="003D033A" w:rsidRDefault="00044157" w:rsidP="001C6FCC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Możliwe do zaoferowania ostrzy do małych stawów oraz ostrzy w wersji wydłużonej do biodra oraz ostrzy typu :</w:t>
            </w:r>
            <w:r w:rsidRPr="003D033A">
              <w:rPr>
                <w:color w:val="000000"/>
                <w:sz w:val="20"/>
                <w:szCs w:val="20"/>
              </w:rPr>
              <w:br/>
              <w:t xml:space="preserve">- Kątowa końcówka do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shaver’a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 z funkcją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mikrozłamań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, zagięta pod kątem 30 lub 45 stopni o głębokości nawiercania 4 i 6 mm, średnica nawiercenia 1,5 mm, </w:t>
            </w:r>
            <w:r w:rsidRPr="003D033A">
              <w:rPr>
                <w:color w:val="000000"/>
                <w:sz w:val="20"/>
                <w:szCs w:val="20"/>
              </w:rPr>
              <w:br/>
              <w:t xml:space="preserve">- Końcówka do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shaver’a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>, raszpla tnąca o szerokości 3,5 mm; 4,0 mm; 5,5 mm i grubości 2 mm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60D9D" w14:textId="00D68996" w:rsidR="00044157" w:rsidRPr="003D033A" w:rsidRDefault="00820BDE" w:rsidP="00DF4692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44ADC" w14:textId="77777777" w:rsidR="00044157" w:rsidRPr="003D033A" w:rsidRDefault="00044157" w:rsidP="001C6FCC">
            <w:pPr>
              <w:rPr>
                <w:color w:val="000000"/>
                <w:sz w:val="20"/>
                <w:szCs w:val="20"/>
              </w:rPr>
            </w:pPr>
          </w:p>
        </w:tc>
      </w:tr>
      <w:tr w:rsidR="00EE7D92" w:rsidRPr="003D033A" w14:paraId="550B44AD" w14:textId="1348A5AD" w:rsidTr="00D87F59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6AE59" w14:textId="77777777" w:rsidR="00EE7D92" w:rsidRPr="003D033A" w:rsidRDefault="00EE7D92" w:rsidP="00EE7D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033A">
              <w:rPr>
                <w:b/>
                <w:bCs/>
                <w:color w:val="000000"/>
                <w:sz w:val="20"/>
                <w:szCs w:val="20"/>
              </w:rPr>
              <w:t>POMPA ARTROSKOPOWA DWUROLKOWA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84215" w14:textId="77777777" w:rsidR="00EE7D92" w:rsidRPr="003D033A" w:rsidRDefault="00EE7D92" w:rsidP="00DF46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8A9D3" w14:textId="77777777" w:rsidR="00EE7D92" w:rsidRPr="003D033A" w:rsidRDefault="00EE7D92" w:rsidP="001C6F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0BDE" w:rsidRPr="003D033A" w14:paraId="6B3C8FD2" w14:textId="1867E48A" w:rsidTr="00D87F59">
        <w:trPr>
          <w:trHeight w:val="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69177" w14:textId="4F04AF77" w:rsidR="00820BDE" w:rsidRPr="003D033A" w:rsidRDefault="00820BDE" w:rsidP="00490652">
            <w:pPr>
              <w:pStyle w:val="Akapitzlist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75C4C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Dotykowy ekran do wprowadzania parametrów pracy urządzenia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3B74A" w14:textId="222105F7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73049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78943D7F" w14:textId="62C45C86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65EAF" w14:textId="01CC593A" w:rsidR="00820BDE" w:rsidRPr="003D033A" w:rsidRDefault="00820BDE" w:rsidP="00490652">
            <w:pPr>
              <w:pStyle w:val="Akapitzlist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B0890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Predefiniowane ustawienia dla artroskopii kolana, stawu ramiennego, biodra i małych stawów (możliwość indywidualnej zmiany/zaprogramowania ustawień predefiniowanych)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E67CF" w14:textId="67EE96AA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E7220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2D762F86" w14:textId="050CE941" w:rsidTr="00D87F59">
        <w:trPr>
          <w:trHeight w:val="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83263" w14:textId="1787B641" w:rsidR="00820BDE" w:rsidRPr="003D033A" w:rsidRDefault="00820BDE" w:rsidP="00490652">
            <w:pPr>
              <w:pStyle w:val="Akapitzlist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1E68A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Automatyczna kontrola i samoregulacja ciśnienia wewnątrzstawowego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EE176" w14:textId="4716F1F7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D1BDB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2788069C" w14:textId="1E029812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9F708" w14:textId="4C678739" w:rsidR="00820BDE" w:rsidRPr="003D033A" w:rsidRDefault="00820BDE" w:rsidP="00490652">
            <w:pPr>
              <w:pStyle w:val="Akapitzlist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6AF18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Funkcja ciągłej, niepulsacyjnej kontroli ciśnienia i płukania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CB9C8" w14:textId="564D7462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0B983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5736723B" w14:textId="1F29C1AA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24ED0" w14:textId="3ABB7B9C" w:rsidR="00820BDE" w:rsidRPr="003D033A" w:rsidRDefault="00820BDE" w:rsidP="00490652">
            <w:pPr>
              <w:pStyle w:val="Akapitzlist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479F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Funkcja płukania i zwiększenia ciśnienia dla powstrzymania krwawienia, możliwość indywidualnego zaprogramowania funkcji typu „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rinse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>” i funkcji typu „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lavage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8E95B" w14:textId="7476C3C4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75FE4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1F0D4560" w14:textId="70266C17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9289C" w14:textId="4581EAB6" w:rsidR="00820BDE" w:rsidRPr="003D033A" w:rsidRDefault="00820BDE" w:rsidP="00490652">
            <w:pPr>
              <w:pStyle w:val="Akapitzlist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7C714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Funkcja płukania stawu poprzez zwiększenie ciśnienia programowane w zakresie od 0-50% co 5% i w czasie do 2 min.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A05EA" w14:textId="0B413330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DAC63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74402227" w14:textId="609B1985" w:rsidTr="00D87F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B380F" w14:textId="24161632" w:rsidR="00820BDE" w:rsidRPr="003D033A" w:rsidRDefault="00820BDE" w:rsidP="00490652">
            <w:pPr>
              <w:pStyle w:val="Akapitzlist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7C88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 xml:space="preserve">Możliwość regulacji odsysania oddzielnie dla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shavera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 i kaniuli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B34A" w14:textId="319DE5B0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EF10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1F78A356" w14:textId="58961A4B" w:rsidTr="00D87F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B2D93" w14:textId="7E5E39FA" w:rsidR="00820BDE" w:rsidRPr="003D033A" w:rsidRDefault="00820BDE" w:rsidP="00490652">
            <w:pPr>
              <w:pStyle w:val="Akapitzlist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04089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Możliwość stosowania całodobowych drenów głównych z drenami pacjenta oraz drenów jednorazowych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870F" w14:textId="11816828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B9527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01397851" w14:textId="4D15ADD8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ECC5E" w14:textId="7FE32666" w:rsidR="00820BDE" w:rsidRPr="003D033A" w:rsidRDefault="00820BDE" w:rsidP="00490652">
            <w:pPr>
              <w:pStyle w:val="Akapitzlist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31FD8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System zasilania automatycznie dostosowujący się do napięcia elektrycznego w miejscu instalacji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573C3" w14:textId="2C858A7E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B058B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16D2DF89" w14:textId="48D089AD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5C8C" w14:textId="48451D8D" w:rsidR="00820BDE" w:rsidRPr="003D033A" w:rsidRDefault="00820BDE" w:rsidP="00490652">
            <w:pPr>
              <w:pStyle w:val="Akapitzlist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02548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Współpraca z konsolą kamery oraz w systemie zintegrowanej Sali operacyjnej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80ED5" w14:textId="1A1ED3F3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E8612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01AF53E9" w14:textId="10AA1A50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65895" w14:textId="1E8B85DD" w:rsidR="00820BDE" w:rsidRPr="003D033A" w:rsidRDefault="00820BDE" w:rsidP="00490652">
            <w:pPr>
              <w:pStyle w:val="Akapitzlist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12B19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 xml:space="preserve">Współpraca z konsolą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shavera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waporyzatorem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 poprzez dedykowany kabel, możliwość zaprogramowania reakcji pompy na pracę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shavera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waporyzatora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 w trybie jedno i dwurolkowym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EAB26" w14:textId="2BB5D264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02443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30C802E4" w14:textId="2E3C0DD6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2CA24" w14:textId="699B2861" w:rsidR="00820BDE" w:rsidRPr="003D033A" w:rsidRDefault="00820BDE" w:rsidP="00490652">
            <w:pPr>
              <w:pStyle w:val="Akapitzlist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19F46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 xml:space="preserve">Współpraca z konsolą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shavera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 poprzez automatyczny wzrost ciśnienia podczas użycia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shavera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 w zakresie od 0 do 50% skokowo co 10%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CEC40" w14:textId="79551A3F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B8902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7C78E7AE" w14:textId="76F3E964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3C318" w14:textId="0068FAD1" w:rsidR="00820BDE" w:rsidRPr="003D033A" w:rsidRDefault="00820BDE" w:rsidP="00490652">
            <w:pPr>
              <w:pStyle w:val="Akapitzlist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01029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Przepływ: 1500 ml/min.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14D23" w14:textId="50DCCD82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D8F1A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254758AA" w14:textId="68778FF7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D08E7" w14:textId="566AD4C7" w:rsidR="00820BDE" w:rsidRPr="003D033A" w:rsidRDefault="00820BDE" w:rsidP="00490652">
            <w:pPr>
              <w:pStyle w:val="Akapitzlist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B6827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Regulacja ciśnienia w zakresie min. 10-120 mmHg ze skokiem co 5 mmHg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8899F" w14:textId="41C4E059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AE76C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53E2C368" w14:textId="61ECFB44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149F3" w14:textId="5B71C09E" w:rsidR="00820BDE" w:rsidRPr="003D033A" w:rsidRDefault="00820BDE" w:rsidP="00490652">
            <w:pPr>
              <w:pStyle w:val="Akapitzlist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EC119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Ustawianie odsysania na kaniuli 3 poziomy: w zakresie 50-100-200 ml/min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B5E1A" w14:textId="38DF944B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04228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6AE78DB5" w14:textId="7CA6EC4B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F5921" w14:textId="35F74BF5" w:rsidR="00820BDE" w:rsidRPr="003D033A" w:rsidRDefault="00820BDE" w:rsidP="00490652">
            <w:pPr>
              <w:pStyle w:val="Akapitzlist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B137D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 xml:space="preserve">Ustawiania odsysania na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shaverze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 4 poziomy w zakresie 150-300-450-700 ml/min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B1E6" w14:textId="7448D28A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3EB70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2EFC87F7" w14:textId="392BFAA2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436CA" w14:textId="6B29D8AF" w:rsidR="00820BDE" w:rsidRPr="003D033A" w:rsidRDefault="00820BDE" w:rsidP="00490652">
            <w:pPr>
              <w:pStyle w:val="Akapitzlist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6BBB8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Funkcja bezpieczeństwa przy zbyt dużym ciśnieniu w stawie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1E00E" w14:textId="28C1FB69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AF59C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27B2B9A3" w14:textId="5BED5CED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8EDF7" w14:textId="3F6A93E1" w:rsidR="00820BDE" w:rsidRPr="003D033A" w:rsidRDefault="00820BDE" w:rsidP="00490652">
            <w:pPr>
              <w:pStyle w:val="Akapitzlist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DF166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 xml:space="preserve">Możliwość sterowania za pomocą przełącznika nożnego lub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autoklawowalnego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 pilota przewodowego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F72A6" w14:textId="34D6A79D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2E895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06DBB754" w14:textId="3C7178F7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86521" w14:textId="76B80490" w:rsidR="00820BDE" w:rsidRPr="003D033A" w:rsidRDefault="00820BDE" w:rsidP="00490652">
            <w:pPr>
              <w:pStyle w:val="Akapitzlist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C5E55" w14:textId="0F7AE332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Waga urządzenia 12,25 kg</w:t>
            </w:r>
            <w:r w:rsidR="00E61F3F" w:rsidRPr="003D033A">
              <w:rPr>
                <w:color w:val="000000"/>
                <w:sz w:val="20"/>
                <w:szCs w:val="20"/>
              </w:rPr>
              <w:t xml:space="preserve"> </w:t>
            </w:r>
            <w:r w:rsidR="00E61F3F" w:rsidRPr="003D033A">
              <w:rPr>
                <w:color w:val="000000"/>
                <w:sz w:val="20"/>
                <w:szCs w:val="20"/>
              </w:rPr>
              <w:t>+/- 5%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A44B3" w14:textId="29E8FBEB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A7797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E61F3F" w:rsidRPr="003D033A" w14:paraId="62191C98" w14:textId="260AD039" w:rsidTr="00D87F59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9C937" w14:textId="77777777" w:rsidR="00E61F3F" w:rsidRPr="003D033A" w:rsidRDefault="00E61F3F" w:rsidP="001C6F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b/>
                <w:bCs/>
                <w:color w:val="000000"/>
                <w:sz w:val="20"/>
                <w:szCs w:val="20"/>
              </w:rPr>
              <w:t>WÓZEK ARTROSKOPOWY Z OSŁONĄ KABLI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207F7" w14:textId="77777777" w:rsidR="00E61F3F" w:rsidRPr="003D033A" w:rsidRDefault="00E61F3F" w:rsidP="00DF46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2D18F" w14:textId="77777777" w:rsidR="00E61F3F" w:rsidRPr="003D033A" w:rsidRDefault="00E61F3F" w:rsidP="001C6F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0BDE" w:rsidRPr="003D033A" w14:paraId="6E5FEB3E" w14:textId="238E0CEE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AD659" w14:textId="0C9402C0" w:rsidR="00820BDE" w:rsidRPr="003D033A" w:rsidRDefault="00820BDE" w:rsidP="00490652">
            <w:pPr>
              <w:pStyle w:val="Akapitzlist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DFA16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Wózek jezdny z możliwością blokady ruchu, 4 antystatyczne koła wyposażone w nakładki zapobiegjące najechaniu na przewód poprzez jego wypchnięcie w chwili zetknięcia, nie mające styku z płaszczyzną ruchu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F5671" w14:textId="3BADE5CB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2BFDC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0E2B9884" w14:textId="67D713A4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08DC6" w14:textId="253A2BBC" w:rsidR="00820BDE" w:rsidRPr="003D033A" w:rsidRDefault="00820BDE" w:rsidP="00490652">
            <w:pPr>
              <w:pStyle w:val="Akapitzlist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BE6A2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Dostosowany do szerokości i ilości sprzętu, z panelem zasilającym wraz z głównym wyłącznikiem prądu w postaci przycisku z boku wózka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5AD4B" w14:textId="19556F3F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967AD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3528310A" w14:textId="06AB1D4F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6B441" w14:textId="43AC96AD" w:rsidR="00820BDE" w:rsidRPr="003D033A" w:rsidRDefault="00820BDE" w:rsidP="00490652">
            <w:pPr>
              <w:pStyle w:val="Akapitzlist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DF335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Możliwość modyfikacji konfiguracji wózka przez użytkownika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76FDD" w14:textId="7D9976D6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021C9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09FDB9D1" w14:textId="4D6CFDCD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E1EFA" w14:textId="4F1D3A59" w:rsidR="00820BDE" w:rsidRPr="003D033A" w:rsidRDefault="00820BDE" w:rsidP="00490652">
            <w:pPr>
              <w:pStyle w:val="Akapitzlist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74E91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5 półek  w tym min. 1 półka wysuwana, oraz 1x szuflada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CC895" w14:textId="0370DD5E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17CF5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02624C62" w14:textId="7633BAE3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E2FAF" w14:textId="2F543775" w:rsidR="00820BDE" w:rsidRPr="003D033A" w:rsidRDefault="00820BDE" w:rsidP="00490652">
            <w:pPr>
              <w:pStyle w:val="Akapitzlist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84596" w14:textId="324F8529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Obciążenie półki maksymalne 50 kg</w:t>
            </w:r>
            <w:r w:rsidR="00E61F3F" w:rsidRPr="003D033A">
              <w:rPr>
                <w:color w:val="000000"/>
                <w:sz w:val="20"/>
                <w:szCs w:val="20"/>
              </w:rPr>
              <w:t xml:space="preserve"> </w:t>
            </w:r>
            <w:r w:rsidR="00E61F3F" w:rsidRPr="003D033A">
              <w:rPr>
                <w:color w:val="000000"/>
                <w:sz w:val="20"/>
                <w:szCs w:val="20"/>
              </w:rPr>
              <w:t>+/- 5%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4EFF6" w14:textId="1BE908BC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58848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780E61BD" w14:textId="389A08B3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90A9F" w14:textId="4CE05626" w:rsidR="00820BDE" w:rsidRPr="003D033A" w:rsidRDefault="00820BDE" w:rsidP="00490652">
            <w:pPr>
              <w:pStyle w:val="Akapitzlist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92006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Uchwyt do mocowania soli fizjologicznej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92D85" w14:textId="5600E6DE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C8D01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1576183C" w14:textId="7BCA07E5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88E83" w14:textId="5555D70E" w:rsidR="00820BDE" w:rsidRPr="003D033A" w:rsidRDefault="00820BDE" w:rsidP="00490652">
            <w:pPr>
              <w:pStyle w:val="Akapitzlist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0255C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Uchwyt na kamerę, oraz przełącznik nożny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B0B56" w14:textId="7BA5B2EE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DE6A9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075593CF" w14:textId="14A6AEA6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C7928" w14:textId="59281976" w:rsidR="00820BDE" w:rsidRPr="003D033A" w:rsidRDefault="00820BDE" w:rsidP="00490652">
            <w:pPr>
              <w:pStyle w:val="Akapitzlist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0D8B0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Zacisk do bezpiecznego chwytania drenów dobowych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C2222" w14:textId="1ECE3DF6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6D432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2184DB75" w14:textId="24875D5B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424B1" w14:textId="7265BADA" w:rsidR="00820BDE" w:rsidRPr="003D033A" w:rsidRDefault="00820BDE" w:rsidP="00490652">
            <w:pPr>
              <w:pStyle w:val="Akapitzlist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098DC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Wbudowany system przepięciowy z transformatorem izolującym z możliwością wykonania testu za pomocą dedykowanego przycisku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21FD" w14:textId="692BD69D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521B4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26E6271A" w14:textId="5DBAF8B0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3DF70" w14:textId="43BE281E" w:rsidR="00820BDE" w:rsidRPr="003D033A" w:rsidRDefault="00820BDE" w:rsidP="00490652">
            <w:pPr>
              <w:pStyle w:val="Akapitzlist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F8D8D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Wysięgnik/stojak pod monitor min 32 cale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AAE63" w14:textId="51D5337B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37358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480BD61B" w14:textId="78CCD706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6DD52" w14:textId="7115E887" w:rsidR="00820BDE" w:rsidRPr="003D033A" w:rsidRDefault="00820BDE" w:rsidP="00490652">
            <w:pPr>
              <w:pStyle w:val="Akapitzlist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57A90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Ruchome ramię pod tablet sterujący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ED92E" w14:textId="7B24C57B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1FC23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67033FC5" w14:textId="7B12A766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1A3F3" w14:textId="708676E1" w:rsidR="00820BDE" w:rsidRPr="003D033A" w:rsidRDefault="00820BDE" w:rsidP="00490652">
            <w:pPr>
              <w:pStyle w:val="Akapitzlist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B6875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Kabel integracyjny do urządzeń endoskopowych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75385" w14:textId="4CB8EAAE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CE859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081B6951" w14:textId="255A4E37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25EA8" w14:textId="718B8F0B" w:rsidR="00820BDE" w:rsidRPr="003D033A" w:rsidRDefault="00820BDE" w:rsidP="00490652">
            <w:pPr>
              <w:pStyle w:val="Akapitzlist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610B3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Wyposażony w centralny kabel zasilający wraz z kablem dodatkowego uziemienia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0A122" w14:textId="509D56F3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74A15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2CE15373" w14:textId="3F61C0A6" w:rsidTr="00D87F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3FB14" w14:textId="11FB9C33" w:rsidR="00820BDE" w:rsidRPr="003D033A" w:rsidRDefault="00820BDE" w:rsidP="00490652">
            <w:pPr>
              <w:pStyle w:val="Akapitzlist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40004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Ukryta w ramie listwa zasilająca z kablami indywidualnymi o zróżnicowanej długości służącymi do zasilania urządzeń peryferyjnych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2AA0" w14:textId="3F1D90BA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82EA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69C6EDE3" w14:textId="4132FFFB" w:rsidTr="00D87F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B2CE1" w14:textId="7CA40619" w:rsidR="00820BDE" w:rsidRPr="003D033A" w:rsidRDefault="00820BDE" w:rsidP="00490652">
            <w:pPr>
              <w:pStyle w:val="Akapitzlist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5A63A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 xml:space="preserve">Tylne drzwiczki z możliwością zamknięcia.                                                                                                                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DEB89" w14:textId="6C461159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32A21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7E4EA2D0" w14:textId="14C42E0D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1102F" w14:textId="3B8AE86A" w:rsidR="00820BDE" w:rsidRPr="003D033A" w:rsidRDefault="00820BDE" w:rsidP="00490652">
            <w:pPr>
              <w:pStyle w:val="Akapitzlist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69213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 xml:space="preserve">Tylne drzwiczki wyposażone w otwór dedykowany do ułatwionego wyprowadzenia kabli         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2F275" w14:textId="5714851B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75814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54A0F527" w14:textId="116AC951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90372" w14:textId="5B0303BF" w:rsidR="00820BDE" w:rsidRPr="003D033A" w:rsidRDefault="00820BDE" w:rsidP="00490652">
            <w:pPr>
              <w:pStyle w:val="Akapitzlist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5E5E3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Wózek wyposażony łącznie w 15 dostępnych złącz typu IEC (8 złącz ukrytych w ramie wózka oraz 7 dostępnych złącz umiejscowionych poniżej dolnej płaszczyzny wózka)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6A2D1" w14:textId="49434DBA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9D7EE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E61F3F" w:rsidRPr="003D033A" w14:paraId="1788215C" w14:textId="1C9DA572" w:rsidTr="00D87F59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9CB46" w14:textId="77777777" w:rsidR="00E61F3F" w:rsidRPr="003D033A" w:rsidRDefault="00E61F3F" w:rsidP="001C6F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b/>
                <w:bCs/>
                <w:color w:val="000000"/>
                <w:sz w:val="20"/>
                <w:szCs w:val="20"/>
              </w:rPr>
              <w:t>OPTYKA ARTROSKOPOWA 4MM Z PŁASZCZEM, TROKAREM I KASETĄ DO STERLIZACJI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AF135" w14:textId="77777777" w:rsidR="00E61F3F" w:rsidRPr="003D033A" w:rsidRDefault="00E61F3F" w:rsidP="00DF46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0D40A" w14:textId="77777777" w:rsidR="00E61F3F" w:rsidRPr="003D033A" w:rsidRDefault="00E61F3F" w:rsidP="001C6F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0BDE" w:rsidRPr="003D033A" w14:paraId="1C38F0F6" w14:textId="5A33645D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49399" w14:textId="1DB39D0A" w:rsidR="00820BDE" w:rsidRPr="003D033A" w:rsidRDefault="00820BDE" w:rsidP="00490652">
            <w:pPr>
              <w:pStyle w:val="Akapitzlist"/>
              <w:numPr>
                <w:ilvl w:val="0"/>
                <w:numId w:val="11"/>
              </w:num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F31DD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Optyka artroskopowa 4K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4CE4A" w14:textId="3F655A13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E30BC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400D5BD8" w14:textId="4FC053D1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0C2A4" w14:textId="0E9C5CA1" w:rsidR="00820BDE" w:rsidRPr="003D033A" w:rsidRDefault="00820BDE" w:rsidP="00490652">
            <w:pPr>
              <w:pStyle w:val="Akapitzlist"/>
              <w:numPr>
                <w:ilvl w:val="0"/>
                <w:numId w:val="1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7ED0A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Kąt patrzenia 30 stopni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4FDBE" w14:textId="2E3D6C3C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C699F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399362BB" w14:textId="144CBEE6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944AF" w14:textId="1F9A57B8" w:rsidR="00820BDE" w:rsidRPr="003D033A" w:rsidRDefault="00820BDE" w:rsidP="00490652">
            <w:pPr>
              <w:pStyle w:val="Akapitzlist"/>
              <w:numPr>
                <w:ilvl w:val="0"/>
                <w:numId w:val="1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CD7E6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033A">
              <w:rPr>
                <w:color w:val="000000"/>
                <w:sz w:val="20"/>
                <w:szCs w:val="20"/>
              </w:rPr>
              <w:t>Autoklawowalna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193C7" w14:textId="056E11C4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431A1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0C87D76B" w14:textId="5630D08B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F610B" w14:textId="7F23EF67" w:rsidR="00820BDE" w:rsidRPr="003D033A" w:rsidRDefault="00820BDE" w:rsidP="00490652">
            <w:pPr>
              <w:pStyle w:val="Akapitzlist"/>
              <w:numPr>
                <w:ilvl w:val="0"/>
                <w:numId w:val="1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ADD48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Wyposażona w 3 adaptery do połącznia z różnymi typami światłowodów. Wymiary: 4,0 mm x 152,5 mm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E9E45" w14:textId="6AAC491E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D4348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5A4EDA2F" w14:textId="5CCAF261" w:rsidTr="00D87F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FE98E" w14:textId="20A44026" w:rsidR="00820BDE" w:rsidRPr="003D033A" w:rsidRDefault="00820BDE" w:rsidP="00490652">
            <w:pPr>
              <w:pStyle w:val="Akapitzlist"/>
              <w:numPr>
                <w:ilvl w:val="0"/>
                <w:numId w:val="1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FC394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 xml:space="preserve">Płaszcz artroskopowy z dwoma zaworami obrotowymi dla optyki o średnicy 4.0 mm.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Autoklawowalny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98D0" w14:textId="6E7DF796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492E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32CB30AA" w14:textId="422150AA" w:rsidTr="00D87F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5199D" w14:textId="583DC3DA" w:rsidR="00820BDE" w:rsidRPr="003D033A" w:rsidRDefault="00820BDE" w:rsidP="00490652">
            <w:pPr>
              <w:pStyle w:val="Akapitzlist"/>
              <w:numPr>
                <w:ilvl w:val="0"/>
                <w:numId w:val="1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45C07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 xml:space="preserve">Obturator ołówkowy,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konikalny</w:t>
            </w:r>
            <w:proofErr w:type="spellEnd"/>
            <w:r w:rsidRPr="003D033A">
              <w:rPr>
                <w:color w:val="000000"/>
                <w:sz w:val="20"/>
                <w:szCs w:val="20"/>
              </w:rPr>
              <w:t xml:space="preserve"> z uchwytem do płaszcza artroskopowego do optyki o średnicy 4mm. </w:t>
            </w:r>
            <w:proofErr w:type="spellStart"/>
            <w:r w:rsidRPr="003D033A">
              <w:rPr>
                <w:color w:val="000000"/>
                <w:sz w:val="20"/>
                <w:szCs w:val="20"/>
              </w:rPr>
              <w:t>Autoklawowalny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5CB3" w14:textId="719020B6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0536A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5F236C45" w14:textId="5A2CD230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6C579" w14:textId="548F5810" w:rsidR="00820BDE" w:rsidRPr="003D033A" w:rsidRDefault="00820BDE" w:rsidP="00490652">
            <w:pPr>
              <w:pStyle w:val="Akapitzlist"/>
              <w:numPr>
                <w:ilvl w:val="0"/>
                <w:numId w:val="1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27305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Kosz sterylizacyjny z pokrywą na elementy optyczne artroskopowe.  Pokrywa kosza wyposażoną w dwa uchwyty transportowe. Struktura kosza ażurowa.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6DDC8" w14:textId="4143E39F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85CA0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EE7D92" w:rsidRPr="003D033A" w14:paraId="5F0DEE4F" w14:textId="7E5609CA" w:rsidTr="00D87F59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195D5" w14:textId="77777777" w:rsidR="00EE7D92" w:rsidRPr="003D033A" w:rsidRDefault="00EE7D92" w:rsidP="00EE7D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33A">
              <w:rPr>
                <w:b/>
                <w:bCs/>
                <w:color w:val="000000"/>
                <w:sz w:val="20"/>
                <w:szCs w:val="20"/>
              </w:rPr>
              <w:t>ŚWIATŁOWODY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52DAC" w14:textId="77777777" w:rsidR="00EE7D92" w:rsidRPr="003D033A" w:rsidRDefault="00EE7D92" w:rsidP="00DF46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275E8" w14:textId="77777777" w:rsidR="00EE7D92" w:rsidRPr="003D033A" w:rsidRDefault="00EE7D92" w:rsidP="001C6F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0BDE" w:rsidRPr="003D033A" w14:paraId="51A85098" w14:textId="503211EF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C360D" w14:textId="1A323DCC" w:rsidR="00820BDE" w:rsidRPr="003D033A" w:rsidRDefault="00820BDE" w:rsidP="00490652">
            <w:pPr>
              <w:pStyle w:val="Akapitzlist"/>
              <w:numPr>
                <w:ilvl w:val="0"/>
                <w:numId w:val="1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25309" w14:textId="77777777" w:rsidR="00820BDE" w:rsidRPr="003D033A" w:rsidRDefault="00820BDE" w:rsidP="00820BDE">
            <w:pPr>
              <w:rPr>
                <w:bCs/>
                <w:color w:val="000000"/>
                <w:sz w:val="20"/>
                <w:szCs w:val="20"/>
              </w:rPr>
            </w:pPr>
            <w:r w:rsidRPr="003D033A">
              <w:rPr>
                <w:bCs/>
                <w:color w:val="000000"/>
                <w:sz w:val="20"/>
                <w:szCs w:val="20"/>
              </w:rPr>
              <w:t>W przezroczystej osłonie, dającej możliwość oceny stanu uszkodzeń włókien światłowodowych.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BEBA5" w14:textId="51B67F3C" w:rsidR="00820BDE" w:rsidRPr="003D033A" w:rsidRDefault="00820BDE" w:rsidP="00820B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6D0B2" w14:textId="77777777" w:rsidR="00820BDE" w:rsidRPr="003D033A" w:rsidRDefault="00820BDE" w:rsidP="00820BD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820BDE" w:rsidRPr="003D033A" w14:paraId="67151465" w14:textId="50E11275" w:rsidTr="00D87F5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8A645" w14:textId="147988BD" w:rsidR="00820BDE" w:rsidRPr="003D033A" w:rsidRDefault="00820BDE" w:rsidP="00490652">
            <w:pPr>
              <w:pStyle w:val="Akapitzlist"/>
              <w:numPr>
                <w:ilvl w:val="0"/>
                <w:numId w:val="1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F70BE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bCs/>
                <w:color w:val="000000"/>
                <w:sz w:val="20"/>
                <w:szCs w:val="20"/>
              </w:rPr>
              <w:t>Fluorescencyjny w kolorze niebieskim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E8194" w14:textId="613C0918" w:rsidR="00820BDE" w:rsidRPr="003D033A" w:rsidRDefault="00820BDE" w:rsidP="00820B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DEB84" w14:textId="77777777" w:rsidR="00820BDE" w:rsidRPr="003D033A" w:rsidRDefault="00820BDE" w:rsidP="00820BD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820BDE" w:rsidRPr="003D033A" w14:paraId="7FBB415C" w14:textId="10911F11" w:rsidTr="00D87F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C4BB2" w14:textId="157F7508" w:rsidR="00820BDE" w:rsidRPr="003D033A" w:rsidRDefault="00820BDE" w:rsidP="00490652">
            <w:pPr>
              <w:pStyle w:val="Akapitzlist"/>
              <w:numPr>
                <w:ilvl w:val="0"/>
                <w:numId w:val="1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0BFD0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  <w:r w:rsidRPr="003D033A">
              <w:rPr>
                <w:bCs/>
                <w:color w:val="000000"/>
                <w:sz w:val="20"/>
                <w:szCs w:val="20"/>
              </w:rPr>
              <w:t>Końcówka światłowodu wychodząca z konsoli źródła światła wzmocniona i zagięta kątowo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6A6E9" w14:textId="5735D7ED" w:rsidR="00820BDE" w:rsidRPr="003D033A" w:rsidRDefault="00820BDE" w:rsidP="00820B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1892C" w14:textId="77777777" w:rsidR="00820BDE" w:rsidRPr="003D033A" w:rsidRDefault="00820BDE" w:rsidP="00820BD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820BDE" w:rsidRPr="003D033A" w14:paraId="68FF63D7" w14:textId="7AD82716" w:rsidTr="00D87F59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76C78" w14:textId="55B97A7D" w:rsidR="00820BDE" w:rsidRPr="003D033A" w:rsidRDefault="00820BDE" w:rsidP="00490652">
            <w:pPr>
              <w:pStyle w:val="Akapitzlist"/>
              <w:numPr>
                <w:ilvl w:val="0"/>
                <w:numId w:val="1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90FC8" w14:textId="77777777" w:rsidR="00820BDE" w:rsidRPr="003D033A" w:rsidRDefault="00820BDE" w:rsidP="00820BDE">
            <w:pPr>
              <w:rPr>
                <w:bCs/>
                <w:color w:val="000000"/>
                <w:sz w:val="20"/>
                <w:szCs w:val="20"/>
              </w:rPr>
            </w:pPr>
            <w:r w:rsidRPr="003D033A">
              <w:rPr>
                <w:bCs/>
                <w:color w:val="000000"/>
                <w:sz w:val="20"/>
                <w:szCs w:val="20"/>
              </w:rPr>
              <w:t>Wymiary: min. 5,0 mm x 274 cm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4F5E3" w14:textId="47A982C1" w:rsidR="00820BDE" w:rsidRPr="003D033A" w:rsidRDefault="00820BDE" w:rsidP="00820B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0697B" w14:textId="77777777" w:rsidR="00820BDE" w:rsidRPr="003D033A" w:rsidRDefault="00820BDE" w:rsidP="00820BD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820BDE" w:rsidRPr="003D033A" w14:paraId="44DCB133" w14:textId="7ABB8280" w:rsidTr="00D87F59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6166F" w14:textId="479CEB4C" w:rsidR="00820BDE" w:rsidRPr="003D033A" w:rsidRDefault="00820BDE" w:rsidP="00490652">
            <w:pPr>
              <w:pStyle w:val="Akapitzlist"/>
              <w:numPr>
                <w:ilvl w:val="0"/>
                <w:numId w:val="1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76650" w14:textId="77777777" w:rsidR="00820BDE" w:rsidRPr="003D033A" w:rsidRDefault="00820BDE" w:rsidP="00820BDE">
            <w:pPr>
              <w:rPr>
                <w:bCs/>
                <w:color w:val="000000"/>
                <w:sz w:val="20"/>
                <w:szCs w:val="20"/>
              </w:rPr>
            </w:pPr>
            <w:r w:rsidRPr="003D033A">
              <w:rPr>
                <w:bCs/>
                <w:color w:val="000000"/>
                <w:sz w:val="20"/>
                <w:szCs w:val="20"/>
              </w:rPr>
              <w:t>OPTYKA DO ARTROSKOPII BIODRA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BEFFD" w14:textId="4D09EFEB" w:rsidR="00820BDE" w:rsidRPr="003D033A" w:rsidRDefault="00820BDE" w:rsidP="00820B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A5B25" w14:textId="77777777" w:rsidR="00820BDE" w:rsidRPr="003D033A" w:rsidRDefault="00820BDE" w:rsidP="00820BD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820BDE" w:rsidRPr="003D033A" w14:paraId="5C070034" w14:textId="04D74AA0" w:rsidTr="00D87F59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6DCD3" w14:textId="69FB8CF0" w:rsidR="00820BDE" w:rsidRPr="003D033A" w:rsidRDefault="00820BDE" w:rsidP="00490652">
            <w:pPr>
              <w:pStyle w:val="Akapitzlist"/>
              <w:numPr>
                <w:ilvl w:val="0"/>
                <w:numId w:val="1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268B1" w14:textId="77777777" w:rsidR="00820BDE" w:rsidRPr="003D033A" w:rsidRDefault="00820BDE" w:rsidP="00820BDE">
            <w:pPr>
              <w:rPr>
                <w:bCs/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 xml:space="preserve">Optyka HD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A1770" w14:textId="1145E0FE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687BC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2176283B" w14:textId="5CA20632" w:rsidTr="00D87F59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FA3AF" w14:textId="725AB438" w:rsidR="00820BDE" w:rsidRPr="003D033A" w:rsidRDefault="00820BDE" w:rsidP="00490652">
            <w:pPr>
              <w:pStyle w:val="Akapitzlist"/>
              <w:numPr>
                <w:ilvl w:val="0"/>
                <w:numId w:val="1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72D6A" w14:textId="77777777" w:rsidR="00820BDE" w:rsidRPr="003D033A" w:rsidRDefault="00820BDE" w:rsidP="00820BDE">
            <w:pPr>
              <w:rPr>
                <w:bCs/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Kąt patrzenia 70 stopni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9C806" w14:textId="40D522DA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49045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2FE98B54" w14:textId="4BAF7451" w:rsidTr="00D87F59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2287D" w14:textId="1CC0AACD" w:rsidR="00820BDE" w:rsidRPr="003D033A" w:rsidRDefault="00820BDE" w:rsidP="00490652">
            <w:pPr>
              <w:pStyle w:val="Akapitzlist"/>
              <w:numPr>
                <w:ilvl w:val="0"/>
                <w:numId w:val="1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82113" w14:textId="77777777" w:rsidR="00820BDE" w:rsidRPr="003D033A" w:rsidRDefault="00820BDE" w:rsidP="00820BDE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3D033A">
              <w:rPr>
                <w:color w:val="000000"/>
                <w:sz w:val="20"/>
                <w:szCs w:val="20"/>
              </w:rPr>
              <w:t>Autoklawowalna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AA83A" w14:textId="4BA6CFF9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E2BAF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577D13EA" w14:textId="2BAE8D66" w:rsidTr="00D87F59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2DC8D" w14:textId="26654806" w:rsidR="00820BDE" w:rsidRPr="003D033A" w:rsidRDefault="00820BDE" w:rsidP="00490652">
            <w:pPr>
              <w:pStyle w:val="Akapitzlist"/>
              <w:numPr>
                <w:ilvl w:val="0"/>
                <w:numId w:val="1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3D3B1" w14:textId="77777777" w:rsidR="00820BDE" w:rsidRPr="003D033A" w:rsidRDefault="00820BDE" w:rsidP="00820BDE">
            <w:pPr>
              <w:rPr>
                <w:bCs/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Wymiary: 3,5 mm x 204 mm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D74A8" w14:textId="598567EF" w:rsidR="00820BDE" w:rsidRPr="003D033A" w:rsidRDefault="00820BDE" w:rsidP="00820BDE">
            <w:pPr>
              <w:jc w:val="center"/>
              <w:rPr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35E11" w14:textId="77777777" w:rsidR="00820BDE" w:rsidRPr="003D033A" w:rsidRDefault="00820BDE" w:rsidP="00820BDE">
            <w:pPr>
              <w:rPr>
                <w:color w:val="000000"/>
                <w:sz w:val="20"/>
                <w:szCs w:val="20"/>
              </w:rPr>
            </w:pPr>
          </w:p>
        </w:tc>
      </w:tr>
      <w:tr w:rsidR="00820BDE" w:rsidRPr="003D033A" w14:paraId="75551EF8" w14:textId="7EEC8E1C" w:rsidTr="00D87F59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1DBBC" w14:textId="1688E7F2" w:rsidR="00820BDE" w:rsidRPr="003D033A" w:rsidRDefault="00820BDE" w:rsidP="00490652">
            <w:pPr>
              <w:pStyle w:val="Akapitzlist"/>
              <w:numPr>
                <w:ilvl w:val="0"/>
                <w:numId w:val="1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7B26F" w14:textId="77777777" w:rsidR="00820BDE" w:rsidRPr="003D033A" w:rsidRDefault="00820BDE" w:rsidP="00820BDE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3D033A">
              <w:rPr>
                <w:bCs/>
                <w:color w:val="000000"/>
                <w:sz w:val="20"/>
                <w:szCs w:val="20"/>
              </w:rPr>
              <w:t>Dwukranikowy</w:t>
            </w:r>
            <w:proofErr w:type="spellEnd"/>
            <w:r w:rsidRPr="003D033A">
              <w:rPr>
                <w:bCs/>
                <w:color w:val="000000"/>
                <w:sz w:val="20"/>
                <w:szCs w:val="20"/>
              </w:rPr>
              <w:t xml:space="preserve"> płaszcz do optyki o średnicy 3,5mm używanej podczas artroskopii biodra. </w:t>
            </w:r>
            <w:proofErr w:type="spellStart"/>
            <w:r w:rsidRPr="003D033A">
              <w:rPr>
                <w:bCs/>
                <w:color w:val="000000"/>
                <w:sz w:val="20"/>
                <w:szCs w:val="20"/>
              </w:rPr>
              <w:t>Autoklawowalny</w:t>
            </w:r>
            <w:proofErr w:type="spellEnd"/>
            <w:r w:rsidRPr="003D033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1A332" w14:textId="6DF12BEA" w:rsidR="00820BDE" w:rsidRPr="003D033A" w:rsidRDefault="00820BDE" w:rsidP="00820B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4C381" w14:textId="77777777" w:rsidR="00820BDE" w:rsidRPr="003D033A" w:rsidRDefault="00820BDE" w:rsidP="00820BD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820BDE" w:rsidRPr="003D033A" w14:paraId="56AD76B2" w14:textId="3B9D051A" w:rsidTr="00D87F59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1F758" w14:textId="1D36F99F" w:rsidR="00820BDE" w:rsidRPr="003D033A" w:rsidRDefault="00820BDE" w:rsidP="00490652">
            <w:pPr>
              <w:pStyle w:val="Akapitzlist"/>
              <w:numPr>
                <w:ilvl w:val="0"/>
                <w:numId w:val="1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AD07F" w14:textId="77777777" w:rsidR="00820BDE" w:rsidRPr="003D033A" w:rsidRDefault="00820BDE" w:rsidP="00820BDE">
            <w:pPr>
              <w:rPr>
                <w:bCs/>
                <w:color w:val="000000"/>
                <w:sz w:val="20"/>
                <w:szCs w:val="20"/>
              </w:rPr>
            </w:pPr>
            <w:r w:rsidRPr="003D033A">
              <w:rPr>
                <w:bCs/>
                <w:color w:val="000000"/>
                <w:sz w:val="20"/>
                <w:szCs w:val="20"/>
              </w:rPr>
              <w:t xml:space="preserve">Obturator, </w:t>
            </w:r>
            <w:proofErr w:type="spellStart"/>
            <w:r w:rsidRPr="003D033A">
              <w:rPr>
                <w:bCs/>
                <w:color w:val="000000"/>
                <w:sz w:val="20"/>
                <w:szCs w:val="20"/>
              </w:rPr>
              <w:t>kaniulowany</w:t>
            </w:r>
            <w:proofErr w:type="spellEnd"/>
            <w:r w:rsidRPr="003D033A">
              <w:rPr>
                <w:bCs/>
                <w:color w:val="000000"/>
                <w:sz w:val="20"/>
                <w:szCs w:val="20"/>
              </w:rPr>
              <w:t xml:space="preserve"> tępy z uchwytem do płaszcza artroskopowego używanego do artroskopii biodra. Obturator do optyki o średnicy 3,5mm. </w:t>
            </w:r>
            <w:proofErr w:type="spellStart"/>
            <w:r w:rsidRPr="003D033A">
              <w:rPr>
                <w:bCs/>
                <w:color w:val="000000"/>
                <w:sz w:val="20"/>
                <w:szCs w:val="20"/>
              </w:rPr>
              <w:t>Autoklawowalny</w:t>
            </w:r>
            <w:proofErr w:type="spellEnd"/>
            <w:r w:rsidRPr="003D033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01363" w14:textId="582EA605" w:rsidR="00820BDE" w:rsidRPr="003D033A" w:rsidRDefault="00820BDE" w:rsidP="00820B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99D1A" w14:textId="77777777" w:rsidR="00820BDE" w:rsidRPr="003D033A" w:rsidRDefault="00820BDE" w:rsidP="00820BD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820BDE" w:rsidRPr="003D033A" w14:paraId="01718243" w14:textId="646C9C13" w:rsidTr="00D87F59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F6D58" w14:textId="6112FFE8" w:rsidR="00820BDE" w:rsidRPr="003D033A" w:rsidRDefault="00820BDE" w:rsidP="00490652">
            <w:pPr>
              <w:pStyle w:val="Akapitzlist"/>
              <w:numPr>
                <w:ilvl w:val="0"/>
                <w:numId w:val="1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2AB47" w14:textId="77777777" w:rsidR="00820BDE" w:rsidRPr="003D033A" w:rsidRDefault="00820BDE" w:rsidP="00820BDE">
            <w:pPr>
              <w:rPr>
                <w:bCs/>
                <w:color w:val="000000"/>
                <w:sz w:val="20"/>
                <w:szCs w:val="20"/>
              </w:rPr>
            </w:pPr>
            <w:r w:rsidRPr="003D033A">
              <w:rPr>
                <w:bCs/>
                <w:color w:val="000000"/>
                <w:sz w:val="20"/>
                <w:szCs w:val="20"/>
              </w:rPr>
              <w:t>Metalowy kosz do sterylizacji optyki, płaszcza oraz trokara do artroskopii biodra. Kosz z gumowymi wkładkami do stabilizacji sprzętu.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00F5C" w14:textId="10A3EAF5" w:rsidR="00820BDE" w:rsidRPr="003D033A" w:rsidRDefault="00820BDE" w:rsidP="00820B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033A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C767F" w14:textId="77777777" w:rsidR="00820BDE" w:rsidRPr="003D033A" w:rsidRDefault="00820BDE" w:rsidP="00820BD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76B91" w:rsidRPr="003D033A" w14:paraId="68146922" w14:textId="77777777" w:rsidTr="00AB6C0D">
        <w:trPr>
          <w:trHeight w:val="6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7BC90" w14:textId="2F863F55" w:rsidR="00576B91" w:rsidRPr="003D033A" w:rsidRDefault="00576B91" w:rsidP="004906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033A">
              <w:rPr>
                <w:b/>
                <w:sz w:val="20"/>
                <w:szCs w:val="20"/>
              </w:rPr>
              <w:t>GWARANCJA I SERWIS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9D520" w14:textId="77777777" w:rsidR="00576B91" w:rsidRPr="003D033A" w:rsidRDefault="00576B91" w:rsidP="00820B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20D48" w14:textId="77777777" w:rsidR="00576B91" w:rsidRPr="003D033A" w:rsidRDefault="00576B91" w:rsidP="00820BD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C22534" w:rsidRPr="003D033A" w14:paraId="3517806B" w14:textId="77777777" w:rsidTr="00C22534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34A1B" w14:textId="77777777" w:rsidR="00C22534" w:rsidRPr="003D033A" w:rsidRDefault="00C22534" w:rsidP="00490652">
            <w:pPr>
              <w:pStyle w:val="Akapitzlist"/>
              <w:numPr>
                <w:ilvl w:val="0"/>
                <w:numId w:val="13"/>
              </w:numPr>
              <w:ind w:left="31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BEF5" w14:textId="77777777" w:rsidR="00C22534" w:rsidRPr="003D033A" w:rsidRDefault="00C22534" w:rsidP="00C22534">
            <w:pPr>
              <w:rPr>
                <w:bCs/>
                <w:color w:val="000000"/>
                <w:sz w:val="20"/>
                <w:szCs w:val="20"/>
              </w:rPr>
            </w:pPr>
            <w:r w:rsidRPr="003D033A">
              <w:rPr>
                <w:bCs/>
                <w:color w:val="000000"/>
                <w:sz w:val="20"/>
                <w:szCs w:val="20"/>
              </w:rPr>
              <w:t>Gwarancja na cały oferowany zestaw min. 24 miesiące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08BFB" w14:textId="77777777" w:rsidR="00C22534" w:rsidRPr="003D033A" w:rsidRDefault="00C225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033A">
              <w:rPr>
                <w:bCs/>
                <w:color w:val="000000"/>
                <w:sz w:val="20"/>
                <w:szCs w:val="20"/>
              </w:rPr>
              <w:t>TAK 24 miesiące gwarancji</w:t>
            </w:r>
          </w:p>
          <w:p w14:paraId="0946E0E6" w14:textId="77777777" w:rsidR="00C22534" w:rsidRPr="003D033A" w:rsidRDefault="00C225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033A">
              <w:rPr>
                <w:bCs/>
                <w:color w:val="000000"/>
                <w:sz w:val="20"/>
                <w:szCs w:val="20"/>
              </w:rPr>
              <w:t xml:space="preserve">Dodatkowy okres gwarancji ponad minimalny </w:t>
            </w:r>
            <w:r w:rsidRPr="003D033A">
              <w:rPr>
                <w:bCs/>
                <w:color w:val="000000"/>
                <w:sz w:val="20"/>
                <w:szCs w:val="20"/>
              </w:rPr>
              <w:lastRenderedPageBreak/>
              <w:t>należy podać w formularzu ofertowym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E7A51" w14:textId="77777777" w:rsidR="00C22534" w:rsidRPr="003D033A" w:rsidRDefault="00C22534" w:rsidP="00C22534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C22534" w:rsidRPr="003D033A" w14:paraId="530A90F3" w14:textId="77777777" w:rsidTr="00C22534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6609C" w14:textId="77777777" w:rsidR="00C22534" w:rsidRPr="003D033A" w:rsidRDefault="00C22534" w:rsidP="00490652">
            <w:pPr>
              <w:pStyle w:val="Akapitzlist"/>
              <w:numPr>
                <w:ilvl w:val="0"/>
                <w:numId w:val="13"/>
              </w:numPr>
              <w:ind w:left="31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3569" w14:textId="77777777" w:rsidR="00C22534" w:rsidRPr="003D033A" w:rsidRDefault="00C22534" w:rsidP="00C22534">
            <w:pPr>
              <w:rPr>
                <w:bCs/>
                <w:color w:val="000000"/>
                <w:sz w:val="20"/>
                <w:szCs w:val="20"/>
              </w:rPr>
            </w:pPr>
            <w:r w:rsidRPr="003D033A">
              <w:rPr>
                <w:bCs/>
                <w:color w:val="000000"/>
                <w:sz w:val="20"/>
                <w:szCs w:val="20"/>
              </w:rPr>
              <w:t>Instrukcja obsługi w języku polskim (załączyć wraz z dostawą urządzenia)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ED6D5" w14:textId="77777777" w:rsidR="00C22534" w:rsidRPr="003D033A" w:rsidRDefault="00C225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033A">
              <w:rPr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4937A" w14:textId="77777777" w:rsidR="00C22534" w:rsidRPr="003D033A" w:rsidRDefault="00C22534" w:rsidP="00C22534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C22534" w:rsidRPr="003D033A" w14:paraId="07403A3D" w14:textId="77777777" w:rsidTr="00C22534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7AE1E" w14:textId="77777777" w:rsidR="00C22534" w:rsidRPr="003D033A" w:rsidRDefault="00C22534" w:rsidP="00490652">
            <w:pPr>
              <w:pStyle w:val="Akapitzlist"/>
              <w:numPr>
                <w:ilvl w:val="0"/>
                <w:numId w:val="13"/>
              </w:numPr>
              <w:ind w:left="31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87B2" w14:textId="77777777" w:rsidR="00C22534" w:rsidRPr="003D033A" w:rsidRDefault="00C22534" w:rsidP="00C22534">
            <w:pPr>
              <w:rPr>
                <w:bCs/>
                <w:color w:val="000000"/>
                <w:sz w:val="20"/>
                <w:szCs w:val="20"/>
              </w:rPr>
            </w:pPr>
            <w:r w:rsidRPr="003D033A">
              <w:rPr>
                <w:bCs/>
                <w:color w:val="000000"/>
                <w:sz w:val="20"/>
                <w:szCs w:val="20"/>
              </w:rPr>
              <w:t>Karta gwarancyjna (załączyć wraz z dostawą urządzenia)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5867E" w14:textId="77777777" w:rsidR="00C22534" w:rsidRPr="003D033A" w:rsidRDefault="00C225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033A">
              <w:rPr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5468B" w14:textId="77777777" w:rsidR="00C22534" w:rsidRPr="003D033A" w:rsidRDefault="00C22534" w:rsidP="00C22534">
            <w:pPr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B051F58" w14:textId="77777777" w:rsidR="00957C2D" w:rsidRPr="003D033A" w:rsidRDefault="00957C2D"/>
    <w:p w14:paraId="1EA17BD6" w14:textId="77777777" w:rsidR="006D77A4" w:rsidRPr="003D033A" w:rsidRDefault="006D77A4" w:rsidP="006D77A4">
      <w:pPr>
        <w:jc w:val="both"/>
        <w:rPr>
          <w:sz w:val="22"/>
          <w:szCs w:val="22"/>
        </w:rPr>
      </w:pPr>
    </w:p>
    <w:p w14:paraId="08673FCE" w14:textId="77777777" w:rsidR="006D77A4" w:rsidRPr="003D033A" w:rsidRDefault="006D77A4" w:rsidP="006D77A4">
      <w:pPr>
        <w:suppressAutoHyphens/>
        <w:spacing w:line="100" w:lineRule="atLeast"/>
        <w:jc w:val="both"/>
        <w:textAlignment w:val="baseline"/>
        <w:rPr>
          <w:rFonts w:eastAsia="Microsoft YaHei"/>
          <w:b/>
          <w:bCs/>
          <w:color w:val="00B050"/>
          <w:sz w:val="22"/>
          <w:szCs w:val="22"/>
          <w:lang w:eastAsia="zh-CN"/>
        </w:rPr>
      </w:pPr>
      <w:r w:rsidRPr="003D033A">
        <w:rPr>
          <w:rFonts w:eastAsia="Microsoft YaHei"/>
          <w:b/>
          <w:bCs/>
          <w:color w:val="00B05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7C076473" w14:textId="77777777" w:rsidR="006D77A4" w:rsidRPr="003D033A" w:rsidRDefault="006D77A4" w:rsidP="006D77A4">
      <w:pPr>
        <w:suppressAutoHyphens/>
        <w:spacing w:line="100" w:lineRule="atLeast"/>
        <w:jc w:val="both"/>
        <w:textAlignment w:val="baseline"/>
        <w:rPr>
          <w:rFonts w:eastAsia="Microsoft YaHei"/>
          <w:color w:val="002060"/>
          <w:sz w:val="22"/>
          <w:szCs w:val="22"/>
          <w:lang w:eastAsia="zh-CN"/>
        </w:rPr>
      </w:pPr>
    </w:p>
    <w:p w14:paraId="42A58CD5" w14:textId="77777777" w:rsidR="006D77A4" w:rsidRPr="003D033A" w:rsidRDefault="006D77A4" w:rsidP="006D77A4">
      <w:pPr>
        <w:suppressAutoHyphens/>
        <w:autoSpaceDE w:val="0"/>
        <w:adjustRightInd w:val="0"/>
        <w:spacing w:line="100" w:lineRule="atLeast"/>
        <w:jc w:val="both"/>
        <w:textAlignment w:val="baseline"/>
        <w:rPr>
          <w:rFonts w:eastAsia="Microsoft YaHei"/>
          <w:color w:val="00000A"/>
          <w:sz w:val="22"/>
          <w:szCs w:val="22"/>
          <w:lang w:eastAsia="ar-SA"/>
        </w:rPr>
      </w:pPr>
      <w:r w:rsidRPr="003D033A">
        <w:rPr>
          <w:rFonts w:eastAsia="Microsoft YaHei"/>
          <w:color w:val="00000A"/>
          <w:sz w:val="22"/>
          <w:szCs w:val="22"/>
          <w:lang w:eastAsia="ar-SA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9B0B433" w14:textId="6418A75C" w:rsidR="006D77A4" w:rsidRPr="006D77A4" w:rsidRDefault="006D77A4" w:rsidP="006D77A4">
      <w:pPr>
        <w:jc w:val="both"/>
        <w:rPr>
          <w:sz w:val="22"/>
          <w:szCs w:val="22"/>
        </w:rPr>
      </w:pPr>
      <w:r w:rsidRPr="003D033A">
        <w:rPr>
          <w:color w:val="00000A"/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6D77A4" w:rsidRPr="006D77A4" w:rsidSect="00C12068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645E" w14:textId="77777777" w:rsidR="00957C2D" w:rsidRPr="003D033A" w:rsidRDefault="00957C2D" w:rsidP="00957C2D">
      <w:r w:rsidRPr="003D033A">
        <w:separator/>
      </w:r>
    </w:p>
  </w:endnote>
  <w:endnote w:type="continuationSeparator" w:id="0">
    <w:p w14:paraId="37F62E7E" w14:textId="77777777" w:rsidR="00957C2D" w:rsidRPr="003D033A" w:rsidRDefault="00957C2D" w:rsidP="00957C2D">
      <w:r w:rsidRPr="003D033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FAA7" w14:textId="77777777" w:rsidR="00957C2D" w:rsidRPr="003D033A" w:rsidRDefault="00957C2D" w:rsidP="00957C2D">
      <w:r w:rsidRPr="003D033A">
        <w:separator/>
      </w:r>
    </w:p>
  </w:footnote>
  <w:footnote w:type="continuationSeparator" w:id="0">
    <w:p w14:paraId="09429566" w14:textId="77777777" w:rsidR="00957C2D" w:rsidRPr="003D033A" w:rsidRDefault="00957C2D" w:rsidP="00957C2D">
      <w:r w:rsidRPr="003D033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5466" w14:textId="77777777" w:rsidR="00957C2D" w:rsidRPr="003D033A" w:rsidRDefault="00957C2D">
    <w:pPr>
      <w:pStyle w:val="Nagwek"/>
    </w:pPr>
  </w:p>
  <w:p w14:paraId="6C86E2D2" w14:textId="77777777" w:rsidR="00957C2D" w:rsidRPr="003D033A" w:rsidRDefault="00957C2D">
    <w:pPr>
      <w:pStyle w:val="Nagwek"/>
    </w:pPr>
  </w:p>
  <w:p w14:paraId="7B858CC7" w14:textId="77777777" w:rsidR="00957C2D" w:rsidRPr="003D033A" w:rsidRDefault="00957C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29784E2C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058B4855"/>
    <w:multiLevelType w:val="hybridMultilevel"/>
    <w:tmpl w:val="E4AA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26B51"/>
    <w:multiLevelType w:val="hybridMultilevel"/>
    <w:tmpl w:val="156AF684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C06ED"/>
    <w:multiLevelType w:val="hybridMultilevel"/>
    <w:tmpl w:val="633ED586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3043"/>
    <w:multiLevelType w:val="hybridMultilevel"/>
    <w:tmpl w:val="B4BAC45C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D6961"/>
    <w:multiLevelType w:val="hybridMultilevel"/>
    <w:tmpl w:val="35402860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42872"/>
    <w:multiLevelType w:val="hybridMultilevel"/>
    <w:tmpl w:val="DDA2404A"/>
    <w:lvl w:ilvl="0" w:tplc="92E02CD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45443"/>
    <w:multiLevelType w:val="hybridMultilevel"/>
    <w:tmpl w:val="2EC20D8C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5146F"/>
    <w:multiLevelType w:val="hybridMultilevel"/>
    <w:tmpl w:val="3DEE2F84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F06CB"/>
    <w:multiLevelType w:val="hybridMultilevel"/>
    <w:tmpl w:val="9FBEAECA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C6773"/>
    <w:multiLevelType w:val="hybridMultilevel"/>
    <w:tmpl w:val="3DEE2F84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755B7"/>
    <w:multiLevelType w:val="hybridMultilevel"/>
    <w:tmpl w:val="4D4847A6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F6D33"/>
    <w:multiLevelType w:val="hybridMultilevel"/>
    <w:tmpl w:val="06403BB4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13FA8"/>
    <w:multiLevelType w:val="hybridMultilevel"/>
    <w:tmpl w:val="B7E2CB88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195011">
    <w:abstractNumId w:val="6"/>
  </w:num>
  <w:num w:numId="2" w16cid:durableId="1071199981">
    <w:abstractNumId w:val="9"/>
  </w:num>
  <w:num w:numId="3" w16cid:durableId="1852262259">
    <w:abstractNumId w:val="3"/>
  </w:num>
  <w:num w:numId="4" w16cid:durableId="1736665738">
    <w:abstractNumId w:val="7"/>
  </w:num>
  <w:num w:numId="5" w16cid:durableId="1174488927">
    <w:abstractNumId w:val="2"/>
  </w:num>
  <w:num w:numId="6" w16cid:durableId="1066146966">
    <w:abstractNumId w:val="13"/>
  </w:num>
  <w:num w:numId="7" w16cid:durableId="512381938">
    <w:abstractNumId w:val="12"/>
  </w:num>
  <w:num w:numId="8" w16cid:durableId="375592537">
    <w:abstractNumId w:val="11"/>
  </w:num>
  <w:num w:numId="9" w16cid:durableId="1088036853">
    <w:abstractNumId w:val="4"/>
  </w:num>
  <w:num w:numId="10" w16cid:durableId="1891460077">
    <w:abstractNumId w:val="5"/>
  </w:num>
  <w:num w:numId="11" w16cid:durableId="708798452">
    <w:abstractNumId w:val="8"/>
  </w:num>
  <w:num w:numId="12" w16cid:durableId="1892841740">
    <w:abstractNumId w:val="10"/>
  </w:num>
  <w:num w:numId="13" w16cid:durableId="1443956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2D"/>
    <w:rsid w:val="00044157"/>
    <w:rsid w:val="002A03C6"/>
    <w:rsid w:val="002D2A77"/>
    <w:rsid w:val="002F1D1A"/>
    <w:rsid w:val="003D033A"/>
    <w:rsid w:val="00490652"/>
    <w:rsid w:val="00543B0A"/>
    <w:rsid w:val="00576B91"/>
    <w:rsid w:val="0067678C"/>
    <w:rsid w:val="006D77A4"/>
    <w:rsid w:val="007839F6"/>
    <w:rsid w:val="00820BDE"/>
    <w:rsid w:val="008C3995"/>
    <w:rsid w:val="00957C2D"/>
    <w:rsid w:val="00992028"/>
    <w:rsid w:val="00A02515"/>
    <w:rsid w:val="00AE2019"/>
    <w:rsid w:val="00B9666C"/>
    <w:rsid w:val="00BA7F4B"/>
    <w:rsid w:val="00C12068"/>
    <w:rsid w:val="00C22534"/>
    <w:rsid w:val="00D87F59"/>
    <w:rsid w:val="00DF4692"/>
    <w:rsid w:val="00E61F3F"/>
    <w:rsid w:val="00EC3AC4"/>
    <w:rsid w:val="00EE7D92"/>
    <w:rsid w:val="00F3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1FA43"/>
  <w15:chartTrackingRefBased/>
  <w15:docId w15:val="{18EE3A85-CEE0-4A34-BAE9-BBD6D844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C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57C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7C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e-DE" w:eastAsia="de-DE"/>
    </w:rPr>
  </w:style>
  <w:style w:type="paragraph" w:styleId="Nagwek3">
    <w:name w:val="heading 3"/>
    <w:basedOn w:val="Normalny"/>
    <w:next w:val="Normalny"/>
    <w:link w:val="Nagwek3Znak"/>
    <w:qFormat/>
    <w:rsid w:val="00957C2D"/>
    <w:pPr>
      <w:keepNext/>
      <w:widowControl w:val="0"/>
      <w:suppressAutoHyphens/>
      <w:outlineLvl w:val="2"/>
    </w:pPr>
    <w:rPr>
      <w:rFonts w:ascii="Arial" w:eastAsia="Lucida Sans Unicode" w:hAnsi="Arial"/>
      <w:b/>
      <w:color w:val="000000"/>
      <w:sz w:val="28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957C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7C2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7C2D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957C2D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957C2D"/>
    <w:rPr>
      <w:rFonts w:ascii="Arial" w:eastAsia="Times New Roman" w:hAnsi="Arial" w:cs="Arial"/>
      <w:b/>
      <w:bCs/>
      <w:i/>
      <w:iCs/>
      <w:kern w:val="0"/>
      <w:sz w:val="28"/>
      <w:szCs w:val="28"/>
      <w:lang w:val="de-DE" w:eastAsia="de-DE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957C2D"/>
    <w:rPr>
      <w:rFonts w:ascii="Arial" w:eastAsia="Lucida Sans Unicode" w:hAnsi="Arial" w:cs="Times New Roman"/>
      <w:b/>
      <w:color w:val="000000"/>
      <w:kern w:val="0"/>
      <w:sz w:val="28"/>
      <w:szCs w:val="24"/>
      <w:lang w:val="en-US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957C2D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957C2D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957C2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rsid w:val="00957C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7C2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957C2D"/>
  </w:style>
  <w:style w:type="paragraph" w:customStyle="1" w:styleId="PlainText1">
    <w:name w:val="Plain Text1"/>
    <w:basedOn w:val="Normalny"/>
    <w:rsid w:val="00957C2D"/>
    <w:pPr>
      <w:widowControl w:val="0"/>
      <w:suppressAutoHyphens/>
    </w:pPr>
    <w:rPr>
      <w:rFonts w:ascii="Courier New" w:eastAsia="Lucida Sans Unicode" w:hAnsi="Courier New"/>
      <w:color w:val="000000"/>
      <w:lang w:val="en-US"/>
    </w:rPr>
  </w:style>
  <w:style w:type="paragraph" w:styleId="Tekstdymka">
    <w:name w:val="Balloon Text"/>
    <w:basedOn w:val="Normalny"/>
    <w:link w:val="TekstdymkaZnak"/>
    <w:semiHidden/>
    <w:rsid w:val="00957C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57C2D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957C2D"/>
    <w:pPr>
      <w:widowControl w:val="0"/>
      <w:suppressAutoHyphens/>
      <w:spacing w:after="120"/>
    </w:pPr>
    <w:rPr>
      <w:rFonts w:eastAsia="Lucida Sans Unicode"/>
      <w:lang/>
    </w:rPr>
  </w:style>
  <w:style w:type="character" w:customStyle="1" w:styleId="TekstpodstawowyZnak">
    <w:name w:val="Tekst podstawowy Znak"/>
    <w:basedOn w:val="Domylnaczcionkaakapitu"/>
    <w:link w:val="Tekstpodstawowy"/>
    <w:rsid w:val="00957C2D"/>
    <w:rPr>
      <w:rFonts w:ascii="Times New Roman" w:eastAsia="Lucida Sans Unicode" w:hAnsi="Times New Roman" w:cs="Times New Roman"/>
      <w:kern w:val="0"/>
      <w:sz w:val="24"/>
      <w:szCs w:val="24"/>
      <w:lang/>
      <w14:ligatures w14:val="none"/>
    </w:rPr>
  </w:style>
  <w:style w:type="paragraph" w:customStyle="1" w:styleId="BodyTextIndent31">
    <w:name w:val="Body Text Indent 31"/>
    <w:basedOn w:val="Normalny"/>
    <w:rsid w:val="00957C2D"/>
    <w:pPr>
      <w:widowControl w:val="0"/>
      <w:suppressAutoHyphens/>
      <w:ind w:left="284" w:hanging="284"/>
    </w:pPr>
    <w:rPr>
      <w:rFonts w:ascii="Arial" w:eastAsia="Lucida Sans Unicode" w:hAnsi="Arial"/>
      <w:color w:val="000000"/>
      <w:lang/>
    </w:rPr>
  </w:style>
  <w:style w:type="paragraph" w:styleId="Stopka">
    <w:name w:val="footer"/>
    <w:basedOn w:val="Normalny"/>
    <w:link w:val="StopkaZnak"/>
    <w:rsid w:val="00957C2D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957C2D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957C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7C2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awartotabeli">
    <w:name w:val="Zawartość tabeli"/>
    <w:basedOn w:val="Tekstpodstawowy"/>
    <w:rsid w:val="00957C2D"/>
    <w:pPr>
      <w:suppressLineNumbers/>
    </w:pPr>
    <w:rPr>
      <w:color w:val="000000"/>
      <w:lang w:val="en-US"/>
    </w:rPr>
  </w:style>
  <w:style w:type="paragraph" w:customStyle="1" w:styleId="Nagwektabeli">
    <w:name w:val="Nagłówek tabeli"/>
    <w:basedOn w:val="Zawartotabeli"/>
    <w:rsid w:val="00957C2D"/>
    <w:pPr>
      <w:jc w:val="center"/>
    </w:pPr>
    <w:rPr>
      <w:b/>
      <w:bCs/>
      <w:i/>
      <w:iCs/>
      <w:color w:val="auto"/>
      <w:lang w:val="pl-PL"/>
    </w:rPr>
  </w:style>
  <w:style w:type="paragraph" w:styleId="NormalnyWeb">
    <w:name w:val="Normal (Web)"/>
    <w:basedOn w:val="Normalny"/>
    <w:uiPriority w:val="99"/>
    <w:rsid w:val="00957C2D"/>
    <w:pPr>
      <w:spacing w:before="100" w:beforeAutospacing="1" w:after="100" w:afterAutospacing="1"/>
    </w:pPr>
  </w:style>
  <w:style w:type="character" w:styleId="Hipercze">
    <w:name w:val="Hyperlink"/>
    <w:rsid w:val="00957C2D"/>
    <w:rPr>
      <w:color w:val="0000FF"/>
      <w:u w:val="single"/>
    </w:rPr>
  </w:style>
  <w:style w:type="table" w:styleId="Tabela-Siatka">
    <w:name w:val="Table Grid"/>
    <w:basedOn w:val="Standardowy"/>
    <w:rsid w:val="00957C2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957C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C2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semiHidden/>
    <w:rsid w:val="00957C2D"/>
    <w:rPr>
      <w:vertAlign w:val="superscript"/>
    </w:rPr>
  </w:style>
  <w:style w:type="paragraph" w:styleId="Tekstpodstawowy2">
    <w:name w:val="Body Text 2"/>
    <w:basedOn w:val="Normalny"/>
    <w:link w:val="Tekstpodstawowy2Znak"/>
    <w:rsid w:val="00957C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57C2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rsid w:val="00957C2D"/>
    <w:pPr>
      <w:widowControl w:val="0"/>
      <w:suppressAutoHyphens/>
    </w:pPr>
    <w:rPr>
      <w:rFonts w:ascii="Courier New" w:hAnsi="Courier New" w:cs="Courier New"/>
      <w:color w:val="00000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957C2D"/>
    <w:rPr>
      <w:rFonts w:ascii="Courier New" w:eastAsia="Times New Roman" w:hAnsi="Courier New" w:cs="Courier New"/>
      <w:color w:val="000000"/>
      <w:kern w:val="0"/>
      <w:sz w:val="24"/>
      <w:szCs w:val="24"/>
      <w:lang w:val="en-US"/>
      <w14:ligatures w14:val="none"/>
    </w:rPr>
  </w:style>
  <w:style w:type="paragraph" w:customStyle="1" w:styleId="pkt">
    <w:name w:val="pkt"/>
    <w:basedOn w:val="Normalny"/>
    <w:rsid w:val="00957C2D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957C2D"/>
    <w:rPr>
      <w:b/>
      <w:bCs/>
    </w:rPr>
  </w:style>
  <w:style w:type="character" w:customStyle="1" w:styleId="grame">
    <w:name w:val="grame"/>
    <w:basedOn w:val="Domylnaczcionkaakapitu"/>
    <w:rsid w:val="00957C2D"/>
  </w:style>
  <w:style w:type="character" w:customStyle="1" w:styleId="apple-style-span">
    <w:name w:val="apple-style-span"/>
    <w:rsid w:val="00957C2D"/>
  </w:style>
  <w:style w:type="paragraph" w:customStyle="1" w:styleId="Default">
    <w:name w:val="Default"/>
    <w:basedOn w:val="Normalny"/>
    <w:rsid w:val="00957C2D"/>
    <w:pPr>
      <w:autoSpaceDE w:val="0"/>
      <w:autoSpaceDN w:val="0"/>
    </w:pPr>
    <w:rPr>
      <w:rFonts w:ascii="Calibri" w:eastAsia="Gulim" w:hAnsi="Calibri" w:cs="Calibri"/>
      <w:color w:val="000000"/>
      <w:lang w:eastAsia="ko-KR"/>
    </w:rPr>
  </w:style>
  <w:style w:type="character" w:styleId="Uwydatnienie">
    <w:name w:val="Emphasis"/>
    <w:uiPriority w:val="20"/>
    <w:qFormat/>
    <w:rsid w:val="00957C2D"/>
    <w:rPr>
      <w:b/>
      <w:bCs/>
      <w:i w:val="0"/>
      <w:iCs w:val="0"/>
    </w:rPr>
  </w:style>
  <w:style w:type="character" w:customStyle="1" w:styleId="st1">
    <w:name w:val="st1"/>
    <w:rsid w:val="00957C2D"/>
  </w:style>
  <w:style w:type="paragraph" w:styleId="Tytu">
    <w:name w:val="Title"/>
    <w:basedOn w:val="Normalny"/>
    <w:link w:val="TytuZnak"/>
    <w:qFormat/>
    <w:rsid w:val="00957C2D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57C2D"/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paragraph" w:customStyle="1" w:styleId="ListParagraph1">
    <w:name w:val="List Paragraph1"/>
    <w:basedOn w:val="Normalny"/>
    <w:rsid w:val="00957C2D"/>
    <w:pPr>
      <w:ind w:left="720"/>
      <w:contextualSpacing/>
    </w:pPr>
    <w:rPr>
      <w:rFonts w:ascii="Cambria" w:eastAsia="MS Mincho" w:hAnsi="Cambria"/>
    </w:rPr>
  </w:style>
  <w:style w:type="character" w:customStyle="1" w:styleId="xbe">
    <w:name w:val="_xbe"/>
    <w:rsid w:val="00957C2D"/>
  </w:style>
  <w:style w:type="character" w:styleId="Nierozpoznanawzmianka">
    <w:name w:val="Unresolved Mention"/>
    <w:uiPriority w:val="99"/>
    <w:semiHidden/>
    <w:unhideWhenUsed/>
    <w:rsid w:val="00957C2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02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2387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dcterms:created xsi:type="dcterms:W3CDTF">2023-09-22T06:04:00Z</dcterms:created>
  <dcterms:modified xsi:type="dcterms:W3CDTF">2023-09-22T06:58:00Z</dcterms:modified>
</cp:coreProperties>
</file>