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C57" w14:textId="31743E53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</w:t>
      </w:r>
      <w:r w:rsidR="000E2200">
        <w:rPr>
          <w:rFonts w:ascii="Times New Roman" w:hAnsi="Times New Roman" w:cs="Times New Roman"/>
          <w:b/>
          <w:bCs/>
          <w:sz w:val="22"/>
          <w:szCs w:val="22"/>
        </w:rPr>
        <w:t>/210</w:t>
      </w:r>
      <w:r>
        <w:rPr>
          <w:rFonts w:ascii="Times New Roman" w:hAnsi="Times New Roman" w:cs="Times New Roman"/>
          <w:b/>
          <w:bCs/>
          <w:sz w:val="22"/>
          <w:szCs w:val="22"/>
        </w:rPr>
        <w:t>/2023</w:t>
      </w:r>
      <w:r w:rsidR="00D67077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0E2200">
        <w:rPr>
          <w:rFonts w:ascii="Times New Roman" w:hAnsi="Times New Roman" w:cs="Times New Roman"/>
          <w:b/>
          <w:bCs/>
          <w:sz w:val="22"/>
          <w:szCs w:val="22"/>
        </w:rPr>
        <w:t>AS</w:t>
      </w:r>
    </w:p>
    <w:p w14:paraId="4C1422B4" w14:textId="5F1CFDF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8753D5">
        <w:rPr>
          <w:b/>
          <w:bCs/>
          <w:sz w:val="22"/>
          <w:szCs w:val="22"/>
          <w:lang w:eastAsia="zh-CN"/>
        </w:rPr>
        <w:t>2.3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4B8A0529" w:rsidR="00940DD2" w:rsidRPr="00ED475E" w:rsidRDefault="00646EF6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nr 3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261D5074" w:rsidR="00A7703C" w:rsidRDefault="00646EF6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>Tor endoskopowy – 1 kpl</w:t>
      </w:r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34E2D7B1" w14:textId="77777777" w:rsidR="00E46D81" w:rsidRPr="00ED475E" w:rsidRDefault="00E46D81" w:rsidP="00E46D81">
      <w:pPr>
        <w:suppressAutoHyphens w:val="0"/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13B51E8" w:rsidR="007340EB" w:rsidRPr="007340EB" w:rsidRDefault="0082145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673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2978"/>
      </w:tblGrid>
      <w:tr w:rsidR="007340EB" w:rsidRPr="00ED475E" w14:paraId="7B2B641D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33266C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66C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CB05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CB0577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CB05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646EF6" w:rsidRPr="00ED475E" w14:paraId="51F3BA3A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5D771FE3" w14:textId="20F0552B" w:rsidR="00646EF6" w:rsidRPr="00CB0577" w:rsidRDefault="00646EF6" w:rsidP="00646EF6">
            <w:pPr>
              <w:jc w:val="both"/>
              <w:rPr>
                <w:color w:val="000000"/>
                <w:sz w:val="22"/>
                <w:szCs w:val="22"/>
              </w:rPr>
            </w:pPr>
            <w:r w:rsidRPr="00CB0577">
              <w:rPr>
                <w:bCs/>
                <w:sz w:val="22"/>
                <w:szCs w:val="22"/>
              </w:rPr>
              <w:t xml:space="preserve">Kompaktowy system wizyjny złożony z monitora, źródła światła i procesora kamery - wszystkie elementy zintegrowane w jednym urządzeniu – 1 szt.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BEEDFE" w14:textId="6A22FDB9" w:rsidR="00646EF6" w:rsidRPr="00CB0577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5D50B0DE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39B2367" w14:textId="3F002439" w:rsidR="00646EF6" w:rsidRPr="00CB0577" w:rsidRDefault="00646EF6" w:rsidP="00646EF6">
            <w:pPr>
              <w:jc w:val="both"/>
              <w:rPr>
                <w:color w:val="000000"/>
                <w:sz w:val="22"/>
                <w:szCs w:val="22"/>
              </w:rPr>
            </w:pPr>
            <w:r w:rsidRPr="00CB0577">
              <w:rPr>
                <w:bCs/>
                <w:sz w:val="22"/>
                <w:szCs w:val="22"/>
              </w:rPr>
              <w:t>System wizyjny kompatybilny z:</w:t>
            </w:r>
            <w:r w:rsidRPr="00CB0577">
              <w:rPr>
                <w:bCs/>
                <w:sz w:val="22"/>
                <w:szCs w:val="22"/>
              </w:rPr>
              <w:br/>
              <w:t xml:space="preserve">- z dedykowanym giętkim </w:t>
            </w:r>
            <w:proofErr w:type="spellStart"/>
            <w:r w:rsidRPr="00CB0577">
              <w:rPr>
                <w:bCs/>
                <w:sz w:val="22"/>
                <w:szCs w:val="22"/>
              </w:rPr>
              <w:t>wideoendoskopem</w:t>
            </w:r>
            <w:proofErr w:type="spellEnd"/>
            <w:r w:rsidRPr="00CB0577">
              <w:rPr>
                <w:bCs/>
                <w:sz w:val="22"/>
                <w:szCs w:val="22"/>
              </w:rPr>
              <w:t xml:space="preserve"> </w:t>
            </w:r>
            <w:r w:rsidRPr="00CB0577">
              <w:rPr>
                <w:bCs/>
                <w:sz w:val="22"/>
                <w:szCs w:val="22"/>
              </w:rPr>
              <w:br/>
              <w:t xml:space="preserve">- z dedykowaną kamerą endoskopową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37D5BA12" w:rsidR="00646EF6" w:rsidRPr="00CB0577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5810F64D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69B097EB" w14:textId="037A61C6" w:rsidR="00646EF6" w:rsidRPr="00CB0577" w:rsidRDefault="00646EF6" w:rsidP="00646EF6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Zintegrowany monitor o przekątnej min. 18,5", rozdzielczość FULL HD 1920 x 1080, z ekranem dotykowym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5C89018F" w:rsidR="00646EF6" w:rsidRPr="00CB0577" w:rsidRDefault="00646EF6" w:rsidP="00646EF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23FB6F0A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484FA739" w14:textId="09058BDA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Zintegrowane źródło światła LED z przyłączem do światłowodów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1DE4C0" w14:textId="78275446" w:rsidR="00646EF6" w:rsidRPr="00CB0577" w:rsidRDefault="00646EF6" w:rsidP="00646E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bookmarkStart w:id="0" w:name="OLE_LINK1"/>
            <w:r w:rsidRPr="00CB0577">
              <w:rPr>
                <w:color w:val="000000"/>
                <w:sz w:val="22"/>
                <w:szCs w:val="22"/>
              </w:rPr>
              <w:t>TAK</w:t>
            </w:r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646EF6" w:rsidRPr="00E46D81" w:rsidRDefault="00646EF6" w:rsidP="00646EF6">
            <w:pPr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3BBE9056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D343154" w14:textId="34D2D009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Wyjście wideo DVI-D do podłączenia zewnętrznego monitora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4D6EEED5" w:rsidR="00646EF6" w:rsidRPr="00CB0577" w:rsidRDefault="00646EF6" w:rsidP="00646E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</w:instrText>
            </w:r>
            <w:r w:rsidR="00CB0577" w:rsidRPr="00CB0577">
              <w:rPr>
                <w:color w:val="000000"/>
                <w:sz w:val="22"/>
                <w:szCs w:val="22"/>
              </w:rPr>
              <w:instrText xml:space="preserve">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646EF6" w:rsidRPr="00E46D81" w:rsidRDefault="00646EF6" w:rsidP="00646EF6">
            <w:pPr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62F15B2D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4E1ED389" w14:textId="1683B8B2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Min. 5 gniazd USB do podłączenia opcjonalnych akcesoriów, takich jak pamięć USB, dedykowana drukarka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150A2276" w:rsidR="00646EF6" w:rsidRPr="00CB0577" w:rsidRDefault="00646EF6" w:rsidP="00CB0577">
            <w:pPr>
              <w:suppressAutoHyphens w:val="0"/>
              <w:spacing w:after="160" w:line="259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46EF6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  <w:r w:rsidR="00D14C2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0426FF78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1F23E618" w14:textId="56514CD2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Gniazdo sieciowe do połączenia z siecią informatyczną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33CD42C9" w:rsidR="00646EF6" w:rsidRPr="00CB0577" w:rsidRDefault="00CB0577" w:rsidP="00646E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2C851410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4D9B2CAB" w14:textId="07FCEB0F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Pamięć wewnętrzna min. 45 GB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5698C3D0" w:rsidR="00646EF6" w:rsidRPr="00CB0577" w:rsidRDefault="00CB0577" w:rsidP="00646EF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  <w:r w:rsidR="00D14C2F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34B77C56" w14:textId="77777777" w:rsidTr="00E401D6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5341CFBA" w14:textId="0CD25EF7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Obsługa funkcji urządzenia bezpośrednio poprzez ekran dotykowy monitora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4F402ACD" w:rsidR="00646EF6" w:rsidRPr="00CB0577" w:rsidRDefault="00CB0577" w:rsidP="00646EF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646EF6" w:rsidRPr="00E46D81" w:rsidRDefault="00646EF6" w:rsidP="00646EF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1" w:name="__DdeLink__872_638757017"/>
        <w:bookmarkEnd w:id="1"/>
      </w:tr>
      <w:tr w:rsidR="00646EF6" w:rsidRPr="00ED475E" w14:paraId="5DAA2D1C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23C65FCB" w14:textId="7D91EC43" w:rsidR="00646EF6" w:rsidRPr="00CB0577" w:rsidRDefault="00646EF6" w:rsidP="00646EF6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CB0577">
              <w:rPr>
                <w:bCs/>
                <w:sz w:val="22"/>
                <w:szCs w:val="22"/>
              </w:rPr>
              <w:t>Funkcja wprowadzania danych pacjenta poprzez klawiaturę ekranową wyświetlaną na monitorze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6BB6C82C" w:rsidR="00646EF6" w:rsidRPr="00CB0577" w:rsidRDefault="00CB0577" w:rsidP="00646EF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134BF911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B721804" w14:textId="6221D1EE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Funkcja zapisu zdjęć w formacie JPEG i wideo w formacie MPEG-4 w pamięci wewnętrznej, pamięci USB, w lokalizacji FTP na serwerze sieciowym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5E2A27AF" w:rsidR="00646EF6" w:rsidRPr="00CB0577" w:rsidRDefault="00CB0577" w:rsidP="00646EF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4A005B6D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93748D0" w14:textId="467F8096" w:rsidR="00646EF6" w:rsidRPr="00CB0577" w:rsidRDefault="00646EF6" w:rsidP="00646EF6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CB0577">
              <w:rPr>
                <w:bCs/>
                <w:sz w:val="22"/>
                <w:szCs w:val="22"/>
              </w:rPr>
              <w:t xml:space="preserve">Możliwość ustawienia bezpiecznego dostępu do urządzenia poprzez konta </w:t>
            </w:r>
            <w:r w:rsidRPr="00CB0577">
              <w:rPr>
                <w:bCs/>
                <w:sz w:val="22"/>
                <w:szCs w:val="22"/>
              </w:rPr>
              <w:lastRenderedPageBreak/>
              <w:t>użytkowników zabezpieczone indywidualnymi hasłami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D404C2" w14:textId="5E45E537" w:rsidR="00646EF6" w:rsidRPr="00CB0577" w:rsidRDefault="00CB0577" w:rsidP="00CB0577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lastRenderedPageBreak/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646EF6" w:rsidRPr="00E46D81" w:rsidRDefault="00646EF6" w:rsidP="00646EF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5D9139EE" w14:textId="77777777" w:rsidTr="00B60D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0AC3B066" w14:textId="1F08949B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Funkcja regulacji jasności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7E0662" w14:textId="3A7766A4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CB0577" w:rsidRPr="00E46D81" w:rsidRDefault="00CB0577" w:rsidP="00CB0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67B2A683" w14:textId="77777777" w:rsidTr="00B60D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FC5EAB8" w:rsidR="00CB0577" w:rsidRPr="0033266C" w:rsidRDefault="00CB0577" w:rsidP="00CB0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3266C">
              <w:rPr>
                <w:sz w:val="22"/>
                <w:szCs w:val="22"/>
              </w:rPr>
              <w:t>14.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665AAE57" w14:textId="2739B190" w:rsidR="00CB0577" w:rsidRPr="00CB0577" w:rsidRDefault="00CB0577" w:rsidP="00CB057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Funkcja zatrzymania obrazu "</w:t>
            </w:r>
            <w:proofErr w:type="spellStart"/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Freeze</w:t>
            </w:r>
            <w:proofErr w:type="spellEnd"/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11A97E7E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CB0577" w:rsidRPr="00E46D81" w:rsidRDefault="00CB0577" w:rsidP="00CB05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B0577" w:rsidRPr="00ED475E" w14:paraId="074FED27" w14:textId="77777777" w:rsidTr="00B60D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16CA8550" w:rsidR="00CB0577" w:rsidRPr="0033266C" w:rsidRDefault="00CB0577" w:rsidP="00CB0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3266C"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72A50B21" w14:textId="6B5D9E14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Funkcja cyfrowego powiększenia obrazu Zoom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2E66643E" w:rsidR="00CB0577" w:rsidRPr="00CB0577" w:rsidRDefault="00CB0577" w:rsidP="00CB05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23495345" w14:textId="77777777" w:rsidTr="00B60D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8CDFB8B" w14:textId="01864B06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Funkcja zmiany orientacji obrazu: obrót o 180 st., odbicie lustrzane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29206868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CB0577" w:rsidRPr="00E46D81" w:rsidRDefault="00CB0577" w:rsidP="00CB0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49F6432E" w14:textId="77777777" w:rsidTr="00B60D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25A3E754" w14:textId="17F8CC12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System wizyjny wyposażony w mocowanie VESA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5B521501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CB0577" w:rsidRPr="00E46D81" w:rsidRDefault="00CB0577" w:rsidP="00CB0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29BAC806" w14:textId="77777777" w:rsidTr="00B60D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FDA824E" w14:textId="3EB98C6E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Waga urządzenie nie większa niż 10 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49FB6B0D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CB0577" w:rsidRPr="00E46D81" w:rsidRDefault="00CB0577" w:rsidP="00CB0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552FABC6" w14:textId="77777777" w:rsidTr="001333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57A25E9B" w14:textId="3DC1EE0D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Głowica kamery wyposażona w min. 1 przetwornik CMOS, dająca obraz o  rozdzielczości Full HD (1080p) i formacie obrazu 16:9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2AD6A4BC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CB0577" w:rsidRPr="00E46D81" w:rsidRDefault="00CB0577" w:rsidP="00CB0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219251B5" w14:textId="77777777" w:rsidTr="001333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48A9CD7E" w14:textId="53D62B55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Obiektyw głowicy zintegrowany na stałe (bez możliwości demontażu przez personel), o ogniskowej 16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7AB70F55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70B10153" w14:textId="77777777" w:rsidTr="001333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2CA4664" w14:textId="5A494813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Głowica kamery wyposażona w min. 3 przyciski sterujące w tym 2 programowalne umożliwiające zaprogramowanie po 2 funkcji pod jednym przyciskiem (uruchamianie poprzez krótkie i długie wciśnięcie)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752C02A1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0D39B7A8" w14:textId="77777777" w:rsidTr="001333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3005E9B" w14:textId="3EA11219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03A37AD" w14:textId="485EE5D5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zaprogramowania funkcji uruchomienia zapisu zdjęcia i filmu wideo (start/stop) pod jednym przyciskiem głowicy kamery, realizacja poprzez krótkie i długie wciśniecie przycisku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76B9BF" w14:textId="685E80E0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C09C52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792D4A17" w14:textId="77777777" w:rsidTr="001333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3C30E2" w14:textId="44401C54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432C3DBF" w14:textId="7BA3E98D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sterylizacji głowicy kamery w STERRAD 100S, NX, 100NX, STERIS V-PRO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4994BE" w14:textId="22760455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DBF406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23CB65ED" w14:textId="77777777" w:rsidTr="005E3F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CDBB84" w14:textId="6A8B94C9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619F8A46" w14:textId="2FDB43A9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Waga głowicy 120 – 135 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8878AB" w14:textId="6A6A64C9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8A1EC6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55B35E87" w14:textId="77777777" w:rsidTr="005E3F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9103AF" w14:textId="07D7CDCC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6B47126F" w14:textId="09BF67EA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Dedykowany wózek endoskopowy z półką do oferowanego zestawu – 1 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9B1F91" w14:textId="45819B87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16BF3C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04B12196" w14:textId="77777777" w:rsidTr="005E3F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BBD0D5" w14:textId="7CFEB85D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614741F6" w14:textId="0F02345B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sz w:val="22"/>
                <w:szCs w:val="22"/>
              </w:rPr>
              <w:t xml:space="preserve">Optyka 0°, o średnicy 4mm, długości 180mm, z system soczewek wałeczkowych, potwierdzonym certyfikatem producenta. </w:t>
            </w:r>
            <w:proofErr w:type="spellStart"/>
            <w:r w:rsidRPr="00CB0577">
              <w:rPr>
                <w:rFonts w:ascii="Times New Roman" w:hAnsi="Times New Roman" w:cs="Times New Roman"/>
                <w:sz w:val="22"/>
                <w:szCs w:val="22"/>
              </w:rPr>
              <w:t>Autoklawowalna</w:t>
            </w:r>
            <w:proofErr w:type="spellEnd"/>
            <w:r w:rsidRPr="00CB0577">
              <w:rPr>
                <w:rFonts w:ascii="Times New Roman" w:hAnsi="Times New Roman" w:cs="Times New Roman"/>
                <w:sz w:val="22"/>
                <w:szCs w:val="22"/>
              </w:rPr>
              <w:t>, w pełni zanurzalna w dezynfektantach. Nadrukowane na obudowie optyki oznaczenie (w postaci graficznej lub cyfrowej) średnicy kompatybilnego światłowodu. Oznaczenie kolorystyczne, odpowiednie dla kąta patrzenia optyki  - 1szt.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BA5842" w14:textId="1A919223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D87FF1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4A9D1C83" w14:textId="77777777" w:rsidTr="005E3F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03EAAD" w14:textId="52F3BCE6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144ECAB6" w14:textId="629F5150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sz w:val="22"/>
                <w:szCs w:val="22"/>
              </w:rPr>
              <w:t xml:space="preserve">Optyka 30°, o średnicy 4mm, długości 180mm, z system soczewek wałeczkowych, potwierdzonym certyfikatem producenta. </w:t>
            </w:r>
            <w:proofErr w:type="spellStart"/>
            <w:r w:rsidRPr="00CB0577">
              <w:rPr>
                <w:rFonts w:ascii="Times New Roman" w:hAnsi="Times New Roman" w:cs="Times New Roman"/>
                <w:sz w:val="22"/>
                <w:szCs w:val="22"/>
              </w:rPr>
              <w:t>Autoklawowalna</w:t>
            </w:r>
            <w:proofErr w:type="spellEnd"/>
            <w:r w:rsidRPr="00CB0577">
              <w:rPr>
                <w:rFonts w:ascii="Times New Roman" w:hAnsi="Times New Roman" w:cs="Times New Roman"/>
                <w:sz w:val="22"/>
                <w:szCs w:val="22"/>
              </w:rPr>
              <w:t xml:space="preserve">, w pełni zanurzalna w </w:t>
            </w:r>
            <w:r w:rsidRPr="00CB05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dezynfektantach. Nadrukowane na obudowie optyki oznaczenie (w postaci graficznej lub cyfrowej) średnicy kompatybilnego światłowodu. Oznaczenie kolorystyczne, odpowiednie dla kąta patrzenia optyki  - 1szt.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C3761E" w14:textId="37C39725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pacing w:val="-6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973A1C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10DCCAA3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E7B7A7" w14:textId="6BA299CB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7B7D6372" w14:textId="1FE56634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sz w:val="22"/>
                <w:szCs w:val="22"/>
              </w:rPr>
              <w:t xml:space="preserve">Optyka 45°, o średnicy 4mm, długości 180mm, z system soczewek wałeczkowych, potwierdzonym certyfikatem producenta. </w:t>
            </w:r>
            <w:proofErr w:type="spellStart"/>
            <w:r w:rsidRPr="00CB0577">
              <w:rPr>
                <w:rFonts w:ascii="Times New Roman" w:hAnsi="Times New Roman" w:cs="Times New Roman"/>
                <w:sz w:val="22"/>
                <w:szCs w:val="22"/>
              </w:rPr>
              <w:t>Autoklawowalna</w:t>
            </w:r>
            <w:proofErr w:type="spellEnd"/>
            <w:r w:rsidRPr="00CB0577">
              <w:rPr>
                <w:rFonts w:ascii="Times New Roman" w:hAnsi="Times New Roman" w:cs="Times New Roman"/>
                <w:sz w:val="22"/>
                <w:szCs w:val="22"/>
              </w:rPr>
              <w:t>, w pełni zanurzalna w dezynfektantach. Nadrukowane na obudowie optyki oznaczenie (w postaci graficznej lub cyfrowej) średnicy kompatybilnego światłowodu. Oznaczenie kolorystyczne, odpowiednie dla kąta patrzenia optyki  - 1szt.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5D0E31" w14:textId="017FF7B9" w:rsidR="00CB0577" w:rsidRPr="00CB0577" w:rsidRDefault="00CB0577" w:rsidP="00CB0577">
            <w:pPr>
              <w:shd w:val="clear" w:color="auto" w:fill="FFFFFF"/>
              <w:tabs>
                <w:tab w:val="left" w:pos="119"/>
              </w:tabs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F6385B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7F74C589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C22916" w14:textId="0B9D0884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875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AF1518" w14:textId="53BE5A14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sz w:val="22"/>
                <w:szCs w:val="22"/>
              </w:rPr>
              <w:t>Sprzęt fabrycznie nowy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C92D55" w14:textId="0D812521" w:rsidR="00CB0577" w:rsidRPr="00CB0577" w:rsidRDefault="00CB0577" w:rsidP="00CB0577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B05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DCFA21" w14:textId="77777777" w:rsidR="00CB0577" w:rsidRPr="00E04077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37787C65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64BD88C8" w:rsidR="00CB0577" w:rsidRPr="00E04077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6EFF90B8" w:rsidR="00CB0577" w:rsidRPr="00CB0577" w:rsidRDefault="00CB0577" w:rsidP="00CB0577">
            <w:pPr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AAD701" w14:textId="1990CF27" w:rsidR="00CB0577" w:rsidRPr="00CB0577" w:rsidRDefault="00CB0577" w:rsidP="00CB057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4F0732E1" w14:textId="77777777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29726E3" w14:textId="6237C2B2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5A09F819" w:rsidR="00CB0577" w:rsidRPr="00E04077" w:rsidRDefault="00CB0577" w:rsidP="00CB057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077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iCs/>
                <w:color w:val="FF0000"/>
                <w:sz w:val="22"/>
                <w:szCs w:val="22"/>
              </w:rPr>
              <w:t>rium oceny ofert opisanym pkt.35</w:t>
            </w:r>
            <w:r w:rsidRPr="00E04077">
              <w:rPr>
                <w:i/>
                <w:iCs/>
                <w:color w:val="FF0000"/>
                <w:sz w:val="22"/>
                <w:szCs w:val="22"/>
              </w:rPr>
              <w:t xml:space="preserve"> SWZ</w:t>
            </w:r>
          </w:p>
        </w:tc>
      </w:tr>
      <w:tr w:rsidR="00CB0577" w:rsidRPr="00ED475E" w14:paraId="42B56937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78FB14" w14:textId="578FB814" w:rsidR="00CB0577" w:rsidRPr="00E04077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450135" w14:textId="767C887B" w:rsidR="00CB0577" w:rsidRPr="00CB0577" w:rsidRDefault="00CB0577" w:rsidP="00CB0577">
            <w:pPr>
              <w:rPr>
                <w:color w:val="000000"/>
                <w:sz w:val="22"/>
                <w:szCs w:val="22"/>
              </w:rPr>
            </w:pPr>
            <w:r w:rsidRPr="00CB05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CB05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C5161" w14:textId="292D01A1" w:rsidR="00CB0577" w:rsidRPr="00CB0577" w:rsidRDefault="00CB0577" w:rsidP="00CB057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6DACB47" w14:textId="77777777" w:rsidR="00CB0577" w:rsidRPr="00E04077" w:rsidRDefault="00CB0577" w:rsidP="00CB057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CB0577" w:rsidRPr="00ED475E" w14:paraId="6A7D7A33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8A09DD" w14:textId="6CD4E92F" w:rsidR="00CB0577" w:rsidRPr="00E04077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A92A3F" w14:textId="6D8329B9" w:rsidR="00CB0577" w:rsidRPr="00CB0577" w:rsidRDefault="00CB0577" w:rsidP="00CB0577">
            <w:pPr>
              <w:rPr>
                <w:color w:val="auto"/>
                <w:sz w:val="22"/>
                <w:szCs w:val="22"/>
              </w:rPr>
            </w:pPr>
            <w:r w:rsidRPr="00CB0577">
              <w:rPr>
                <w:color w:val="auto"/>
                <w:sz w:val="22"/>
                <w:szCs w:val="22"/>
              </w:rPr>
              <w:t xml:space="preserve">Karta gwarancyjna </w:t>
            </w:r>
            <w:r w:rsidRPr="00CB05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C666E2" w14:textId="3EA43FE0" w:rsidR="00CB0577" w:rsidRPr="00CB0577" w:rsidRDefault="00CB0577" w:rsidP="00CB057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D65EE8E" w14:textId="77777777" w:rsidR="00CB0577" w:rsidRPr="00E04077" w:rsidRDefault="00CB0577" w:rsidP="00CB057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1B1C45D5" w14:textId="77777777" w:rsidR="00D741E8" w:rsidRDefault="00D741E8">
      <w:pPr>
        <w:rPr>
          <w:sz w:val="22"/>
          <w:szCs w:val="22"/>
        </w:rPr>
      </w:pPr>
    </w:p>
    <w:p w14:paraId="61D3EBD0" w14:textId="77777777" w:rsidR="005F615D" w:rsidRDefault="005F615D">
      <w:pPr>
        <w:rPr>
          <w:sz w:val="22"/>
          <w:szCs w:val="22"/>
        </w:rPr>
      </w:pPr>
    </w:p>
    <w:p w14:paraId="1A0A7E2E" w14:textId="77777777" w:rsidR="005F615D" w:rsidRDefault="005F615D">
      <w:pPr>
        <w:rPr>
          <w:sz w:val="22"/>
          <w:szCs w:val="22"/>
        </w:rPr>
      </w:pPr>
    </w:p>
    <w:p w14:paraId="1F97689B" w14:textId="77777777" w:rsidR="005F615D" w:rsidRDefault="005F615D">
      <w:pPr>
        <w:rPr>
          <w:sz w:val="22"/>
          <w:szCs w:val="22"/>
        </w:rPr>
      </w:pPr>
    </w:p>
    <w:p w14:paraId="0E94B723" w14:textId="77777777" w:rsidR="005F615D" w:rsidRDefault="005F615D">
      <w:pPr>
        <w:rPr>
          <w:sz w:val="22"/>
          <w:szCs w:val="22"/>
        </w:rPr>
      </w:pPr>
    </w:p>
    <w:p w14:paraId="7A426F5C" w14:textId="77777777" w:rsidR="005F615D" w:rsidRDefault="005F615D">
      <w:pPr>
        <w:rPr>
          <w:sz w:val="22"/>
          <w:szCs w:val="22"/>
        </w:rPr>
      </w:pPr>
    </w:p>
    <w:p w14:paraId="61B71EB8" w14:textId="77777777" w:rsidR="005F615D" w:rsidRDefault="005F615D">
      <w:pPr>
        <w:rPr>
          <w:sz w:val="22"/>
          <w:szCs w:val="22"/>
        </w:rPr>
      </w:pPr>
    </w:p>
    <w:p w14:paraId="49227440" w14:textId="77777777" w:rsidR="005F615D" w:rsidRDefault="005F615D">
      <w:pPr>
        <w:rPr>
          <w:sz w:val="22"/>
          <w:szCs w:val="22"/>
        </w:rPr>
      </w:pPr>
    </w:p>
    <w:p w14:paraId="49D29B4F" w14:textId="77777777" w:rsidR="005F615D" w:rsidRDefault="005F615D">
      <w:pPr>
        <w:rPr>
          <w:sz w:val="22"/>
          <w:szCs w:val="22"/>
        </w:rPr>
      </w:pPr>
    </w:p>
    <w:sectPr w:rsidR="005F615D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17DC" w14:textId="77777777" w:rsidR="0015688B" w:rsidRDefault="0015688B" w:rsidP="00002375">
      <w:pPr>
        <w:spacing w:line="240" w:lineRule="auto"/>
      </w:pPr>
      <w:r>
        <w:separator/>
      </w:r>
    </w:p>
  </w:endnote>
  <w:endnote w:type="continuationSeparator" w:id="0">
    <w:p w14:paraId="515C8A13" w14:textId="77777777" w:rsidR="0015688B" w:rsidRDefault="0015688B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F3A4" w14:textId="77777777" w:rsidR="0015688B" w:rsidRDefault="0015688B" w:rsidP="00002375">
      <w:pPr>
        <w:spacing w:line="240" w:lineRule="auto"/>
      </w:pPr>
      <w:r>
        <w:separator/>
      </w:r>
    </w:p>
  </w:footnote>
  <w:footnote w:type="continuationSeparator" w:id="0">
    <w:p w14:paraId="5463B1AF" w14:textId="77777777" w:rsidR="0015688B" w:rsidRDefault="0015688B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72064EE" w14:textId="6502B0FE" w:rsidR="00002375" w:rsidRPr="00002375" w:rsidRDefault="00A7703C" w:rsidP="00941ADB">
    <w:pPr>
      <w:pStyle w:val="Akapitzlist"/>
      <w:tabs>
        <w:tab w:val="num" w:pos="0"/>
      </w:tabs>
      <w:ind w:left="0"/>
      <w:jc w:val="center"/>
      <w:rPr>
        <w:i/>
        <w:iCs/>
      </w:rPr>
    </w:pPr>
    <w:r w:rsidRPr="00941ADB">
      <w:rPr>
        <w:rFonts w:ascii="Times New Roman" w:hAnsi="Times New Roman"/>
        <w:i/>
        <w:iCs/>
        <w:sz w:val="20"/>
      </w:rPr>
      <w:t xml:space="preserve">Postepowanie dofinansowane w ramach realizacji zadania </w:t>
    </w:r>
    <w:r w:rsidR="000B1B4D" w:rsidRPr="00941ADB">
      <w:rPr>
        <w:rFonts w:ascii="Times New Roman" w:hAnsi="Times New Roman"/>
        <w:b/>
        <w:i/>
        <w:sz w:val="20"/>
      </w:rPr>
      <w:t xml:space="preserve">pn. </w:t>
    </w:r>
    <w:r w:rsidR="00941ADB" w:rsidRPr="00941ADB">
      <w:rPr>
        <w:rFonts w:ascii="Times New Roman" w:hAnsi="Times New Roman"/>
        <w:b/>
        <w:bCs/>
        <w:i/>
        <w:spacing w:val="-6"/>
        <w:sz w:val="20"/>
      </w:rPr>
      <w:t>Realizacja Programu Dostosowawczego w Wojewódzkim Szpitalu Zespolonym w Kielcach.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72398755">
    <w:abstractNumId w:val="0"/>
  </w:num>
  <w:num w:numId="2" w16cid:durableId="1312442694">
    <w:abstractNumId w:val="2"/>
  </w:num>
  <w:num w:numId="3" w16cid:durableId="11359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57D18"/>
    <w:rsid w:val="000B1B4D"/>
    <w:rsid w:val="000B77ED"/>
    <w:rsid w:val="000E2200"/>
    <w:rsid w:val="00130225"/>
    <w:rsid w:val="0013156B"/>
    <w:rsid w:val="001339B5"/>
    <w:rsid w:val="0015688B"/>
    <w:rsid w:val="00172713"/>
    <w:rsid w:val="00187A09"/>
    <w:rsid w:val="001A1A62"/>
    <w:rsid w:val="001C4435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3266C"/>
    <w:rsid w:val="00334C7D"/>
    <w:rsid w:val="00382DC3"/>
    <w:rsid w:val="004063CB"/>
    <w:rsid w:val="00414D58"/>
    <w:rsid w:val="00462748"/>
    <w:rsid w:val="00526468"/>
    <w:rsid w:val="0053541D"/>
    <w:rsid w:val="00585928"/>
    <w:rsid w:val="005F615D"/>
    <w:rsid w:val="00646EF6"/>
    <w:rsid w:val="006946BA"/>
    <w:rsid w:val="006B2C45"/>
    <w:rsid w:val="006C6CD3"/>
    <w:rsid w:val="006E427F"/>
    <w:rsid w:val="0070503E"/>
    <w:rsid w:val="00720FCA"/>
    <w:rsid w:val="007340EB"/>
    <w:rsid w:val="007F0DE3"/>
    <w:rsid w:val="00801C00"/>
    <w:rsid w:val="00821458"/>
    <w:rsid w:val="008439E7"/>
    <w:rsid w:val="00845975"/>
    <w:rsid w:val="008753D5"/>
    <w:rsid w:val="00940DD2"/>
    <w:rsid w:val="009414B7"/>
    <w:rsid w:val="00941ADB"/>
    <w:rsid w:val="00954A8B"/>
    <w:rsid w:val="00976F3D"/>
    <w:rsid w:val="00980E8F"/>
    <w:rsid w:val="009E483B"/>
    <w:rsid w:val="00A12A7D"/>
    <w:rsid w:val="00A24350"/>
    <w:rsid w:val="00A366EE"/>
    <w:rsid w:val="00A60769"/>
    <w:rsid w:val="00A7703C"/>
    <w:rsid w:val="00A77AAA"/>
    <w:rsid w:val="00AB0E50"/>
    <w:rsid w:val="00B03E6D"/>
    <w:rsid w:val="00B358EE"/>
    <w:rsid w:val="00B41CDA"/>
    <w:rsid w:val="00B70971"/>
    <w:rsid w:val="00B93AD3"/>
    <w:rsid w:val="00C74B30"/>
    <w:rsid w:val="00CA1BDC"/>
    <w:rsid w:val="00CB0577"/>
    <w:rsid w:val="00CB2FF8"/>
    <w:rsid w:val="00CD1658"/>
    <w:rsid w:val="00CF71B4"/>
    <w:rsid w:val="00D14C2F"/>
    <w:rsid w:val="00D67077"/>
    <w:rsid w:val="00D72328"/>
    <w:rsid w:val="00D741E8"/>
    <w:rsid w:val="00D93525"/>
    <w:rsid w:val="00DA671A"/>
    <w:rsid w:val="00DC3326"/>
    <w:rsid w:val="00DE216C"/>
    <w:rsid w:val="00DE3FD0"/>
    <w:rsid w:val="00E04077"/>
    <w:rsid w:val="00E356FC"/>
    <w:rsid w:val="00E46D81"/>
    <w:rsid w:val="00E87F64"/>
    <w:rsid w:val="00EA59EA"/>
    <w:rsid w:val="00EB0899"/>
    <w:rsid w:val="00EC6FE4"/>
    <w:rsid w:val="00ED475E"/>
    <w:rsid w:val="00F140D6"/>
    <w:rsid w:val="00F30560"/>
    <w:rsid w:val="00F6269F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28">
    <w:name w:val="Font Style128"/>
    <w:rsid w:val="00E46D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zampub</cp:lastModifiedBy>
  <cp:revision>8</cp:revision>
  <cp:lastPrinted>2023-03-06T10:06:00Z</cp:lastPrinted>
  <dcterms:created xsi:type="dcterms:W3CDTF">2023-09-28T09:28:00Z</dcterms:created>
  <dcterms:modified xsi:type="dcterms:W3CDTF">2023-10-05T08:28:00Z</dcterms:modified>
</cp:coreProperties>
</file>