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9C54C0" w14:textId="77777777" w:rsidR="00F93782" w:rsidRPr="00DD71EF" w:rsidRDefault="00F93782" w:rsidP="005A08EF">
      <w:pPr>
        <w:spacing w:after="0" w:line="240" w:lineRule="auto"/>
        <w:jc w:val="center"/>
        <w:rPr>
          <w:rFonts w:ascii="Times New Roman" w:hAnsi="Times New Roman" w:cs="Times New Roman"/>
        </w:rPr>
      </w:pPr>
      <w:r w:rsidRPr="00DD71EF">
        <w:rPr>
          <w:rFonts w:ascii="Times New Roman" w:hAnsi="Times New Roman" w:cs="Times New Roman"/>
          <w:b/>
          <w:bCs/>
        </w:rPr>
        <w:t>UMOWA nr …………………….…..</w:t>
      </w:r>
    </w:p>
    <w:p w14:paraId="3A6C3D5D" w14:textId="77777777" w:rsidR="00F93782" w:rsidRPr="00DD71EF" w:rsidRDefault="00F93782" w:rsidP="005A08EF">
      <w:pPr>
        <w:spacing w:after="0" w:line="240" w:lineRule="auto"/>
        <w:jc w:val="center"/>
        <w:rPr>
          <w:rFonts w:ascii="Times New Roman" w:hAnsi="Times New Roman" w:cs="Times New Roman"/>
        </w:rPr>
      </w:pPr>
      <w:r w:rsidRPr="00DD71EF">
        <w:rPr>
          <w:rFonts w:ascii="Times New Roman" w:hAnsi="Times New Roman" w:cs="Times New Roman"/>
        </w:rPr>
        <w:t>(dalej jako „</w:t>
      </w:r>
      <w:r w:rsidRPr="00DD71EF">
        <w:rPr>
          <w:rFonts w:ascii="Times New Roman" w:hAnsi="Times New Roman" w:cs="Times New Roman"/>
          <w:b/>
          <w:bCs/>
        </w:rPr>
        <w:t>Umowa</w:t>
      </w:r>
      <w:r w:rsidRPr="00DD71EF">
        <w:rPr>
          <w:rFonts w:ascii="Times New Roman" w:hAnsi="Times New Roman" w:cs="Times New Roman"/>
        </w:rPr>
        <w:t>”)</w:t>
      </w:r>
    </w:p>
    <w:p w14:paraId="792FFB96" w14:textId="77777777" w:rsidR="00A818C1" w:rsidRPr="00DD71EF" w:rsidRDefault="00A818C1" w:rsidP="005A08EF">
      <w:pPr>
        <w:spacing w:after="0" w:line="240" w:lineRule="auto"/>
        <w:jc w:val="center"/>
        <w:rPr>
          <w:rFonts w:ascii="Times New Roman" w:hAnsi="Times New Roman" w:cs="Times New Roman"/>
        </w:rPr>
      </w:pPr>
    </w:p>
    <w:p w14:paraId="1AFB7CBA" w14:textId="77777777" w:rsidR="00B227D1" w:rsidRDefault="00F93782" w:rsidP="005A08EF">
      <w:pPr>
        <w:spacing w:after="0" w:line="240" w:lineRule="auto"/>
        <w:jc w:val="both"/>
        <w:rPr>
          <w:rFonts w:ascii="Times New Roman" w:hAnsi="Times New Roman" w:cs="Times New Roman"/>
          <w:b/>
          <w:bCs/>
        </w:rPr>
      </w:pPr>
      <w:r w:rsidRPr="00DD71EF">
        <w:rPr>
          <w:rFonts w:ascii="Times New Roman" w:hAnsi="Times New Roman" w:cs="Times New Roman"/>
        </w:rPr>
        <w:t xml:space="preserve">zawarta w </w:t>
      </w:r>
      <w:r w:rsidR="005A08EF" w:rsidRPr="00DD71EF">
        <w:rPr>
          <w:rFonts w:ascii="Times New Roman" w:hAnsi="Times New Roman" w:cs="Times New Roman"/>
        </w:rPr>
        <w:t xml:space="preserve">Kielcach w </w:t>
      </w:r>
      <w:r w:rsidRPr="00DD71EF">
        <w:rPr>
          <w:rFonts w:ascii="Times New Roman" w:hAnsi="Times New Roman" w:cs="Times New Roman"/>
        </w:rPr>
        <w:t xml:space="preserve">dniu </w:t>
      </w:r>
      <w:r w:rsidR="005A08EF" w:rsidRPr="00DD71EF">
        <w:rPr>
          <w:rFonts w:ascii="Times New Roman" w:hAnsi="Times New Roman" w:cs="Times New Roman"/>
        </w:rPr>
        <w:t>…………………. r.</w:t>
      </w:r>
      <w:r w:rsidRPr="00DD71EF">
        <w:rPr>
          <w:rFonts w:ascii="Times New Roman" w:hAnsi="Times New Roman" w:cs="Times New Roman"/>
        </w:rPr>
        <w:t xml:space="preserve"> pomiędzy</w:t>
      </w:r>
      <w:r w:rsidR="005A08EF" w:rsidRPr="00DD71EF">
        <w:rPr>
          <w:rFonts w:ascii="Times New Roman" w:hAnsi="Times New Roman" w:cs="Times New Roman"/>
        </w:rPr>
        <w:t xml:space="preserve"> </w:t>
      </w:r>
      <w:r w:rsidR="005A08EF" w:rsidRPr="00DD71EF">
        <w:rPr>
          <w:rFonts w:ascii="Times New Roman" w:hAnsi="Times New Roman" w:cs="Times New Roman"/>
          <w:b/>
          <w:bCs/>
        </w:rPr>
        <w:t xml:space="preserve">Zamawiającym </w:t>
      </w:r>
    </w:p>
    <w:p w14:paraId="02D54D78" w14:textId="77777777" w:rsidR="00B227D1" w:rsidRDefault="005A08EF" w:rsidP="005A08EF">
      <w:pPr>
        <w:spacing w:after="0" w:line="240" w:lineRule="auto"/>
        <w:jc w:val="both"/>
        <w:rPr>
          <w:rFonts w:ascii="Times New Roman" w:hAnsi="Times New Roman" w:cs="Times New Roman"/>
        </w:rPr>
      </w:pPr>
      <w:r w:rsidRPr="00DD71EF">
        <w:rPr>
          <w:rFonts w:ascii="Times New Roman" w:hAnsi="Times New Roman" w:cs="Times New Roman"/>
          <w:b/>
          <w:bCs/>
        </w:rPr>
        <w:t>Województwem Świętokrzyskim – Urząd Marszałkowski Województwa Świętokrzyskiego</w:t>
      </w:r>
      <w:r w:rsidRPr="00DD71EF">
        <w:rPr>
          <w:rFonts w:ascii="Times New Roman" w:hAnsi="Times New Roman" w:cs="Times New Roman"/>
        </w:rPr>
        <w:t xml:space="preserve">, al. IX Wieków Kielc 3, 25-516 Kielce, NIP: 9591506120, </w:t>
      </w:r>
    </w:p>
    <w:p w14:paraId="2EA7B39D" w14:textId="4DB89E4F" w:rsidR="00F93782" w:rsidRPr="00DD71EF" w:rsidRDefault="00B227D1" w:rsidP="005A08EF">
      <w:pPr>
        <w:spacing w:after="0" w:line="240" w:lineRule="auto"/>
        <w:jc w:val="both"/>
        <w:rPr>
          <w:rFonts w:ascii="Times New Roman" w:hAnsi="Times New Roman" w:cs="Times New Roman"/>
        </w:rPr>
      </w:pPr>
      <w:r w:rsidRPr="00DD71EF">
        <w:rPr>
          <w:rFonts w:ascii="Times New Roman" w:hAnsi="Times New Roman" w:cs="Times New Roman"/>
        </w:rPr>
        <w:t>zwanym dalej „</w:t>
      </w:r>
      <w:r w:rsidRPr="00DD71EF">
        <w:rPr>
          <w:rFonts w:ascii="Times New Roman" w:hAnsi="Times New Roman" w:cs="Times New Roman"/>
          <w:b/>
          <w:bCs/>
        </w:rPr>
        <w:t>Inwestorem</w:t>
      </w:r>
      <w:r w:rsidRPr="00DD71EF">
        <w:rPr>
          <w:rFonts w:ascii="Times New Roman" w:hAnsi="Times New Roman" w:cs="Times New Roman"/>
        </w:rPr>
        <w:t>”</w:t>
      </w:r>
      <w:r>
        <w:rPr>
          <w:rFonts w:ascii="Times New Roman" w:hAnsi="Times New Roman" w:cs="Times New Roman"/>
        </w:rPr>
        <w:t xml:space="preserve">, </w:t>
      </w:r>
      <w:r w:rsidR="005A08EF" w:rsidRPr="00DD71EF">
        <w:rPr>
          <w:rFonts w:ascii="Times New Roman" w:hAnsi="Times New Roman" w:cs="Times New Roman"/>
        </w:rPr>
        <w:t>reprezentowanym przez:</w:t>
      </w:r>
    </w:p>
    <w:p w14:paraId="337140BF" w14:textId="77777777" w:rsidR="005A08EF" w:rsidRPr="00DD71EF" w:rsidRDefault="005A08EF" w:rsidP="005A08EF">
      <w:pPr>
        <w:spacing w:after="0" w:line="240" w:lineRule="auto"/>
        <w:rPr>
          <w:rFonts w:ascii="Times New Roman" w:hAnsi="Times New Roman" w:cs="Times New Roman"/>
        </w:rPr>
      </w:pPr>
    </w:p>
    <w:p w14:paraId="6F368AF0" w14:textId="77777777" w:rsidR="007418D5" w:rsidRPr="00DD71EF" w:rsidRDefault="007418D5" w:rsidP="007418D5">
      <w:pPr>
        <w:spacing w:after="0" w:line="240" w:lineRule="auto"/>
        <w:jc w:val="both"/>
        <w:rPr>
          <w:rFonts w:ascii="Times New Roman" w:hAnsi="Times New Roman" w:cs="Times New Roman"/>
        </w:rPr>
      </w:pPr>
      <w:r w:rsidRPr="00DD71EF">
        <w:rPr>
          <w:rFonts w:ascii="Times New Roman" w:hAnsi="Times New Roman" w:cs="Times New Roman"/>
        </w:rPr>
        <w:t>…………………………………………</w:t>
      </w:r>
    </w:p>
    <w:p w14:paraId="7257A86D" w14:textId="77777777" w:rsidR="007418D5" w:rsidRPr="00DD71EF" w:rsidRDefault="007418D5" w:rsidP="007418D5">
      <w:pPr>
        <w:spacing w:after="0" w:line="240" w:lineRule="auto"/>
        <w:jc w:val="both"/>
        <w:rPr>
          <w:rFonts w:ascii="Times New Roman" w:hAnsi="Times New Roman" w:cs="Times New Roman"/>
        </w:rPr>
      </w:pPr>
    </w:p>
    <w:p w14:paraId="72A2671F" w14:textId="1A7D126D" w:rsidR="00F93782" w:rsidRPr="00DD71EF" w:rsidRDefault="00F93782" w:rsidP="005A08EF">
      <w:pPr>
        <w:spacing w:after="0" w:line="240" w:lineRule="auto"/>
        <w:rPr>
          <w:rFonts w:ascii="Times New Roman" w:hAnsi="Times New Roman" w:cs="Times New Roman"/>
        </w:rPr>
      </w:pPr>
      <w:r w:rsidRPr="00DD71EF">
        <w:rPr>
          <w:rFonts w:ascii="Times New Roman" w:hAnsi="Times New Roman" w:cs="Times New Roman"/>
        </w:rPr>
        <w:t xml:space="preserve">a </w:t>
      </w:r>
    </w:p>
    <w:p w14:paraId="180120AD" w14:textId="58DE8179" w:rsidR="002F75A9" w:rsidRPr="00DD71EF" w:rsidRDefault="00F93782" w:rsidP="005A08EF">
      <w:pPr>
        <w:spacing w:after="0" w:line="240" w:lineRule="auto"/>
        <w:jc w:val="both"/>
        <w:rPr>
          <w:rFonts w:ascii="Times New Roman" w:hAnsi="Times New Roman" w:cs="Times New Roman"/>
        </w:rPr>
      </w:pPr>
      <w:r w:rsidRPr="00DD71EF">
        <w:rPr>
          <w:rFonts w:ascii="Times New Roman" w:hAnsi="Times New Roman" w:cs="Times New Roman"/>
        </w:rPr>
        <w:t>………………………………………</w:t>
      </w:r>
      <w:r w:rsidR="002F75A9" w:rsidRPr="00DD71EF">
        <w:rPr>
          <w:rFonts w:ascii="Times New Roman" w:hAnsi="Times New Roman" w:cs="Times New Roman"/>
        </w:rPr>
        <w:t>…</w:t>
      </w:r>
    </w:p>
    <w:p w14:paraId="21E27A89" w14:textId="77777777" w:rsidR="007418D5" w:rsidRPr="00DD71EF" w:rsidRDefault="007418D5" w:rsidP="005A08EF">
      <w:pPr>
        <w:spacing w:after="0" w:line="240" w:lineRule="auto"/>
        <w:jc w:val="both"/>
        <w:rPr>
          <w:rFonts w:ascii="Times New Roman" w:hAnsi="Times New Roman" w:cs="Times New Roman"/>
        </w:rPr>
      </w:pPr>
    </w:p>
    <w:p w14:paraId="5B5B0F57" w14:textId="5F5D45BC" w:rsidR="00F93782" w:rsidRPr="00DD71EF" w:rsidRDefault="00C93705" w:rsidP="005A08EF">
      <w:pPr>
        <w:spacing w:after="0" w:line="240" w:lineRule="auto"/>
        <w:jc w:val="both"/>
        <w:rPr>
          <w:rFonts w:ascii="Times New Roman" w:hAnsi="Times New Roman" w:cs="Times New Roman"/>
        </w:rPr>
      </w:pPr>
      <w:r>
        <w:rPr>
          <w:rFonts w:ascii="Times New Roman" w:hAnsi="Times New Roman" w:cs="Times New Roman"/>
        </w:rPr>
        <w:t xml:space="preserve">a Wykonawcą </w:t>
      </w:r>
      <w:r w:rsidR="00F93782" w:rsidRPr="00DD71EF">
        <w:rPr>
          <w:rFonts w:ascii="Times New Roman" w:hAnsi="Times New Roman" w:cs="Times New Roman"/>
        </w:rPr>
        <w:t>zwan</w:t>
      </w:r>
      <w:r w:rsidR="005A08EF" w:rsidRPr="00DD71EF">
        <w:rPr>
          <w:rFonts w:ascii="Times New Roman" w:hAnsi="Times New Roman" w:cs="Times New Roman"/>
        </w:rPr>
        <w:t>ym</w:t>
      </w:r>
      <w:r w:rsidR="00F93782" w:rsidRPr="00DD71EF">
        <w:rPr>
          <w:rFonts w:ascii="Times New Roman" w:hAnsi="Times New Roman" w:cs="Times New Roman"/>
        </w:rPr>
        <w:t xml:space="preserve"> w dalszej części „</w:t>
      </w:r>
      <w:r w:rsidR="00F93782" w:rsidRPr="00DD71EF">
        <w:rPr>
          <w:rFonts w:ascii="Times New Roman" w:hAnsi="Times New Roman" w:cs="Times New Roman"/>
          <w:b/>
          <w:bCs/>
        </w:rPr>
        <w:t>Inspektorem</w:t>
      </w:r>
      <w:r w:rsidR="00F93782" w:rsidRPr="00DD71EF">
        <w:rPr>
          <w:rFonts w:ascii="Times New Roman" w:hAnsi="Times New Roman" w:cs="Times New Roman"/>
        </w:rPr>
        <w:t>”, reprezentowan</w:t>
      </w:r>
      <w:r w:rsidR="007418D5" w:rsidRPr="00DD71EF">
        <w:rPr>
          <w:rFonts w:ascii="Times New Roman" w:hAnsi="Times New Roman" w:cs="Times New Roman"/>
        </w:rPr>
        <w:t>ym</w:t>
      </w:r>
      <w:r w:rsidR="00F93782" w:rsidRPr="00DD71EF">
        <w:rPr>
          <w:rFonts w:ascii="Times New Roman" w:hAnsi="Times New Roman" w:cs="Times New Roman"/>
        </w:rPr>
        <w:t xml:space="preserve"> przez: </w:t>
      </w:r>
    </w:p>
    <w:p w14:paraId="0441A58F" w14:textId="77777777" w:rsidR="009548BD" w:rsidRPr="00DD71EF" w:rsidRDefault="009548BD" w:rsidP="005A08EF">
      <w:pPr>
        <w:spacing w:after="0" w:line="240" w:lineRule="auto"/>
        <w:rPr>
          <w:rFonts w:ascii="Times New Roman" w:hAnsi="Times New Roman" w:cs="Times New Roman"/>
        </w:rPr>
      </w:pPr>
    </w:p>
    <w:p w14:paraId="4F6858D7" w14:textId="1B899276" w:rsidR="00F93782" w:rsidRPr="00DD71EF" w:rsidRDefault="002F75A9" w:rsidP="005A08EF">
      <w:pPr>
        <w:spacing w:after="0" w:line="240" w:lineRule="auto"/>
        <w:rPr>
          <w:rFonts w:ascii="Times New Roman" w:hAnsi="Times New Roman" w:cs="Times New Roman"/>
        </w:rPr>
      </w:pPr>
      <w:r w:rsidRPr="00DD71EF">
        <w:rPr>
          <w:rFonts w:ascii="Times New Roman" w:hAnsi="Times New Roman" w:cs="Times New Roman"/>
        </w:rPr>
        <w:t>………………………………………….</w:t>
      </w:r>
    </w:p>
    <w:p w14:paraId="712520F2" w14:textId="77777777" w:rsidR="00F93782" w:rsidRPr="00DD71EF" w:rsidRDefault="00F93782" w:rsidP="005A08EF">
      <w:pPr>
        <w:spacing w:after="0" w:line="240" w:lineRule="auto"/>
        <w:rPr>
          <w:rFonts w:ascii="Times New Roman" w:hAnsi="Times New Roman" w:cs="Times New Roman"/>
        </w:rPr>
      </w:pPr>
    </w:p>
    <w:p w14:paraId="386DD2E2" w14:textId="6D840323" w:rsidR="00F93782" w:rsidRPr="00DD71EF" w:rsidRDefault="00F93782" w:rsidP="005A08EF">
      <w:pPr>
        <w:spacing w:after="0" w:line="240" w:lineRule="auto"/>
        <w:jc w:val="both"/>
        <w:rPr>
          <w:rFonts w:ascii="Times New Roman" w:hAnsi="Times New Roman" w:cs="Times New Roman"/>
          <w:b/>
          <w:bCs/>
        </w:rPr>
      </w:pPr>
      <w:r w:rsidRPr="00DD71EF">
        <w:rPr>
          <w:rFonts w:ascii="Times New Roman" w:hAnsi="Times New Roman" w:cs="Times New Roman"/>
        </w:rPr>
        <w:t xml:space="preserve">Inwestor i Inspektor zwani są dalej łącznie </w:t>
      </w:r>
      <w:r w:rsidRPr="00DD71EF">
        <w:rPr>
          <w:rFonts w:ascii="Times New Roman" w:hAnsi="Times New Roman" w:cs="Times New Roman"/>
          <w:b/>
          <w:bCs/>
        </w:rPr>
        <w:t xml:space="preserve">„Stronami” </w:t>
      </w:r>
      <w:r w:rsidRPr="00DD71EF">
        <w:rPr>
          <w:rFonts w:ascii="Times New Roman" w:hAnsi="Times New Roman" w:cs="Times New Roman"/>
        </w:rPr>
        <w:t xml:space="preserve">lub każdy z osobna </w:t>
      </w:r>
      <w:r w:rsidRPr="00DD71EF">
        <w:rPr>
          <w:rFonts w:ascii="Times New Roman" w:hAnsi="Times New Roman" w:cs="Times New Roman"/>
          <w:b/>
          <w:bCs/>
        </w:rPr>
        <w:t xml:space="preserve">„Stroną” </w:t>
      </w:r>
      <w:r w:rsidR="00324CD4" w:rsidRPr="00DD71EF">
        <w:rPr>
          <w:rFonts w:ascii="Times New Roman" w:hAnsi="Times New Roman" w:cs="Times New Roman"/>
          <w:b/>
          <w:bCs/>
        </w:rPr>
        <w:t>.</w:t>
      </w:r>
    </w:p>
    <w:p w14:paraId="53864547" w14:textId="77777777" w:rsidR="00324CD4" w:rsidRPr="00DD71EF" w:rsidRDefault="00324CD4" w:rsidP="005A08EF">
      <w:pPr>
        <w:spacing w:after="0" w:line="240" w:lineRule="auto"/>
        <w:jc w:val="both"/>
        <w:rPr>
          <w:rFonts w:ascii="Times New Roman" w:hAnsi="Times New Roman" w:cs="Times New Roman"/>
        </w:rPr>
      </w:pPr>
    </w:p>
    <w:p w14:paraId="68400263" w14:textId="08A35F00" w:rsidR="00F93782" w:rsidRPr="00DD71EF" w:rsidRDefault="00324CD4" w:rsidP="005A08EF">
      <w:pPr>
        <w:spacing w:after="0" w:line="240" w:lineRule="auto"/>
        <w:jc w:val="both"/>
        <w:rPr>
          <w:rFonts w:ascii="Times New Roman" w:hAnsi="Times New Roman" w:cs="Times New Roman"/>
        </w:rPr>
      </w:pPr>
      <w:r w:rsidRPr="00DD71EF">
        <w:rPr>
          <w:rFonts w:ascii="Times New Roman" w:hAnsi="Times New Roman" w:cs="Times New Roman"/>
        </w:rPr>
        <w:t>W</w:t>
      </w:r>
      <w:r w:rsidR="00F93782" w:rsidRPr="00DD71EF">
        <w:rPr>
          <w:rFonts w:ascii="Times New Roman" w:hAnsi="Times New Roman" w:cs="Times New Roman"/>
        </w:rPr>
        <w:t xml:space="preserve"> wyniku przeprowadzonego postępowania o udzielenie zamówienia w trybie </w:t>
      </w:r>
      <w:r w:rsidRPr="00DD71EF">
        <w:rPr>
          <w:rFonts w:ascii="Times New Roman" w:hAnsi="Times New Roman" w:cs="Times New Roman"/>
        </w:rPr>
        <w:t>podstawowym</w:t>
      </w:r>
      <w:r w:rsidR="00F93782" w:rsidRPr="00DD71EF">
        <w:rPr>
          <w:rFonts w:ascii="Times New Roman" w:hAnsi="Times New Roman" w:cs="Times New Roman"/>
        </w:rPr>
        <w:t xml:space="preserve"> na podstawie </w:t>
      </w:r>
      <w:r w:rsidRPr="00DD71EF">
        <w:rPr>
          <w:rFonts w:ascii="Times New Roman" w:hAnsi="Times New Roman" w:cs="Times New Roman"/>
        </w:rPr>
        <w:t xml:space="preserve">art. 275 pkt 1 </w:t>
      </w:r>
      <w:r w:rsidR="00F93782" w:rsidRPr="00DD71EF">
        <w:rPr>
          <w:rFonts w:ascii="Times New Roman" w:hAnsi="Times New Roman" w:cs="Times New Roman"/>
        </w:rPr>
        <w:t xml:space="preserve">ustawy z dnia 11 września 2019 r. Prawo zamówień publicznych (dalej </w:t>
      </w:r>
      <w:r w:rsidRPr="00DD71EF">
        <w:rPr>
          <w:rFonts w:ascii="Times New Roman" w:hAnsi="Times New Roman" w:cs="Times New Roman"/>
        </w:rPr>
        <w:t xml:space="preserve">zwana </w:t>
      </w:r>
      <w:r w:rsidR="00F93782" w:rsidRPr="00DD71EF">
        <w:rPr>
          <w:rFonts w:ascii="Times New Roman" w:hAnsi="Times New Roman" w:cs="Times New Roman"/>
        </w:rPr>
        <w:t xml:space="preserve">„ustawa </w:t>
      </w:r>
      <w:proofErr w:type="spellStart"/>
      <w:r w:rsidR="00F93782" w:rsidRPr="00DD71EF">
        <w:rPr>
          <w:rFonts w:ascii="Times New Roman" w:hAnsi="Times New Roman" w:cs="Times New Roman"/>
        </w:rPr>
        <w:t>Pzp</w:t>
      </w:r>
      <w:proofErr w:type="spellEnd"/>
      <w:r w:rsidR="00F93782" w:rsidRPr="00DD71EF">
        <w:rPr>
          <w:rFonts w:ascii="Times New Roman" w:hAnsi="Times New Roman" w:cs="Times New Roman"/>
        </w:rPr>
        <w:t xml:space="preserve">”), pn. </w:t>
      </w:r>
      <w:r w:rsidR="00F93782" w:rsidRPr="00DD71EF">
        <w:rPr>
          <w:rFonts w:ascii="Times New Roman" w:hAnsi="Times New Roman" w:cs="Times New Roman"/>
          <w:b/>
          <w:bCs/>
        </w:rPr>
        <w:t xml:space="preserve">„Zarządzanie oraz sprawowanie nadzoru inwestorskiego nad robotami budowlanymi prowadzonymi w ramach inwestycji </w:t>
      </w:r>
      <w:r w:rsidR="00395BB1" w:rsidRPr="00395BB1">
        <w:rPr>
          <w:rFonts w:ascii="Times New Roman" w:hAnsi="Times New Roman" w:cs="Times New Roman"/>
          <w:b/>
        </w:rPr>
        <w:t>pn.</w:t>
      </w:r>
      <w:r w:rsidR="00395BB1" w:rsidRPr="00395BB1">
        <w:rPr>
          <w:rFonts w:ascii="Times New Roman" w:hAnsi="Times New Roman" w:cs="Times New Roman"/>
          <w:b/>
          <w:i/>
        </w:rPr>
        <w:t xml:space="preserve"> „Rozbudowa </w:t>
      </w:r>
      <w:proofErr w:type="spellStart"/>
      <w:r w:rsidR="00395BB1" w:rsidRPr="00395BB1">
        <w:rPr>
          <w:rFonts w:ascii="Times New Roman" w:hAnsi="Times New Roman" w:cs="Times New Roman"/>
          <w:b/>
          <w:i/>
        </w:rPr>
        <w:t>WSzZ</w:t>
      </w:r>
      <w:proofErr w:type="spellEnd"/>
      <w:r w:rsidR="00395BB1" w:rsidRPr="00395BB1">
        <w:rPr>
          <w:rFonts w:ascii="Times New Roman" w:hAnsi="Times New Roman" w:cs="Times New Roman"/>
          <w:b/>
          <w:i/>
        </w:rPr>
        <w:t xml:space="preserve"> o Blok Operacyjny wraz z salami intensywnej terapii, pracowniami diagnostycznymi, centralną </w:t>
      </w:r>
      <w:proofErr w:type="spellStart"/>
      <w:r w:rsidR="00395BB1" w:rsidRPr="00395BB1">
        <w:rPr>
          <w:rFonts w:ascii="Times New Roman" w:hAnsi="Times New Roman" w:cs="Times New Roman"/>
          <w:b/>
          <w:i/>
        </w:rPr>
        <w:t>sterylizatornią</w:t>
      </w:r>
      <w:proofErr w:type="spellEnd"/>
      <w:r w:rsidR="00395BB1" w:rsidRPr="00395BB1">
        <w:rPr>
          <w:rFonts w:ascii="Times New Roman" w:hAnsi="Times New Roman" w:cs="Times New Roman"/>
          <w:b/>
          <w:i/>
        </w:rPr>
        <w:t xml:space="preserve"> i niezbędną infrastrukturą”</w:t>
      </w:r>
      <w:r w:rsidR="009B0EBC">
        <w:rPr>
          <w:rFonts w:ascii="Times New Roman" w:hAnsi="Times New Roman" w:cs="Times New Roman"/>
          <w:b/>
          <w:iCs/>
        </w:rPr>
        <w:t>”</w:t>
      </w:r>
      <w:r w:rsidR="00F93782" w:rsidRPr="00DD71EF">
        <w:rPr>
          <w:rFonts w:ascii="Times New Roman" w:hAnsi="Times New Roman" w:cs="Times New Roman"/>
        </w:rPr>
        <w:t>,</w:t>
      </w:r>
      <w:r w:rsidR="000528EC" w:rsidRPr="00DD71EF">
        <w:rPr>
          <w:rFonts w:ascii="Times New Roman" w:hAnsi="Times New Roman" w:cs="Times New Roman"/>
        </w:rPr>
        <w:t xml:space="preserve"> znak: </w:t>
      </w:r>
      <w:r w:rsidR="000528EC" w:rsidRPr="00DD71EF">
        <w:rPr>
          <w:rFonts w:ascii="Times New Roman" w:hAnsi="Times New Roman" w:cs="Times New Roman"/>
          <w:b/>
          <w:bCs/>
        </w:rPr>
        <w:t>EZ/41/2024/ESŁ</w:t>
      </w:r>
      <w:r w:rsidR="000528EC" w:rsidRPr="00DD71EF">
        <w:rPr>
          <w:rFonts w:ascii="Times New Roman" w:hAnsi="Times New Roman" w:cs="Times New Roman"/>
        </w:rPr>
        <w:t>,</w:t>
      </w:r>
      <w:r w:rsidR="00F93782" w:rsidRPr="00DD71EF">
        <w:rPr>
          <w:rFonts w:ascii="Times New Roman" w:hAnsi="Times New Roman" w:cs="Times New Roman"/>
        </w:rPr>
        <w:t xml:space="preserve"> Strony zawierają Umowę o następującej treści: </w:t>
      </w:r>
    </w:p>
    <w:p w14:paraId="7AA88B72" w14:textId="77777777" w:rsidR="00F93782" w:rsidRPr="00DD71EF" w:rsidRDefault="00F93782" w:rsidP="005A08EF">
      <w:pPr>
        <w:spacing w:after="0" w:line="240" w:lineRule="auto"/>
        <w:jc w:val="both"/>
        <w:rPr>
          <w:rFonts w:ascii="Times New Roman" w:hAnsi="Times New Roman" w:cs="Times New Roman"/>
        </w:rPr>
      </w:pPr>
    </w:p>
    <w:p w14:paraId="2EFA7B71" w14:textId="77777777" w:rsidR="00F93782" w:rsidRPr="00DD71EF" w:rsidRDefault="00F93782" w:rsidP="005A08EF">
      <w:pPr>
        <w:spacing w:after="0" w:line="240" w:lineRule="auto"/>
        <w:jc w:val="center"/>
        <w:rPr>
          <w:rFonts w:ascii="Times New Roman" w:hAnsi="Times New Roman" w:cs="Times New Roman"/>
        </w:rPr>
      </w:pPr>
      <w:r w:rsidRPr="00DD71EF">
        <w:rPr>
          <w:rFonts w:ascii="Times New Roman" w:hAnsi="Times New Roman" w:cs="Times New Roman"/>
          <w:b/>
          <w:bCs/>
        </w:rPr>
        <w:t>§ 1</w:t>
      </w:r>
    </w:p>
    <w:p w14:paraId="5A5E6E99" w14:textId="77777777" w:rsidR="00F93782" w:rsidRPr="00DD71EF" w:rsidRDefault="00F93782" w:rsidP="005A08EF">
      <w:pPr>
        <w:spacing w:after="0" w:line="240" w:lineRule="auto"/>
        <w:jc w:val="center"/>
        <w:rPr>
          <w:rFonts w:ascii="Times New Roman" w:hAnsi="Times New Roman" w:cs="Times New Roman"/>
        </w:rPr>
      </w:pPr>
      <w:r w:rsidRPr="00DD71EF">
        <w:rPr>
          <w:rFonts w:ascii="Times New Roman" w:hAnsi="Times New Roman" w:cs="Times New Roman"/>
          <w:b/>
          <w:bCs/>
        </w:rPr>
        <w:t>PRZEDMIOT UMOWY</w:t>
      </w:r>
    </w:p>
    <w:p w14:paraId="0584B873" w14:textId="36851BE2" w:rsidR="00F93782" w:rsidRPr="00DD71EF" w:rsidRDefault="00F93782" w:rsidP="005A08EF">
      <w:pPr>
        <w:pStyle w:val="Akapitzlist"/>
        <w:numPr>
          <w:ilvl w:val="0"/>
          <w:numId w:val="1"/>
        </w:numPr>
        <w:ind w:left="284" w:hanging="284"/>
        <w:jc w:val="both"/>
        <w:rPr>
          <w:rFonts w:ascii="Times New Roman" w:hAnsi="Times New Roman" w:cs="Times New Roman"/>
          <w:sz w:val="22"/>
          <w:szCs w:val="22"/>
        </w:rPr>
      </w:pPr>
      <w:r w:rsidRPr="00DD71EF">
        <w:rPr>
          <w:rFonts w:ascii="Times New Roman" w:hAnsi="Times New Roman" w:cs="Times New Roman"/>
          <w:sz w:val="22"/>
          <w:szCs w:val="22"/>
        </w:rPr>
        <w:t xml:space="preserve">Inwestor zleca, a Inspektor zobowiązuje się do pełnienia nadzoru inwestorskiego nad robotami </w:t>
      </w:r>
      <w:r w:rsidR="001E6D7C" w:rsidRPr="00DD71EF">
        <w:rPr>
          <w:rFonts w:ascii="Times New Roman" w:hAnsi="Times New Roman" w:cs="Times New Roman"/>
          <w:sz w:val="22"/>
          <w:szCs w:val="22"/>
        </w:rPr>
        <w:t xml:space="preserve">budowlanymi </w:t>
      </w:r>
      <w:r w:rsidRPr="00DD71EF">
        <w:rPr>
          <w:rFonts w:ascii="Times New Roman" w:hAnsi="Times New Roman" w:cs="Times New Roman"/>
          <w:sz w:val="22"/>
          <w:szCs w:val="22"/>
        </w:rPr>
        <w:t>prowadzonymi w ramach inwestycji realizowan</w:t>
      </w:r>
      <w:r w:rsidR="008610C7" w:rsidRPr="00DD71EF">
        <w:rPr>
          <w:rFonts w:ascii="Times New Roman" w:hAnsi="Times New Roman" w:cs="Times New Roman"/>
          <w:sz w:val="22"/>
          <w:szCs w:val="22"/>
        </w:rPr>
        <w:t>ej</w:t>
      </w:r>
      <w:r w:rsidRPr="00DD71EF">
        <w:rPr>
          <w:rFonts w:ascii="Times New Roman" w:hAnsi="Times New Roman" w:cs="Times New Roman"/>
          <w:sz w:val="22"/>
          <w:szCs w:val="22"/>
        </w:rPr>
        <w:t xml:space="preserve"> przez Inwestora </w:t>
      </w:r>
      <w:r w:rsidR="001E6D7C" w:rsidRPr="00DD71EF">
        <w:rPr>
          <w:rFonts w:ascii="Times New Roman" w:hAnsi="Times New Roman" w:cs="Times New Roman"/>
          <w:sz w:val="22"/>
          <w:szCs w:val="22"/>
        </w:rPr>
        <w:t>pn.</w:t>
      </w:r>
      <w:r w:rsidR="008E695D" w:rsidRPr="00DD71EF">
        <w:rPr>
          <w:rFonts w:ascii="Times New Roman" w:hAnsi="Times New Roman" w:cs="Times New Roman"/>
          <w:sz w:val="22"/>
          <w:szCs w:val="22"/>
        </w:rPr>
        <w:t xml:space="preserve"> </w:t>
      </w:r>
      <w:r w:rsidRPr="00DD71EF">
        <w:rPr>
          <w:rFonts w:ascii="Times New Roman" w:hAnsi="Times New Roman" w:cs="Times New Roman"/>
          <w:sz w:val="22"/>
          <w:szCs w:val="22"/>
        </w:rPr>
        <w:t>„</w:t>
      </w:r>
      <w:r w:rsidRPr="00DD71EF">
        <w:rPr>
          <w:rFonts w:ascii="Times New Roman" w:hAnsi="Times New Roman" w:cs="Times New Roman"/>
          <w:i/>
          <w:sz w:val="22"/>
          <w:szCs w:val="22"/>
        </w:rPr>
        <w:t xml:space="preserve">Rozbudowa </w:t>
      </w:r>
      <w:proofErr w:type="spellStart"/>
      <w:r w:rsidRPr="00DD71EF">
        <w:rPr>
          <w:rFonts w:ascii="Times New Roman" w:hAnsi="Times New Roman" w:cs="Times New Roman"/>
          <w:i/>
          <w:sz w:val="22"/>
          <w:szCs w:val="22"/>
        </w:rPr>
        <w:t>WSzZ</w:t>
      </w:r>
      <w:proofErr w:type="spellEnd"/>
      <w:r w:rsidRPr="00DD71EF">
        <w:rPr>
          <w:rFonts w:ascii="Times New Roman" w:hAnsi="Times New Roman" w:cs="Times New Roman"/>
          <w:i/>
          <w:sz w:val="22"/>
          <w:szCs w:val="22"/>
        </w:rPr>
        <w:t xml:space="preserve"> o Blok Operacyjny wraz z salami intensywnej terapii, pracowniami diagnostycznymi, centralną </w:t>
      </w:r>
      <w:proofErr w:type="spellStart"/>
      <w:r w:rsidRPr="00DD71EF">
        <w:rPr>
          <w:rFonts w:ascii="Times New Roman" w:hAnsi="Times New Roman" w:cs="Times New Roman"/>
          <w:i/>
          <w:sz w:val="22"/>
          <w:szCs w:val="22"/>
        </w:rPr>
        <w:t>sterylizatornią</w:t>
      </w:r>
      <w:proofErr w:type="spellEnd"/>
      <w:r w:rsidRPr="00DD71EF">
        <w:rPr>
          <w:rFonts w:ascii="Times New Roman" w:hAnsi="Times New Roman" w:cs="Times New Roman"/>
          <w:i/>
          <w:sz w:val="22"/>
          <w:szCs w:val="22"/>
        </w:rPr>
        <w:t xml:space="preserve"> i niezbędną infrastrukturą”</w:t>
      </w:r>
      <w:r w:rsidRPr="00DD71EF">
        <w:rPr>
          <w:rFonts w:ascii="Times New Roman" w:hAnsi="Times New Roman" w:cs="Times New Roman"/>
          <w:i/>
          <w:iCs/>
          <w:sz w:val="22"/>
          <w:szCs w:val="22"/>
        </w:rPr>
        <w:t xml:space="preserve"> dofinansowanego z Rządowego Funduszu Polski Ład: Programu Inwestycji Strategicznych (wstępna promesa NR Edycja2/2021/6064/</w:t>
      </w:r>
      <w:proofErr w:type="spellStart"/>
      <w:r w:rsidRPr="00DD71EF">
        <w:rPr>
          <w:rFonts w:ascii="Times New Roman" w:hAnsi="Times New Roman" w:cs="Times New Roman"/>
          <w:i/>
          <w:iCs/>
          <w:sz w:val="22"/>
          <w:szCs w:val="22"/>
        </w:rPr>
        <w:t>PolskiLad</w:t>
      </w:r>
      <w:proofErr w:type="spellEnd"/>
      <w:r w:rsidRPr="00DD71EF">
        <w:rPr>
          <w:rFonts w:ascii="Times New Roman" w:hAnsi="Times New Roman" w:cs="Times New Roman"/>
          <w:i/>
          <w:iCs/>
          <w:sz w:val="22"/>
          <w:szCs w:val="22"/>
        </w:rPr>
        <w:t>) - w formule „zaprojektuj i wybuduj”</w:t>
      </w:r>
      <w:r w:rsidR="008E695D" w:rsidRPr="00DD71EF">
        <w:rPr>
          <w:rFonts w:ascii="Times New Roman" w:hAnsi="Times New Roman" w:cs="Times New Roman"/>
          <w:sz w:val="22"/>
          <w:szCs w:val="22"/>
        </w:rPr>
        <w:t>.</w:t>
      </w:r>
    </w:p>
    <w:p w14:paraId="024B79F5" w14:textId="77777777" w:rsidR="00F93782" w:rsidRPr="00DD71EF" w:rsidRDefault="00F93782" w:rsidP="005A08EF">
      <w:pPr>
        <w:pStyle w:val="Akapitzlist"/>
        <w:numPr>
          <w:ilvl w:val="0"/>
          <w:numId w:val="1"/>
        </w:numPr>
        <w:ind w:left="284" w:hanging="284"/>
        <w:jc w:val="both"/>
        <w:rPr>
          <w:rFonts w:ascii="Times New Roman" w:hAnsi="Times New Roman" w:cs="Times New Roman"/>
          <w:sz w:val="22"/>
          <w:szCs w:val="22"/>
        </w:rPr>
      </w:pPr>
      <w:r w:rsidRPr="00DD71EF">
        <w:rPr>
          <w:rFonts w:ascii="Times New Roman" w:hAnsi="Times New Roman" w:cs="Times New Roman"/>
          <w:sz w:val="22"/>
          <w:szCs w:val="22"/>
        </w:rPr>
        <w:t>Nadzór inwestorski sprawowany w ramach Umowy będzie świadczony przez osoby posiadające uprawnienia do pełnienia samodzielnych funkcji technicznych w budownictwie w specjalności:</w:t>
      </w:r>
    </w:p>
    <w:p w14:paraId="24926494" w14:textId="577DDA2D" w:rsidR="00F93782" w:rsidRPr="00DD71EF" w:rsidRDefault="00F93782" w:rsidP="004013A4">
      <w:pPr>
        <w:pStyle w:val="Akapitzlist"/>
        <w:numPr>
          <w:ilvl w:val="0"/>
          <w:numId w:val="21"/>
        </w:numPr>
        <w:jc w:val="both"/>
        <w:rPr>
          <w:rFonts w:ascii="Times New Roman" w:hAnsi="Times New Roman" w:cs="Times New Roman"/>
          <w:sz w:val="22"/>
          <w:szCs w:val="22"/>
        </w:rPr>
      </w:pPr>
      <w:proofErr w:type="spellStart"/>
      <w:r w:rsidRPr="00DD71EF">
        <w:rPr>
          <w:rFonts w:ascii="Times New Roman" w:hAnsi="Times New Roman" w:cs="Times New Roman"/>
          <w:color w:val="000000"/>
          <w:sz w:val="22"/>
          <w:szCs w:val="22"/>
          <w:lang w:eastAsia="pl-PL"/>
        </w:rPr>
        <w:t>konstrukcyjno</w:t>
      </w:r>
      <w:proofErr w:type="spellEnd"/>
      <w:r w:rsidRPr="00DD71EF">
        <w:rPr>
          <w:rFonts w:ascii="Times New Roman" w:hAnsi="Times New Roman" w:cs="Times New Roman"/>
          <w:color w:val="000000"/>
          <w:sz w:val="22"/>
          <w:szCs w:val="22"/>
          <w:lang w:eastAsia="pl-PL"/>
        </w:rPr>
        <w:t xml:space="preserve"> - budowlaną</w:t>
      </w:r>
      <w:r w:rsidRPr="00DD71EF">
        <w:rPr>
          <w:rFonts w:ascii="Times New Roman" w:hAnsi="Times New Roman" w:cs="Times New Roman"/>
          <w:sz w:val="22"/>
          <w:szCs w:val="22"/>
        </w:rPr>
        <w:t xml:space="preserve"> bez ograniczeń</w:t>
      </w:r>
      <w:r w:rsidR="005C51FB" w:rsidRPr="00DD71EF">
        <w:rPr>
          <w:rFonts w:ascii="Times New Roman" w:hAnsi="Times New Roman" w:cs="Times New Roman"/>
          <w:sz w:val="22"/>
          <w:szCs w:val="22"/>
        </w:rPr>
        <w:t>,</w:t>
      </w:r>
    </w:p>
    <w:p w14:paraId="1F293A91" w14:textId="24F2C948" w:rsidR="00F93782" w:rsidRPr="00DD71EF" w:rsidRDefault="00F93782" w:rsidP="004013A4">
      <w:pPr>
        <w:pStyle w:val="Akapitzlist"/>
        <w:numPr>
          <w:ilvl w:val="0"/>
          <w:numId w:val="21"/>
        </w:numPr>
        <w:jc w:val="both"/>
        <w:rPr>
          <w:rFonts w:ascii="Times New Roman" w:hAnsi="Times New Roman" w:cs="Times New Roman"/>
          <w:sz w:val="22"/>
          <w:szCs w:val="22"/>
        </w:rPr>
      </w:pPr>
      <w:r w:rsidRPr="00DD71EF">
        <w:rPr>
          <w:rFonts w:ascii="Times New Roman" w:hAnsi="Times New Roman" w:cs="Times New Roman"/>
          <w:sz w:val="22"/>
          <w:szCs w:val="22"/>
        </w:rPr>
        <w:t>instalacyjnej w zakresie sieci, instalacji i urządzeń cieplnych, wentylacyjnych, gazowych, wodociągowych i kanalizacyjnych bez ograniczeń</w:t>
      </w:r>
      <w:r w:rsidR="005C51FB" w:rsidRPr="00DD71EF">
        <w:rPr>
          <w:rFonts w:ascii="Times New Roman" w:hAnsi="Times New Roman" w:cs="Times New Roman"/>
          <w:sz w:val="22"/>
          <w:szCs w:val="22"/>
        </w:rPr>
        <w:t>,</w:t>
      </w:r>
    </w:p>
    <w:p w14:paraId="0BB88B05" w14:textId="276890B7" w:rsidR="00F93782" w:rsidRPr="00DD71EF" w:rsidRDefault="00F93782" w:rsidP="004013A4">
      <w:pPr>
        <w:pStyle w:val="Akapitzlist"/>
        <w:numPr>
          <w:ilvl w:val="0"/>
          <w:numId w:val="21"/>
        </w:numPr>
        <w:jc w:val="both"/>
        <w:rPr>
          <w:rFonts w:ascii="Times New Roman" w:hAnsi="Times New Roman" w:cs="Times New Roman"/>
          <w:sz w:val="22"/>
          <w:szCs w:val="22"/>
        </w:rPr>
      </w:pPr>
      <w:r w:rsidRPr="00DD71EF">
        <w:rPr>
          <w:rFonts w:ascii="Times New Roman" w:hAnsi="Times New Roman" w:cs="Times New Roman"/>
          <w:sz w:val="22"/>
          <w:szCs w:val="22"/>
        </w:rPr>
        <w:t>instalacyjnej w zakresie sieci, instalacji i urządzeń elektrycznych i elektroenergetycznych</w:t>
      </w:r>
      <w:r w:rsidRPr="00DD71EF">
        <w:rPr>
          <w:rFonts w:ascii="Times New Roman" w:hAnsi="Times New Roman" w:cs="Times New Roman"/>
          <w:color w:val="000000"/>
          <w:sz w:val="22"/>
          <w:szCs w:val="22"/>
          <w:lang w:eastAsia="pl-PL"/>
        </w:rPr>
        <w:t xml:space="preserve"> elektrycznej </w:t>
      </w:r>
      <w:r w:rsidRPr="00DD71EF">
        <w:rPr>
          <w:rFonts w:ascii="Times New Roman" w:hAnsi="Times New Roman" w:cs="Times New Roman"/>
          <w:sz w:val="22"/>
          <w:szCs w:val="22"/>
        </w:rPr>
        <w:t>bez ograniczeń</w:t>
      </w:r>
      <w:r w:rsidR="005C51FB" w:rsidRPr="00DD71EF">
        <w:rPr>
          <w:rFonts w:ascii="Times New Roman" w:hAnsi="Times New Roman" w:cs="Times New Roman"/>
          <w:sz w:val="22"/>
          <w:szCs w:val="22"/>
        </w:rPr>
        <w:t>,</w:t>
      </w:r>
    </w:p>
    <w:p w14:paraId="41B9F716" w14:textId="77777777" w:rsidR="00F93782" w:rsidRPr="00DD71EF" w:rsidRDefault="00F93782" w:rsidP="004013A4">
      <w:pPr>
        <w:pStyle w:val="Akapitzlist"/>
        <w:numPr>
          <w:ilvl w:val="0"/>
          <w:numId w:val="21"/>
        </w:numPr>
        <w:jc w:val="both"/>
        <w:rPr>
          <w:rFonts w:ascii="Times New Roman" w:hAnsi="Times New Roman" w:cs="Times New Roman"/>
          <w:sz w:val="22"/>
          <w:szCs w:val="22"/>
        </w:rPr>
      </w:pPr>
      <w:r w:rsidRPr="00DD71EF">
        <w:rPr>
          <w:rFonts w:ascii="Times New Roman" w:hAnsi="Times New Roman" w:cs="Times New Roman"/>
          <w:sz w:val="22"/>
          <w:szCs w:val="22"/>
        </w:rPr>
        <w:t>inżynieryjnej drogowej</w:t>
      </w:r>
      <w:r w:rsidRPr="00DD71EF">
        <w:rPr>
          <w:rFonts w:ascii="Times New Roman" w:hAnsi="Times New Roman" w:cs="Times New Roman"/>
          <w:color w:val="000000"/>
          <w:sz w:val="22"/>
          <w:szCs w:val="22"/>
          <w:lang w:eastAsia="pl-PL"/>
        </w:rPr>
        <w:t xml:space="preserve"> </w:t>
      </w:r>
      <w:r w:rsidRPr="00DD71EF">
        <w:rPr>
          <w:rFonts w:ascii="Times New Roman" w:hAnsi="Times New Roman" w:cs="Times New Roman"/>
          <w:sz w:val="22"/>
          <w:szCs w:val="22"/>
        </w:rPr>
        <w:t>bez ograniczeń.</w:t>
      </w:r>
    </w:p>
    <w:p w14:paraId="1648F0A5" w14:textId="77777777" w:rsidR="00F93782" w:rsidRPr="00DD71EF" w:rsidRDefault="00F93782" w:rsidP="005A08EF">
      <w:pPr>
        <w:pStyle w:val="Akapitzlist"/>
        <w:numPr>
          <w:ilvl w:val="0"/>
          <w:numId w:val="1"/>
        </w:numPr>
        <w:ind w:left="284" w:hanging="284"/>
        <w:jc w:val="both"/>
        <w:rPr>
          <w:rFonts w:ascii="Times New Roman" w:hAnsi="Times New Roman" w:cs="Times New Roman"/>
          <w:sz w:val="22"/>
          <w:szCs w:val="22"/>
        </w:rPr>
      </w:pPr>
      <w:r w:rsidRPr="00DD71EF">
        <w:rPr>
          <w:rFonts w:ascii="Times New Roman" w:hAnsi="Times New Roman" w:cs="Times New Roman"/>
          <w:sz w:val="22"/>
          <w:szCs w:val="22"/>
        </w:rPr>
        <w:t xml:space="preserve">Szczegółowe zasady pełnienia nadzoru inwestorskiego określone zostały w Opisie Przedmiotu Zamówienia stanowiącym </w:t>
      </w:r>
      <w:r w:rsidRPr="00DD71EF">
        <w:rPr>
          <w:rFonts w:ascii="Times New Roman" w:hAnsi="Times New Roman" w:cs="Times New Roman"/>
          <w:i/>
          <w:sz w:val="22"/>
          <w:szCs w:val="22"/>
        </w:rPr>
        <w:t>Załącznik nr …. do Umowy</w:t>
      </w:r>
      <w:r w:rsidRPr="00DD71EF">
        <w:rPr>
          <w:rFonts w:ascii="Times New Roman" w:hAnsi="Times New Roman" w:cs="Times New Roman"/>
          <w:sz w:val="22"/>
          <w:szCs w:val="22"/>
        </w:rPr>
        <w:t xml:space="preserve">. </w:t>
      </w:r>
    </w:p>
    <w:p w14:paraId="0744A1C4" w14:textId="77777777" w:rsidR="00F93782" w:rsidRPr="00DD71EF" w:rsidRDefault="00F93782" w:rsidP="005A08EF">
      <w:pPr>
        <w:pStyle w:val="Akapitzlist"/>
        <w:numPr>
          <w:ilvl w:val="0"/>
          <w:numId w:val="1"/>
        </w:numPr>
        <w:ind w:left="284" w:hanging="284"/>
        <w:jc w:val="both"/>
        <w:rPr>
          <w:rFonts w:ascii="Times New Roman" w:hAnsi="Times New Roman" w:cs="Times New Roman"/>
          <w:sz w:val="22"/>
          <w:szCs w:val="22"/>
        </w:rPr>
      </w:pPr>
      <w:r w:rsidRPr="00DD71EF">
        <w:rPr>
          <w:rFonts w:ascii="Times New Roman" w:hAnsi="Times New Roman" w:cs="Times New Roman"/>
          <w:sz w:val="22"/>
          <w:szCs w:val="22"/>
        </w:rPr>
        <w:t>W przypadku niezgodności albo logicznych sprzeczności pomiędzy postanowieniami Umowy, a jednym lub większą liczbą Załączników będących jej integralną częścią, za obowiązującą Strony niniejszej Umowy uznają postanowienia Umowy, chyba że dla prawidłowej realizacji Umowy niezbędne jest nadanie nadrzędnego charakteru jednemu lub więcej z Załączników.</w:t>
      </w:r>
    </w:p>
    <w:p w14:paraId="6EFE9C0A" w14:textId="77777777" w:rsidR="00F93782" w:rsidRPr="00DD71EF" w:rsidRDefault="00F93782" w:rsidP="005A08EF">
      <w:pPr>
        <w:pStyle w:val="Akapitzlist"/>
        <w:numPr>
          <w:ilvl w:val="0"/>
          <w:numId w:val="1"/>
        </w:numPr>
        <w:ind w:left="284" w:hanging="284"/>
        <w:jc w:val="both"/>
        <w:rPr>
          <w:rFonts w:ascii="Times New Roman" w:hAnsi="Times New Roman" w:cs="Times New Roman"/>
          <w:sz w:val="22"/>
          <w:szCs w:val="22"/>
        </w:rPr>
      </w:pPr>
      <w:r w:rsidRPr="00DD71EF">
        <w:rPr>
          <w:rFonts w:ascii="Times New Roman" w:hAnsi="Times New Roman" w:cs="Times New Roman"/>
          <w:sz w:val="22"/>
          <w:szCs w:val="22"/>
        </w:rPr>
        <w:t xml:space="preserve">Inspektor oświadcza, że posiada odpowiednią wiedzę oraz kwalifikacje, niezbędne do wykonania Przedmiotu Umowy. </w:t>
      </w:r>
    </w:p>
    <w:p w14:paraId="38B5228B" w14:textId="3D1BA121" w:rsidR="00F93782" w:rsidRPr="00DD71EF" w:rsidRDefault="00F93782" w:rsidP="005A08EF">
      <w:pPr>
        <w:pStyle w:val="Akapitzlist"/>
        <w:numPr>
          <w:ilvl w:val="0"/>
          <w:numId w:val="1"/>
        </w:numPr>
        <w:ind w:left="284" w:hanging="284"/>
        <w:jc w:val="both"/>
        <w:rPr>
          <w:rFonts w:ascii="Times New Roman" w:hAnsi="Times New Roman" w:cs="Times New Roman"/>
          <w:sz w:val="22"/>
          <w:szCs w:val="22"/>
        </w:rPr>
      </w:pPr>
      <w:r w:rsidRPr="00DD71EF">
        <w:rPr>
          <w:rFonts w:ascii="Times New Roman" w:hAnsi="Times New Roman" w:cs="Times New Roman"/>
          <w:sz w:val="22"/>
          <w:szCs w:val="22"/>
        </w:rPr>
        <w:t>Inspektor, w szczególności, reprezentuje interesy Inwestora na budowie, poprzez sprawowanie kontroli zgodności realizacji robót ze specyfikacjami technicznymi, przepisami (w tym prawa budowlanego), pozwoleniami na wykonanie robót, zasadami wiedzy technicznej, kontrolowanie rozliczeń budowy oraz podejmowanie innych czyn</w:t>
      </w:r>
      <w:r w:rsidR="00B227D1">
        <w:rPr>
          <w:rFonts w:ascii="Times New Roman" w:hAnsi="Times New Roman" w:cs="Times New Roman"/>
          <w:sz w:val="22"/>
          <w:szCs w:val="22"/>
        </w:rPr>
        <w:t>ności określonych jako zadania i</w:t>
      </w:r>
      <w:r w:rsidRPr="00DD71EF">
        <w:rPr>
          <w:rFonts w:ascii="Times New Roman" w:hAnsi="Times New Roman" w:cs="Times New Roman"/>
          <w:sz w:val="22"/>
          <w:szCs w:val="22"/>
        </w:rPr>
        <w:t xml:space="preserve">nspektora nadzoru inwestorskiego przez przepisy prawa - w sposób zgodny z Umową. </w:t>
      </w:r>
    </w:p>
    <w:p w14:paraId="17FB1287" w14:textId="77777777" w:rsidR="00F93782" w:rsidRPr="00DD71EF" w:rsidRDefault="00F93782" w:rsidP="005A08EF">
      <w:pPr>
        <w:pStyle w:val="Akapitzlist"/>
        <w:numPr>
          <w:ilvl w:val="0"/>
          <w:numId w:val="1"/>
        </w:numPr>
        <w:ind w:left="284" w:hanging="284"/>
        <w:jc w:val="both"/>
        <w:rPr>
          <w:rFonts w:ascii="Times New Roman" w:hAnsi="Times New Roman" w:cs="Times New Roman"/>
          <w:sz w:val="22"/>
          <w:szCs w:val="22"/>
        </w:rPr>
      </w:pPr>
      <w:r w:rsidRPr="00DD71EF">
        <w:rPr>
          <w:rFonts w:ascii="Times New Roman" w:hAnsi="Times New Roman" w:cs="Times New Roman"/>
          <w:sz w:val="22"/>
          <w:szCs w:val="22"/>
        </w:rPr>
        <w:t xml:space="preserve">Inspektor jest zobowiązany w ramach swych uprawnień podejmować samodzielnie inicjatywę, w szczególności związaną z dokonywaniem ustaleń z Inwestorem, prowadzącą do terminowej i </w:t>
      </w:r>
      <w:r w:rsidRPr="00DD71EF">
        <w:rPr>
          <w:rFonts w:ascii="Times New Roman" w:hAnsi="Times New Roman" w:cs="Times New Roman"/>
          <w:sz w:val="22"/>
          <w:szCs w:val="22"/>
        </w:rPr>
        <w:lastRenderedPageBreak/>
        <w:t xml:space="preserve">bezkonfliktowej realizacji prac, a także działać tak, by Inwestor nie poniósł szkody oraz aby realizacja Inwestycji przebiegała w interesie Inwestora, w zgodności z Umową, a także obowiązującymi przepisami prawnymi i normami. </w:t>
      </w:r>
    </w:p>
    <w:p w14:paraId="16028B54" w14:textId="77777777" w:rsidR="00F93782" w:rsidRPr="00DD71EF" w:rsidRDefault="00F93782" w:rsidP="005A08EF">
      <w:pPr>
        <w:pStyle w:val="Akapitzlist"/>
        <w:numPr>
          <w:ilvl w:val="0"/>
          <w:numId w:val="1"/>
        </w:numPr>
        <w:ind w:left="284" w:hanging="284"/>
        <w:jc w:val="both"/>
        <w:rPr>
          <w:rFonts w:ascii="Times New Roman" w:hAnsi="Times New Roman" w:cs="Times New Roman"/>
          <w:sz w:val="22"/>
          <w:szCs w:val="22"/>
        </w:rPr>
      </w:pPr>
      <w:r w:rsidRPr="00DD71EF">
        <w:rPr>
          <w:rFonts w:ascii="Times New Roman" w:hAnsi="Times New Roman" w:cs="Times New Roman"/>
          <w:sz w:val="22"/>
          <w:szCs w:val="22"/>
        </w:rPr>
        <w:t>Inspektor będzie świadczył usługi objęte Umową na podstawie:</w:t>
      </w:r>
    </w:p>
    <w:p w14:paraId="7AA7D786" w14:textId="1E90FE50" w:rsidR="00F93782" w:rsidRPr="00DD71EF" w:rsidRDefault="00F93782" w:rsidP="004013A4">
      <w:pPr>
        <w:pStyle w:val="Akapitzlist"/>
        <w:numPr>
          <w:ilvl w:val="0"/>
          <w:numId w:val="2"/>
        </w:numPr>
        <w:ind w:left="567" w:hanging="283"/>
        <w:jc w:val="both"/>
        <w:rPr>
          <w:rFonts w:ascii="Times New Roman" w:hAnsi="Times New Roman" w:cs="Times New Roman"/>
          <w:sz w:val="22"/>
          <w:szCs w:val="22"/>
        </w:rPr>
      </w:pPr>
      <w:r w:rsidRPr="00DD71EF">
        <w:rPr>
          <w:rFonts w:ascii="Times New Roman" w:hAnsi="Times New Roman" w:cs="Times New Roman"/>
          <w:sz w:val="22"/>
          <w:szCs w:val="22"/>
        </w:rPr>
        <w:t>Programu Funkcj</w:t>
      </w:r>
      <w:r w:rsidR="00A818C1" w:rsidRPr="00DD71EF">
        <w:rPr>
          <w:rFonts w:ascii="Times New Roman" w:hAnsi="Times New Roman" w:cs="Times New Roman"/>
          <w:sz w:val="22"/>
          <w:szCs w:val="22"/>
        </w:rPr>
        <w:t>o</w:t>
      </w:r>
      <w:r w:rsidRPr="00DD71EF">
        <w:rPr>
          <w:rFonts w:ascii="Times New Roman" w:hAnsi="Times New Roman" w:cs="Times New Roman"/>
          <w:sz w:val="22"/>
          <w:szCs w:val="22"/>
        </w:rPr>
        <w:t>nal</w:t>
      </w:r>
      <w:r w:rsidR="00A818C1" w:rsidRPr="00DD71EF">
        <w:rPr>
          <w:rFonts w:ascii="Times New Roman" w:hAnsi="Times New Roman" w:cs="Times New Roman"/>
          <w:sz w:val="22"/>
          <w:szCs w:val="22"/>
        </w:rPr>
        <w:t>n</w:t>
      </w:r>
      <w:r w:rsidRPr="00DD71EF">
        <w:rPr>
          <w:rFonts w:ascii="Times New Roman" w:hAnsi="Times New Roman" w:cs="Times New Roman"/>
          <w:sz w:val="22"/>
          <w:szCs w:val="22"/>
        </w:rPr>
        <w:t xml:space="preserve">o-Użytkowego stanowiącego wymagania i wytyczne dla realizowanej Inwestycji stanowiący </w:t>
      </w:r>
      <w:r w:rsidRPr="00DD71EF">
        <w:rPr>
          <w:rFonts w:ascii="Times New Roman" w:hAnsi="Times New Roman" w:cs="Times New Roman"/>
          <w:i/>
          <w:iCs/>
          <w:sz w:val="22"/>
          <w:szCs w:val="22"/>
        </w:rPr>
        <w:t>załącznik nr .. do umowy</w:t>
      </w:r>
      <w:r w:rsidRPr="00DD71EF">
        <w:rPr>
          <w:rFonts w:ascii="Times New Roman" w:hAnsi="Times New Roman" w:cs="Times New Roman"/>
          <w:sz w:val="22"/>
          <w:szCs w:val="22"/>
        </w:rPr>
        <w:t xml:space="preserve"> wraz z pytaniami odpowiedziami udzielonymi w trakcie postepowania o udzielenie zamówienia publicznego,</w:t>
      </w:r>
    </w:p>
    <w:p w14:paraId="140430DC" w14:textId="70DFB17D" w:rsidR="00F93782" w:rsidRPr="004741C7" w:rsidRDefault="00F93782" w:rsidP="004013A4">
      <w:pPr>
        <w:pStyle w:val="Akapitzlist"/>
        <w:numPr>
          <w:ilvl w:val="0"/>
          <w:numId w:val="2"/>
        </w:numPr>
        <w:ind w:left="567" w:hanging="283"/>
        <w:jc w:val="both"/>
        <w:rPr>
          <w:rFonts w:ascii="Times New Roman" w:hAnsi="Times New Roman" w:cs="Times New Roman"/>
          <w:sz w:val="22"/>
          <w:szCs w:val="22"/>
        </w:rPr>
      </w:pPr>
      <w:r w:rsidRPr="004741C7">
        <w:rPr>
          <w:rFonts w:ascii="Times New Roman" w:hAnsi="Times New Roman" w:cs="Times New Roman"/>
          <w:sz w:val="22"/>
          <w:szCs w:val="22"/>
        </w:rPr>
        <w:t xml:space="preserve">sprawdzonej i zaakceptowanej przez Inwestora wytworzonej przez Generalnego Wykonawcę Inwestycji dokumentacji projektowej, </w:t>
      </w:r>
    </w:p>
    <w:p w14:paraId="7FD32117" w14:textId="77777777" w:rsidR="00F93782" w:rsidRPr="00DD71EF" w:rsidRDefault="00F93782" w:rsidP="004013A4">
      <w:pPr>
        <w:pStyle w:val="Akapitzlist"/>
        <w:numPr>
          <w:ilvl w:val="0"/>
          <w:numId w:val="2"/>
        </w:numPr>
        <w:ind w:left="567" w:hanging="283"/>
        <w:jc w:val="both"/>
        <w:rPr>
          <w:rFonts w:ascii="Times New Roman" w:hAnsi="Times New Roman" w:cs="Times New Roman"/>
          <w:sz w:val="22"/>
          <w:szCs w:val="22"/>
        </w:rPr>
      </w:pPr>
      <w:r w:rsidRPr="00DD71EF">
        <w:rPr>
          <w:rFonts w:ascii="Times New Roman" w:hAnsi="Times New Roman" w:cs="Times New Roman"/>
          <w:sz w:val="22"/>
          <w:szCs w:val="22"/>
        </w:rPr>
        <w:t>posiadanych przez Inwestora opinii, decyzji i dokumentacji, a także na podstawie uzgodnień administracyjnych oraz wytworzonej w trakcie trwania inwestycji dokumentacji oraz innych powstałych lub dostarczonych przez Inwestora w trakcie obowiązywania niniejszej Umowy dokumentów.</w:t>
      </w:r>
    </w:p>
    <w:p w14:paraId="61A95FE5" w14:textId="77777777" w:rsidR="00F93782" w:rsidRPr="00DD71EF" w:rsidRDefault="00F93782" w:rsidP="005A08EF">
      <w:pPr>
        <w:pStyle w:val="Akapitzlist"/>
        <w:numPr>
          <w:ilvl w:val="0"/>
          <w:numId w:val="1"/>
        </w:numPr>
        <w:ind w:left="284" w:hanging="284"/>
        <w:jc w:val="both"/>
        <w:rPr>
          <w:rFonts w:ascii="Times New Roman" w:hAnsi="Times New Roman" w:cs="Times New Roman"/>
          <w:sz w:val="22"/>
          <w:szCs w:val="22"/>
        </w:rPr>
      </w:pPr>
      <w:r w:rsidRPr="00DD71EF">
        <w:rPr>
          <w:rFonts w:ascii="Times New Roman" w:hAnsi="Times New Roman" w:cs="Times New Roman"/>
          <w:sz w:val="22"/>
          <w:szCs w:val="22"/>
        </w:rPr>
        <w:t xml:space="preserve">Inspektora wiążą wszystkie pisemne zalecenia Inwestora dotyczące wykonawstwa robót, jeżeli są zgodne z przepisami polskiego prawa oraz są możliwe do zrealizowania w ramach istniejących stosunków umownych. </w:t>
      </w:r>
    </w:p>
    <w:p w14:paraId="39D0CDCD" w14:textId="77777777" w:rsidR="00F93782" w:rsidRPr="00DD71EF" w:rsidRDefault="00F93782" w:rsidP="005A08EF">
      <w:pPr>
        <w:pStyle w:val="Akapitzlist"/>
        <w:numPr>
          <w:ilvl w:val="0"/>
          <w:numId w:val="1"/>
        </w:numPr>
        <w:ind w:left="284" w:hanging="284"/>
        <w:jc w:val="both"/>
        <w:rPr>
          <w:rFonts w:ascii="Times New Roman" w:hAnsi="Times New Roman" w:cs="Times New Roman"/>
          <w:sz w:val="22"/>
          <w:szCs w:val="22"/>
        </w:rPr>
      </w:pPr>
      <w:r w:rsidRPr="00DD71EF">
        <w:rPr>
          <w:rFonts w:ascii="Times New Roman" w:hAnsi="Times New Roman" w:cs="Times New Roman"/>
          <w:sz w:val="22"/>
          <w:szCs w:val="22"/>
        </w:rPr>
        <w:t xml:space="preserve">W ramach współpracy przy realizacji Inwestycji, Inwestor i Inspektor są zobowiązani do wzajemnego informowania się na bieżąco o sprawach związanych z podejmowanymi przez nich działaniami. </w:t>
      </w:r>
    </w:p>
    <w:p w14:paraId="1A7403BF" w14:textId="77777777" w:rsidR="00F93782" w:rsidRPr="00DD71EF" w:rsidRDefault="00F93782" w:rsidP="005A08EF">
      <w:pPr>
        <w:pStyle w:val="Akapitzlist"/>
        <w:numPr>
          <w:ilvl w:val="0"/>
          <w:numId w:val="1"/>
        </w:numPr>
        <w:ind w:left="284" w:hanging="284"/>
        <w:jc w:val="both"/>
        <w:rPr>
          <w:rFonts w:ascii="Times New Roman" w:hAnsi="Times New Roman" w:cs="Times New Roman"/>
          <w:sz w:val="22"/>
          <w:szCs w:val="22"/>
        </w:rPr>
      </w:pPr>
      <w:r w:rsidRPr="00DD71EF">
        <w:rPr>
          <w:rFonts w:ascii="Times New Roman" w:hAnsi="Times New Roman" w:cs="Times New Roman"/>
          <w:sz w:val="22"/>
          <w:szCs w:val="22"/>
        </w:rPr>
        <w:t xml:space="preserve">Pełnienie nadzoru inwestorskiego zostanie powierzone osobom wskazanym w </w:t>
      </w:r>
      <w:r w:rsidRPr="00DD71EF">
        <w:rPr>
          <w:rFonts w:ascii="Times New Roman" w:hAnsi="Times New Roman" w:cs="Times New Roman"/>
          <w:i/>
          <w:iCs/>
          <w:sz w:val="22"/>
          <w:szCs w:val="22"/>
        </w:rPr>
        <w:t>załączniku nr ….. do umowy</w:t>
      </w:r>
      <w:r w:rsidRPr="00DD71EF">
        <w:rPr>
          <w:rFonts w:ascii="Times New Roman" w:hAnsi="Times New Roman" w:cs="Times New Roman"/>
          <w:sz w:val="22"/>
          <w:szCs w:val="22"/>
        </w:rPr>
        <w:t xml:space="preserve"> zgodnie z wymogami określonymi w SWZ i treścią złożonej oferty.</w:t>
      </w:r>
    </w:p>
    <w:p w14:paraId="6FC07ACB" w14:textId="77777777" w:rsidR="00F93782" w:rsidRPr="00DD71EF" w:rsidRDefault="00F93782" w:rsidP="005A08EF">
      <w:pPr>
        <w:pStyle w:val="Akapitzlist"/>
        <w:numPr>
          <w:ilvl w:val="0"/>
          <w:numId w:val="1"/>
        </w:numPr>
        <w:ind w:left="284" w:hanging="284"/>
        <w:jc w:val="both"/>
        <w:rPr>
          <w:rFonts w:ascii="Times New Roman" w:hAnsi="Times New Roman" w:cs="Times New Roman"/>
          <w:sz w:val="22"/>
          <w:szCs w:val="22"/>
        </w:rPr>
      </w:pPr>
      <w:r w:rsidRPr="00DD71EF">
        <w:rPr>
          <w:rFonts w:ascii="Times New Roman" w:hAnsi="Times New Roman" w:cs="Times New Roman"/>
          <w:sz w:val="22"/>
          <w:szCs w:val="22"/>
        </w:rPr>
        <w:t xml:space="preserve">Inspektor oświadcza, że osoby, o których mowa w ust. 11 powyżej, posiadają wymagane zgodnie z ustawą z dnia 7 lipca 1994 r. Prawo budowlane uprawnienia budowlane w odpowiedniej specjalności, uprawniające do sprawowania samodzielnej funkcji technicznej w budownictwie oraz są członkami właściwej Izby Samorządu Zawodowego, a także spełniają pozostałe warunki udziału w postępowaniu oraz wymogi podane i wynikające z OPZ dla branż objętych Usługą. </w:t>
      </w:r>
    </w:p>
    <w:p w14:paraId="4633B7BB" w14:textId="0FADF476" w:rsidR="00F93782" w:rsidRPr="00DD71EF" w:rsidRDefault="00F93782" w:rsidP="005A08EF">
      <w:pPr>
        <w:pStyle w:val="Akapitzlist"/>
        <w:numPr>
          <w:ilvl w:val="0"/>
          <w:numId w:val="1"/>
        </w:numPr>
        <w:ind w:left="284" w:hanging="284"/>
        <w:jc w:val="both"/>
        <w:rPr>
          <w:rFonts w:ascii="Times New Roman" w:hAnsi="Times New Roman" w:cs="Times New Roman"/>
          <w:sz w:val="22"/>
          <w:szCs w:val="22"/>
        </w:rPr>
      </w:pPr>
      <w:r w:rsidRPr="00DD71EF">
        <w:rPr>
          <w:rFonts w:ascii="Times New Roman" w:hAnsi="Times New Roman" w:cs="Times New Roman"/>
          <w:sz w:val="22"/>
          <w:szCs w:val="22"/>
        </w:rPr>
        <w:t>Inspektor, na każde żądanie Inwestora, zobowiązany jest niezwłocznie, nie później niż w terminie 3 dni od daty otrzymania żądania, przedłożyć stosowne dokumenty potwierdzające posiadan</w:t>
      </w:r>
      <w:r w:rsidR="000A42BD">
        <w:rPr>
          <w:rFonts w:ascii="Times New Roman" w:hAnsi="Times New Roman" w:cs="Times New Roman"/>
          <w:sz w:val="22"/>
          <w:szCs w:val="22"/>
        </w:rPr>
        <w:t>i</w:t>
      </w:r>
      <w:r w:rsidRPr="00DD71EF">
        <w:rPr>
          <w:rFonts w:ascii="Times New Roman" w:hAnsi="Times New Roman" w:cs="Times New Roman"/>
          <w:sz w:val="22"/>
          <w:szCs w:val="22"/>
        </w:rPr>
        <w:t xml:space="preserve">e uprawnień przez osoby wskazane w ust. 11 powyżej. </w:t>
      </w:r>
    </w:p>
    <w:p w14:paraId="491C4FAF" w14:textId="77777777" w:rsidR="00F93782" w:rsidRPr="00DD71EF" w:rsidRDefault="00F93782" w:rsidP="005A08EF">
      <w:pPr>
        <w:pStyle w:val="Akapitzlist"/>
        <w:numPr>
          <w:ilvl w:val="0"/>
          <w:numId w:val="1"/>
        </w:numPr>
        <w:ind w:left="284" w:hanging="284"/>
        <w:jc w:val="both"/>
        <w:rPr>
          <w:rFonts w:ascii="Times New Roman" w:hAnsi="Times New Roman" w:cs="Times New Roman"/>
          <w:sz w:val="22"/>
          <w:szCs w:val="22"/>
        </w:rPr>
      </w:pPr>
      <w:r w:rsidRPr="00DD71EF">
        <w:rPr>
          <w:rFonts w:ascii="Times New Roman" w:hAnsi="Times New Roman" w:cs="Times New Roman"/>
          <w:sz w:val="22"/>
          <w:szCs w:val="22"/>
        </w:rPr>
        <w:t xml:space="preserve">Zmiana osób, wskazanych w ust. 11, w trakcie realizacji Przedmiotu Umowy, musi być uzasadniona przez Inspektora i wymaga pisemnego zaakceptowania przez Inwestora. Inwestor zaakceptuje lub odrzuci taką zmianę w terminie 5 dni od daty przedłożenia propozycji. </w:t>
      </w:r>
    </w:p>
    <w:p w14:paraId="0A0B55AA" w14:textId="77777777" w:rsidR="000A42BD" w:rsidRDefault="00F93782" w:rsidP="00F27ACF">
      <w:pPr>
        <w:pStyle w:val="Akapitzlist"/>
        <w:numPr>
          <w:ilvl w:val="0"/>
          <w:numId w:val="1"/>
        </w:numPr>
        <w:ind w:left="284" w:hanging="284"/>
        <w:jc w:val="both"/>
        <w:rPr>
          <w:rFonts w:ascii="Times New Roman" w:hAnsi="Times New Roman" w:cs="Times New Roman"/>
          <w:sz w:val="22"/>
          <w:szCs w:val="22"/>
        </w:rPr>
      </w:pPr>
      <w:r w:rsidRPr="000A42BD">
        <w:rPr>
          <w:rFonts w:ascii="Times New Roman" w:hAnsi="Times New Roman" w:cs="Times New Roman"/>
          <w:sz w:val="22"/>
          <w:szCs w:val="22"/>
        </w:rPr>
        <w:t xml:space="preserve">Inspektor musi przedłożyć Inwestorowi propozycję zmiany, o której mowa powyżej wraz z dokumentami potwierdzającymi spełnienie warunków udziału w postepowaniu określonymi w SWZ oraz dokumentami, o których mowa w ust 13, nie później niż 5 dni przed planowanym skierowaniem do nadzorowania budowy/robót którejkolwiek osoby. Jakakolwiek przerwa w realizacji Przedmiotu Umowy wynikająca z braku nadzoru budowy/robót będzie traktowana jako przerwa wynikła z przyczyn zależnych od Inspektora. </w:t>
      </w:r>
    </w:p>
    <w:p w14:paraId="0320C885" w14:textId="6FE212BA" w:rsidR="00F93782" w:rsidRPr="000A42BD" w:rsidRDefault="00F93782" w:rsidP="00F27ACF">
      <w:pPr>
        <w:pStyle w:val="Akapitzlist"/>
        <w:numPr>
          <w:ilvl w:val="0"/>
          <w:numId w:val="1"/>
        </w:numPr>
        <w:ind w:left="284" w:hanging="284"/>
        <w:jc w:val="both"/>
        <w:rPr>
          <w:rFonts w:ascii="Times New Roman" w:hAnsi="Times New Roman" w:cs="Times New Roman"/>
          <w:sz w:val="22"/>
          <w:szCs w:val="22"/>
        </w:rPr>
      </w:pPr>
      <w:r w:rsidRPr="000A42BD">
        <w:rPr>
          <w:rFonts w:ascii="Times New Roman" w:hAnsi="Times New Roman" w:cs="Times New Roman"/>
          <w:sz w:val="22"/>
          <w:szCs w:val="22"/>
        </w:rPr>
        <w:t xml:space="preserve">Zaakceptowana przez Inwestora zmiana osób, o których mowa w ust. 11, winna być dokonana wpisem do dziennika budowy z zachowaniem wymogów przepisów Prawa Budowlanego i wymaga zawarcia aneksu do niniejszej Umowy. </w:t>
      </w:r>
    </w:p>
    <w:p w14:paraId="1BB95376" w14:textId="5077E011" w:rsidR="00F93782" w:rsidRPr="004741C7" w:rsidRDefault="00F93782" w:rsidP="005A08EF">
      <w:pPr>
        <w:pStyle w:val="Akapitzlist"/>
        <w:numPr>
          <w:ilvl w:val="0"/>
          <w:numId w:val="1"/>
        </w:numPr>
        <w:ind w:left="284" w:hanging="284"/>
        <w:jc w:val="both"/>
        <w:rPr>
          <w:rFonts w:ascii="Times New Roman" w:hAnsi="Times New Roman" w:cs="Times New Roman"/>
          <w:sz w:val="22"/>
          <w:szCs w:val="22"/>
        </w:rPr>
      </w:pPr>
      <w:r w:rsidRPr="004741C7">
        <w:rPr>
          <w:rFonts w:ascii="Times New Roman" w:hAnsi="Times New Roman" w:cs="Times New Roman"/>
          <w:sz w:val="22"/>
          <w:szCs w:val="22"/>
        </w:rPr>
        <w:t xml:space="preserve">Skierowanie, bez akceptacji Inwestora, do nadzorowania nad robotami innej osoby, niż wskazana w ust. 11, stanowi podstawę do odstąpienia od  Umowy przez Inwestora. W takim wypadku </w:t>
      </w:r>
      <w:r w:rsidR="00D54E67" w:rsidRPr="004741C7">
        <w:rPr>
          <w:rFonts w:ascii="Times New Roman" w:hAnsi="Times New Roman" w:cs="Times New Roman"/>
          <w:sz w:val="22"/>
          <w:szCs w:val="22"/>
        </w:rPr>
        <w:t>Inwestor</w:t>
      </w:r>
      <w:r w:rsidRPr="004741C7">
        <w:rPr>
          <w:rFonts w:ascii="Times New Roman" w:hAnsi="Times New Roman" w:cs="Times New Roman"/>
          <w:sz w:val="22"/>
          <w:szCs w:val="22"/>
        </w:rPr>
        <w:t xml:space="preserve"> może odstąpić od Umowy w terminie 30 dni od daty powzięcia wiadomości o okoliczności  stanowiącej podstawę  do odstąpienia.</w:t>
      </w:r>
    </w:p>
    <w:p w14:paraId="2FC391BD" w14:textId="77777777" w:rsidR="00F93782" w:rsidRPr="00DD71EF" w:rsidRDefault="00F93782" w:rsidP="005A08EF">
      <w:pPr>
        <w:pStyle w:val="Akapitzlist"/>
        <w:numPr>
          <w:ilvl w:val="0"/>
          <w:numId w:val="1"/>
        </w:numPr>
        <w:ind w:left="284" w:hanging="284"/>
        <w:jc w:val="both"/>
        <w:rPr>
          <w:rFonts w:ascii="Times New Roman" w:hAnsi="Times New Roman" w:cs="Times New Roman"/>
          <w:sz w:val="22"/>
          <w:szCs w:val="22"/>
        </w:rPr>
      </w:pPr>
      <w:r w:rsidRPr="00DD71EF">
        <w:rPr>
          <w:rFonts w:ascii="Times New Roman" w:hAnsi="Times New Roman" w:cs="Times New Roman"/>
          <w:sz w:val="22"/>
          <w:szCs w:val="22"/>
        </w:rPr>
        <w:t xml:space="preserve">Inwestor może wystąpić z uzasadnionym na piśmie wnioskiem o zmianę osób wskazanych w ust. 11, wraz z podaniem terminu zmiany, jeżeli w jego opinii osoby te są nieefektywne lub nie wywiązują się ze swoich obowiązków wynikających z Umowy, szczególnie gdy: </w:t>
      </w:r>
    </w:p>
    <w:p w14:paraId="7CBACF28" w14:textId="77777777" w:rsidR="00F93782" w:rsidRPr="00DD71EF" w:rsidRDefault="00F93782" w:rsidP="004013A4">
      <w:pPr>
        <w:pStyle w:val="Akapitzlist"/>
        <w:numPr>
          <w:ilvl w:val="0"/>
          <w:numId w:val="3"/>
        </w:numPr>
        <w:ind w:left="567" w:hanging="283"/>
        <w:jc w:val="both"/>
        <w:rPr>
          <w:rFonts w:ascii="Times New Roman" w:hAnsi="Times New Roman" w:cs="Times New Roman"/>
          <w:sz w:val="22"/>
          <w:szCs w:val="22"/>
        </w:rPr>
      </w:pPr>
      <w:r w:rsidRPr="00DD71EF">
        <w:rPr>
          <w:rFonts w:ascii="Times New Roman" w:hAnsi="Times New Roman" w:cs="Times New Roman"/>
          <w:sz w:val="22"/>
          <w:szCs w:val="22"/>
        </w:rPr>
        <w:t>wykazują brak staranności,</w:t>
      </w:r>
    </w:p>
    <w:p w14:paraId="25AA2705" w14:textId="77777777" w:rsidR="00F93782" w:rsidRPr="00DD71EF" w:rsidRDefault="00F93782" w:rsidP="004013A4">
      <w:pPr>
        <w:pStyle w:val="Akapitzlist"/>
        <w:numPr>
          <w:ilvl w:val="0"/>
          <w:numId w:val="3"/>
        </w:numPr>
        <w:ind w:left="567" w:hanging="283"/>
        <w:jc w:val="both"/>
        <w:rPr>
          <w:rFonts w:ascii="Times New Roman" w:hAnsi="Times New Roman" w:cs="Times New Roman"/>
          <w:sz w:val="22"/>
          <w:szCs w:val="22"/>
        </w:rPr>
      </w:pPr>
      <w:r w:rsidRPr="00DD71EF">
        <w:rPr>
          <w:rFonts w:ascii="Times New Roman" w:hAnsi="Times New Roman" w:cs="Times New Roman"/>
          <w:sz w:val="22"/>
          <w:szCs w:val="22"/>
        </w:rPr>
        <w:t>wykonują swoje obowiązki w sposób niekompetentny lub niedbały,</w:t>
      </w:r>
    </w:p>
    <w:p w14:paraId="0BA7BD77" w14:textId="77777777" w:rsidR="00F93782" w:rsidRPr="00DD71EF" w:rsidRDefault="00F93782" w:rsidP="004013A4">
      <w:pPr>
        <w:pStyle w:val="Akapitzlist"/>
        <w:numPr>
          <w:ilvl w:val="0"/>
          <w:numId w:val="3"/>
        </w:numPr>
        <w:ind w:left="567" w:hanging="283"/>
        <w:jc w:val="both"/>
        <w:rPr>
          <w:rFonts w:ascii="Times New Roman" w:hAnsi="Times New Roman" w:cs="Times New Roman"/>
          <w:sz w:val="22"/>
          <w:szCs w:val="22"/>
        </w:rPr>
      </w:pPr>
      <w:r w:rsidRPr="00DD71EF">
        <w:rPr>
          <w:rFonts w:ascii="Times New Roman" w:hAnsi="Times New Roman" w:cs="Times New Roman"/>
          <w:sz w:val="22"/>
          <w:szCs w:val="22"/>
        </w:rPr>
        <w:t>nie stosują się do postanowień Umowy lub</w:t>
      </w:r>
    </w:p>
    <w:p w14:paraId="3D1C3F1E" w14:textId="77777777" w:rsidR="00F93782" w:rsidRPr="00DD71EF" w:rsidRDefault="00F93782" w:rsidP="004013A4">
      <w:pPr>
        <w:pStyle w:val="Akapitzlist"/>
        <w:numPr>
          <w:ilvl w:val="0"/>
          <w:numId w:val="3"/>
        </w:numPr>
        <w:ind w:left="567" w:hanging="283"/>
        <w:jc w:val="both"/>
        <w:rPr>
          <w:rFonts w:ascii="Times New Roman" w:hAnsi="Times New Roman" w:cs="Times New Roman"/>
          <w:sz w:val="22"/>
          <w:szCs w:val="22"/>
        </w:rPr>
      </w:pPr>
      <w:r w:rsidRPr="00DD71EF">
        <w:rPr>
          <w:rFonts w:ascii="Times New Roman" w:hAnsi="Times New Roman" w:cs="Times New Roman"/>
          <w:sz w:val="22"/>
          <w:szCs w:val="22"/>
        </w:rPr>
        <w:t>uporczywie postępują szkodliwie dla bezpieczeństwa, zdrowia lub swym działaniem lub zaniechaniem stwarzają zagrożenie dla środowiska naturalnego.</w:t>
      </w:r>
    </w:p>
    <w:p w14:paraId="7FAE4746" w14:textId="3618D793" w:rsidR="00F93782" w:rsidRPr="00DD71EF" w:rsidRDefault="00F93782" w:rsidP="005A08EF">
      <w:pPr>
        <w:pStyle w:val="Akapitzlist"/>
        <w:numPr>
          <w:ilvl w:val="0"/>
          <w:numId w:val="1"/>
        </w:numPr>
        <w:ind w:left="284" w:hanging="284"/>
        <w:jc w:val="both"/>
        <w:rPr>
          <w:rFonts w:ascii="Times New Roman" w:hAnsi="Times New Roman" w:cs="Times New Roman"/>
          <w:sz w:val="22"/>
          <w:szCs w:val="22"/>
        </w:rPr>
      </w:pPr>
      <w:r w:rsidRPr="00DD71EF">
        <w:rPr>
          <w:rFonts w:ascii="Times New Roman" w:hAnsi="Times New Roman" w:cs="Times New Roman"/>
          <w:sz w:val="22"/>
          <w:szCs w:val="22"/>
        </w:rPr>
        <w:t>Wniosek, o którym mowa w ust. 18</w:t>
      </w:r>
      <w:r w:rsidR="000A42BD">
        <w:rPr>
          <w:rFonts w:ascii="Times New Roman" w:hAnsi="Times New Roman" w:cs="Times New Roman"/>
          <w:sz w:val="22"/>
          <w:szCs w:val="22"/>
        </w:rPr>
        <w:t xml:space="preserve"> </w:t>
      </w:r>
      <w:r w:rsidRPr="00DD71EF">
        <w:rPr>
          <w:rFonts w:ascii="Times New Roman" w:hAnsi="Times New Roman" w:cs="Times New Roman"/>
          <w:sz w:val="22"/>
          <w:szCs w:val="22"/>
        </w:rPr>
        <w:t xml:space="preserve">jest dla Inspektora wiążący. Termin wyznaczony przez Inwestora, o którym mowa powyżej, będzie nie krótszy niż 30 dni, a po jego upływie Inwestor będzie uprawniony do naliczenia kary umownej i wyznaczenia dodatkowego terminu na zmianę osób. </w:t>
      </w:r>
    </w:p>
    <w:p w14:paraId="5BF13F6A" w14:textId="77777777" w:rsidR="00F93782" w:rsidRPr="00DD71EF" w:rsidRDefault="00F93782" w:rsidP="005A08EF">
      <w:pPr>
        <w:pStyle w:val="Akapitzlist"/>
        <w:numPr>
          <w:ilvl w:val="0"/>
          <w:numId w:val="1"/>
        </w:numPr>
        <w:ind w:left="284" w:hanging="284"/>
        <w:jc w:val="both"/>
        <w:rPr>
          <w:rFonts w:ascii="Times New Roman" w:hAnsi="Times New Roman" w:cs="Times New Roman"/>
          <w:sz w:val="22"/>
          <w:szCs w:val="22"/>
        </w:rPr>
      </w:pPr>
      <w:r w:rsidRPr="00DD71EF">
        <w:rPr>
          <w:rFonts w:ascii="Times New Roman" w:hAnsi="Times New Roman" w:cs="Times New Roman"/>
          <w:sz w:val="22"/>
          <w:szCs w:val="22"/>
        </w:rPr>
        <w:t xml:space="preserve">Inspektor jest zobowiązany zapewnić swojemu personelowi wszelkie warunki i środki, w tym biuro, sprzęt, oprogramowanie komputerowe oraz środki transportu i łączności wymagane do wykonywania obowiązków w związku z realizacją Umowy. </w:t>
      </w:r>
    </w:p>
    <w:p w14:paraId="511AB06E" w14:textId="77777777" w:rsidR="00F93782" w:rsidRPr="00DD71EF" w:rsidRDefault="00F93782" w:rsidP="005A08EF">
      <w:pPr>
        <w:pStyle w:val="Akapitzlist"/>
        <w:numPr>
          <w:ilvl w:val="0"/>
          <w:numId w:val="1"/>
        </w:numPr>
        <w:ind w:left="284" w:hanging="284"/>
        <w:jc w:val="both"/>
        <w:rPr>
          <w:rFonts w:ascii="Times New Roman" w:hAnsi="Times New Roman" w:cs="Times New Roman"/>
          <w:sz w:val="22"/>
          <w:szCs w:val="22"/>
        </w:rPr>
      </w:pPr>
      <w:r w:rsidRPr="00DD71EF">
        <w:rPr>
          <w:rFonts w:ascii="Times New Roman" w:hAnsi="Times New Roman" w:cs="Times New Roman"/>
          <w:sz w:val="22"/>
          <w:szCs w:val="22"/>
        </w:rPr>
        <w:lastRenderedPageBreak/>
        <w:t xml:space="preserve">Inspektor zobowiązuje się do wykonania Przedmiotu Umowy zgodnie z OPZ, zasadami wiedzy technicznej, sztuki budowlanej i obowiązującymi przepisami. </w:t>
      </w:r>
    </w:p>
    <w:p w14:paraId="07EF4D85" w14:textId="77777777" w:rsidR="00F93782" w:rsidRPr="00DD71EF" w:rsidRDefault="00F93782" w:rsidP="005A08EF">
      <w:pPr>
        <w:spacing w:after="0" w:line="240" w:lineRule="auto"/>
        <w:rPr>
          <w:rFonts w:ascii="Times New Roman" w:hAnsi="Times New Roman" w:cs="Times New Roman"/>
        </w:rPr>
      </w:pPr>
    </w:p>
    <w:p w14:paraId="027DADD4" w14:textId="77777777" w:rsidR="00F93782" w:rsidRPr="00DD71EF" w:rsidRDefault="00F93782" w:rsidP="005A08EF">
      <w:pPr>
        <w:spacing w:after="0" w:line="240" w:lineRule="auto"/>
        <w:jc w:val="center"/>
        <w:rPr>
          <w:rFonts w:ascii="Times New Roman" w:hAnsi="Times New Roman" w:cs="Times New Roman"/>
        </w:rPr>
      </w:pPr>
      <w:r w:rsidRPr="00DD71EF">
        <w:rPr>
          <w:rFonts w:ascii="Times New Roman" w:hAnsi="Times New Roman" w:cs="Times New Roman"/>
          <w:b/>
          <w:bCs/>
        </w:rPr>
        <w:t>§ 2</w:t>
      </w:r>
    </w:p>
    <w:p w14:paraId="2A824E92" w14:textId="77777777" w:rsidR="00F93782" w:rsidRPr="00DD71EF" w:rsidRDefault="00F93782" w:rsidP="005A08EF">
      <w:pPr>
        <w:spacing w:after="0" w:line="240" w:lineRule="auto"/>
        <w:jc w:val="center"/>
        <w:rPr>
          <w:rFonts w:ascii="Times New Roman" w:hAnsi="Times New Roman" w:cs="Times New Roman"/>
        </w:rPr>
      </w:pPr>
      <w:r w:rsidRPr="00DD71EF">
        <w:rPr>
          <w:rFonts w:ascii="Times New Roman" w:hAnsi="Times New Roman" w:cs="Times New Roman"/>
          <w:b/>
          <w:bCs/>
        </w:rPr>
        <w:t>TERMIN OBOWIĄZYWANIA UMOWY</w:t>
      </w:r>
    </w:p>
    <w:p w14:paraId="1650E8BB" w14:textId="1293A845" w:rsidR="00B948AE" w:rsidRPr="004A685E" w:rsidRDefault="00F93782" w:rsidP="004A685E">
      <w:pPr>
        <w:pStyle w:val="Akapitzlist"/>
        <w:numPr>
          <w:ilvl w:val="0"/>
          <w:numId w:val="4"/>
        </w:numPr>
        <w:ind w:left="284" w:hanging="284"/>
        <w:jc w:val="both"/>
        <w:rPr>
          <w:rFonts w:ascii="Times New Roman" w:hAnsi="Times New Roman" w:cs="Times New Roman"/>
          <w:sz w:val="22"/>
          <w:szCs w:val="22"/>
        </w:rPr>
      </w:pPr>
      <w:r w:rsidRPr="00DD71EF">
        <w:rPr>
          <w:rFonts w:ascii="Times New Roman" w:hAnsi="Times New Roman" w:cs="Times New Roman"/>
          <w:sz w:val="22"/>
          <w:szCs w:val="22"/>
        </w:rPr>
        <w:t xml:space="preserve">Strony zgodnie ustalają, </w:t>
      </w:r>
      <w:r w:rsidR="00B948AE">
        <w:rPr>
          <w:rFonts w:ascii="Times New Roman" w:hAnsi="Times New Roman" w:cs="Times New Roman"/>
          <w:sz w:val="22"/>
          <w:szCs w:val="22"/>
        </w:rPr>
        <w:t>iż</w:t>
      </w:r>
      <w:r w:rsidR="009D2DDF">
        <w:rPr>
          <w:rFonts w:ascii="Times New Roman" w:hAnsi="Times New Roman" w:cs="Times New Roman"/>
          <w:sz w:val="22"/>
          <w:szCs w:val="22"/>
        </w:rPr>
        <w:t xml:space="preserve"> u</w:t>
      </w:r>
      <w:r w:rsidR="009D2DDF" w:rsidRPr="00DD71EF">
        <w:rPr>
          <w:rFonts w:ascii="Times New Roman" w:hAnsi="Times New Roman" w:cs="Times New Roman"/>
          <w:sz w:val="22"/>
          <w:szCs w:val="22"/>
        </w:rPr>
        <w:t xml:space="preserve">sługi objęte przedmiotem Umowy </w:t>
      </w:r>
      <w:r w:rsidR="009D2DDF">
        <w:rPr>
          <w:rFonts w:ascii="Times New Roman" w:hAnsi="Times New Roman" w:cs="Times New Roman"/>
          <w:sz w:val="22"/>
          <w:szCs w:val="22"/>
        </w:rPr>
        <w:t xml:space="preserve">świadczone </w:t>
      </w:r>
      <w:r w:rsidR="009D2DDF" w:rsidRPr="00DD71EF">
        <w:rPr>
          <w:rFonts w:ascii="Times New Roman" w:hAnsi="Times New Roman" w:cs="Times New Roman"/>
          <w:sz w:val="22"/>
          <w:szCs w:val="22"/>
        </w:rPr>
        <w:t xml:space="preserve">będą przez </w:t>
      </w:r>
      <w:r w:rsidR="009D2DDF" w:rsidRPr="004741C7">
        <w:rPr>
          <w:rFonts w:ascii="Times New Roman" w:hAnsi="Times New Roman" w:cs="Times New Roman"/>
          <w:sz w:val="22"/>
          <w:szCs w:val="22"/>
        </w:rPr>
        <w:t xml:space="preserve">Inspektora </w:t>
      </w:r>
      <w:r w:rsidR="009D2DDF" w:rsidRPr="004741C7">
        <w:rPr>
          <w:rFonts w:ascii="Times New Roman" w:hAnsi="Times New Roman" w:cs="Times New Roman"/>
          <w:b/>
          <w:sz w:val="22"/>
          <w:szCs w:val="22"/>
        </w:rPr>
        <w:t xml:space="preserve">od dnia przekazania placu budowy </w:t>
      </w:r>
      <w:r w:rsidR="00C93705" w:rsidRPr="004741C7">
        <w:rPr>
          <w:rFonts w:ascii="Times New Roman" w:hAnsi="Times New Roman" w:cs="Times New Roman"/>
          <w:b/>
          <w:sz w:val="22"/>
          <w:szCs w:val="22"/>
        </w:rPr>
        <w:t xml:space="preserve">Generalnemu </w:t>
      </w:r>
      <w:r w:rsidR="009D2DDF" w:rsidRPr="004741C7">
        <w:rPr>
          <w:rFonts w:ascii="Times New Roman" w:hAnsi="Times New Roman" w:cs="Times New Roman"/>
          <w:b/>
          <w:sz w:val="22"/>
          <w:szCs w:val="22"/>
        </w:rPr>
        <w:t xml:space="preserve">Wykonawcy Inwestycji </w:t>
      </w:r>
      <w:r w:rsidR="009D2DDF" w:rsidRPr="004741C7">
        <w:rPr>
          <w:rFonts w:ascii="Times New Roman" w:hAnsi="Times New Roman" w:cs="Times New Roman"/>
          <w:sz w:val="22"/>
          <w:szCs w:val="22"/>
        </w:rPr>
        <w:t>pn.”</w:t>
      </w:r>
      <w:r w:rsidR="009D2DDF" w:rsidRPr="009D2DDF">
        <w:rPr>
          <w:rFonts w:ascii="Times New Roman" w:hAnsi="Times New Roman" w:cs="Times New Roman"/>
          <w:sz w:val="22"/>
          <w:szCs w:val="22"/>
        </w:rPr>
        <w:t xml:space="preserve"> </w:t>
      </w:r>
      <w:r w:rsidR="009D2DDF" w:rsidRPr="009D2DDF">
        <w:rPr>
          <w:rFonts w:ascii="Times New Roman" w:hAnsi="Times New Roman" w:cs="Times New Roman"/>
          <w:i/>
          <w:sz w:val="22"/>
          <w:szCs w:val="22"/>
        </w:rPr>
        <w:t xml:space="preserve">„Rozbudowa </w:t>
      </w:r>
      <w:proofErr w:type="spellStart"/>
      <w:r w:rsidR="009D2DDF" w:rsidRPr="009D2DDF">
        <w:rPr>
          <w:rFonts w:ascii="Times New Roman" w:hAnsi="Times New Roman" w:cs="Times New Roman"/>
          <w:i/>
          <w:sz w:val="22"/>
          <w:szCs w:val="22"/>
        </w:rPr>
        <w:t>WSzZ</w:t>
      </w:r>
      <w:proofErr w:type="spellEnd"/>
      <w:r w:rsidR="009D2DDF" w:rsidRPr="009D2DDF">
        <w:rPr>
          <w:rFonts w:ascii="Times New Roman" w:hAnsi="Times New Roman" w:cs="Times New Roman"/>
          <w:i/>
          <w:sz w:val="22"/>
          <w:szCs w:val="22"/>
        </w:rPr>
        <w:t xml:space="preserve"> o Blok Operacyjny wraz z salami intensywnej terapii, pracowniami diagnostycznymi, centralną </w:t>
      </w:r>
      <w:proofErr w:type="spellStart"/>
      <w:r w:rsidR="009D2DDF" w:rsidRPr="009D2DDF">
        <w:rPr>
          <w:rFonts w:ascii="Times New Roman" w:hAnsi="Times New Roman" w:cs="Times New Roman"/>
          <w:i/>
          <w:sz w:val="22"/>
          <w:szCs w:val="22"/>
        </w:rPr>
        <w:t>sterylizatornią</w:t>
      </w:r>
      <w:proofErr w:type="spellEnd"/>
      <w:r w:rsidR="009D2DDF" w:rsidRPr="009D2DDF">
        <w:rPr>
          <w:rFonts w:ascii="Times New Roman" w:hAnsi="Times New Roman" w:cs="Times New Roman"/>
          <w:i/>
          <w:sz w:val="22"/>
          <w:szCs w:val="22"/>
        </w:rPr>
        <w:t xml:space="preserve"> i niezbędną infrastrukturą”</w:t>
      </w:r>
      <w:r w:rsidR="009D2DDF" w:rsidRPr="009D2DDF">
        <w:rPr>
          <w:rFonts w:ascii="Times New Roman" w:hAnsi="Times New Roman" w:cs="Times New Roman"/>
          <w:i/>
          <w:iCs/>
          <w:sz w:val="22"/>
          <w:szCs w:val="22"/>
        </w:rPr>
        <w:t xml:space="preserve"> dofinansowanego z Rządowego Funduszu Polski Ład: Programu Inwestycji Strategicznych (wstępna promesa NR Edycja2/2021/6064/</w:t>
      </w:r>
      <w:proofErr w:type="spellStart"/>
      <w:r w:rsidR="009D2DDF" w:rsidRPr="009D2DDF">
        <w:rPr>
          <w:rFonts w:ascii="Times New Roman" w:hAnsi="Times New Roman" w:cs="Times New Roman"/>
          <w:i/>
          <w:iCs/>
          <w:sz w:val="22"/>
          <w:szCs w:val="22"/>
        </w:rPr>
        <w:t>PolskiLad</w:t>
      </w:r>
      <w:proofErr w:type="spellEnd"/>
      <w:r w:rsidR="009D2DDF" w:rsidRPr="009D2DDF">
        <w:rPr>
          <w:rFonts w:ascii="Times New Roman" w:hAnsi="Times New Roman" w:cs="Times New Roman"/>
          <w:i/>
          <w:iCs/>
          <w:sz w:val="22"/>
          <w:szCs w:val="22"/>
        </w:rPr>
        <w:t>) - w formule „zaprojektuj i wybuduj</w:t>
      </w:r>
      <w:r w:rsidR="009D2DDF">
        <w:rPr>
          <w:rFonts w:ascii="Times New Roman" w:hAnsi="Times New Roman" w:cs="Times New Roman"/>
          <w:b/>
          <w:iCs/>
          <w:sz w:val="22"/>
          <w:szCs w:val="22"/>
        </w:rPr>
        <w:t xml:space="preserve"> przez okres 19 miesięcy realizacji inwestycji</w:t>
      </w:r>
      <w:r w:rsidR="00AC2D72">
        <w:rPr>
          <w:rFonts w:ascii="Times New Roman" w:hAnsi="Times New Roman" w:cs="Times New Roman"/>
          <w:b/>
          <w:iCs/>
          <w:sz w:val="22"/>
          <w:szCs w:val="22"/>
        </w:rPr>
        <w:t xml:space="preserve"> plus dodatkowy okres </w:t>
      </w:r>
      <w:r w:rsidR="009D2DDF">
        <w:rPr>
          <w:rFonts w:ascii="Times New Roman" w:hAnsi="Times New Roman" w:cs="Times New Roman"/>
          <w:b/>
          <w:iCs/>
          <w:sz w:val="22"/>
          <w:szCs w:val="22"/>
        </w:rPr>
        <w:t>30 dni</w:t>
      </w:r>
      <w:r w:rsidR="00AC2D72">
        <w:rPr>
          <w:rFonts w:ascii="Times New Roman" w:hAnsi="Times New Roman" w:cs="Times New Roman"/>
          <w:b/>
          <w:iCs/>
          <w:sz w:val="22"/>
          <w:szCs w:val="22"/>
        </w:rPr>
        <w:t xml:space="preserve"> </w:t>
      </w:r>
      <w:r w:rsidR="004F71C0">
        <w:rPr>
          <w:rFonts w:ascii="Times New Roman" w:hAnsi="Times New Roman" w:cs="Times New Roman"/>
          <w:b/>
          <w:iCs/>
          <w:sz w:val="22"/>
          <w:szCs w:val="22"/>
        </w:rPr>
        <w:t xml:space="preserve">- jest to czas </w:t>
      </w:r>
      <w:r w:rsidR="00AC2D72">
        <w:rPr>
          <w:rFonts w:ascii="Times New Roman" w:hAnsi="Times New Roman" w:cs="Times New Roman"/>
          <w:b/>
          <w:iCs/>
          <w:sz w:val="22"/>
          <w:szCs w:val="22"/>
        </w:rPr>
        <w:t xml:space="preserve">na </w:t>
      </w:r>
      <w:r w:rsidR="004F71C0">
        <w:rPr>
          <w:rFonts w:ascii="Times New Roman" w:hAnsi="Times New Roman" w:cs="Times New Roman"/>
          <w:b/>
          <w:iCs/>
          <w:sz w:val="22"/>
          <w:szCs w:val="22"/>
        </w:rPr>
        <w:t xml:space="preserve">przyjęcie i sprawdzenie dokumentacji projektowej oraz rozliczenie się z Inwestorem z powierzonych zadań i </w:t>
      </w:r>
      <w:r w:rsidR="00AC2D72">
        <w:rPr>
          <w:rFonts w:ascii="Times New Roman" w:hAnsi="Times New Roman" w:cs="Times New Roman"/>
          <w:b/>
          <w:iCs/>
          <w:sz w:val="22"/>
          <w:szCs w:val="22"/>
        </w:rPr>
        <w:t>przekazanie wszelkiej dokume</w:t>
      </w:r>
      <w:r w:rsidR="004F71C0">
        <w:rPr>
          <w:rFonts w:ascii="Times New Roman" w:hAnsi="Times New Roman" w:cs="Times New Roman"/>
          <w:b/>
          <w:iCs/>
          <w:sz w:val="22"/>
          <w:szCs w:val="22"/>
        </w:rPr>
        <w:t>ntacji Inwestorowi dotyczącej realizowanej i</w:t>
      </w:r>
      <w:r w:rsidR="00AC2D72">
        <w:rPr>
          <w:rFonts w:ascii="Times New Roman" w:hAnsi="Times New Roman" w:cs="Times New Roman"/>
          <w:b/>
          <w:iCs/>
          <w:sz w:val="22"/>
          <w:szCs w:val="22"/>
        </w:rPr>
        <w:t>nwestycji</w:t>
      </w:r>
      <w:r w:rsidR="004F71C0">
        <w:rPr>
          <w:rFonts w:ascii="Times New Roman" w:hAnsi="Times New Roman" w:cs="Times New Roman"/>
          <w:b/>
          <w:iCs/>
          <w:sz w:val="22"/>
          <w:szCs w:val="22"/>
        </w:rPr>
        <w:t>.</w:t>
      </w:r>
      <w:r w:rsidR="009D2DDF">
        <w:rPr>
          <w:rFonts w:ascii="Times New Roman" w:hAnsi="Times New Roman" w:cs="Times New Roman"/>
          <w:b/>
          <w:iCs/>
          <w:sz w:val="22"/>
          <w:szCs w:val="22"/>
        </w:rPr>
        <w:t xml:space="preserve"> </w:t>
      </w:r>
    </w:p>
    <w:p w14:paraId="5B6F816B" w14:textId="4458AD2F" w:rsidR="000A42BD" w:rsidRPr="00B948AE" w:rsidRDefault="00D54E67" w:rsidP="004013A4">
      <w:pPr>
        <w:pStyle w:val="Akapitzlist"/>
        <w:numPr>
          <w:ilvl w:val="0"/>
          <w:numId w:val="4"/>
        </w:numPr>
        <w:ind w:left="284" w:hanging="284"/>
        <w:jc w:val="both"/>
        <w:rPr>
          <w:rFonts w:ascii="Times New Roman" w:hAnsi="Times New Roman" w:cs="Times New Roman"/>
          <w:b/>
          <w:szCs w:val="24"/>
        </w:rPr>
      </w:pPr>
      <w:r>
        <w:rPr>
          <w:rFonts w:ascii="Times New Roman" w:hAnsi="Times New Roman" w:cs="Times New Roman"/>
          <w:sz w:val="22"/>
          <w:szCs w:val="22"/>
        </w:rPr>
        <w:t>Inwestor</w:t>
      </w:r>
      <w:r w:rsidR="0037078E">
        <w:rPr>
          <w:rFonts w:ascii="Times New Roman" w:hAnsi="Times New Roman" w:cs="Times New Roman"/>
          <w:sz w:val="22"/>
          <w:szCs w:val="22"/>
        </w:rPr>
        <w:t xml:space="preserve"> zastrzega sobie prawo w</w:t>
      </w:r>
      <w:r w:rsidR="000A42BD" w:rsidRPr="00DD71EF">
        <w:rPr>
          <w:rFonts w:ascii="Times New Roman" w:hAnsi="Times New Roman" w:cs="Times New Roman"/>
          <w:sz w:val="22"/>
          <w:szCs w:val="22"/>
        </w:rPr>
        <w:t xml:space="preserve">ydłużenie okresu realizacji </w:t>
      </w:r>
      <w:r w:rsidR="0037078E">
        <w:rPr>
          <w:rFonts w:ascii="Times New Roman" w:hAnsi="Times New Roman" w:cs="Times New Roman"/>
          <w:sz w:val="22"/>
          <w:szCs w:val="22"/>
        </w:rPr>
        <w:t xml:space="preserve">umowy o 3 miesiące (w ramach realizacji prawa opcji) </w:t>
      </w:r>
      <w:r w:rsidR="000A42BD" w:rsidRPr="00DD71EF">
        <w:rPr>
          <w:rFonts w:ascii="Times New Roman" w:hAnsi="Times New Roman" w:cs="Times New Roman"/>
          <w:sz w:val="22"/>
          <w:szCs w:val="22"/>
        </w:rPr>
        <w:t xml:space="preserve">ponad termin określony w </w:t>
      </w:r>
      <w:r w:rsidR="0037078E">
        <w:rPr>
          <w:rFonts w:ascii="Times New Roman" w:hAnsi="Times New Roman" w:cs="Times New Roman"/>
          <w:sz w:val="22"/>
          <w:szCs w:val="22"/>
        </w:rPr>
        <w:t xml:space="preserve">ust. 1 w przypadku wydłużenia okresu realizacji Inwestycji z przyczyn niezależnych od Inspektora. Wydłużenie terminu realizacji umowy </w:t>
      </w:r>
      <w:r w:rsidR="000A42BD" w:rsidRPr="00DD71EF">
        <w:rPr>
          <w:rFonts w:ascii="Times New Roman" w:hAnsi="Times New Roman" w:cs="Times New Roman"/>
          <w:sz w:val="22"/>
          <w:szCs w:val="22"/>
        </w:rPr>
        <w:t xml:space="preserve">spowoduje konieczność zapłaty dodatkowego wynagrodzenia w wysokości </w:t>
      </w:r>
      <w:r w:rsidR="000A42BD" w:rsidRPr="004741C7">
        <w:rPr>
          <w:rFonts w:ascii="Times New Roman" w:hAnsi="Times New Roman" w:cs="Times New Roman"/>
          <w:sz w:val="22"/>
          <w:szCs w:val="22"/>
        </w:rPr>
        <w:t>określone</w:t>
      </w:r>
      <w:r w:rsidR="0037078E" w:rsidRPr="004741C7">
        <w:rPr>
          <w:rFonts w:ascii="Times New Roman" w:hAnsi="Times New Roman" w:cs="Times New Roman"/>
          <w:sz w:val="22"/>
          <w:szCs w:val="22"/>
        </w:rPr>
        <w:t>j</w:t>
      </w:r>
      <w:r w:rsidR="000A42BD" w:rsidRPr="004741C7">
        <w:rPr>
          <w:rFonts w:ascii="Times New Roman" w:hAnsi="Times New Roman" w:cs="Times New Roman"/>
          <w:sz w:val="22"/>
          <w:szCs w:val="22"/>
        </w:rPr>
        <w:t xml:space="preserve"> </w:t>
      </w:r>
      <w:r w:rsidR="004741C7" w:rsidRPr="004741C7">
        <w:rPr>
          <w:rFonts w:ascii="Times New Roman" w:hAnsi="Times New Roman" w:cs="Times New Roman"/>
          <w:sz w:val="22"/>
          <w:szCs w:val="22"/>
        </w:rPr>
        <w:t>w § 7</w:t>
      </w:r>
      <w:r w:rsidR="000A42BD" w:rsidRPr="004741C7">
        <w:rPr>
          <w:rFonts w:ascii="Times New Roman" w:hAnsi="Times New Roman" w:cs="Times New Roman"/>
          <w:sz w:val="22"/>
          <w:szCs w:val="22"/>
        </w:rPr>
        <w:t xml:space="preserve"> ust</w:t>
      </w:r>
      <w:r w:rsidR="004741C7" w:rsidRPr="004741C7">
        <w:rPr>
          <w:rFonts w:ascii="Times New Roman" w:hAnsi="Times New Roman" w:cs="Times New Roman"/>
          <w:sz w:val="22"/>
          <w:szCs w:val="22"/>
        </w:rPr>
        <w:t>. 6</w:t>
      </w:r>
      <w:r w:rsidR="0037078E" w:rsidRPr="004741C7">
        <w:rPr>
          <w:rFonts w:ascii="Times New Roman" w:hAnsi="Times New Roman" w:cs="Times New Roman"/>
          <w:sz w:val="22"/>
          <w:szCs w:val="22"/>
        </w:rPr>
        <w:t xml:space="preserve"> umowy</w:t>
      </w:r>
      <w:r w:rsidR="000A42BD" w:rsidRPr="004741C7">
        <w:rPr>
          <w:rFonts w:ascii="Times New Roman" w:hAnsi="Times New Roman" w:cs="Times New Roman"/>
          <w:sz w:val="22"/>
          <w:szCs w:val="22"/>
        </w:rPr>
        <w:t>.</w:t>
      </w:r>
      <w:r w:rsidR="000A42BD" w:rsidRPr="00DD71EF">
        <w:rPr>
          <w:rFonts w:ascii="Times New Roman" w:hAnsi="Times New Roman" w:cs="Times New Roman"/>
          <w:color w:val="C00000"/>
          <w:sz w:val="22"/>
          <w:szCs w:val="22"/>
        </w:rPr>
        <w:t xml:space="preserve"> </w:t>
      </w:r>
      <w:r w:rsidR="000A42BD" w:rsidRPr="00DD71EF">
        <w:rPr>
          <w:rFonts w:ascii="Times New Roman" w:hAnsi="Times New Roman" w:cs="Times New Roman"/>
          <w:sz w:val="22"/>
          <w:szCs w:val="22"/>
        </w:rPr>
        <w:t>Niniejszy zapis stanowi opcje, która może, ale nie musi być zastosowana przez Inwestora i wymaga aneksu do umowy</w:t>
      </w:r>
    </w:p>
    <w:p w14:paraId="62988412" w14:textId="18FC72CC" w:rsidR="00F93782" w:rsidRPr="00DD71EF" w:rsidRDefault="00F93782" w:rsidP="004013A4">
      <w:pPr>
        <w:pStyle w:val="Akapitzlist"/>
        <w:numPr>
          <w:ilvl w:val="0"/>
          <w:numId w:val="4"/>
        </w:numPr>
        <w:ind w:left="284" w:hanging="284"/>
        <w:jc w:val="both"/>
        <w:rPr>
          <w:rFonts w:ascii="Times New Roman" w:hAnsi="Times New Roman" w:cs="Times New Roman"/>
          <w:sz w:val="22"/>
          <w:szCs w:val="22"/>
        </w:rPr>
      </w:pPr>
      <w:r w:rsidRPr="00DD71EF">
        <w:rPr>
          <w:rFonts w:ascii="Times New Roman" w:hAnsi="Times New Roman" w:cs="Times New Roman"/>
          <w:sz w:val="22"/>
          <w:szCs w:val="22"/>
        </w:rPr>
        <w:t xml:space="preserve">Umowa zostaje </w:t>
      </w:r>
      <w:r w:rsidR="002F197D">
        <w:rPr>
          <w:rFonts w:ascii="Times New Roman" w:hAnsi="Times New Roman" w:cs="Times New Roman"/>
          <w:sz w:val="22"/>
          <w:szCs w:val="22"/>
        </w:rPr>
        <w:t>zawarta</w:t>
      </w:r>
      <w:r w:rsidRPr="00DD71EF">
        <w:rPr>
          <w:rFonts w:ascii="Times New Roman" w:hAnsi="Times New Roman" w:cs="Times New Roman"/>
          <w:sz w:val="22"/>
          <w:szCs w:val="22"/>
        </w:rPr>
        <w:t xml:space="preserve"> pod warunkiem rozwiązującym, przez który rozumie się nie</w:t>
      </w:r>
      <w:r w:rsidR="00A15CFF" w:rsidRPr="00DD71EF">
        <w:rPr>
          <w:rFonts w:ascii="Times New Roman" w:hAnsi="Times New Roman" w:cs="Times New Roman"/>
          <w:sz w:val="22"/>
          <w:szCs w:val="22"/>
        </w:rPr>
        <w:t xml:space="preserve"> </w:t>
      </w:r>
      <w:r w:rsidRPr="004741C7">
        <w:rPr>
          <w:rFonts w:ascii="Times New Roman" w:hAnsi="Times New Roman" w:cs="Times New Roman"/>
          <w:sz w:val="22"/>
          <w:szCs w:val="22"/>
        </w:rPr>
        <w:t xml:space="preserve">zawarcie przez </w:t>
      </w:r>
      <w:r w:rsidR="008B1A83" w:rsidRPr="004741C7">
        <w:rPr>
          <w:rFonts w:ascii="Times New Roman" w:hAnsi="Times New Roman" w:cs="Times New Roman"/>
          <w:sz w:val="22"/>
          <w:szCs w:val="22"/>
        </w:rPr>
        <w:t>Inwestora</w:t>
      </w:r>
      <w:r w:rsidRPr="004741C7">
        <w:rPr>
          <w:rFonts w:ascii="Times New Roman" w:hAnsi="Times New Roman" w:cs="Times New Roman"/>
          <w:sz w:val="22"/>
          <w:szCs w:val="22"/>
        </w:rPr>
        <w:t xml:space="preserve"> umowy na realizację inwestycji o któr</w:t>
      </w:r>
      <w:r w:rsidR="004741C7" w:rsidRPr="004741C7">
        <w:rPr>
          <w:rFonts w:ascii="Times New Roman" w:hAnsi="Times New Roman" w:cs="Times New Roman"/>
          <w:sz w:val="22"/>
          <w:szCs w:val="22"/>
        </w:rPr>
        <w:t>ej</w:t>
      </w:r>
      <w:r w:rsidRPr="004741C7">
        <w:rPr>
          <w:rFonts w:ascii="Times New Roman" w:hAnsi="Times New Roman" w:cs="Times New Roman"/>
          <w:sz w:val="22"/>
          <w:szCs w:val="22"/>
        </w:rPr>
        <w:t xml:space="preserve"> mowa ust. 1</w:t>
      </w:r>
      <w:r w:rsidR="0037078E">
        <w:rPr>
          <w:rFonts w:ascii="Times New Roman" w:hAnsi="Times New Roman" w:cs="Times New Roman"/>
          <w:sz w:val="22"/>
          <w:szCs w:val="22"/>
        </w:rPr>
        <w:t xml:space="preserve"> w ramach </w:t>
      </w:r>
      <w:r w:rsidR="0037078E" w:rsidRPr="009D2DDF">
        <w:rPr>
          <w:rFonts w:ascii="Times New Roman" w:hAnsi="Times New Roman" w:cs="Times New Roman"/>
          <w:i/>
          <w:iCs/>
          <w:sz w:val="22"/>
          <w:szCs w:val="22"/>
        </w:rPr>
        <w:t>Rządowego Funduszu Polski Ład: Programu Inwestycji Strategicznych (wstępna promesa NR Edycja2/2021/6064/</w:t>
      </w:r>
      <w:proofErr w:type="spellStart"/>
      <w:r w:rsidR="0037078E" w:rsidRPr="009D2DDF">
        <w:rPr>
          <w:rFonts w:ascii="Times New Roman" w:hAnsi="Times New Roman" w:cs="Times New Roman"/>
          <w:i/>
          <w:iCs/>
          <w:sz w:val="22"/>
          <w:szCs w:val="22"/>
        </w:rPr>
        <w:t>PolskiLad</w:t>
      </w:r>
      <w:proofErr w:type="spellEnd"/>
      <w:r w:rsidR="0037078E" w:rsidRPr="009D2DDF">
        <w:rPr>
          <w:rFonts w:ascii="Times New Roman" w:hAnsi="Times New Roman" w:cs="Times New Roman"/>
          <w:i/>
          <w:iCs/>
          <w:sz w:val="22"/>
          <w:szCs w:val="22"/>
        </w:rPr>
        <w:t>)</w:t>
      </w:r>
      <w:r w:rsidR="0037078E">
        <w:rPr>
          <w:rFonts w:ascii="Times New Roman" w:hAnsi="Times New Roman" w:cs="Times New Roman"/>
          <w:sz w:val="22"/>
          <w:szCs w:val="22"/>
        </w:rPr>
        <w:t>. W</w:t>
      </w:r>
      <w:r w:rsidRPr="00DD71EF">
        <w:rPr>
          <w:rFonts w:ascii="Times New Roman" w:hAnsi="Times New Roman" w:cs="Times New Roman"/>
          <w:sz w:val="22"/>
          <w:szCs w:val="22"/>
        </w:rPr>
        <w:t xml:space="preserve"> sytuacji ziszczenia się warunku, o którym mowa w zdaniu pierwszym, niniejsza umowa ulega rozwiązaniu z dniem, w którym warunek rozwiązujący się ziścił, a </w:t>
      </w:r>
      <w:r w:rsidR="00C93705">
        <w:rPr>
          <w:rFonts w:ascii="Times New Roman" w:hAnsi="Times New Roman" w:cs="Times New Roman"/>
          <w:sz w:val="22"/>
          <w:szCs w:val="22"/>
        </w:rPr>
        <w:t>Inspektorowi</w:t>
      </w:r>
      <w:r w:rsidRPr="00DD71EF">
        <w:rPr>
          <w:rFonts w:ascii="Times New Roman" w:hAnsi="Times New Roman" w:cs="Times New Roman"/>
          <w:sz w:val="22"/>
          <w:szCs w:val="22"/>
        </w:rPr>
        <w:t xml:space="preserve"> nie przysługuje w tym zakresie jakiekolwiek wynagrodzenie ani żadne odszkodowanie, w tym z tytułu ujemnego interesu umownego.</w:t>
      </w:r>
    </w:p>
    <w:p w14:paraId="3E32B59C" w14:textId="31E4D9E8" w:rsidR="00F93782" w:rsidRPr="00DD71EF" w:rsidRDefault="00F93782" w:rsidP="004013A4">
      <w:pPr>
        <w:pStyle w:val="Akapitzlist"/>
        <w:numPr>
          <w:ilvl w:val="0"/>
          <w:numId w:val="4"/>
        </w:numPr>
        <w:ind w:left="284" w:hanging="284"/>
        <w:jc w:val="both"/>
        <w:rPr>
          <w:rFonts w:ascii="Times New Roman" w:hAnsi="Times New Roman" w:cs="Times New Roman"/>
          <w:sz w:val="22"/>
          <w:szCs w:val="22"/>
        </w:rPr>
      </w:pPr>
      <w:r w:rsidRPr="00DD71EF">
        <w:rPr>
          <w:rFonts w:ascii="Times New Roman" w:hAnsi="Times New Roman" w:cs="Times New Roman"/>
          <w:sz w:val="22"/>
          <w:szCs w:val="22"/>
        </w:rPr>
        <w:t xml:space="preserve">Inspektor zostanie powiadomiony o rozpoczęciu realizacji Inwestycji, o której mowa </w:t>
      </w:r>
      <w:r w:rsidRPr="006A24CE">
        <w:rPr>
          <w:rFonts w:ascii="Times New Roman" w:hAnsi="Times New Roman" w:cs="Times New Roman"/>
          <w:sz w:val="22"/>
          <w:szCs w:val="22"/>
        </w:rPr>
        <w:t xml:space="preserve">w </w:t>
      </w:r>
      <w:r w:rsidRPr="006A24CE">
        <w:rPr>
          <w:rFonts w:ascii="Times New Roman" w:hAnsi="Times New Roman" w:cs="Times New Roman"/>
          <w:bCs/>
          <w:sz w:val="22"/>
          <w:szCs w:val="22"/>
        </w:rPr>
        <w:t xml:space="preserve"> ust. 1 umowy</w:t>
      </w:r>
      <w:r w:rsidRPr="00DD71EF">
        <w:rPr>
          <w:rFonts w:ascii="Times New Roman" w:hAnsi="Times New Roman" w:cs="Times New Roman"/>
          <w:b/>
          <w:bCs/>
          <w:sz w:val="22"/>
          <w:szCs w:val="22"/>
        </w:rPr>
        <w:t xml:space="preserve"> </w:t>
      </w:r>
      <w:r w:rsidR="004A685E">
        <w:rPr>
          <w:rFonts w:ascii="Times New Roman" w:hAnsi="Times New Roman" w:cs="Times New Roman"/>
          <w:sz w:val="22"/>
          <w:szCs w:val="22"/>
        </w:rPr>
        <w:t>z co najmniej 14</w:t>
      </w:r>
      <w:r w:rsidRPr="00DD71EF">
        <w:rPr>
          <w:rFonts w:ascii="Times New Roman" w:hAnsi="Times New Roman" w:cs="Times New Roman"/>
          <w:sz w:val="22"/>
          <w:szCs w:val="22"/>
        </w:rPr>
        <w:t xml:space="preserve"> dniowym wyprzedzeniem mailowo na adres wskazany w § 3 ust.2, </w:t>
      </w:r>
    </w:p>
    <w:p w14:paraId="5E05A304" w14:textId="569DA42D" w:rsidR="00F93782" w:rsidRPr="00DD71EF" w:rsidRDefault="00F93782" w:rsidP="004013A4">
      <w:pPr>
        <w:pStyle w:val="Akapitzlist"/>
        <w:numPr>
          <w:ilvl w:val="0"/>
          <w:numId w:val="4"/>
        </w:numPr>
        <w:ind w:left="284" w:hanging="284"/>
        <w:jc w:val="both"/>
        <w:rPr>
          <w:rFonts w:ascii="Times New Roman" w:hAnsi="Times New Roman" w:cs="Times New Roman"/>
          <w:sz w:val="22"/>
          <w:szCs w:val="22"/>
        </w:rPr>
      </w:pPr>
      <w:r w:rsidRPr="00DD71EF">
        <w:rPr>
          <w:rFonts w:ascii="Times New Roman" w:hAnsi="Times New Roman" w:cs="Times New Roman"/>
          <w:sz w:val="22"/>
          <w:szCs w:val="22"/>
        </w:rPr>
        <w:t xml:space="preserve">Zakończenie realizacji Usług objętych Umową zostanie potwierdzone w Końcowym Protokole Odbioru Usługi podpisanym bez uwag przez strony. Szczegółowy zakres protokołu oraz obowiązków stron określa opis przedmiotu zamówienia stanowiący </w:t>
      </w:r>
      <w:r w:rsidRPr="00DD71EF">
        <w:rPr>
          <w:rFonts w:ascii="Times New Roman" w:hAnsi="Times New Roman" w:cs="Times New Roman"/>
          <w:i/>
          <w:iCs/>
          <w:sz w:val="22"/>
          <w:szCs w:val="22"/>
        </w:rPr>
        <w:t xml:space="preserve">załącznik nr .......... do </w:t>
      </w:r>
      <w:r w:rsidR="001E7740" w:rsidRPr="00DD71EF">
        <w:rPr>
          <w:rFonts w:ascii="Times New Roman" w:hAnsi="Times New Roman" w:cs="Times New Roman"/>
          <w:i/>
          <w:iCs/>
          <w:sz w:val="22"/>
          <w:szCs w:val="22"/>
        </w:rPr>
        <w:t>U</w:t>
      </w:r>
      <w:r w:rsidRPr="00DD71EF">
        <w:rPr>
          <w:rFonts w:ascii="Times New Roman" w:hAnsi="Times New Roman" w:cs="Times New Roman"/>
          <w:i/>
          <w:iCs/>
          <w:sz w:val="22"/>
          <w:szCs w:val="22"/>
        </w:rPr>
        <w:t>mowy</w:t>
      </w:r>
      <w:r w:rsidRPr="00DD71EF">
        <w:rPr>
          <w:rFonts w:ascii="Times New Roman" w:hAnsi="Times New Roman" w:cs="Times New Roman"/>
          <w:sz w:val="22"/>
          <w:szCs w:val="22"/>
        </w:rPr>
        <w:t>.</w:t>
      </w:r>
    </w:p>
    <w:p w14:paraId="194BC1F9" w14:textId="77777777" w:rsidR="00F93782" w:rsidRPr="00DD71EF" w:rsidRDefault="00F93782" w:rsidP="005A08EF">
      <w:pPr>
        <w:spacing w:after="0" w:line="240" w:lineRule="auto"/>
        <w:jc w:val="both"/>
        <w:rPr>
          <w:rFonts w:ascii="Times New Roman" w:hAnsi="Times New Roman" w:cs="Times New Roman"/>
        </w:rPr>
      </w:pPr>
    </w:p>
    <w:p w14:paraId="0A5D280E" w14:textId="77777777" w:rsidR="00F93782" w:rsidRPr="00DD71EF" w:rsidRDefault="00F93782" w:rsidP="005A08EF">
      <w:pPr>
        <w:spacing w:after="0" w:line="240" w:lineRule="auto"/>
        <w:jc w:val="center"/>
        <w:rPr>
          <w:rFonts w:ascii="Times New Roman" w:hAnsi="Times New Roman" w:cs="Times New Roman"/>
        </w:rPr>
      </w:pPr>
      <w:r w:rsidRPr="00DD71EF">
        <w:rPr>
          <w:rFonts w:ascii="Times New Roman" w:hAnsi="Times New Roman" w:cs="Times New Roman"/>
          <w:b/>
          <w:bCs/>
        </w:rPr>
        <w:t>§ 3</w:t>
      </w:r>
    </w:p>
    <w:p w14:paraId="32D65636" w14:textId="77777777" w:rsidR="00F93782" w:rsidRPr="00DD71EF" w:rsidRDefault="00F93782" w:rsidP="005A08EF">
      <w:pPr>
        <w:spacing w:after="0" w:line="240" w:lineRule="auto"/>
        <w:jc w:val="center"/>
        <w:rPr>
          <w:rFonts w:ascii="Times New Roman" w:hAnsi="Times New Roman" w:cs="Times New Roman"/>
        </w:rPr>
      </w:pPr>
      <w:r w:rsidRPr="00DD71EF">
        <w:rPr>
          <w:rFonts w:ascii="Times New Roman" w:hAnsi="Times New Roman" w:cs="Times New Roman"/>
          <w:b/>
          <w:bCs/>
        </w:rPr>
        <w:t xml:space="preserve">PEŁNOMOCNICY STRON I PISEMNE POWIADOMIENIA </w:t>
      </w:r>
    </w:p>
    <w:p w14:paraId="63B62723" w14:textId="773285C7" w:rsidR="00F93782" w:rsidRPr="00DD71EF" w:rsidRDefault="00F93782" w:rsidP="004013A4">
      <w:pPr>
        <w:pStyle w:val="Akapitzlist"/>
        <w:numPr>
          <w:ilvl w:val="0"/>
          <w:numId w:val="5"/>
        </w:numPr>
        <w:ind w:left="284" w:hanging="284"/>
        <w:jc w:val="both"/>
        <w:rPr>
          <w:rFonts w:ascii="Times New Roman" w:hAnsi="Times New Roman" w:cs="Times New Roman"/>
          <w:sz w:val="22"/>
          <w:szCs w:val="22"/>
        </w:rPr>
      </w:pPr>
      <w:r w:rsidRPr="00DD71EF">
        <w:rPr>
          <w:rFonts w:ascii="Times New Roman" w:hAnsi="Times New Roman" w:cs="Times New Roman"/>
          <w:sz w:val="22"/>
          <w:szCs w:val="22"/>
        </w:rPr>
        <w:t xml:space="preserve">Przedstawicielem Inwestora przy realizacji niniejszej Umowy jest </w:t>
      </w:r>
      <w:r w:rsidR="002C0FA4" w:rsidRPr="00DD71EF">
        <w:rPr>
          <w:rFonts w:ascii="Times New Roman" w:hAnsi="Times New Roman" w:cs="Times New Roman"/>
          <w:sz w:val="22"/>
          <w:szCs w:val="22"/>
          <w:lang w:val="en-US"/>
        </w:rPr>
        <w:t>……</w:t>
      </w:r>
      <w:r w:rsidR="00925FE0" w:rsidRPr="00DD71EF">
        <w:rPr>
          <w:rFonts w:ascii="Times New Roman" w:hAnsi="Times New Roman" w:cs="Times New Roman"/>
          <w:sz w:val="22"/>
          <w:szCs w:val="22"/>
          <w:lang w:val="en-US"/>
        </w:rPr>
        <w:t>……………………………</w:t>
      </w:r>
      <w:r w:rsidR="0008502A" w:rsidRPr="00DD71EF">
        <w:rPr>
          <w:rFonts w:ascii="Times New Roman" w:hAnsi="Times New Roman" w:cs="Times New Roman"/>
          <w:sz w:val="22"/>
          <w:szCs w:val="22"/>
          <w:lang w:val="en-US"/>
        </w:rPr>
        <w:t>.</w:t>
      </w:r>
      <w:r w:rsidR="00925FE0" w:rsidRPr="00DD71EF">
        <w:rPr>
          <w:rFonts w:ascii="Times New Roman" w:hAnsi="Times New Roman" w:cs="Times New Roman"/>
          <w:sz w:val="22"/>
          <w:szCs w:val="22"/>
          <w:lang w:val="en-US"/>
        </w:rPr>
        <w:t>…..</w:t>
      </w:r>
      <w:r w:rsidR="002C0FA4" w:rsidRPr="00DD71EF">
        <w:rPr>
          <w:rFonts w:ascii="Times New Roman" w:hAnsi="Times New Roman" w:cs="Times New Roman"/>
          <w:sz w:val="22"/>
          <w:szCs w:val="22"/>
          <w:lang w:val="en-US"/>
        </w:rPr>
        <w:t xml:space="preserve"> </w:t>
      </w:r>
      <w:r w:rsidR="0008502A" w:rsidRPr="00DD71EF">
        <w:rPr>
          <w:rFonts w:ascii="Times New Roman" w:hAnsi="Times New Roman" w:cs="Times New Roman"/>
          <w:sz w:val="22"/>
          <w:szCs w:val="22"/>
          <w:lang w:val="en-US"/>
        </w:rPr>
        <w:t>-</w:t>
      </w:r>
      <w:r w:rsidR="002C0FA4" w:rsidRPr="00DD71EF">
        <w:rPr>
          <w:rFonts w:ascii="Times New Roman" w:hAnsi="Times New Roman" w:cs="Times New Roman"/>
          <w:sz w:val="22"/>
          <w:szCs w:val="22"/>
          <w:lang w:val="en-US"/>
        </w:rPr>
        <w:t xml:space="preserve"> e-mail: …………………..………, tel.: ……………………………</w:t>
      </w:r>
    </w:p>
    <w:p w14:paraId="5E085B88" w14:textId="05186390" w:rsidR="00F93782" w:rsidRPr="00DD71EF" w:rsidRDefault="00F93782" w:rsidP="004013A4">
      <w:pPr>
        <w:pStyle w:val="Akapitzlist"/>
        <w:numPr>
          <w:ilvl w:val="0"/>
          <w:numId w:val="5"/>
        </w:numPr>
        <w:ind w:left="284" w:hanging="284"/>
        <w:jc w:val="both"/>
        <w:rPr>
          <w:rFonts w:ascii="Times New Roman" w:hAnsi="Times New Roman" w:cs="Times New Roman"/>
          <w:sz w:val="22"/>
          <w:szCs w:val="22"/>
        </w:rPr>
      </w:pPr>
      <w:r w:rsidRPr="00DD71EF">
        <w:rPr>
          <w:rFonts w:ascii="Times New Roman" w:hAnsi="Times New Roman" w:cs="Times New Roman"/>
          <w:sz w:val="22"/>
          <w:szCs w:val="22"/>
        </w:rPr>
        <w:t xml:space="preserve">Przedstawicielem Inspektora przy realizacji niniejszej Umowy jest ………………………………..…….. - </w:t>
      </w:r>
      <w:r w:rsidR="005C4AD7" w:rsidRPr="00DD71EF">
        <w:rPr>
          <w:rFonts w:ascii="Times New Roman" w:hAnsi="Times New Roman" w:cs="Times New Roman"/>
          <w:sz w:val="22"/>
          <w:szCs w:val="22"/>
          <w:lang w:val="en-US"/>
        </w:rPr>
        <w:t>e-mail: …………………..………, tel.: ……………………………</w:t>
      </w:r>
    </w:p>
    <w:p w14:paraId="01AC46E1" w14:textId="77777777" w:rsidR="00F93782" w:rsidRPr="00DD71EF" w:rsidRDefault="00F93782" w:rsidP="004013A4">
      <w:pPr>
        <w:pStyle w:val="Akapitzlist"/>
        <w:numPr>
          <w:ilvl w:val="0"/>
          <w:numId w:val="5"/>
        </w:numPr>
        <w:ind w:left="284" w:hanging="284"/>
        <w:jc w:val="both"/>
        <w:rPr>
          <w:rFonts w:ascii="Times New Roman" w:hAnsi="Times New Roman" w:cs="Times New Roman"/>
          <w:sz w:val="22"/>
          <w:szCs w:val="22"/>
        </w:rPr>
      </w:pPr>
      <w:r w:rsidRPr="00DD71EF">
        <w:rPr>
          <w:rFonts w:ascii="Times New Roman" w:hAnsi="Times New Roman" w:cs="Times New Roman"/>
          <w:sz w:val="22"/>
          <w:szCs w:val="22"/>
        </w:rPr>
        <w:t xml:space="preserve">Osobami upoważnionymi do bieżących kontaktów w sprawach związanych z realizacją Umowy są: </w:t>
      </w:r>
    </w:p>
    <w:p w14:paraId="168BBE44" w14:textId="77777777" w:rsidR="00F93782" w:rsidRPr="00DD71EF" w:rsidRDefault="00F93782" w:rsidP="005A08EF">
      <w:pPr>
        <w:spacing w:after="0" w:line="240" w:lineRule="auto"/>
        <w:jc w:val="both"/>
        <w:rPr>
          <w:rFonts w:ascii="Times New Roman" w:hAnsi="Times New Roman" w:cs="Times New Roman"/>
        </w:rPr>
      </w:pPr>
      <w:r w:rsidRPr="00DD71EF">
        <w:rPr>
          <w:rFonts w:ascii="Times New Roman" w:hAnsi="Times New Roman" w:cs="Times New Roman"/>
        </w:rPr>
        <w:t xml:space="preserve">1) ze strony Inwestora: </w:t>
      </w:r>
    </w:p>
    <w:p w14:paraId="0A0EE4B6" w14:textId="2CDC4D9E" w:rsidR="00F93782" w:rsidRPr="00DD71EF" w:rsidRDefault="00F93782" w:rsidP="005A08EF">
      <w:pPr>
        <w:spacing w:after="0" w:line="240" w:lineRule="auto"/>
        <w:ind w:left="284"/>
        <w:jc w:val="both"/>
        <w:rPr>
          <w:rFonts w:ascii="Times New Roman" w:hAnsi="Times New Roman" w:cs="Times New Roman"/>
        </w:rPr>
      </w:pPr>
      <w:r w:rsidRPr="00DD71EF">
        <w:rPr>
          <w:rFonts w:ascii="Times New Roman" w:hAnsi="Times New Roman" w:cs="Times New Roman"/>
        </w:rPr>
        <w:t xml:space="preserve">a)  </w:t>
      </w:r>
      <w:r w:rsidR="007A2C32" w:rsidRPr="00DD71EF">
        <w:rPr>
          <w:rFonts w:ascii="Times New Roman" w:hAnsi="Times New Roman" w:cs="Times New Roman"/>
          <w:lang w:val="en-US"/>
        </w:rPr>
        <w:t>………………………………</w:t>
      </w:r>
      <w:r w:rsidR="00213707" w:rsidRPr="00DD71EF">
        <w:rPr>
          <w:rFonts w:ascii="Times New Roman" w:hAnsi="Times New Roman" w:cs="Times New Roman"/>
          <w:lang w:val="en-US"/>
        </w:rPr>
        <w:t>….</w:t>
      </w:r>
      <w:r w:rsidR="007A2C32" w:rsidRPr="00DD71EF">
        <w:rPr>
          <w:rFonts w:ascii="Times New Roman" w:hAnsi="Times New Roman" w:cs="Times New Roman"/>
          <w:lang w:val="en-US"/>
        </w:rPr>
        <w:t xml:space="preserve"> – e-mail: …………………..………, tel.: ……………………………</w:t>
      </w:r>
      <w:r w:rsidR="0008502A" w:rsidRPr="00DD71EF">
        <w:rPr>
          <w:rFonts w:ascii="Times New Roman" w:hAnsi="Times New Roman" w:cs="Times New Roman"/>
          <w:lang w:val="en-US"/>
        </w:rPr>
        <w:t>,</w:t>
      </w:r>
    </w:p>
    <w:p w14:paraId="7868E1D2" w14:textId="0F22E6BD" w:rsidR="00F93782" w:rsidRPr="00DD71EF" w:rsidRDefault="00F93782" w:rsidP="005A08EF">
      <w:pPr>
        <w:spacing w:after="0" w:line="240" w:lineRule="auto"/>
        <w:ind w:left="284"/>
        <w:jc w:val="both"/>
        <w:rPr>
          <w:rFonts w:ascii="Times New Roman" w:hAnsi="Times New Roman" w:cs="Times New Roman"/>
        </w:rPr>
      </w:pPr>
      <w:r w:rsidRPr="00DD71EF">
        <w:rPr>
          <w:rFonts w:ascii="Times New Roman" w:hAnsi="Times New Roman" w:cs="Times New Roman"/>
        </w:rPr>
        <w:t xml:space="preserve">b) </w:t>
      </w:r>
      <w:r w:rsidR="007A2C32" w:rsidRPr="00DD71EF">
        <w:rPr>
          <w:rFonts w:ascii="Times New Roman" w:hAnsi="Times New Roman" w:cs="Times New Roman"/>
          <w:lang w:val="en-US"/>
        </w:rPr>
        <w:t>………………………………..… – e-mail: …………………..………, tel.: ……………………………</w:t>
      </w:r>
      <w:r w:rsidRPr="00DD71EF">
        <w:rPr>
          <w:rFonts w:ascii="Times New Roman" w:hAnsi="Times New Roman" w:cs="Times New Roman"/>
        </w:rPr>
        <w:t xml:space="preserve">, </w:t>
      </w:r>
    </w:p>
    <w:p w14:paraId="6A92DFB2" w14:textId="77777777" w:rsidR="00F93782" w:rsidRPr="00DD71EF" w:rsidRDefault="00F93782" w:rsidP="005A08EF">
      <w:pPr>
        <w:spacing w:after="0" w:line="240" w:lineRule="auto"/>
        <w:jc w:val="both"/>
        <w:rPr>
          <w:rFonts w:ascii="Times New Roman" w:hAnsi="Times New Roman" w:cs="Times New Roman"/>
        </w:rPr>
      </w:pPr>
      <w:r w:rsidRPr="00DD71EF">
        <w:rPr>
          <w:rFonts w:ascii="Times New Roman" w:hAnsi="Times New Roman" w:cs="Times New Roman"/>
        </w:rPr>
        <w:t xml:space="preserve">2) ze strony Inspektora: </w:t>
      </w:r>
    </w:p>
    <w:p w14:paraId="1F9C9651" w14:textId="605024BE" w:rsidR="00F93782" w:rsidRPr="00DD71EF" w:rsidRDefault="00F93782" w:rsidP="005A08EF">
      <w:pPr>
        <w:spacing w:after="0" w:line="240" w:lineRule="auto"/>
        <w:ind w:left="284"/>
        <w:jc w:val="both"/>
        <w:rPr>
          <w:rFonts w:ascii="Times New Roman" w:hAnsi="Times New Roman" w:cs="Times New Roman"/>
          <w:lang w:val="en-US"/>
        </w:rPr>
      </w:pPr>
      <w:r w:rsidRPr="00DD71EF">
        <w:rPr>
          <w:rFonts w:ascii="Times New Roman" w:hAnsi="Times New Roman" w:cs="Times New Roman"/>
          <w:lang w:val="en-US"/>
        </w:rPr>
        <w:t xml:space="preserve">a) ………………………………..… – e-mail: …………………..………, tel.: ……………………………, </w:t>
      </w:r>
    </w:p>
    <w:p w14:paraId="553F756B" w14:textId="121E659F" w:rsidR="00F93782" w:rsidRPr="00DD71EF" w:rsidRDefault="00F93782" w:rsidP="005A08EF">
      <w:pPr>
        <w:spacing w:after="0" w:line="240" w:lineRule="auto"/>
        <w:ind w:left="284"/>
        <w:jc w:val="both"/>
        <w:rPr>
          <w:rFonts w:ascii="Times New Roman" w:hAnsi="Times New Roman" w:cs="Times New Roman"/>
          <w:lang w:val="en-US"/>
        </w:rPr>
      </w:pPr>
      <w:r w:rsidRPr="00DD71EF">
        <w:rPr>
          <w:rFonts w:ascii="Times New Roman" w:hAnsi="Times New Roman" w:cs="Times New Roman"/>
          <w:lang w:val="en-US"/>
        </w:rPr>
        <w:t xml:space="preserve">b) </w:t>
      </w:r>
      <w:r w:rsidR="007A2C32" w:rsidRPr="00DD71EF">
        <w:rPr>
          <w:rFonts w:ascii="Times New Roman" w:hAnsi="Times New Roman" w:cs="Times New Roman"/>
          <w:lang w:val="en-US"/>
        </w:rPr>
        <w:t>………………………………..… – e-mail: …………………..………, tel.: ……………………………</w:t>
      </w:r>
      <w:r w:rsidRPr="00DD71EF">
        <w:rPr>
          <w:rFonts w:ascii="Times New Roman" w:hAnsi="Times New Roman" w:cs="Times New Roman"/>
          <w:lang w:val="en-US"/>
        </w:rPr>
        <w:t xml:space="preserve">, </w:t>
      </w:r>
    </w:p>
    <w:p w14:paraId="7E887B75" w14:textId="6BF549BF" w:rsidR="00F93782" w:rsidRPr="00DD71EF" w:rsidRDefault="00F93782" w:rsidP="005A08EF">
      <w:pPr>
        <w:spacing w:after="0" w:line="240" w:lineRule="auto"/>
        <w:ind w:left="284"/>
        <w:jc w:val="both"/>
        <w:rPr>
          <w:rFonts w:ascii="Times New Roman" w:hAnsi="Times New Roman" w:cs="Times New Roman"/>
          <w:lang w:val="en-US"/>
        </w:rPr>
      </w:pPr>
      <w:r w:rsidRPr="00DD71EF">
        <w:rPr>
          <w:rFonts w:ascii="Times New Roman" w:hAnsi="Times New Roman" w:cs="Times New Roman"/>
          <w:lang w:val="en-US"/>
        </w:rPr>
        <w:t xml:space="preserve">c) </w:t>
      </w:r>
      <w:r w:rsidR="007A2C32" w:rsidRPr="00DD71EF">
        <w:rPr>
          <w:rFonts w:ascii="Times New Roman" w:hAnsi="Times New Roman" w:cs="Times New Roman"/>
          <w:lang w:val="en-US"/>
        </w:rPr>
        <w:t>………………………………..… – e-mail: …………………..………, tel.: ……………………………</w:t>
      </w:r>
      <w:r w:rsidRPr="00DD71EF">
        <w:rPr>
          <w:rFonts w:ascii="Times New Roman" w:hAnsi="Times New Roman" w:cs="Times New Roman"/>
          <w:lang w:val="en-US"/>
        </w:rPr>
        <w:t xml:space="preserve">, </w:t>
      </w:r>
    </w:p>
    <w:p w14:paraId="54F545CB" w14:textId="7871655C" w:rsidR="00F93782" w:rsidRPr="00DD71EF" w:rsidRDefault="00F93782" w:rsidP="005A08EF">
      <w:pPr>
        <w:spacing w:after="0" w:line="240" w:lineRule="auto"/>
        <w:ind w:left="284"/>
        <w:jc w:val="both"/>
        <w:rPr>
          <w:rFonts w:ascii="Times New Roman" w:hAnsi="Times New Roman" w:cs="Times New Roman"/>
          <w:lang w:val="en-US"/>
        </w:rPr>
      </w:pPr>
      <w:r w:rsidRPr="00DD71EF">
        <w:rPr>
          <w:rFonts w:ascii="Times New Roman" w:hAnsi="Times New Roman" w:cs="Times New Roman"/>
          <w:lang w:val="en-US"/>
        </w:rPr>
        <w:t xml:space="preserve">d) </w:t>
      </w:r>
      <w:r w:rsidR="007A2C32" w:rsidRPr="00DD71EF">
        <w:rPr>
          <w:rFonts w:ascii="Times New Roman" w:hAnsi="Times New Roman" w:cs="Times New Roman"/>
          <w:lang w:val="en-US"/>
        </w:rPr>
        <w:t>………………………………..… – e-mail: …………………..………, tel.: ……………………………</w:t>
      </w:r>
      <w:r w:rsidRPr="00DD71EF">
        <w:rPr>
          <w:rFonts w:ascii="Times New Roman" w:hAnsi="Times New Roman" w:cs="Times New Roman"/>
          <w:lang w:val="en-US"/>
        </w:rPr>
        <w:t>.</w:t>
      </w:r>
    </w:p>
    <w:p w14:paraId="60835430" w14:textId="77777777" w:rsidR="00F93782" w:rsidRPr="00DD71EF" w:rsidRDefault="00F93782" w:rsidP="004013A4">
      <w:pPr>
        <w:pStyle w:val="Akapitzlist"/>
        <w:numPr>
          <w:ilvl w:val="0"/>
          <w:numId w:val="5"/>
        </w:numPr>
        <w:ind w:left="284" w:hanging="284"/>
        <w:jc w:val="both"/>
        <w:rPr>
          <w:rFonts w:ascii="Times New Roman" w:hAnsi="Times New Roman" w:cs="Times New Roman"/>
          <w:sz w:val="22"/>
          <w:szCs w:val="22"/>
        </w:rPr>
      </w:pPr>
      <w:r w:rsidRPr="00DD71EF">
        <w:rPr>
          <w:rFonts w:ascii="Times New Roman" w:hAnsi="Times New Roman" w:cs="Times New Roman"/>
          <w:sz w:val="22"/>
          <w:szCs w:val="22"/>
        </w:rPr>
        <w:t xml:space="preserve">Osoby wymienione w ust. 1 - 2 są upoważnione do podpisywania protokołów, raportów - zgodnie z odpowiednimi postanowieniami Umowy. Upoważnienie, o którym mowa w zdaniu poprzednim, nie obejmuje umocowania do zmian Umowy, w tym zaciągania zobowiązań finansowych. </w:t>
      </w:r>
    </w:p>
    <w:p w14:paraId="29418E4E" w14:textId="77777777" w:rsidR="00F93782" w:rsidRPr="00DD71EF" w:rsidRDefault="00F93782" w:rsidP="004013A4">
      <w:pPr>
        <w:pStyle w:val="Akapitzlist"/>
        <w:numPr>
          <w:ilvl w:val="0"/>
          <w:numId w:val="5"/>
        </w:numPr>
        <w:ind w:left="284" w:hanging="284"/>
        <w:jc w:val="both"/>
        <w:rPr>
          <w:rFonts w:ascii="Times New Roman" w:hAnsi="Times New Roman" w:cs="Times New Roman"/>
          <w:sz w:val="22"/>
          <w:szCs w:val="22"/>
        </w:rPr>
      </w:pPr>
      <w:r w:rsidRPr="00DD71EF">
        <w:rPr>
          <w:rFonts w:ascii="Times New Roman" w:hAnsi="Times New Roman" w:cs="Times New Roman"/>
          <w:sz w:val="22"/>
          <w:szCs w:val="22"/>
        </w:rPr>
        <w:t xml:space="preserve">Strony mogą w każdym czasie zmienić osoby, o których mowa w ust. 1 - 3 powyżej, jak również wskazane powyżej numery telefonu bądź adresy email, przy czym zmiana taka jest skuteczna wobec drugiej Strony z chwilą pisemnego poinformowania Strony o zmianie. Zmiana ww. osób nie wymaga aneksu do Umowy. </w:t>
      </w:r>
    </w:p>
    <w:p w14:paraId="52FD0A25" w14:textId="77777777" w:rsidR="00F93782" w:rsidRPr="00DD71EF" w:rsidRDefault="00F93782" w:rsidP="004013A4">
      <w:pPr>
        <w:pStyle w:val="Akapitzlist"/>
        <w:numPr>
          <w:ilvl w:val="0"/>
          <w:numId w:val="5"/>
        </w:numPr>
        <w:ind w:left="284" w:hanging="284"/>
        <w:jc w:val="both"/>
        <w:rPr>
          <w:rFonts w:ascii="Times New Roman" w:hAnsi="Times New Roman" w:cs="Times New Roman"/>
          <w:sz w:val="22"/>
          <w:szCs w:val="22"/>
        </w:rPr>
      </w:pPr>
      <w:r w:rsidRPr="00DD71EF">
        <w:rPr>
          <w:rFonts w:ascii="Times New Roman" w:hAnsi="Times New Roman" w:cs="Times New Roman"/>
          <w:sz w:val="22"/>
          <w:szCs w:val="22"/>
        </w:rPr>
        <w:t xml:space="preserve">Wszelka korespondencja w sprawach objętych niniejszą Umową, z wyjątkiem zmiany lub wypowiedzenia lub odstąpienia od niniejszej Umowy, dokonywana będzie w formie pisemnej lub elektronicznie (e-mail), w szczególności poprzez przesłanie skanu dokumentu pisemnego na w/w adresy. </w:t>
      </w:r>
    </w:p>
    <w:p w14:paraId="507B160A" w14:textId="77777777" w:rsidR="00F93782" w:rsidRPr="00DD71EF" w:rsidRDefault="00F93782" w:rsidP="004013A4">
      <w:pPr>
        <w:pStyle w:val="Akapitzlist"/>
        <w:numPr>
          <w:ilvl w:val="0"/>
          <w:numId w:val="5"/>
        </w:numPr>
        <w:ind w:left="284" w:hanging="284"/>
        <w:jc w:val="both"/>
        <w:rPr>
          <w:rFonts w:ascii="Times New Roman" w:hAnsi="Times New Roman" w:cs="Times New Roman"/>
          <w:sz w:val="22"/>
          <w:szCs w:val="22"/>
        </w:rPr>
      </w:pPr>
      <w:r w:rsidRPr="00DD71EF">
        <w:rPr>
          <w:rFonts w:ascii="Times New Roman" w:hAnsi="Times New Roman" w:cs="Times New Roman"/>
          <w:sz w:val="22"/>
          <w:szCs w:val="22"/>
        </w:rPr>
        <w:t xml:space="preserve">Wszelka korespondencja, zawiadomienia, polecenia lub inne informacje będą uważane za doręczone w dacie ich doręczenia na adresy, o których mowa w ust. 3, za wyjątkiem faktur, które należy doręczać na adres wskazany w § 7. </w:t>
      </w:r>
    </w:p>
    <w:p w14:paraId="1D096D5A" w14:textId="77777777" w:rsidR="00F93782" w:rsidRPr="00DD71EF" w:rsidRDefault="00F93782" w:rsidP="004013A4">
      <w:pPr>
        <w:pStyle w:val="Akapitzlist"/>
        <w:numPr>
          <w:ilvl w:val="0"/>
          <w:numId w:val="5"/>
        </w:numPr>
        <w:ind w:left="284" w:hanging="284"/>
        <w:jc w:val="both"/>
        <w:rPr>
          <w:rFonts w:ascii="Times New Roman" w:hAnsi="Times New Roman" w:cs="Times New Roman"/>
          <w:sz w:val="22"/>
          <w:szCs w:val="22"/>
        </w:rPr>
      </w:pPr>
      <w:r w:rsidRPr="00DD71EF">
        <w:rPr>
          <w:rFonts w:ascii="Times New Roman" w:hAnsi="Times New Roman" w:cs="Times New Roman"/>
          <w:sz w:val="22"/>
          <w:szCs w:val="22"/>
        </w:rPr>
        <w:lastRenderedPageBreak/>
        <w:t xml:space="preserve">Strony zobowiązane są niezwłocznie zawiadamiać się o każdorazowej zmianie adresu, siedziby oraz numerów telefonów, adresów e-mail i telefaksów. W razie zaniedbania tego obowiązku pismo przesłane pod ostatnio wskazany przez Stronę adres i zwrócone z adnotacją o niemożności doręczenia pozostawia się w dokumentach ze skutkiem doręczenia. </w:t>
      </w:r>
    </w:p>
    <w:p w14:paraId="0DB4E8DE" w14:textId="77777777" w:rsidR="00F93782" w:rsidRPr="00DD71EF" w:rsidRDefault="00F93782" w:rsidP="004013A4">
      <w:pPr>
        <w:pStyle w:val="Akapitzlist"/>
        <w:numPr>
          <w:ilvl w:val="0"/>
          <w:numId w:val="5"/>
        </w:numPr>
        <w:ind w:left="284" w:hanging="284"/>
        <w:jc w:val="both"/>
        <w:rPr>
          <w:rFonts w:ascii="Times New Roman" w:hAnsi="Times New Roman" w:cs="Times New Roman"/>
          <w:sz w:val="22"/>
          <w:szCs w:val="22"/>
        </w:rPr>
      </w:pPr>
      <w:r w:rsidRPr="00DD71EF">
        <w:rPr>
          <w:rFonts w:ascii="Times New Roman" w:hAnsi="Times New Roman" w:cs="Times New Roman"/>
          <w:sz w:val="22"/>
          <w:szCs w:val="22"/>
        </w:rPr>
        <w:t xml:space="preserve">Dane osób, o których mowa powyżej są przekazywane przez Strony tylko i wyłącznie w celu wykonania niniejszej Umowy. Strony wzajemnie zobowiązują się do poinformowania swoich pracowników, że ich kontaktowe dane służbowe (imię nazwisko, służbowy numer telefonu, służbowy adres poczty elektronicznej) zostały przekazane drugiej Stronie w celu realizacji Umowy. </w:t>
      </w:r>
    </w:p>
    <w:p w14:paraId="5C25AF67" w14:textId="77777777" w:rsidR="00932D5C" w:rsidRDefault="00932D5C" w:rsidP="005A08EF">
      <w:pPr>
        <w:spacing w:after="0" w:line="240" w:lineRule="auto"/>
        <w:jc w:val="center"/>
        <w:rPr>
          <w:rFonts w:ascii="Times New Roman" w:hAnsi="Times New Roman" w:cs="Times New Roman"/>
          <w:b/>
          <w:bCs/>
        </w:rPr>
      </w:pPr>
    </w:p>
    <w:p w14:paraId="3B78F42C" w14:textId="2CE4AF4C" w:rsidR="00F93782" w:rsidRPr="00DD71EF" w:rsidRDefault="00F93782" w:rsidP="005A08EF">
      <w:pPr>
        <w:spacing w:after="0" w:line="240" w:lineRule="auto"/>
        <w:jc w:val="center"/>
        <w:rPr>
          <w:rFonts w:ascii="Times New Roman" w:hAnsi="Times New Roman" w:cs="Times New Roman"/>
        </w:rPr>
      </w:pPr>
      <w:r w:rsidRPr="00DD71EF">
        <w:rPr>
          <w:rFonts w:ascii="Times New Roman" w:hAnsi="Times New Roman" w:cs="Times New Roman"/>
          <w:b/>
          <w:bCs/>
        </w:rPr>
        <w:t>§ 4</w:t>
      </w:r>
    </w:p>
    <w:p w14:paraId="2A3C0F3B" w14:textId="77777777" w:rsidR="00F93782" w:rsidRPr="00DD71EF" w:rsidRDefault="00F93782" w:rsidP="005A08EF">
      <w:pPr>
        <w:spacing w:after="0" w:line="240" w:lineRule="auto"/>
        <w:jc w:val="center"/>
        <w:rPr>
          <w:rFonts w:ascii="Times New Roman" w:hAnsi="Times New Roman" w:cs="Times New Roman"/>
        </w:rPr>
      </w:pPr>
      <w:r w:rsidRPr="00DD71EF">
        <w:rPr>
          <w:rFonts w:ascii="Times New Roman" w:hAnsi="Times New Roman" w:cs="Times New Roman"/>
          <w:b/>
          <w:bCs/>
        </w:rPr>
        <w:t>OBOWIĄZKI INSPEKTORA</w:t>
      </w:r>
    </w:p>
    <w:p w14:paraId="5D211CB4" w14:textId="77777777" w:rsidR="00F93782" w:rsidRPr="00DD71EF" w:rsidRDefault="00F93782" w:rsidP="004013A4">
      <w:pPr>
        <w:pStyle w:val="Akapitzlist"/>
        <w:numPr>
          <w:ilvl w:val="0"/>
          <w:numId w:val="6"/>
        </w:numPr>
        <w:ind w:left="284" w:hanging="284"/>
        <w:jc w:val="both"/>
        <w:rPr>
          <w:rFonts w:ascii="Times New Roman" w:hAnsi="Times New Roman" w:cs="Times New Roman"/>
          <w:sz w:val="22"/>
          <w:szCs w:val="22"/>
        </w:rPr>
      </w:pPr>
      <w:r w:rsidRPr="00DD71EF">
        <w:rPr>
          <w:rFonts w:ascii="Times New Roman" w:hAnsi="Times New Roman" w:cs="Times New Roman"/>
          <w:sz w:val="22"/>
          <w:szCs w:val="22"/>
        </w:rPr>
        <w:t xml:space="preserve">Inspektor zobowiązuje się pełnić nadzór inwestorski nad robotami w zakresie określonym przepisami ustawy z dnia 7 lipca 1994 r. - Prawo budowlane oraz niniejszą Umową. Do podstawowych obowiązków Inspektora należy, w szczególności: </w:t>
      </w:r>
    </w:p>
    <w:p w14:paraId="5A57102A" w14:textId="77777777" w:rsidR="00F93782" w:rsidRPr="00DD71EF" w:rsidRDefault="00F93782" w:rsidP="004013A4">
      <w:pPr>
        <w:pStyle w:val="Akapitzlist"/>
        <w:numPr>
          <w:ilvl w:val="0"/>
          <w:numId w:val="7"/>
        </w:numPr>
        <w:jc w:val="both"/>
        <w:rPr>
          <w:rFonts w:ascii="Times New Roman" w:hAnsi="Times New Roman" w:cs="Times New Roman"/>
          <w:sz w:val="22"/>
          <w:szCs w:val="22"/>
        </w:rPr>
      </w:pPr>
      <w:r w:rsidRPr="00DD71EF">
        <w:rPr>
          <w:rFonts w:ascii="Times New Roman" w:hAnsi="Times New Roman" w:cs="Times New Roman"/>
          <w:sz w:val="22"/>
          <w:szCs w:val="22"/>
        </w:rPr>
        <w:t xml:space="preserve">organizacja, koordynacja, rozliczenie oraz nadzór nad prawidłową realizacją Inwestycji, </w:t>
      </w:r>
    </w:p>
    <w:p w14:paraId="5913EEE0" w14:textId="3DE24019" w:rsidR="00F93782" w:rsidRPr="00DD71EF" w:rsidRDefault="00F93782" w:rsidP="004013A4">
      <w:pPr>
        <w:pStyle w:val="Akapitzlist"/>
        <w:numPr>
          <w:ilvl w:val="0"/>
          <w:numId w:val="7"/>
        </w:numPr>
        <w:jc w:val="both"/>
        <w:rPr>
          <w:rFonts w:ascii="Times New Roman" w:hAnsi="Times New Roman" w:cs="Times New Roman"/>
          <w:sz w:val="22"/>
          <w:szCs w:val="22"/>
        </w:rPr>
      </w:pPr>
      <w:r w:rsidRPr="00DD71EF">
        <w:rPr>
          <w:rFonts w:ascii="Times New Roman" w:hAnsi="Times New Roman" w:cs="Times New Roman"/>
          <w:sz w:val="22"/>
          <w:szCs w:val="22"/>
        </w:rPr>
        <w:t>sprawdzenie we współpracy z Inwestorem dokumentacji projektowej opracowanej przez Generalnego Wykonawc</w:t>
      </w:r>
      <w:r w:rsidR="00A0734F">
        <w:rPr>
          <w:rFonts w:ascii="Times New Roman" w:hAnsi="Times New Roman" w:cs="Times New Roman"/>
          <w:sz w:val="22"/>
          <w:szCs w:val="22"/>
        </w:rPr>
        <w:t>ę</w:t>
      </w:r>
      <w:r w:rsidRPr="00DD71EF">
        <w:rPr>
          <w:rFonts w:ascii="Times New Roman" w:hAnsi="Times New Roman" w:cs="Times New Roman"/>
          <w:sz w:val="22"/>
          <w:szCs w:val="22"/>
        </w:rPr>
        <w:t xml:space="preserve"> Inwestycji (inwestycja prowadzona jest w trybie zaprojektuj i wybuduj),</w:t>
      </w:r>
    </w:p>
    <w:p w14:paraId="6CBFFC7C" w14:textId="21265DEE" w:rsidR="00F93782" w:rsidRPr="00A0734F" w:rsidRDefault="00F93782" w:rsidP="004013A4">
      <w:pPr>
        <w:pStyle w:val="Akapitzlist"/>
        <w:numPr>
          <w:ilvl w:val="0"/>
          <w:numId w:val="7"/>
        </w:numPr>
        <w:jc w:val="both"/>
        <w:rPr>
          <w:rFonts w:ascii="Times New Roman" w:hAnsi="Times New Roman" w:cs="Times New Roman"/>
          <w:sz w:val="22"/>
          <w:szCs w:val="22"/>
        </w:rPr>
      </w:pPr>
      <w:r w:rsidRPr="00A0734F">
        <w:rPr>
          <w:rFonts w:ascii="Times New Roman" w:hAnsi="Times New Roman" w:cs="Times New Roman"/>
          <w:sz w:val="22"/>
          <w:szCs w:val="22"/>
        </w:rPr>
        <w:t>analiza, ocena oraz zgłaszanie uwag, zastrzeżeń do dokumentacji projektowej oraz specyfikacji technicznych wykonania i odbioru robót budowlanych pod kątem kolejnośc</w:t>
      </w:r>
      <w:r w:rsidR="00A0734F">
        <w:rPr>
          <w:rFonts w:ascii="Times New Roman" w:hAnsi="Times New Roman" w:cs="Times New Roman"/>
          <w:sz w:val="22"/>
          <w:szCs w:val="22"/>
        </w:rPr>
        <w:t>i robót oraz jej kompletności i</w:t>
      </w:r>
      <w:r w:rsidR="00A0734F" w:rsidRPr="00A0734F">
        <w:rPr>
          <w:rFonts w:ascii="Times New Roman" w:hAnsi="Times New Roman" w:cs="Times New Roman"/>
          <w:sz w:val="22"/>
          <w:szCs w:val="22"/>
        </w:rPr>
        <w:t xml:space="preserve"> prawidłowości zastosowanych rozwiązań z wymaganiami określonymi przez </w:t>
      </w:r>
      <w:r w:rsidR="008B1A83">
        <w:rPr>
          <w:rFonts w:ascii="Times New Roman" w:hAnsi="Times New Roman" w:cs="Times New Roman"/>
          <w:sz w:val="22"/>
          <w:szCs w:val="22"/>
        </w:rPr>
        <w:t>Inwestora</w:t>
      </w:r>
      <w:r w:rsidR="00A0734F" w:rsidRPr="00A0734F">
        <w:rPr>
          <w:rFonts w:ascii="Times New Roman" w:hAnsi="Times New Roman" w:cs="Times New Roman"/>
          <w:sz w:val="22"/>
          <w:szCs w:val="22"/>
        </w:rPr>
        <w:t xml:space="preserve"> w PFU </w:t>
      </w:r>
      <w:r w:rsidRPr="00A0734F">
        <w:rPr>
          <w:rFonts w:ascii="Times New Roman" w:hAnsi="Times New Roman" w:cs="Times New Roman"/>
          <w:sz w:val="22"/>
          <w:szCs w:val="22"/>
        </w:rPr>
        <w:t>na etapie sprawdzenia dokumentacji jak również w trakcie realizacji Inwestycji,</w:t>
      </w:r>
    </w:p>
    <w:p w14:paraId="1C461D95" w14:textId="77777777" w:rsidR="00F93782" w:rsidRPr="00DD71EF" w:rsidRDefault="00F93782" w:rsidP="004013A4">
      <w:pPr>
        <w:pStyle w:val="Akapitzlist"/>
        <w:numPr>
          <w:ilvl w:val="0"/>
          <w:numId w:val="7"/>
        </w:numPr>
        <w:jc w:val="both"/>
        <w:rPr>
          <w:rFonts w:ascii="Times New Roman" w:hAnsi="Times New Roman" w:cs="Times New Roman"/>
          <w:sz w:val="22"/>
          <w:szCs w:val="22"/>
        </w:rPr>
      </w:pPr>
      <w:r w:rsidRPr="00DD71EF">
        <w:rPr>
          <w:rFonts w:ascii="Times New Roman" w:hAnsi="Times New Roman" w:cs="Times New Roman"/>
          <w:sz w:val="22"/>
          <w:szCs w:val="22"/>
        </w:rPr>
        <w:t xml:space="preserve">wykonywanie obowiązków inspektora nadzoru inwestorskiego zgodnie z przepisami wynikającymi z przepisów ustawy Prawo budowlane oraz przepisów wykonawczych wydanych na jego podstawie, </w:t>
      </w:r>
    </w:p>
    <w:p w14:paraId="48E98C69" w14:textId="6118EFCB" w:rsidR="00F93782" w:rsidRPr="00DD71EF" w:rsidRDefault="00F93782" w:rsidP="004013A4">
      <w:pPr>
        <w:pStyle w:val="Akapitzlist"/>
        <w:numPr>
          <w:ilvl w:val="0"/>
          <w:numId w:val="7"/>
        </w:numPr>
        <w:jc w:val="both"/>
        <w:rPr>
          <w:rFonts w:ascii="Times New Roman" w:hAnsi="Times New Roman" w:cs="Times New Roman"/>
          <w:sz w:val="22"/>
          <w:szCs w:val="22"/>
        </w:rPr>
      </w:pPr>
      <w:r w:rsidRPr="00DD71EF">
        <w:rPr>
          <w:rFonts w:ascii="Times New Roman" w:hAnsi="Times New Roman" w:cs="Times New Roman"/>
          <w:sz w:val="22"/>
          <w:szCs w:val="22"/>
        </w:rPr>
        <w:t xml:space="preserve">reprezentowanie Inwestora na budowie oraz sprawowanie kontroli zgodności jej realizacji z projektem, pozwoleniem na budowę, przepisami i obowiązującymi Europejskimi i Polskimi Normami oraz zasadami wiedzy technicznej, </w:t>
      </w:r>
      <w:r w:rsidRPr="00DD71EF">
        <w:rPr>
          <w:rFonts w:ascii="Times New Roman" w:hAnsi="Times New Roman" w:cs="Times New Roman"/>
          <w:bCs/>
          <w:sz w:val="22"/>
          <w:szCs w:val="22"/>
        </w:rPr>
        <w:t xml:space="preserve">oraz zawartą przez </w:t>
      </w:r>
      <w:r w:rsidR="008B1A83">
        <w:rPr>
          <w:rFonts w:ascii="Times New Roman" w:hAnsi="Times New Roman" w:cs="Times New Roman"/>
          <w:bCs/>
          <w:sz w:val="22"/>
          <w:szCs w:val="22"/>
        </w:rPr>
        <w:t>Inwestora</w:t>
      </w:r>
      <w:r w:rsidRPr="00DD71EF">
        <w:rPr>
          <w:rFonts w:ascii="Times New Roman" w:hAnsi="Times New Roman" w:cs="Times New Roman"/>
          <w:bCs/>
          <w:sz w:val="22"/>
          <w:szCs w:val="22"/>
        </w:rPr>
        <w:t xml:space="preserve"> z wykonawcami robót budowlanych (Generalnym Wykonawcą) umową;</w:t>
      </w:r>
    </w:p>
    <w:p w14:paraId="42BC6339" w14:textId="408E0490" w:rsidR="00F93782" w:rsidRPr="00DD71EF" w:rsidRDefault="00F93782" w:rsidP="004013A4">
      <w:pPr>
        <w:pStyle w:val="Akapitzlist"/>
        <w:numPr>
          <w:ilvl w:val="0"/>
          <w:numId w:val="7"/>
        </w:numPr>
        <w:jc w:val="both"/>
        <w:rPr>
          <w:rFonts w:ascii="Times New Roman" w:hAnsi="Times New Roman" w:cs="Times New Roman"/>
          <w:sz w:val="22"/>
          <w:szCs w:val="22"/>
        </w:rPr>
      </w:pPr>
      <w:r w:rsidRPr="00DD71EF">
        <w:rPr>
          <w:rFonts w:ascii="Times New Roman" w:hAnsi="Times New Roman" w:cs="Times New Roman"/>
          <w:sz w:val="22"/>
          <w:szCs w:val="22"/>
        </w:rPr>
        <w:t xml:space="preserve">sprawdzanie jakości wykonywanych robót, wbudowanych wyrobów budowlanych, a w szczególności zapobieganie zastosowaniu wyrobów budowlanych wadliwych i niedopuszczonych do stosowania w budownictwie oraz uczestnictwo w wymaganych przepisami prawa lub umową pomiędzy </w:t>
      </w:r>
      <w:r w:rsidR="00C93705">
        <w:rPr>
          <w:rFonts w:ascii="Times New Roman" w:hAnsi="Times New Roman" w:cs="Times New Roman"/>
          <w:sz w:val="22"/>
          <w:szCs w:val="22"/>
        </w:rPr>
        <w:t xml:space="preserve">Generalnym </w:t>
      </w:r>
      <w:r w:rsidRPr="00DD71EF">
        <w:rPr>
          <w:rFonts w:ascii="Times New Roman" w:hAnsi="Times New Roman" w:cs="Times New Roman"/>
          <w:sz w:val="22"/>
          <w:szCs w:val="22"/>
        </w:rPr>
        <w:t xml:space="preserve">Wykonawcą robót budowlanych a Inwestorem próbach, pomiarach, badaniach lub testach, </w:t>
      </w:r>
    </w:p>
    <w:p w14:paraId="50375BB2" w14:textId="77777777" w:rsidR="00F93782" w:rsidRPr="00DD71EF" w:rsidRDefault="00F93782" w:rsidP="004013A4">
      <w:pPr>
        <w:pStyle w:val="Akapitzlist"/>
        <w:numPr>
          <w:ilvl w:val="0"/>
          <w:numId w:val="7"/>
        </w:numPr>
        <w:jc w:val="both"/>
        <w:rPr>
          <w:rFonts w:ascii="Times New Roman" w:hAnsi="Times New Roman" w:cs="Times New Roman"/>
          <w:sz w:val="22"/>
          <w:szCs w:val="22"/>
        </w:rPr>
      </w:pPr>
      <w:r w:rsidRPr="00DD71EF">
        <w:rPr>
          <w:rFonts w:ascii="Times New Roman" w:hAnsi="Times New Roman" w:cs="Times New Roman"/>
          <w:bCs/>
          <w:sz w:val="22"/>
          <w:szCs w:val="22"/>
        </w:rPr>
        <w:t>sprawdzanie i odbiór robót budowlanych ulegających zakryciu lub zanikających, uczestniczenie w próbach i odbiorach technicznych instalacji, urządzeń technicznych i przewodów kominowych oraz przygotowanie i udział w czynnościach odbioru gotowego obiektu budowlanego i przekazanie go do użytkowania;</w:t>
      </w:r>
    </w:p>
    <w:p w14:paraId="76C59B45" w14:textId="77777777" w:rsidR="00F93782" w:rsidRPr="00DD71EF" w:rsidRDefault="00F93782" w:rsidP="004013A4">
      <w:pPr>
        <w:pStyle w:val="Akapitzlist"/>
        <w:numPr>
          <w:ilvl w:val="0"/>
          <w:numId w:val="7"/>
        </w:numPr>
        <w:jc w:val="both"/>
        <w:rPr>
          <w:rFonts w:ascii="Times New Roman" w:hAnsi="Times New Roman" w:cs="Times New Roman"/>
          <w:sz w:val="22"/>
          <w:szCs w:val="22"/>
        </w:rPr>
      </w:pPr>
      <w:r w:rsidRPr="00DD71EF">
        <w:rPr>
          <w:rFonts w:ascii="Times New Roman" w:hAnsi="Times New Roman" w:cs="Times New Roman"/>
          <w:bCs/>
          <w:sz w:val="22"/>
          <w:szCs w:val="22"/>
        </w:rPr>
        <w:t>potwierdzenie faktycznie wykonanych robót budowlanych przez wykonawców robót budowlanych (Generalnego Wykonawcę) oraz usunięcia wad;</w:t>
      </w:r>
    </w:p>
    <w:p w14:paraId="15E29D94" w14:textId="77777777" w:rsidR="00F93782" w:rsidRPr="00DD71EF" w:rsidRDefault="00F93782" w:rsidP="004013A4">
      <w:pPr>
        <w:pStyle w:val="Akapitzlist"/>
        <w:numPr>
          <w:ilvl w:val="0"/>
          <w:numId w:val="7"/>
        </w:numPr>
        <w:jc w:val="both"/>
        <w:rPr>
          <w:rFonts w:ascii="Times New Roman" w:hAnsi="Times New Roman" w:cs="Times New Roman"/>
          <w:sz w:val="22"/>
          <w:szCs w:val="22"/>
        </w:rPr>
      </w:pPr>
      <w:r w:rsidRPr="00DD71EF">
        <w:rPr>
          <w:rFonts w:ascii="Times New Roman" w:hAnsi="Times New Roman" w:cs="Times New Roman"/>
          <w:sz w:val="22"/>
          <w:szCs w:val="22"/>
        </w:rPr>
        <w:t xml:space="preserve">wydawanie kierownikowi budowy poleceń potwierdzonych wpisem do dziennika budowy dotyczących w szczególności: usunięcia nieprawidłowości lub zagrożeń, wykonania prób lub badań, także wymagających odkrycia robót lub elementów zakrytych oraz przedstawienie ekspertyz dotyczących prowadzonych robót budowlanych, dowodów dopuszczenia do obrotu i stosowania w budownictwie wyrobów budowlanych oraz urządzeń technicznych, </w:t>
      </w:r>
    </w:p>
    <w:p w14:paraId="31C405D1" w14:textId="77777777" w:rsidR="00F93782" w:rsidRPr="00DD71EF" w:rsidRDefault="00F93782" w:rsidP="004013A4">
      <w:pPr>
        <w:pStyle w:val="Akapitzlist"/>
        <w:numPr>
          <w:ilvl w:val="0"/>
          <w:numId w:val="7"/>
        </w:numPr>
        <w:jc w:val="both"/>
        <w:rPr>
          <w:rFonts w:ascii="Times New Roman" w:hAnsi="Times New Roman" w:cs="Times New Roman"/>
          <w:sz w:val="22"/>
          <w:szCs w:val="22"/>
        </w:rPr>
      </w:pPr>
      <w:r w:rsidRPr="00DD71EF">
        <w:rPr>
          <w:rFonts w:ascii="Times New Roman" w:hAnsi="Times New Roman" w:cs="Times New Roman"/>
          <w:sz w:val="22"/>
          <w:szCs w:val="22"/>
        </w:rPr>
        <w:t xml:space="preserve">żądanie od kierownika budowy lub kierownika robót dokonania poprawek bądź ponownego wykonania wadliwie wykonanych robót, a także wstrzymanie dalszych robót budowlanych w przypadku, gdyby ich kontynuacja mogła wywołać zagrożenie bądź spowodować niezgodność z projektem lub pozwoleniem na budowę, </w:t>
      </w:r>
    </w:p>
    <w:p w14:paraId="481FEE9A" w14:textId="77777777" w:rsidR="00F93782" w:rsidRPr="00DD71EF" w:rsidRDefault="00F93782" w:rsidP="004013A4">
      <w:pPr>
        <w:pStyle w:val="Akapitzlist"/>
        <w:numPr>
          <w:ilvl w:val="0"/>
          <w:numId w:val="7"/>
        </w:numPr>
        <w:jc w:val="both"/>
        <w:rPr>
          <w:rFonts w:ascii="Times New Roman" w:hAnsi="Times New Roman" w:cs="Times New Roman"/>
          <w:sz w:val="22"/>
          <w:szCs w:val="22"/>
        </w:rPr>
      </w:pPr>
      <w:r w:rsidRPr="00DD71EF">
        <w:rPr>
          <w:rFonts w:ascii="Times New Roman" w:hAnsi="Times New Roman" w:cs="Times New Roman"/>
          <w:sz w:val="22"/>
          <w:szCs w:val="22"/>
        </w:rPr>
        <w:t xml:space="preserve">współpraca z Inwestorem w uzyskiwaniu w odpowiednim czasie wszelkich zezwoleń, w dokonywaniu wszelkich zgłoszeń w celu sprawnego przeprowadzenia procesu budowlanego, </w:t>
      </w:r>
    </w:p>
    <w:p w14:paraId="0C117552" w14:textId="35D8CEEA" w:rsidR="00F93782" w:rsidRPr="00DD71EF" w:rsidRDefault="00F93782" w:rsidP="004013A4">
      <w:pPr>
        <w:pStyle w:val="Akapitzlist"/>
        <w:numPr>
          <w:ilvl w:val="0"/>
          <w:numId w:val="7"/>
        </w:numPr>
        <w:jc w:val="both"/>
        <w:rPr>
          <w:rFonts w:ascii="Times New Roman" w:hAnsi="Times New Roman" w:cs="Times New Roman"/>
          <w:sz w:val="22"/>
          <w:szCs w:val="22"/>
        </w:rPr>
      </w:pPr>
      <w:r w:rsidRPr="00DD71EF">
        <w:rPr>
          <w:rFonts w:ascii="Times New Roman" w:hAnsi="Times New Roman" w:cs="Times New Roman"/>
          <w:sz w:val="22"/>
          <w:szCs w:val="22"/>
        </w:rPr>
        <w:t xml:space="preserve">uzgadnianie zakresu robót dodatkowych i zamiennych zgłaszanych przez </w:t>
      </w:r>
      <w:r w:rsidR="00C93705">
        <w:rPr>
          <w:rFonts w:ascii="Times New Roman" w:hAnsi="Times New Roman" w:cs="Times New Roman"/>
          <w:sz w:val="22"/>
          <w:szCs w:val="22"/>
        </w:rPr>
        <w:t xml:space="preserve">Generalnego </w:t>
      </w:r>
      <w:r w:rsidRPr="00DD71EF">
        <w:rPr>
          <w:rFonts w:ascii="Times New Roman" w:hAnsi="Times New Roman" w:cs="Times New Roman"/>
          <w:sz w:val="22"/>
          <w:szCs w:val="22"/>
        </w:rPr>
        <w:t xml:space="preserve">Wykonawcę, weryfikacja oraz opiniowanie zasadności roszczeń oraz kosztów robót dodatkowych i zamiennych w zakresie ich zgodności z umowami, weryfikacja i akceptowanie protokołów konieczności oraz analizowanie i weryfikacja wniosków wykonawców robót dot. zmian umowy o roboty budowlane, w szczególności wniosków o zmianę (waloryzację) wynagrodzenia, </w:t>
      </w:r>
    </w:p>
    <w:p w14:paraId="14CE896F" w14:textId="77777777" w:rsidR="00F93782" w:rsidRPr="00DD71EF" w:rsidRDefault="00F93782" w:rsidP="004013A4">
      <w:pPr>
        <w:pStyle w:val="Akapitzlist"/>
        <w:numPr>
          <w:ilvl w:val="0"/>
          <w:numId w:val="7"/>
        </w:numPr>
        <w:jc w:val="both"/>
        <w:rPr>
          <w:rFonts w:ascii="Times New Roman" w:hAnsi="Times New Roman" w:cs="Times New Roman"/>
          <w:sz w:val="22"/>
          <w:szCs w:val="22"/>
        </w:rPr>
      </w:pPr>
      <w:r w:rsidRPr="00DD71EF">
        <w:rPr>
          <w:rFonts w:ascii="Times New Roman" w:hAnsi="Times New Roman" w:cs="Times New Roman"/>
          <w:sz w:val="22"/>
          <w:szCs w:val="22"/>
        </w:rPr>
        <w:t xml:space="preserve">wsparcie przy rozwiązywaniu kolizji podczas realizacji Inwestycji uwzględniające stanowisko i opinie nadzoru autorskiego, </w:t>
      </w:r>
    </w:p>
    <w:p w14:paraId="527B151B" w14:textId="77777777" w:rsidR="00F93782" w:rsidRPr="00DD71EF" w:rsidRDefault="00F93782" w:rsidP="004013A4">
      <w:pPr>
        <w:pStyle w:val="Akapitzlist"/>
        <w:numPr>
          <w:ilvl w:val="0"/>
          <w:numId w:val="7"/>
        </w:numPr>
        <w:jc w:val="both"/>
        <w:rPr>
          <w:rFonts w:ascii="Times New Roman" w:hAnsi="Times New Roman" w:cs="Times New Roman"/>
          <w:sz w:val="22"/>
          <w:szCs w:val="22"/>
        </w:rPr>
      </w:pPr>
      <w:r w:rsidRPr="00DD71EF">
        <w:rPr>
          <w:rFonts w:ascii="Times New Roman" w:hAnsi="Times New Roman" w:cs="Times New Roman"/>
          <w:sz w:val="22"/>
          <w:szCs w:val="22"/>
        </w:rPr>
        <w:lastRenderedPageBreak/>
        <w:t xml:space="preserve">udział w spotkaniach z urzędami na każde żądanie Inwestora zgłoszone minimum na 3 dni robocze (dni od poniedziałku do piątku z wyłączeniem dni ustawowo wolnych od pracy) przed terminem spotkania, </w:t>
      </w:r>
    </w:p>
    <w:p w14:paraId="56E585F9" w14:textId="77777777" w:rsidR="00F93782" w:rsidRPr="00DD71EF" w:rsidRDefault="00F93782" w:rsidP="004013A4">
      <w:pPr>
        <w:pStyle w:val="Akapitzlist"/>
        <w:numPr>
          <w:ilvl w:val="0"/>
          <w:numId w:val="7"/>
        </w:numPr>
        <w:jc w:val="both"/>
        <w:rPr>
          <w:rFonts w:ascii="Times New Roman" w:hAnsi="Times New Roman" w:cs="Times New Roman"/>
          <w:sz w:val="22"/>
          <w:szCs w:val="22"/>
        </w:rPr>
      </w:pPr>
      <w:r w:rsidRPr="00DD71EF">
        <w:rPr>
          <w:rFonts w:ascii="Times New Roman" w:hAnsi="Times New Roman" w:cs="Times New Roman"/>
          <w:sz w:val="22"/>
          <w:szCs w:val="22"/>
        </w:rPr>
        <w:t xml:space="preserve">egzekwowanie przygotowania przez Wykonawcę kompletnej dokumentacji powykonawczej w rozumieniu umowy pomiędzy Wykonawcą a Inwestorem oraz weryfikacja i zatwierdzanie dokumentacji powykonawczej, </w:t>
      </w:r>
    </w:p>
    <w:p w14:paraId="3E518124" w14:textId="77777777" w:rsidR="00F93782" w:rsidRPr="00DD71EF" w:rsidRDefault="00F93782" w:rsidP="004013A4">
      <w:pPr>
        <w:pStyle w:val="Akapitzlist"/>
        <w:numPr>
          <w:ilvl w:val="0"/>
          <w:numId w:val="7"/>
        </w:numPr>
        <w:jc w:val="both"/>
        <w:rPr>
          <w:rFonts w:ascii="Times New Roman" w:hAnsi="Times New Roman" w:cs="Times New Roman"/>
          <w:sz w:val="22"/>
          <w:szCs w:val="22"/>
        </w:rPr>
      </w:pPr>
      <w:r w:rsidRPr="00DD71EF">
        <w:rPr>
          <w:rFonts w:ascii="Times New Roman" w:hAnsi="Times New Roman" w:cs="Times New Roman"/>
          <w:sz w:val="22"/>
          <w:szCs w:val="22"/>
        </w:rPr>
        <w:t xml:space="preserve">rekomendowanie Inwestorowi przystąpienia do odbioru i podpisanie protokołu odbioru końcowego Inwestycji oraz protokołów odbiorów eksploatacyjnych/częściowych, jeśli takie będą konieczne, </w:t>
      </w:r>
    </w:p>
    <w:p w14:paraId="57D41A31" w14:textId="77777777" w:rsidR="00F93782" w:rsidRPr="00DD71EF" w:rsidRDefault="00F93782" w:rsidP="004013A4">
      <w:pPr>
        <w:pStyle w:val="Akapitzlist"/>
        <w:numPr>
          <w:ilvl w:val="0"/>
          <w:numId w:val="7"/>
        </w:numPr>
        <w:jc w:val="both"/>
        <w:rPr>
          <w:rFonts w:ascii="Times New Roman" w:hAnsi="Times New Roman" w:cs="Times New Roman"/>
          <w:sz w:val="22"/>
          <w:szCs w:val="22"/>
        </w:rPr>
      </w:pPr>
      <w:r w:rsidRPr="00DD71EF">
        <w:rPr>
          <w:rFonts w:ascii="Times New Roman" w:hAnsi="Times New Roman" w:cs="Times New Roman"/>
          <w:sz w:val="22"/>
          <w:szCs w:val="22"/>
        </w:rPr>
        <w:t xml:space="preserve">opiniowanie zasadności wszelkich wniosków, zastrzeżeń, zgłoszeń, wystąpień, itp. zgłaszanych do Inwestora przez Wykonawcę oraz przygotowywanie, po konsultacji z Inwestorem, projektów odpowiedzi Inwestora, </w:t>
      </w:r>
    </w:p>
    <w:p w14:paraId="7EFDBB04" w14:textId="77777777" w:rsidR="00F93782" w:rsidRPr="00DD71EF" w:rsidRDefault="00F93782" w:rsidP="004013A4">
      <w:pPr>
        <w:pStyle w:val="Akapitzlist"/>
        <w:numPr>
          <w:ilvl w:val="0"/>
          <w:numId w:val="7"/>
        </w:numPr>
        <w:jc w:val="both"/>
        <w:rPr>
          <w:rFonts w:ascii="Times New Roman" w:hAnsi="Times New Roman" w:cs="Times New Roman"/>
          <w:sz w:val="22"/>
          <w:szCs w:val="22"/>
        </w:rPr>
      </w:pPr>
      <w:r w:rsidRPr="00DD71EF">
        <w:rPr>
          <w:rFonts w:ascii="Times New Roman" w:hAnsi="Times New Roman" w:cs="Times New Roman"/>
          <w:sz w:val="22"/>
          <w:szCs w:val="22"/>
        </w:rPr>
        <w:t xml:space="preserve">udział stacjonarny lub online (zgodnie z wyborem Inwestora) w spotkaniach koordynacyjnych, radach budowy, spotkaniach organizacyjnych oraz zgłaszanie potrzeby ich przeprowadzenia. Inspektor będzie uczestniczył także w innych zebraniach z Wykonawcą zwoływanych w miarę potrzeby przez siebie lub przez Inwestora, </w:t>
      </w:r>
    </w:p>
    <w:p w14:paraId="66FC73E6" w14:textId="77777777" w:rsidR="00F93782" w:rsidRPr="00DD71EF" w:rsidRDefault="00F93782" w:rsidP="004013A4">
      <w:pPr>
        <w:pStyle w:val="Akapitzlist"/>
        <w:numPr>
          <w:ilvl w:val="0"/>
          <w:numId w:val="7"/>
        </w:numPr>
        <w:jc w:val="both"/>
        <w:rPr>
          <w:rFonts w:ascii="Times New Roman" w:hAnsi="Times New Roman" w:cs="Times New Roman"/>
          <w:sz w:val="22"/>
          <w:szCs w:val="22"/>
        </w:rPr>
      </w:pPr>
      <w:r w:rsidRPr="00DD71EF">
        <w:rPr>
          <w:rFonts w:ascii="Times New Roman" w:hAnsi="Times New Roman" w:cs="Times New Roman"/>
          <w:sz w:val="22"/>
          <w:szCs w:val="22"/>
        </w:rPr>
        <w:t xml:space="preserve">składanie Inwestorowi miesięcznych raportów z czynności nadzoru nad Inwestycją, </w:t>
      </w:r>
    </w:p>
    <w:p w14:paraId="7DF72AAC" w14:textId="77777777" w:rsidR="00F93782" w:rsidRPr="00DD71EF" w:rsidRDefault="00F93782" w:rsidP="004013A4">
      <w:pPr>
        <w:pStyle w:val="Akapitzlist"/>
        <w:numPr>
          <w:ilvl w:val="0"/>
          <w:numId w:val="7"/>
        </w:numPr>
        <w:jc w:val="both"/>
        <w:rPr>
          <w:rFonts w:ascii="Times New Roman" w:hAnsi="Times New Roman" w:cs="Times New Roman"/>
          <w:sz w:val="22"/>
          <w:szCs w:val="22"/>
        </w:rPr>
      </w:pPr>
      <w:r w:rsidRPr="00DD71EF">
        <w:rPr>
          <w:rFonts w:ascii="Times New Roman" w:hAnsi="Times New Roman" w:cs="Times New Roman"/>
          <w:sz w:val="22"/>
          <w:szCs w:val="22"/>
        </w:rPr>
        <w:t xml:space="preserve">częściowe oraz końcowe rozliczenie inwestycji zgodnie z Harmonogramem Rzeczowo Finansowym Inwestycji. w tym potwierdzanie na fakturze jej zgodności pod względem finansowym z rzeczywistym zakresem wykonanych robót, </w:t>
      </w:r>
    </w:p>
    <w:p w14:paraId="0E2D0CD0" w14:textId="279884AF" w:rsidR="00F93782" w:rsidRPr="00DD71EF" w:rsidRDefault="00F93782" w:rsidP="004013A4">
      <w:pPr>
        <w:pStyle w:val="Akapitzlist"/>
        <w:numPr>
          <w:ilvl w:val="0"/>
          <w:numId w:val="7"/>
        </w:numPr>
        <w:jc w:val="both"/>
        <w:rPr>
          <w:rFonts w:ascii="Times New Roman" w:hAnsi="Times New Roman" w:cs="Times New Roman"/>
          <w:sz w:val="22"/>
          <w:szCs w:val="22"/>
        </w:rPr>
      </w:pPr>
      <w:r w:rsidRPr="00DD71EF">
        <w:rPr>
          <w:rFonts w:ascii="Times New Roman" w:hAnsi="Times New Roman" w:cs="Times New Roman"/>
          <w:sz w:val="22"/>
          <w:szCs w:val="22"/>
        </w:rPr>
        <w:t xml:space="preserve">wszelkie inne czynności wynikające z niniejszej Umowy oraz opisu przedmiotu zamówienia stanowiącego </w:t>
      </w:r>
      <w:r w:rsidRPr="00DD71EF">
        <w:rPr>
          <w:rFonts w:ascii="Times New Roman" w:hAnsi="Times New Roman" w:cs="Times New Roman"/>
          <w:i/>
          <w:iCs/>
          <w:sz w:val="22"/>
          <w:szCs w:val="22"/>
        </w:rPr>
        <w:t xml:space="preserve">załącznik nr …..do </w:t>
      </w:r>
      <w:r w:rsidR="005322B6" w:rsidRPr="00DD71EF">
        <w:rPr>
          <w:rFonts w:ascii="Times New Roman" w:hAnsi="Times New Roman" w:cs="Times New Roman"/>
          <w:i/>
          <w:iCs/>
          <w:sz w:val="22"/>
          <w:szCs w:val="22"/>
        </w:rPr>
        <w:t>U</w:t>
      </w:r>
      <w:r w:rsidRPr="00DD71EF">
        <w:rPr>
          <w:rFonts w:ascii="Times New Roman" w:hAnsi="Times New Roman" w:cs="Times New Roman"/>
          <w:i/>
          <w:iCs/>
          <w:sz w:val="22"/>
          <w:szCs w:val="22"/>
        </w:rPr>
        <w:t>mowy</w:t>
      </w:r>
      <w:r w:rsidRPr="00DD71EF">
        <w:rPr>
          <w:rFonts w:ascii="Times New Roman" w:hAnsi="Times New Roman" w:cs="Times New Roman"/>
          <w:sz w:val="22"/>
          <w:szCs w:val="22"/>
        </w:rPr>
        <w:t>.</w:t>
      </w:r>
    </w:p>
    <w:p w14:paraId="715132A5" w14:textId="2247CF01" w:rsidR="00F93782" w:rsidRPr="00DD71EF" w:rsidRDefault="00F93782" w:rsidP="004013A4">
      <w:pPr>
        <w:pStyle w:val="Akapitzlist"/>
        <w:numPr>
          <w:ilvl w:val="0"/>
          <w:numId w:val="8"/>
        </w:numPr>
        <w:ind w:left="284" w:hanging="284"/>
        <w:jc w:val="both"/>
        <w:rPr>
          <w:rFonts w:ascii="Times New Roman" w:hAnsi="Times New Roman" w:cs="Times New Roman"/>
          <w:sz w:val="22"/>
          <w:szCs w:val="22"/>
        </w:rPr>
      </w:pPr>
      <w:r w:rsidRPr="00DD71EF">
        <w:rPr>
          <w:rFonts w:ascii="Times New Roman" w:hAnsi="Times New Roman" w:cs="Times New Roman"/>
          <w:sz w:val="22"/>
          <w:szCs w:val="22"/>
        </w:rPr>
        <w:t xml:space="preserve">Inspektor nie będzie podejmował żadnych ustaleń z </w:t>
      </w:r>
      <w:r w:rsidR="00C93705">
        <w:rPr>
          <w:rFonts w:ascii="Times New Roman" w:hAnsi="Times New Roman" w:cs="Times New Roman"/>
          <w:sz w:val="22"/>
          <w:szCs w:val="22"/>
        </w:rPr>
        <w:t xml:space="preserve">Generalnym </w:t>
      </w:r>
      <w:r w:rsidRPr="00DD71EF">
        <w:rPr>
          <w:rFonts w:ascii="Times New Roman" w:hAnsi="Times New Roman" w:cs="Times New Roman"/>
          <w:sz w:val="22"/>
          <w:szCs w:val="22"/>
        </w:rPr>
        <w:t xml:space="preserve">Wykonawcą, wykraczających poza zakres uprawnień Inspektora, w szczególności Inspektor nie ma prawa do zaciągania zobowiązań, dokonywania w imieniu Inwestora zmian ceny/wynagrodzenia Wykonawcy, terminów wykonania zamówienia, zlecania robót dodatkowych, zamiennych lub uzupełniających, ani do uznania jakichkolwiek roszczeń Wykonawcy, ani do zwolnienia Wykonawcy z wykonania jakichkolwiek zobowiązań. </w:t>
      </w:r>
    </w:p>
    <w:p w14:paraId="5310CECA" w14:textId="77777777" w:rsidR="00F93782" w:rsidRPr="00DD71EF" w:rsidRDefault="00F93782" w:rsidP="004013A4">
      <w:pPr>
        <w:pStyle w:val="Akapitzlist"/>
        <w:numPr>
          <w:ilvl w:val="0"/>
          <w:numId w:val="8"/>
        </w:numPr>
        <w:ind w:left="284" w:hanging="284"/>
        <w:jc w:val="both"/>
        <w:rPr>
          <w:rFonts w:ascii="Times New Roman" w:hAnsi="Times New Roman" w:cs="Times New Roman"/>
          <w:sz w:val="22"/>
          <w:szCs w:val="22"/>
        </w:rPr>
      </w:pPr>
      <w:r w:rsidRPr="00DD71EF">
        <w:rPr>
          <w:rFonts w:ascii="Times New Roman" w:hAnsi="Times New Roman" w:cs="Times New Roman"/>
          <w:sz w:val="22"/>
          <w:szCs w:val="22"/>
        </w:rPr>
        <w:t xml:space="preserve">Inspektor będzie bezwarunkowo przestrzegał wszystkich przepisów prawa dotyczących bezpieczeństwa i higieny pracy. Strony ustalają, iż w żadnych okolicznościach Inwestor nie będzie z jakiegokolwiek powodu ponosił odpowiedzialności za szkody spowodowane brakiem realizacji powyższych postanowień przez Inspektora. </w:t>
      </w:r>
    </w:p>
    <w:p w14:paraId="46D9F61F" w14:textId="77777777" w:rsidR="00F93782" w:rsidRPr="00DD71EF" w:rsidRDefault="00F93782" w:rsidP="004013A4">
      <w:pPr>
        <w:pStyle w:val="Akapitzlist"/>
        <w:numPr>
          <w:ilvl w:val="0"/>
          <w:numId w:val="8"/>
        </w:numPr>
        <w:ind w:left="284" w:hanging="284"/>
        <w:jc w:val="both"/>
        <w:rPr>
          <w:rFonts w:ascii="Times New Roman" w:hAnsi="Times New Roman" w:cs="Times New Roman"/>
          <w:sz w:val="22"/>
          <w:szCs w:val="22"/>
        </w:rPr>
      </w:pPr>
      <w:r w:rsidRPr="00DD71EF">
        <w:rPr>
          <w:rFonts w:ascii="Times New Roman" w:hAnsi="Times New Roman" w:cs="Times New Roman"/>
          <w:sz w:val="22"/>
          <w:szCs w:val="22"/>
        </w:rPr>
        <w:t xml:space="preserve">Przez cały czas trwania niniejszej Umowy Inspektor będzie stosował wszelkie uzasadnione środki do przeciwdziałania jakimkolwiek </w:t>
      </w:r>
      <w:proofErr w:type="spellStart"/>
      <w:r w:rsidRPr="00DD71EF">
        <w:rPr>
          <w:rFonts w:ascii="Times New Roman" w:hAnsi="Times New Roman" w:cs="Times New Roman"/>
          <w:sz w:val="22"/>
          <w:szCs w:val="22"/>
        </w:rPr>
        <w:t>zachowaniom</w:t>
      </w:r>
      <w:proofErr w:type="spellEnd"/>
      <w:r w:rsidRPr="00DD71EF">
        <w:rPr>
          <w:rFonts w:ascii="Times New Roman" w:hAnsi="Times New Roman" w:cs="Times New Roman"/>
          <w:sz w:val="22"/>
          <w:szCs w:val="22"/>
        </w:rPr>
        <w:t xml:space="preserve"> niezgodnym z prawem lub naruszającym porządek albo dobre obyczaje pośród personelu. </w:t>
      </w:r>
    </w:p>
    <w:p w14:paraId="32C3DBD4" w14:textId="77777777" w:rsidR="00F93782" w:rsidRPr="00DD71EF" w:rsidRDefault="00F93782" w:rsidP="004013A4">
      <w:pPr>
        <w:pStyle w:val="Akapitzlist"/>
        <w:numPr>
          <w:ilvl w:val="0"/>
          <w:numId w:val="8"/>
        </w:numPr>
        <w:ind w:left="284" w:hanging="284"/>
        <w:jc w:val="both"/>
        <w:rPr>
          <w:rFonts w:ascii="Times New Roman" w:hAnsi="Times New Roman" w:cs="Times New Roman"/>
          <w:sz w:val="22"/>
          <w:szCs w:val="22"/>
        </w:rPr>
      </w:pPr>
      <w:r w:rsidRPr="00DD71EF">
        <w:rPr>
          <w:rFonts w:ascii="Times New Roman" w:hAnsi="Times New Roman" w:cs="Times New Roman"/>
          <w:sz w:val="22"/>
          <w:szCs w:val="22"/>
        </w:rPr>
        <w:t xml:space="preserve">Inspektor akceptuje warunek, że Inwestor może zlecić, a Wykonawca jest zobowiązany wprowadzić zmiany w zakresie robót. Zmiany mogą dotyczyć, w szczególności, zwiększenia lub zmniejszenia ilości, charakteru, jakości, typu lub sposobu wykonania robót albo ich części oraz modyfikowania załączników lub jakiegokolwiek innego dokumentu umowy pomiędzy Inwestorem, po uprzedniej konsultacji z Inspektorem, a Wykonawcą. Taka zmiana nie będzie stanowić podstawy do żądania przez Inspektora zwiększenia wynagrodzenia przewidzianego Umową. </w:t>
      </w:r>
    </w:p>
    <w:p w14:paraId="1ED52251" w14:textId="77777777" w:rsidR="00F93782" w:rsidRPr="00DD71EF" w:rsidRDefault="00F93782" w:rsidP="004013A4">
      <w:pPr>
        <w:pStyle w:val="Akapitzlist"/>
        <w:numPr>
          <w:ilvl w:val="0"/>
          <w:numId w:val="8"/>
        </w:numPr>
        <w:ind w:left="284" w:hanging="284"/>
        <w:jc w:val="both"/>
        <w:rPr>
          <w:rFonts w:ascii="Times New Roman" w:hAnsi="Times New Roman" w:cs="Times New Roman"/>
          <w:sz w:val="22"/>
          <w:szCs w:val="22"/>
        </w:rPr>
      </w:pPr>
      <w:r w:rsidRPr="00DD71EF">
        <w:rPr>
          <w:rFonts w:ascii="Times New Roman" w:hAnsi="Times New Roman" w:cs="Times New Roman"/>
          <w:sz w:val="22"/>
          <w:szCs w:val="22"/>
        </w:rPr>
        <w:t xml:space="preserve">Inspektor jest zobowiązany na bieżąco uzyskiwać od Wykonawcy informacje o problemach lub okolicznościach, które mogą wpłynąć na prawidłową i terminową realizację Inwestycji i niezwłocznie przekazywać je Inwestorowi. </w:t>
      </w:r>
    </w:p>
    <w:p w14:paraId="71925025" w14:textId="77777777" w:rsidR="00F93782" w:rsidRPr="00DD71EF" w:rsidRDefault="00F93782" w:rsidP="004013A4">
      <w:pPr>
        <w:pStyle w:val="Akapitzlist"/>
        <w:numPr>
          <w:ilvl w:val="0"/>
          <w:numId w:val="8"/>
        </w:numPr>
        <w:ind w:left="284" w:hanging="284"/>
        <w:jc w:val="both"/>
        <w:rPr>
          <w:rFonts w:ascii="Times New Roman" w:hAnsi="Times New Roman" w:cs="Times New Roman"/>
          <w:sz w:val="22"/>
          <w:szCs w:val="22"/>
        </w:rPr>
      </w:pPr>
      <w:r w:rsidRPr="00DD71EF">
        <w:rPr>
          <w:rFonts w:ascii="Times New Roman" w:hAnsi="Times New Roman" w:cs="Times New Roman"/>
          <w:sz w:val="22"/>
          <w:szCs w:val="22"/>
        </w:rPr>
        <w:t xml:space="preserve">Inspektor zobowiązuje się do poddania się w trakcie realizacji Umowy, w każdej chwili, w zakresie realizacji Przedmiotu Umowy, audytowi ze strony Inwestora, w tym także prowadzonego przez osoby trzecie na zlecenie Inwestora, a także wszelkim niezbędnym kontrolom dokonywanym przez, np. jednostki dofinansowujące lub inne uprawnione podmioty, zarówno krajowe jak i unijne. Inspektor zobowiązuje się także zapewnić udostępnienie przez jego podwykonawców dokumentów związanych z realizacją Umowy ww. podmiotom. </w:t>
      </w:r>
    </w:p>
    <w:p w14:paraId="151989AA" w14:textId="722C167B" w:rsidR="00F93782" w:rsidRPr="00DD71EF" w:rsidRDefault="00F93782" w:rsidP="004013A4">
      <w:pPr>
        <w:pStyle w:val="Akapitzlist"/>
        <w:numPr>
          <w:ilvl w:val="0"/>
          <w:numId w:val="8"/>
        </w:numPr>
        <w:ind w:left="284" w:hanging="284"/>
        <w:jc w:val="both"/>
        <w:rPr>
          <w:rFonts w:ascii="Times New Roman" w:hAnsi="Times New Roman" w:cs="Times New Roman"/>
          <w:sz w:val="22"/>
          <w:szCs w:val="22"/>
        </w:rPr>
      </w:pPr>
      <w:r w:rsidRPr="00DD71EF">
        <w:rPr>
          <w:rFonts w:ascii="Times New Roman" w:hAnsi="Times New Roman" w:cs="Times New Roman"/>
          <w:sz w:val="22"/>
          <w:szCs w:val="22"/>
        </w:rPr>
        <w:t xml:space="preserve">Strony ustalają, że termin przekazywania Inwestorowi opracowywanych przez Inspektora dokumentów tj. pisemnych informacji, opinii, wyników sprawdzeń i potwierdzeń, raportów itd., sporządzanych zgodnie z Umową przez Inspektora, będzie wynosił maksymalnie 3 dni robocze, w uzasadnionych przypadkach może ulec wydłużeniu maksymalnie do 7 dni roboczych, od dnia dostarczenia stosownych dokumentów podlegających sprawdzeniu, opiniowaniu itd., przez Inwestora lub Wykonawcę robót budowlanych i nie więcej niż 2 dni robocze od dnia zidentyfikowania zdarzenia, problemu dotyczącego robót budowlanych, ich realizacji z zastrzeżeniem zapisów zawartych w </w:t>
      </w:r>
      <w:r w:rsidRPr="00DD71EF">
        <w:rPr>
          <w:rFonts w:ascii="Times New Roman" w:hAnsi="Times New Roman" w:cs="Times New Roman"/>
          <w:i/>
          <w:iCs/>
          <w:sz w:val="22"/>
          <w:szCs w:val="22"/>
        </w:rPr>
        <w:t>załączniku nr ……..</w:t>
      </w:r>
      <w:r w:rsidR="005322B6" w:rsidRPr="00DD71EF">
        <w:rPr>
          <w:rFonts w:ascii="Times New Roman" w:hAnsi="Times New Roman" w:cs="Times New Roman"/>
          <w:i/>
          <w:iCs/>
          <w:sz w:val="22"/>
          <w:szCs w:val="22"/>
        </w:rPr>
        <w:t xml:space="preserve"> do Umowy</w:t>
      </w:r>
      <w:r w:rsidRPr="00DD71EF">
        <w:rPr>
          <w:rFonts w:ascii="Times New Roman" w:hAnsi="Times New Roman" w:cs="Times New Roman"/>
          <w:sz w:val="22"/>
          <w:szCs w:val="22"/>
        </w:rPr>
        <w:t xml:space="preserve"> opis przedmiotu zamówienia  w tym zakresie.</w:t>
      </w:r>
    </w:p>
    <w:p w14:paraId="0FC2F9BB" w14:textId="783C377B" w:rsidR="00F93782" w:rsidRPr="00DD71EF" w:rsidRDefault="00F93782" w:rsidP="004013A4">
      <w:pPr>
        <w:pStyle w:val="Akapitzlist"/>
        <w:numPr>
          <w:ilvl w:val="0"/>
          <w:numId w:val="8"/>
        </w:numPr>
        <w:ind w:left="284" w:hanging="284"/>
        <w:jc w:val="both"/>
        <w:rPr>
          <w:rFonts w:ascii="Times New Roman" w:hAnsi="Times New Roman" w:cs="Times New Roman"/>
          <w:sz w:val="22"/>
          <w:szCs w:val="22"/>
        </w:rPr>
      </w:pPr>
      <w:r w:rsidRPr="00DD71EF">
        <w:rPr>
          <w:rFonts w:ascii="Times New Roman" w:hAnsi="Times New Roman" w:cs="Times New Roman"/>
          <w:sz w:val="22"/>
          <w:szCs w:val="22"/>
        </w:rPr>
        <w:lastRenderedPageBreak/>
        <w:t xml:space="preserve">Raporty, a także opinie, wyniki analiz i sprawdzeń, potwierdzenia i inne opracowania, do sporządzania, których zobligowany jest Inspektor, zgodnie z niniejszą Umową, składane będą przez Inspektora w formie pisemnej lub elektronicznie. Szczegóły w zakresie wymaganych raportów oraz sprawozdawczości zawiera </w:t>
      </w:r>
      <w:r w:rsidRPr="00DD71EF">
        <w:rPr>
          <w:rFonts w:ascii="Times New Roman" w:hAnsi="Times New Roman" w:cs="Times New Roman"/>
          <w:i/>
          <w:iCs/>
          <w:sz w:val="22"/>
          <w:szCs w:val="22"/>
        </w:rPr>
        <w:t>załącznik nr …</w:t>
      </w:r>
      <w:r w:rsidR="002A4DBB" w:rsidRPr="00DD71EF">
        <w:rPr>
          <w:rFonts w:ascii="Times New Roman" w:hAnsi="Times New Roman" w:cs="Times New Roman"/>
          <w:i/>
          <w:iCs/>
          <w:sz w:val="22"/>
          <w:szCs w:val="22"/>
        </w:rPr>
        <w:t xml:space="preserve"> do Umowy</w:t>
      </w:r>
      <w:r w:rsidRPr="00DD71EF">
        <w:rPr>
          <w:rFonts w:ascii="Times New Roman" w:hAnsi="Times New Roman" w:cs="Times New Roman"/>
          <w:sz w:val="22"/>
          <w:szCs w:val="22"/>
        </w:rPr>
        <w:t xml:space="preserve"> opis przedmiotu zamówienia.</w:t>
      </w:r>
    </w:p>
    <w:p w14:paraId="37AAEFE8" w14:textId="77777777" w:rsidR="00DF3828" w:rsidRPr="00DD71EF" w:rsidRDefault="00DF3828" w:rsidP="005A08EF">
      <w:pPr>
        <w:spacing w:after="0" w:line="240" w:lineRule="auto"/>
        <w:rPr>
          <w:rFonts w:ascii="Times New Roman" w:hAnsi="Times New Roman" w:cs="Times New Roman"/>
        </w:rPr>
      </w:pPr>
    </w:p>
    <w:p w14:paraId="1D00670D" w14:textId="77777777" w:rsidR="00F93782" w:rsidRPr="00DD71EF" w:rsidRDefault="00F93782" w:rsidP="005A08EF">
      <w:pPr>
        <w:spacing w:after="0" w:line="240" w:lineRule="auto"/>
        <w:jc w:val="center"/>
        <w:rPr>
          <w:rFonts w:ascii="Times New Roman" w:hAnsi="Times New Roman" w:cs="Times New Roman"/>
        </w:rPr>
      </w:pPr>
      <w:r w:rsidRPr="00DD71EF">
        <w:rPr>
          <w:rFonts w:ascii="Times New Roman" w:hAnsi="Times New Roman" w:cs="Times New Roman"/>
          <w:b/>
          <w:bCs/>
        </w:rPr>
        <w:t>§ 5</w:t>
      </w:r>
    </w:p>
    <w:p w14:paraId="337E2B0D" w14:textId="77777777" w:rsidR="00F93782" w:rsidRPr="00DD71EF" w:rsidRDefault="00F93782" w:rsidP="005A08EF">
      <w:pPr>
        <w:spacing w:after="0" w:line="240" w:lineRule="auto"/>
        <w:jc w:val="center"/>
        <w:rPr>
          <w:rFonts w:ascii="Times New Roman" w:hAnsi="Times New Roman" w:cs="Times New Roman"/>
        </w:rPr>
      </w:pPr>
      <w:r w:rsidRPr="00DD71EF">
        <w:rPr>
          <w:rFonts w:ascii="Times New Roman" w:hAnsi="Times New Roman" w:cs="Times New Roman"/>
          <w:b/>
          <w:bCs/>
        </w:rPr>
        <w:t>OBOWIĄZKI INWESTORA</w:t>
      </w:r>
    </w:p>
    <w:p w14:paraId="0A465696" w14:textId="77777777" w:rsidR="00F93782" w:rsidRPr="00DD71EF" w:rsidRDefault="00F93782" w:rsidP="005A08EF">
      <w:pPr>
        <w:spacing w:after="0" w:line="240" w:lineRule="auto"/>
        <w:jc w:val="both"/>
        <w:rPr>
          <w:rFonts w:ascii="Times New Roman" w:hAnsi="Times New Roman" w:cs="Times New Roman"/>
        </w:rPr>
      </w:pPr>
      <w:r w:rsidRPr="00DD71EF">
        <w:rPr>
          <w:rFonts w:ascii="Times New Roman" w:hAnsi="Times New Roman" w:cs="Times New Roman"/>
        </w:rPr>
        <w:t xml:space="preserve">Inwestor zobowiązuje się współdziałać z Inspektorem w celu zapewnienia należytego wykonania Umowy, w szczególności udzielać wszelkich niezbędnych informacji związanych z realizacją Umowy, a także do zapłaty umówionego wynagrodzenia zgodnie z Umową. </w:t>
      </w:r>
    </w:p>
    <w:p w14:paraId="66331769" w14:textId="77777777" w:rsidR="009C0818" w:rsidRPr="00DD71EF" w:rsidRDefault="009C0818" w:rsidP="005A08EF">
      <w:pPr>
        <w:spacing w:after="0" w:line="240" w:lineRule="auto"/>
        <w:jc w:val="center"/>
        <w:rPr>
          <w:rFonts w:ascii="Times New Roman" w:hAnsi="Times New Roman" w:cs="Times New Roman"/>
          <w:b/>
          <w:bCs/>
        </w:rPr>
      </w:pPr>
    </w:p>
    <w:p w14:paraId="47746932" w14:textId="176704E2" w:rsidR="00F93782" w:rsidRPr="00DD71EF" w:rsidRDefault="00F93782" w:rsidP="005A08EF">
      <w:pPr>
        <w:spacing w:after="0" w:line="240" w:lineRule="auto"/>
        <w:jc w:val="center"/>
        <w:rPr>
          <w:rFonts w:ascii="Times New Roman" w:hAnsi="Times New Roman" w:cs="Times New Roman"/>
        </w:rPr>
      </w:pPr>
      <w:r w:rsidRPr="00DD71EF">
        <w:rPr>
          <w:rFonts w:ascii="Times New Roman" w:hAnsi="Times New Roman" w:cs="Times New Roman"/>
          <w:b/>
          <w:bCs/>
        </w:rPr>
        <w:t>§ 6</w:t>
      </w:r>
    </w:p>
    <w:p w14:paraId="57F47F8D" w14:textId="77777777" w:rsidR="00F93782" w:rsidRPr="00DD71EF" w:rsidRDefault="00F93782" w:rsidP="005A08EF">
      <w:pPr>
        <w:spacing w:after="0" w:line="240" w:lineRule="auto"/>
        <w:jc w:val="center"/>
        <w:rPr>
          <w:rFonts w:ascii="Times New Roman" w:hAnsi="Times New Roman" w:cs="Times New Roman"/>
        </w:rPr>
      </w:pPr>
      <w:r w:rsidRPr="00DD71EF">
        <w:rPr>
          <w:rFonts w:ascii="Times New Roman" w:hAnsi="Times New Roman" w:cs="Times New Roman"/>
          <w:b/>
          <w:bCs/>
        </w:rPr>
        <w:t>ODPOWIEDZIALNOŚĆ</w:t>
      </w:r>
    </w:p>
    <w:p w14:paraId="59CE1CA3" w14:textId="3A7369DC" w:rsidR="00F93782" w:rsidRPr="00DD71EF" w:rsidRDefault="00F93782" w:rsidP="004013A4">
      <w:pPr>
        <w:pStyle w:val="Akapitzlist"/>
        <w:numPr>
          <w:ilvl w:val="0"/>
          <w:numId w:val="9"/>
        </w:numPr>
        <w:ind w:left="284" w:hanging="284"/>
        <w:jc w:val="both"/>
        <w:rPr>
          <w:rFonts w:ascii="Times New Roman" w:hAnsi="Times New Roman" w:cs="Times New Roman"/>
          <w:sz w:val="22"/>
          <w:szCs w:val="22"/>
        </w:rPr>
      </w:pPr>
      <w:r w:rsidRPr="00DD71EF">
        <w:rPr>
          <w:rFonts w:ascii="Times New Roman" w:hAnsi="Times New Roman" w:cs="Times New Roman"/>
          <w:sz w:val="22"/>
          <w:szCs w:val="22"/>
        </w:rPr>
        <w:t xml:space="preserve">Inspektor ponosi pełną odpowiedzialność za należyte, a w tym terminowe wykonanie Usług objętych Przedmiotem Umowy. Szczegółowe zasady w tym zakresie zawarto w </w:t>
      </w:r>
      <w:r w:rsidRPr="00DD71EF">
        <w:rPr>
          <w:rFonts w:ascii="Times New Roman" w:hAnsi="Times New Roman" w:cs="Times New Roman"/>
          <w:i/>
          <w:iCs/>
          <w:sz w:val="22"/>
          <w:szCs w:val="22"/>
        </w:rPr>
        <w:t>załączniku nr …</w:t>
      </w:r>
      <w:r w:rsidR="002A4DBB" w:rsidRPr="00DD71EF">
        <w:rPr>
          <w:rFonts w:ascii="Times New Roman" w:hAnsi="Times New Roman" w:cs="Times New Roman"/>
          <w:i/>
          <w:iCs/>
          <w:sz w:val="22"/>
          <w:szCs w:val="22"/>
        </w:rPr>
        <w:t xml:space="preserve"> do Umowy</w:t>
      </w:r>
      <w:r w:rsidRPr="00DD71EF">
        <w:rPr>
          <w:rFonts w:ascii="Times New Roman" w:hAnsi="Times New Roman" w:cs="Times New Roman"/>
          <w:sz w:val="22"/>
          <w:szCs w:val="22"/>
        </w:rPr>
        <w:t xml:space="preserve"> opis przedmiotu zamówienia</w:t>
      </w:r>
    </w:p>
    <w:p w14:paraId="532D7FF1" w14:textId="77777777" w:rsidR="00F93782" w:rsidRPr="00DD71EF" w:rsidRDefault="00F93782" w:rsidP="004013A4">
      <w:pPr>
        <w:pStyle w:val="Akapitzlist"/>
        <w:numPr>
          <w:ilvl w:val="0"/>
          <w:numId w:val="9"/>
        </w:numPr>
        <w:ind w:left="284" w:hanging="284"/>
        <w:jc w:val="both"/>
        <w:rPr>
          <w:rFonts w:ascii="Times New Roman" w:hAnsi="Times New Roman" w:cs="Times New Roman"/>
          <w:sz w:val="22"/>
          <w:szCs w:val="22"/>
        </w:rPr>
      </w:pPr>
      <w:r w:rsidRPr="00DD71EF">
        <w:rPr>
          <w:rFonts w:ascii="Times New Roman" w:hAnsi="Times New Roman" w:cs="Times New Roman"/>
          <w:sz w:val="22"/>
          <w:szCs w:val="22"/>
        </w:rPr>
        <w:t>Inspektor na podstawie art. 473 Kodeksu Cywilnego ponosi zgodnie z poniższymi postanowieniami rozszerzoną odpowiedzialność za nie wykonanie lub nienależyte wykonanie usług na podstawie niniejszej Umowy. W szczególności Inspektor ponosi odpowiedzialność za to, że wydane lub dokonane przez niego lub osoby działające na jego rzecz zatwierdzenia, sprawdzenia, świadectwa, zgody, badania, inspekcje, powiadomienia, prośby, polecenia, propozycje, żądania, próby, brak sprzeciwu oraz inne działania lub zaniechania Inspektora pozostające w związku z wykonywaniem jego obowiązków wynikających z niniejszej Umowy lub Kontraktu nie będą powodem, ani nie przyczynią się w jakikolwiek sposób do:</w:t>
      </w:r>
    </w:p>
    <w:p w14:paraId="13921B84" w14:textId="41CAFC31" w:rsidR="00F93782" w:rsidRPr="00DD71EF" w:rsidRDefault="00F93782" w:rsidP="004013A4">
      <w:pPr>
        <w:pStyle w:val="Tekstkomentarza"/>
        <w:numPr>
          <w:ilvl w:val="0"/>
          <w:numId w:val="43"/>
        </w:numPr>
        <w:spacing w:after="0"/>
        <w:rPr>
          <w:rFonts w:ascii="Times New Roman" w:hAnsi="Times New Roman" w:cs="Times New Roman"/>
          <w:sz w:val="22"/>
          <w:szCs w:val="22"/>
        </w:rPr>
      </w:pPr>
      <w:r w:rsidRPr="00DD71EF">
        <w:rPr>
          <w:rFonts w:ascii="Times New Roman" w:hAnsi="Times New Roman" w:cs="Times New Roman"/>
          <w:sz w:val="22"/>
          <w:szCs w:val="22"/>
        </w:rPr>
        <w:t>powstawania wad lub/i usterek w robotach</w:t>
      </w:r>
      <w:r w:rsidR="003704A3" w:rsidRPr="00DD71EF">
        <w:rPr>
          <w:rFonts w:ascii="Times New Roman" w:hAnsi="Times New Roman" w:cs="Times New Roman"/>
          <w:sz w:val="22"/>
          <w:szCs w:val="22"/>
        </w:rPr>
        <w:t>,</w:t>
      </w:r>
    </w:p>
    <w:p w14:paraId="67365E0F" w14:textId="2C499FAA" w:rsidR="00F93782" w:rsidRPr="00DD71EF" w:rsidRDefault="00F93782" w:rsidP="004013A4">
      <w:pPr>
        <w:pStyle w:val="Tekstkomentarza"/>
        <w:numPr>
          <w:ilvl w:val="0"/>
          <w:numId w:val="43"/>
        </w:numPr>
        <w:spacing w:after="0"/>
        <w:rPr>
          <w:rFonts w:ascii="Times New Roman" w:hAnsi="Times New Roman" w:cs="Times New Roman"/>
          <w:sz w:val="22"/>
          <w:szCs w:val="22"/>
        </w:rPr>
      </w:pPr>
      <w:r w:rsidRPr="00DD71EF">
        <w:rPr>
          <w:rFonts w:ascii="Times New Roman" w:hAnsi="Times New Roman" w:cs="Times New Roman"/>
          <w:sz w:val="22"/>
          <w:szCs w:val="22"/>
        </w:rPr>
        <w:t>zapła</w:t>
      </w:r>
      <w:r w:rsidR="00174F65">
        <w:rPr>
          <w:rFonts w:ascii="Times New Roman" w:hAnsi="Times New Roman" w:cs="Times New Roman"/>
          <w:sz w:val="22"/>
          <w:szCs w:val="22"/>
        </w:rPr>
        <w:t>cenia przez Inwestora na rzecz w</w:t>
      </w:r>
      <w:r w:rsidRPr="00DD71EF">
        <w:rPr>
          <w:rFonts w:ascii="Times New Roman" w:hAnsi="Times New Roman" w:cs="Times New Roman"/>
          <w:sz w:val="22"/>
          <w:szCs w:val="22"/>
        </w:rPr>
        <w:t>ykonawcy usługi, wykonawcy robót budowlanych lub jakiejkolwiek innej osoby trzeciej wynagrodzenia lub innej płatności w nieuzasadnionej, nienależnej wysokości</w:t>
      </w:r>
      <w:r w:rsidR="003704A3" w:rsidRPr="00DD71EF">
        <w:rPr>
          <w:rFonts w:ascii="Times New Roman" w:hAnsi="Times New Roman" w:cs="Times New Roman"/>
          <w:sz w:val="22"/>
          <w:szCs w:val="22"/>
        </w:rPr>
        <w:t>.</w:t>
      </w:r>
    </w:p>
    <w:p w14:paraId="2BC34DC0" w14:textId="77777777" w:rsidR="00F93782" w:rsidRPr="00DD71EF" w:rsidRDefault="00F93782" w:rsidP="005A08EF">
      <w:pPr>
        <w:spacing w:after="0" w:line="240" w:lineRule="auto"/>
        <w:rPr>
          <w:rFonts w:ascii="Times New Roman" w:hAnsi="Times New Roman" w:cs="Times New Roman"/>
        </w:rPr>
      </w:pPr>
    </w:p>
    <w:p w14:paraId="7E8A9297" w14:textId="77777777" w:rsidR="00F93782" w:rsidRPr="00DD71EF" w:rsidRDefault="00F93782" w:rsidP="005A08EF">
      <w:pPr>
        <w:spacing w:after="0" w:line="240" w:lineRule="auto"/>
        <w:jc w:val="center"/>
        <w:rPr>
          <w:rFonts w:ascii="Times New Roman" w:hAnsi="Times New Roman" w:cs="Times New Roman"/>
          <w:b/>
          <w:bCs/>
        </w:rPr>
      </w:pPr>
      <w:r w:rsidRPr="00DD71EF">
        <w:rPr>
          <w:rFonts w:ascii="Times New Roman" w:hAnsi="Times New Roman" w:cs="Times New Roman"/>
          <w:b/>
          <w:bCs/>
        </w:rPr>
        <w:t>§ 7</w:t>
      </w:r>
    </w:p>
    <w:p w14:paraId="2526B4E0" w14:textId="77777777" w:rsidR="00F93782" w:rsidRPr="00DD71EF" w:rsidRDefault="00F93782" w:rsidP="005A08EF">
      <w:pPr>
        <w:spacing w:after="0" w:line="240" w:lineRule="auto"/>
        <w:jc w:val="center"/>
        <w:rPr>
          <w:rFonts w:ascii="Times New Roman" w:hAnsi="Times New Roman" w:cs="Times New Roman"/>
        </w:rPr>
      </w:pPr>
      <w:r w:rsidRPr="00DD71EF">
        <w:rPr>
          <w:rFonts w:ascii="Times New Roman" w:hAnsi="Times New Roman" w:cs="Times New Roman"/>
          <w:b/>
          <w:bCs/>
        </w:rPr>
        <w:t>WYNAGRODZENIE</w:t>
      </w:r>
    </w:p>
    <w:p w14:paraId="58F5BF54" w14:textId="4922A506" w:rsidR="00F93782" w:rsidRPr="00DD71EF" w:rsidRDefault="00F93782" w:rsidP="004013A4">
      <w:pPr>
        <w:numPr>
          <w:ilvl w:val="0"/>
          <w:numId w:val="11"/>
        </w:numPr>
        <w:spacing w:after="0" w:line="240" w:lineRule="auto"/>
        <w:ind w:left="284" w:hanging="284"/>
        <w:jc w:val="both"/>
        <w:rPr>
          <w:rFonts w:ascii="Times New Roman" w:hAnsi="Times New Roman" w:cs="Times New Roman"/>
          <w:color w:val="000000"/>
        </w:rPr>
      </w:pPr>
      <w:r w:rsidRPr="00DD71EF">
        <w:rPr>
          <w:rFonts w:ascii="Times New Roman" w:hAnsi="Times New Roman" w:cs="Times New Roman"/>
          <w:b/>
          <w:bCs/>
        </w:rPr>
        <w:t>Inspektorowi,</w:t>
      </w:r>
      <w:r w:rsidRPr="00DD71EF">
        <w:rPr>
          <w:rFonts w:ascii="Times New Roman" w:hAnsi="Times New Roman" w:cs="Times New Roman"/>
          <w:color w:val="000000"/>
        </w:rPr>
        <w:t xml:space="preserve"> za należyte wykonanie przedmiotu Umowy, przysługuje </w:t>
      </w:r>
      <w:r w:rsidRPr="00DD71EF">
        <w:rPr>
          <w:rFonts w:ascii="Times New Roman" w:hAnsi="Times New Roman" w:cs="Times New Roman"/>
          <w:b/>
          <w:color w:val="000000"/>
        </w:rPr>
        <w:t>wynagrodzenie ryczałtowe</w:t>
      </w:r>
      <w:r w:rsidRPr="00DD71EF">
        <w:rPr>
          <w:rFonts w:ascii="Times New Roman" w:hAnsi="Times New Roman" w:cs="Times New Roman"/>
          <w:color w:val="000000"/>
        </w:rPr>
        <w:t xml:space="preserve"> w łącznej wysokości ………….……………… zł brutto (słownie: …………</w:t>
      </w:r>
      <w:r w:rsidR="00055A1D" w:rsidRPr="00DD71EF">
        <w:rPr>
          <w:rFonts w:ascii="Times New Roman" w:hAnsi="Times New Roman" w:cs="Times New Roman"/>
          <w:color w:val="000000"/>
        </w:rPr>
        <w:t>….</w:t>
      </w:r>
      <w:r w:rsidRPr="00DD71EF">
        <w:rPr>
          <w:rFonts w:ascii="Times New Roman" w:hAnsi="Times New Roman" w:cs="Times New Roman"/>
          <w:color w:val="000000"/>
        </w:rPr>
        <w:t>……………………………) w tym</w:t>
      </w:r>
      <w:r w:rsidR="005C2F3C" w:rsidRPr="00DD71EF">
        <w:rPr>
          <w:rFonts w:ascii="Times New Roman" w:hAnsi="Times New Roman" w:cs="Times New Roman"/>
          <w:color w:val="000000"/>
        </w:rPr>
        <w:t xml:space="preserve"> </w:t>
      </w:r>
      <w:r w:rsidRPr="00DD71EF">
        <w:rPr>
          <w:rFonts w:ascii="Times New Roman" w:hAnsi="Times New Roman" w:cs="Times New Roman"/>
          <w:color w:val="000000"/>
        </w:rPr>
        <w:t>VAT</w:t>
      </w:r>
      <w:r w:rsidR="009749D2" w:rsidRPr="00DD71EF">
        <w:rPr>
          <w:rFonts w:ascii="Times New Roman" w:hAnsi="Times New Roman" w:cs="Times New Roman"/>
          <w:color w:val="000000"/>
        </w:rPr>
        <w:t xml:space="preserve">, </w:t>
      </w:r>
      <w:r w:rsidRPr="00DD71EF">
        <w:rPr>
          <w:rFonts w:ascii="Times New Roman" w:hAnsi="Times New Roman" w:cs="Times New Roman"/>
        </w:rPr>
        <w:t>zgodnie z treścią złożonej oferty,</w:t>
      </w:r>
      <w:r w:rsidRPr="00DD71EF">
        <w:rPr>
          <w:rFonts w:ascii="Times New Roman" w:hAnsi="Times New Roman" w:cs="Times New Roman"/>
          <w:color w:val="000000"/>
        </w:rPr>
        <w:t xml:space="preserve"> na które składa się</w:t>
      </w:r>
      <w:r w:rsidR="009749D2" w:rsidRPr="00DD71EF">
        <w:rPr>
          <w:rFonts w:ascii="Times New Roman" w:hAnsi="Times New Roman" w:cs="Times New Roman"/>
          <w:color w:val="000000"/>
        </w:rPr>
        <w:t>:</w:t>
      </w:r>
      <w:r w:rsidRPr="00DD71EF" w:rsidDel="00DF2600">
        <w:rPr>
          <w:rStyle w:val="Odwoaniedokomentarza"/>
          <w:rFonts w:ascii="Times New Roman" w:hAnsi="Times New Roman" w:cs="Times New Roman"/>
          <w:sz w:val="22"/>
          <w:szCs w:val="22"/>
        </w:rPr>
        <w:t xml:space="preserve"> </w:t>
      </w:r>
    </w:p>
    <w:p w14:paraId="66B9DE11" w14:textId="74D19639" w:rsidR="00F93782" w:rsidRPr="00DD71EF" w:rsidRDefault="00F93782" w:rsidP="004013A4">
      <w:pPr>
        <w:pStyle w:val="Akapitzlist"/>
        <w:numPr>
          <w:ilvl w:val="1"/>
          <w:numId w:val="10"/>
        </w:numPr>
        <w:suppressAutoHyphens w:val="0"/>
        <w:spacing w:afterLines="10" w:after="24"/>
        <w:ind w:left="1134" w:hanging="567"/>
        <w:jc w:val="both"/>
        <w:rPr>
          <w:rFonts w:ascii="Times New Roman" w:hAnsi="Times New Roman" w:cs="Times New Roman"/>
          <w:color w:val="000000"/>
          <w:sz w:val="22"/>
          <w:szCs w:val="22"/>
        </w:rPr>
      </w:pPr>
      <w:bookmarkStart w:id="0" w:name="_Hlk158285709"/>
      <w:r w:rsidRPr="00DD71EF">
        <w:rPr>
          <w:rFonts w:ascii="Times New Roman" w:hAnsi="Times New Roman" w:cs="Times New Roman"/>
          <w:color w:val="000000"/>
          <w:sz w:val="22"/>
          <w:szCs w:val="22"/>
        </w:rPr>
        <w:t>wynagrodzenie za zarządzanie projektem, w tym koordynowanie działań Inspektora z Inwestor</w:t>
      </w:r>
      <w:r w:rsidR="00886678" w:rsidRPr="00DD71EF">
        <w:rPr>
          <w:rFonts w:ascii="Times New Roman" w:hAnsi="Times New Roman" w:cs="Times New Roman"/>
          <w:color w:val="000000"/>
          <w:sz w:val="22"/>
          <w:szCs w:val="22"/>
        </w:rPr>
        <w:t>e</w:t>
      </w:r>
      <w:r w:rsidRPr="00DD71EF">
        <w:rPr>
          <w:rFonts w:ascii="Times New Roman" w:hAnsi="Times New Roman" w:cs="Times New Roman"/>
          <w:color w:val="000000"/>
          <w:sz w:val="22"/>
          <w:szCs w:val="22"/>
        </w:rPr>
        <w:t>m, Generalnym Wykonawcą Inwestycji, organami administracji publicznej oraz innymi podmiotami uczestniczącymi w realizacji Inwestycji jak również kompleksowe rozliczenie inwestycji w wysokości, brutto: ……………… zł w tym VAT</w:t>
      </w:r>
      <w:r w:rsidR="004A4FF9">
        <w:rPr>
          <w:rFonts w:ascii="Times New Roman" w:hAnsi="Times New Roman" w:cs="Times New Roman"/>
          <w:color w:val="000000"/>
          <w:sz w:val="22"/>
          <w:szCs w:val="22"/>
        </w:rPr>
        <w:t>….%</w:t>
      </w:r>
      <w:r w:rsidRPr="00DD71EF">
        <w:rPr>
          <w:rFonts w:ascii="Times New Roman" w:hAnsi="Times New Roman" w:cs="Times New Roman"/>
          <w:color w:val="000000"/>
          <w:sz w:val="22"/>
          <w:szCs w:val="22"/>
        </w:rPr>
        <w:t>;</w:t>
      </w:r>
    </w:p>
    <w:p w14:paraId="0389293E" w14:textId="7F1CC924" w:rsidR="00F93782" w:rsidRPr="00DD71EF" w:rsidRDefault="00F93782" w:rsidP="004013A4">
      <w:pPr>
        <w:pStyle w:val="Akapitzlist"/>
        <w:numPr>
          <w:ilvl w:val="1"/>
          <w:numId w:val="10"/>
        </w:numPr>
        <w:suppressAutoHyphens w:val="0"/>
        <w:spacing w:afterLines="10" w:after="24"/>
        <w:ind w:left="1134" w:hanging="567"/>
        <w:jc w:val="both"/>
        <w:rPr>
          <w:rFonts w:ascii="Times New Roman" w:hAnsi="Times New Roman" w:cs="Times New Roman"/>
          <w:color w:val="000000"/>
          <w:sz w:val="22"/>
          <w:szCs w:val="22"/>
        </w:rPr>
      </w:pPr>
      <w:r w:rsidRPr="00DD71EF">
        <w:rPr>
          <w:rFonts w:ascii="Times New Roman" w:hAnsi="Times New Roman" w:cs="Times New Roman"/>
          <w:color w:val="000000"/>
          <w:sz w:val="22"/>
          <w:szCs w:val="22"/>
        </w:rPr>
        <w:t>cena za sprawowanie nadzoru inwestorskiego w wysokości brutto: ………</w:t>
      </w:r>
      <w:r w:rsidR="00055A1D" w:rsidRPr="00DD71EF">
        <w:rPr>
          <w:rFonts w:ascii="Times New Roman" w:hAnsi="Times New Roman" w:cs="Times New Roman"/>
          <w:color w:val="000000"/>
          <w:sz w:val="22"/>
          <w:szCs w:val="22"/>
        </w:rPr>
        <w:t>……..</w:t>
      </w:r>
      <w:r w:rsidRPr="00DD71EF">
        <w:rPr>
          <w:rFonts w:ascii="Times New Roman" w:hAnsi="Times New Roman" w:cs="Times New Roman"/>
          <w:color w:val="000000"/>
          <w:sz w:val="22"/>
          <w:szCs w:val="22"/>
        </w:rPr>
        <w:t>……… zł w tym VAT</w:t>
      </w:r>
      <w:r w:rsidR="004A4FF9">
        <w:rPr>
          <w:rFonts w:ascii="Times New Roman" w:hAnsi="Times New Roman" w:cs="Times New Roman"/>
          <w:color w:val="000000"/>
          <w:sz w:val="22"/>
          <w:szCs w:val="22"/>
        </w:rPr>
        <w:t>…..%</w:t>
      </w:r>
      <w:r w:rsidRPr="00DD71EF">
        <w:rPr>
          <w:rFonts w:ascii="Times New Roman" w:hAnsi="Times New Roman" w:cs="Times New Roman"/>
          <w:color w:val="000000"/>
          <w:sz w:val="22"/>
          <w:szCs w:val="22"/>
        </w:rPr>
        <w:t>;</w:t>
      </w:r>
    </w:p>
    <w:bookmarkEnd w:id="0"/>
    <w:p w14:paraId="3FFFD4B0" w14:textId="5E9A5BE2" w:rsidR="00F93782" w:rsidRPr="00DD71EF" w:rsidRDefault="00F93782" w:rsidP="004013A4">
      <w:pPr>
        <w:pStyle w:val="Akapitzlist"/>
        <w:numPr>
          <w:ilvl w:val="0"/>
          <w:numId w:val="11"/>
        </w:numPr>
        <w:ind w:left="284" w:hanging="284"/>
        <w:jc w:val="both"/>
        <w:rPr>
          <w:rFonts w:ascii="Times New Roman" w:hAnsi="Times New Roman" w:cs="Times New Roman"/>
          <w:sz w:val="22"/>
          <w:szCs w:val="22"/>
        </w:rPr>
      </w:pPr>
      <w:r w:rsidRPr="00DD71EF">
        <w:rPr>
          <w:rFonts w:ascii="Times New Roman" w:hAnsi="Times New Roman" w:cs="Times New Roman"/>
          <w:color w:val="000000"/>
          <w:sz w:val="22"/>
          <w:szCs w:val="22"/>
        </w:rPr>
        <w:t xml:space="preserve">Wynagrodzenie, o którym mowa w ust. 1 pkt a) </w:t>
      </w:r>
      <w:r w:rsidR="005C2F3C" w:rsidRPr="00DD71EF">
        <w:rPr>
          <w:rFonts w:ascii="Times New Roman" w:hAnsi="Times New Roman" w:cs="Times New Roman"/>
          <w:color w:val="000000"/>
          <w:sz w:val="22"/>
          <w:szCs w:val="22"/>
        </w:rPr>
        <w:t>i</w:t>
      </w:r>
      <w:r w:rsidRPr="00DD71EF">
        <w:rPr>
          <w:rFonts w:ascii="Times New Roman" w:hAnsi="Times New Roman" w:cs="Times New Roman"/>
          <w:color w:val="000000"/>
          <w:sz w:val="22"/>
          <w:szCs w:val="22"/>
        </w:rPr>
        <w:t xml:space="preserve"> b) </w:t>
      </w:r>
      <w:r w:rsidR="005C2F3C" w:rsidRPr="00DD71EF">
        <w:rPr>
          <w:rFonts w:ascii="Times New Roman" w:hAnsi="Times New Roman" w:cs="Times New Roman"/>
          <w:color w:val="000000"/>
          <w:sz w:val="22"/>
          <w:szCs w:val="22"/>
        </w:rPr>
        <w:t>niniejszego paragrafu</w:t>
      </w:r>
      <w:r w:rsidRPr="00DD71EF">
        <w:rPr>
          <w:rFonts w:ascii="Times New Roman" w:hAnsi="Times New Roman" w:cs="Times New Roman"/>
          <w:color w:val="000000"/>
          <w:sz w:val="22"/>
          <w:szCs w:val="22"/>
        </w:rPr>
        <w:t>, będzie płatne w następujący sposób:</w:t>
      </w:r>
    </w:p>
    <w:p w14:paraId="0C82D3EA" w14:textId="7A5E1B46" w:rsidR="005C2F3C" w:rsidRPr="00DD71EF" w:rsidRDefault="00F93782" w:rsidP="004013A4">
      <w:pPr>
        <w:pStyle w:val="Akapitzlist"/>
        <w:numPr>
          <w:ilvl w:val="0"/>
          <w:numId w:val="12"/>
        </w:numPr>
        <w:jc w:val="both"/>
        <w:rPr>
          <w:rFonts w:ascii="Times New Roman" w:hAnsi="Times New Roman" w:cs="Times New Roman"/>
          <w:sz w:val="22"/>
          <w:szCs w:val="22"/>
        </w:rPr>
      </w:pPr>
      <w:r w:rsidRPr="00DD71EF">
        <w:rPr>
          <w:rFonts w:ascii="Times New Roman" w:hAnsi="Times New Roman" w:cs="Times New Roman"/>
          <w:color w:val="000000"/>
          <w:sz w:val="22"/>
          <w:szCs w:val="22"/>
        </w:rPr>
        <w:t>80% wynagrodzenia będzie wypłacane miesięcznie w równych częściach przypadających na okres od 1 dnia następnego miesiąca od rozpoczęcia do zakończenia niniejszej Umowy,</w:t>
      </w:r>
    </w:p>
    <w:p w14:paraId="548F415F" w14:textId="62C3CC55" w:rsidR="00F93782" w:rsidRPr="00DD71EF" w:rsidRDefault="00F93782" w:rsidP="004013A4">
      <w:pPr>
        <w:pStyle w:val="Akapitzlist"/>
        <w:numPr>
          <w:ilvl w:val="0"/>
          <w:numId w:val="12"/>
        </w:numPr>
        <w:jc w:val="both"/>
        <w:rPr>
          <w:rFonts w:ascii="Times New Roman" w:hAnsi="Times New Roman" w:cs="Times New Roman"/>
          <w:sz w:val="22"/>
          <w:szCs w:val="22"/>
        </w:rPr>
      </w:pPr>
      <w:r w:rsidRPr="00DD71EF">
        <w:rPr>
          <w:rFonts w:ascii="Times New Roman" w:hAnsi="Times New Roman" w:cs="Times New Roman"/>
          <w:color w:val="000000"/>
          <w:sz w:val="22"/>
          <w:szCs w:val="22"/>
        </w:rPr>
        <w:t>20% wynagrodzenia wypłacone zostanie po zakończeniu przedmiotu Umowy i podpisaniu przez strony Końcowego Protokołu Odbioru Usługi.</w:t>
      </w:r>
    </w:p>
    <w:p w14:paraId="16CBC6C3" w14:textId="77777777" w:rsidR="00F93782" w:rsidRPr="00DD71EF" w:rsidRDefault="00F93782" w:rsidP="004013A4">
      <w:pPr>
        <w:pStyle w:val="Akapitzlist"/>
        <w:numPr>
          <w:ilvl w:val="0"/>
          <w:numId w:val="11"/>
        </w:numPr>
        <w:ind w:left="284" w:hanging="284"/>
        <w:jc w:val="both"/>
        <w:rPr>
          <w:rFonts w:ascii="Times New Roman" w:hAnsi="Times New Roman" w:cs="Times New Roman"/>
          <w:sz w:val="22"/>
          <w:szCs w:val="22"/>
        </w:rPr>
      </w:pPr>
      <w:r w:rsidRPr="00DD71EF">
        <w:rPr>
          <w:rFonts w:ascii="Times New Roman" w:hAnsi="Times New Roman" w:cs="Times New Roman"/>
          <w:sz w:val="22"/>
          <w:szCs w:val="22"/>
        </w:rPr>
        <w:t xml:space="preserve">Wynagrodzenie, o którym mowa w ust. 1 niniejszego §, zgodnie z art. 3 ust. 2 ustawy z dnia 9 maja 2014 r. o informowaniu o cenach towarów i usług (Dz. U. 2023 </w:t>
      </w:r>
      <w:r w:rsidRPr="00DD71EF">
        <w:rPr>
          <w:rFonts w:ascii="Times New Roman" w:hAnsi="Times New Roman" w:cs="Times New Roman"/>
          <w:bCs/>
          <w:sz w:val="22"/>
          <w:szCs w:val="22"/>
        </w:rPr>
        <w:t>r. poz. 168 ze zm.</w:t>
      </w:r>
      <w:r w:rsidRPr="00DD71EF">
        <w:rPr>
          <w:rFonts w:ascii="Times New Roman" w:hAnsi="Times New Roman" w:cs="Times New Roman"/>
          <w:sz w:val="22"/>
          <w:szCs w:val="22"/>
        </w:rPr>
        <w:t>), uwzględnia podatek od towarów i usług oraz podatek akcyzowy, jeżeli na podstawie odrębnych przepisów sprzedaż towaru (usługi) podlega w/w podatkom.</w:t>
      </w:r>
    </w:p>
    <w:p w14:paraId="2294D3E0" w14:textId="0DD0AFD9" w:rsidR="00F93782" w:rsidRPr="00DD71EF" w:rsidRDefault="00F93782" w:rsidP="004013A4">
      <w:pPr>
        <w:pStyle w:val="Akapitzlist"/>
        <w:numPr>
          <w:ilvl w:val="0"/>
          <w:numId w:val="11"/>
        </w:numPr>
        <w:ind w:left="284" w:hanging="284"/>
        <w:jc w:val="both"/>
        <w:rPr>
          <w:rFonts w:ascii="Times New Roman" w:hAnsi="Times New Roman" w:cs="Times New Roman"/>
          <w:sz w:val="22"/>
          <w:szCs w:val="22"/>
        </w:rPr>
      </w:pPr>
      <w:r w:rsidRPr="00DD71EF">
        <w:rPr>
          <w:rFonts w:ascii="Times New Roman" w:hAnsi="Times New Roman" w:cs="Times New Roman"/>
          <w:sz w:val="22"/>
          <w:szCs w:val="22"/>
        </w:rPr>
        <w:t xml:space="preserve">Wynagrodzenie Inspektora obejmuje wszelkie koszty, jakie poniesie z tytułu wykonania przedmiotu niniejszej Umowy, w szczególności koszty dojazdu do i z inwestycji, wynagrodzenie za przeniesienie na Inwestora autorskich praw majątkowych do Utworów powstałych w wyniku realizacji Przedmiotu Umowy oraz za wykonanie wszelkich prac, uzupełnień lub poprawek wykonanych na żądanie </w:t>
      </w:r>
      <w:r w:rsidR="008B1A83">
        <w:rPr>
          <w:rFonts w:ascii="Times New Roman" w:hAnsi="Times New Roman" w:cs="Times New Roman"/>
          <w:sz w:val="22"/>
          <w:szCs w:val="22"/>
        </w:rPr>
        <w:t>Inwestora</w:t>
      </w:r>
      <w:r w:rsidRPr="00DD71EF">
        <w:rPr>
          <w:rFonts w:ascii="Times New Roman" w:hAnsi="Times New Roman" w:cs="Times New Roman"/>
          <w:sz w:val="22"/>
          <w:szCs w:val="22"/>
        </w:rPr>
        <w:t xml:space="preserve">. </w:t>
      </w:r>
    </w:p>
    <w:p w14:paraId="4290F238" w14:textId="77777777" w:rsidR="00F93782" w:rsidRPr="00DD71EF" w:rsidRDefault="00F93782" w:rsidP="004013A4">
      <w:pPr>
        <w:pStyle w:val="Akapitzlist"/>
        <w:numPr>
          <w:ilvl w:val="0"/>
          <w:numId w:val="11"/>
        </w:numPr>
        <w:ind w:left="284" w:hanging="284"/>
        <w:jc w:val="both"/>
        <w:rPr>
          <w:rFonts w:ascii="Times New Roman" w:hAnsi="Times New Roman" w:cs="Times New Roman"/>
          <w:sz w:val="22"/>
          <w:szCs w:val="22"/>
        </w:rPr>
      </w:pPr>
      <w:r w:rsidRPr="00DD71EF">
        <w:rPr>
          <w:rFonts w:ascii="Times New Roman" w:hAnsi="Times New Roman" w:cs="Times New Roman"/>
          <w:sz w:val="22"/>
          <w:szCs w:val="22"/>
        </w:rPr>
        <w:t xml:space="preserve">Inspektor nie będzie uprawniony do żądania podwyższenia Wynagrodzenia, z zastrzeżeniem przypadków określonych w niniejszej Umowie. W szczególności Inspektor nie będzie uprawniony do żądania podwyższenia Wynagrodzenia, jak też zapłaty wynagrodzenia dodatkowego, w przypadku wystąpienia zadań dodatkowych. W przypadku zmiany zakresów rzeczowych i finansowych nadzorowanych inwestycji </w:t>
      </w:r>
      <w:r w:rsidRPr="00DD71EF">
        <w:rPr>
          <w:rFonts w:ascii="Times New Roman" w:hAnsi="Times New Roman" w:cs="Times New Roman"/>
          <w:sz w:val="22"/>
          <w:szCs w:val="22"/>
        </w:rPr>
        <w:lastRenderedPageBreak/>
        <w:t xml:space="preserve">i robót (różnice ilościowe, roboty zamienne, roboty dodatkowe, zamówienia dodatkowe, zamówienia uzupełniające), wynagrodzenie Inspektora Nadzoru nie ulega zwiększeniu. </w:t>
      </w:r>
    </w:p>
    <w:p w14:paraId="4DA930E0" w14:textId="0E5D6856" w:rsidR="00F93782" w:rsidRPr="00DD71EF" w:rsidRDefault="00F93782" w:rsidP="004013A4">
      <w:pPr>
        <w:pStyle w:val="Akapitzlist"/>
        <w:numPr>
          <w:ilvl w:val="0"/>
          <w:numId w:val="11"/>
        </w:numPr>
        <w:ind w:left="284" w:hanging="284"/>
        <w:jc w:val="both"/>
        <w:rPr>
          <w:rFonts w:ascii="Times New Roman" w:hAnsi="Times New Roman" w:cs="Times New Roman"/>
          <w:sz w:val="22"/>
          <w:szCs w:val="22"/>
        </w:rPr>
      </w:pPr>
      <w:r w:rsidRPr="00DD71EF">
        <w:rPr>
          <w:rFonts w:ascii="Times New Roman" w:hAnsi="Times New Roman" w:cs="Times New Roman"/>
          <w:sz w:val="22"/>
          <w:szCs w:val="22"/>
        </w:rPr>
        <w:t>Wydłużenie okresu realizacji inwestycji (nie z winy Inspektora) ponad termin określony w umowie, nie dłuższy niż o kolejne 3 miesi</w:t>
      </w:r>
      <w:r w:rsidR="009749D2" w:rsidRPr="00DD71EF">
        <w:rPr>
          <w:rFonts w:ascii="Times New Roman" w:hAnsi="Times New Roman" w:cs="Times New Roman"/>
          <w:sz w:val="22"/>
          <w:szCs w:val="22"/>
        </w:rPr>
        <w:t>ące</w:t>
      </w:r>
      <w:r w:rsidRPr="00DD71EF">
        <w:rPr>
          <w:rFonts w:ascii="Times New Roman" w:hAnsi="Times New Roman" w:cs="Times New Roman"/>
          <w:sz w:val="22"/>
          <w:szCs w:val="22"/>
        </w:rPr>
        <w:t xml:space="preserve">, spowoduje konieczność zapłaty dodatkowego wynagrodzenia miesięcznego w wysokości 1/n wynagrodzenia określonego w § 6 ust. </w:t>
      </w:r>
      <w:r w:rsidR="009749D2" w:rsidRPr="00DD71EF">
        <w:rPr>
          <w:rFonts w:ascii="Times New Roman" w:hAnsi="Times New Roman" w:cs="Times New Roman"/>
          <w:sz w:val="22"/>
          <w:szCs w:val="22"/>
        </w:rPr>
        <w:t>1</w:t>
      </w:r>
      <w:r w:rsidRPr="00DD71EF">
        <w:rPr>
          <w:rFonts w:ascii="Times New Roman" w:hAnsi="Times New Roman" w:cs="Times New Roman"/>
          <w:sz w:val="22"/>
          <w:szCs w:val="22"/>
        </w:rPr>
        <w:t>, gdzie n to ilość miesięcy obowiązywania umowy.</w:t>
      </w:r>
      <w:r w:rsidRPr="00DD71EF">
        <w:rPr>
          <w:rFonts w:ascii="Times New Roman" w:hAnsi="Times New Roman" w:cs="Times New Roman"/>
          <w:color w:val="C00000"/>
          <w:sz w:val="22"/>
          <w:szCs w:val="22"/>
        </w:rPr>
        <w:t xml:space="preserve"> </w:t>
      </w:r>
      <w:r w:rsidRPr="00DD71EF">
        <w:rPr>
          <w:rFonts w:ascii="Times New Roman" w:hAnsi="Times New Roman" w:cs="Times New Roman"/>
          <w:sz w:val="22"/>
          <w:szCs w:val="22"/>
        </w:rPr>
        <w:t>Niniejszy zapis stanowi opcje, która może, ale nie musi być zastosowana przez Inwestora i wymaga aneksu do umowy</w:t>
      </w:r>
      <w:r w:rsidRPr="00DD71EF">
        <w:rPr>
          <w:rFonts w:ascii="Times New Roman" w:hAnsi="Times New Roman" w:cs="Times New Roman"/>
          <w:color w:val="C00000"/>
          <w:sz w:val="22"/>
          <w:szCs w:val="22"/>
        </w:rPr>
        <w:t>.</w:t>
      </w:r>
    </w:p>
    <w:p w14:paraId="6EC4D5BE" w14:textId="505F4594" w:rsidR="00F93782" w:rsidRPr="00DD71EF" w:rsidRDefault="00F93782" w:rsidP="004013A4">
      <w:pPr>
        <w:pStyle w:val="Akapitzlist"/>
        <w:numPr>
          <w:ilvl w:val="0"/>
          <w:numId w:val="11"/>
        </w:numPr>
        <w:ind w:left="284" w:hanging="284"/>
        <w:jc w:val="both"/>
        <w:rPr>
          <w:rFonts w:ascii="Times New Roman" w:hAnsi="Times New Roman" w:cs="Times New Roman"/>
          <w:sz w:val="22"/>
          <w:szCs w:val="22"/>
        </w:rPr>
      </w:pPr>
      <w:r w:rsidRPr="00DD71EF">
        <w:rPr>
          <w:rFonts w:ascii="Times New Roman" w:hAnsi="Times New Roman" w:cs="Times New Roman"/>
          <w:sz w:val="22"/>
          <w:szCs w:val="22"/>
        </w:rPr>
        <w:t xml:space="preserve">Podstawą do wystawienia faktury VAT </w:t>
      </w:r>
      <w:r w:rsidR="004A4FF9">
        <w:rPr>
          <w:rFonts w:ascii="Times New Roman" w:hAnsi="Times New Roman" w:cs="Times New Roman"/>
          <w:sz w:val="22"/>
          <w:szCs w:val="22"/>
        </w:rPr>
        <w:t xml:space="preserve">za dany miesiąc </w:t>
      </w:r>
      <w:r w:rsidRPr="00DD71EF">
        <w:rPr>
          <w:rFonts w:ascii="Times New Roman" w:hAnsi="Times New Roman" w:cs="Times New Roman"/>
          <w:sz w:val="22"/>
          <w:szCs w:val="22"/>
        </w:rPr>
        <w:t xml:space="preserve">przez Inspektora jest potwierdzony przez Inwestora raport z czynności nadzoru za dany miesiąc kalendarzowy. Raport zatwierdzony przez Inwestora, Inspektor załącza do faktury. Faktury należy doręczyć w terminie 5 dni od daty ich wystawienia. </w:t>
      </w:r>
    </w:p>
    <w:p w14:paraId="1048C819" w14:textId="4E00A0B0" w:rsidR="00F93782" w:rsidRPr="00DD71EF" w:rsidRDefault="00F93782" w:rsidP="004013A4">
      <w:pPr>
        <w:pStyle w:val="Akapitzlist"/>
        <w:numPr>
          <w:ilvl w:val="0"/>
          <w:numId w:val="11"/>
        </w:numPr>
        <w:ind w:left="284" w:hanging="284"/>
        <w:jc w:val="both"/>
        <w:rPr>
          <w:rFonts w:ascii="Times New Roman" w:hAnsi="Times New Roman" w:cs="Times New Roman"/>
          <w:sz w:val="22"/>
          <w:szCs w:val="22"/>
        </w:rPr>
      </w:pPr>
      <w:r w:rsidRPr="00DD71EF">
        <w:rPr>
          <w:rFonts w:ascii="Times New Roman" w:hAnsi="Times New Roman" w:cs="Times New Roman"/>
          <w:sz w:val="22"/>
          <w:szCs w:val="22"/>
        </w:rPr>
        <w:t xml:space="preserve">Zapłata należności dokonywana będzie przelewem na konto bankowe </w:t>
      </w:r>
      <w:r w:rsidR="00174F65">
        <w:rPr>
          <w:rFonts w:ascii="Times New Roman" w:hAnsi="Times New Roman" w:cs="Times New Roman"/>
          <w:sz w:val="22"/>
          <w:szCs w:val="22"/>
        </w:rPr>
        <w:t>Inspektora</w:t>
      </w:r>
      <w:r w:rsidRPr="00DD71EF">
        <w:rPr>
          <w:rFonts w:ascii="Times New Roman" w:hAnsi="Times New Roman" w:cs="Times New Roman"/>
          <w:sz w:val="22"/>
          <w:szCs w:val="22"/>
        </w:rPr>
        <w:t xml:space="preserve"> wskazane w fakturze VAT </w:t>
      </w:r>
      <w:r w:rsidRPr="00DD71EF">
        <w:rPr>
          <w:rFonts w:ascii="Times New Roman" w:hAnsi="Times New Roman" w:cs="Times New Roman"/>
          <w:b/>
          <w:sz w:val="22"/>
          <w:szCs w:val="22"/>
        </w:rPr>
        <w:t xml:space="preserve">w terminie do </w:t>
      </w:r>
      <w:r w:rsidR="005E4EA6" w:rsidRPr="00DD71EF">
        <w:rPr>
          <w:rFonts w:ascii="Times New Roman" w:hAnsi="Times New Roman" w:cs="Times New Roman"/>
          <w:b/>
          <w:sz w:val="22"/>
          <w:szCs w:val="22"/>
        </w:rPr>
        <w:t>30</w:t>
      </w:r>
      <w:r w:rsidRPr="00DD71EF">
        <w:rPr>
          <w:rFonts w:ascii="Times New Roman" w:hAnsi="Times New Roman" w:cs="Times New Roman"/>
          <w:b/>
          <w:sz w:val="22"/>
          <w:szCs w:val="22"/>
        </w:rPr>
        <w:t xml:space="preserve"> dni kalendarzowych </w:t>
      </w:r>
      <w:r w:rsidRPr="00DD71EF">
        <w:rPr>
          <w:rFonts w:ascii="Times New Roman" w:hAnsi="Times New Roman" w:cs="Times New Roman"/>
          <w:sz w:val="22"/>
          <w:szCs w:val="22"/>
        </w:rPr>
        <w:t>od daty doręczenia prawidłowo wystawionej faktury VAT</w:t>
      </w:r>
      <w:r w:rsidR="008B1A83">
        <w:rPr>
          <w:rFonts w:ascii="Times New Roman" w:hAnsi="Times New Roman" w:cs="Times New Roman"/>
          <w:sz w:val="22"/>
          <w:szCs w:val="22"/>
        </w:rPr>
        <w:t xml:space="preserve"> w formie papierowej</w:t>
      </w:r>
      <w:r w:rsidRPr="00DD71EF">
        <w:rPr>
          <w:rFonts w:ascii="Times New Roman" w:hAnsi="Times New Roman" w:cs="Times New Roman"/>
          <w:sz w:val="22"/>
          <w:szCs w:val="22"/>
        </w:rPr>
        <w:t xml:space="preserve"> </w:t>
      </w:r>
      <w:r w:rsidR="008B1A83" w:rsidRPr="008B1A83">
        <w:rPr>
          <w:rFonts w:ascii="Times New Roman" w:hAnsi="Times New Roman" w:cs="Times New Roman"/>
          <w:color w:val="0E0101"/>
          <w:spacing w:val="-6"/>
          <w:sz w:val="22"/>
          <w:szCs w:val="22"/>
          <w:lang w:eastAsia="x-none"/>
        </w:rPr>
        <w:t>na adres WSZZ w Kielcach 25 -736 Kielce ul. Grunwaldzka 45</w:t>
      </w:r>
      <w:r w:rsidRPr="008B1A83">
        <w:rPr>
          <w:rFonts w:ascii="Times New Roman" w:hAnsi="Times New Roman" w:cs="Times New Roman"/>
          <w:sz w:val="22"/>
          <w:szCs w:val="22"/>
        </w:rPr>
        <w:t xml:space="preserve">. </w:t>
      </w:r>
      <w:r w:rsidRPr="00DD71EF">
        <w:rPr>
          <w:rFonts w:ascii="Times New Roman" w:hAnsi="Times New Roman" w:cs="Times New Roman"/>
          <w:sz w:val="22"/>
          <w:szCs w:val="22"/>
        </w:rPr>
        <w:t xml:space="preserve">Za datę doręczenia </w:t>
      </w:r>
      <w:r w:rsidR="008B1A83">
        <w:rPr>
          <w:rFonts w:ascii="Times New Roman" w:hAnsi="Times New Roman" w:cs="Times New Roman"/>
          <w:sz w:val="22"/>
          <w:szCs w:val="22"/>
        </w:rPr>
        <w:t xml:space="preserve">faktury </w:t>
      </w:r>
      <w:r w:rsidR="008B1A83" w:rsidRPr="00DD71EF">
        <w:rPr>
          <w:rFonts w:ascii="Times New Roman" w:hAnsi="Times New Roman" w:cs="Times New Roman"/>
          <w:sz w:val="22"/>
          <w:szCs w:val="22"/>
        </w:rPr>
        <w:t xml:space="preserve">w formie elektronicznej </w:t>
      </w:r>
      <w:r w:rsidRPr="00DD71EF">
        <w:rPr>
          <w:rFonts w:ascii="Times New Roman" w:hAnsi="Times New Roman" w:cs="Times New Roman"/>
          <w:sz w:val="22"/>
          <w:szCs w:val="22"/>
        </w:rPr>
        <w:t xml:space="preserve">uważa się datę wpływu ustrukturyzowanych faktur elektronicznych na </w:t>
      </w:r>
      <w:r w:rsidRPr="00DD71EF">
        <w:rPr>
          <w:rFonts w:ascii="Times New Roman" w:hAnsi="Times New Roman" w:cs="Times New Roman"/>
          <w:i/>
          <w:sz w:val="22"/>
          <w:szCs w:val="22"/>
        </w:rPr>
        <w:t>„Platformę”</w:t>
      </w:r>
    </w:p>
    <w:p w14:paraId="5331141D" w14:textId="3746C6FA" w:rsidR="00F93782" w:rsidRPr="00DD71EF" w:rsidRDefault="00174F65" w:rsidP="004013A4">
      <w:pPr>
        <w:pStyle w:val="Akapitzlist"/>
        <w:numPr>
          <w:ilvl w:val="0"/>
          <w:numId w:val="11"/>
        </w:numPr>
        <w:ind w:left="284" w:hanging="284"/>
        <w:jc w:val="both"/>
        <w:rPr>
          <w:rFonts w:ascii="Times New Roman" w:hAnsi="Times New Roman" w:cs="Times New Roman"/>
          <w:sz w:val="22"/>
          <w:szCs w:val="22"/>
        </w:rPr>
      </w:pPr>
      <w:r>
        <w:rPr>
          <w:rFonts w:ascii="Times New Roman" w:hAnsi="Times New Roman" w:cs="Times New Roman"/>
          <w:sz w:val="22"/>
          <w:szCs w:val="22"/>
        </w:rPr>
        <w:t>Inspektor</w:t>
      </w:r>
      <w:r w:rsidR="00F93782" w:rsidRPr="00DD71EF">
        <w:rPr>
          <w:rFonts w:ascii="Times New Roman" w:hAnsi="Times New Roman" w:cs="Times New Roman"/>
          <w:sz w:val="22"/>
          <w:szCs w:val="22"/>
        </w:rPr>
        <w:t xml:space="preserve"> zgodnie z art. 4 ust. 2 ustawy z dnia 9 listopada 2018 r. o elektronicznym fakturowaniu w zamówieniach publicznych, koncesjach na roboty budowlane lub usługi oraz partnerstwie </w:t>
      </w:r>
      <w:proofErr w:type="spellStart"/>
      <w:r w:rsidR="00F93782" w:rsidRPr="00DD71EF">
        <w:rPr>
          <w:rFonts w:ascii="Times New Roman" w:hAnsi="Times New Roman" w:cs="Times New Roman"/>
          <w:sz w:val="22"/>
          <w:szCs w:val="22"/>
        </w:rPr>
        <w:t>publiczno</w:t>
      </w:r>
      <w:proofErr w:type="spellEnd"/>
      <w:r w:rsidR="00F93782" w:rsidRPr="00DD71EF">
        <w:rPr>
          <w:rFonts w:ascii="Times New Roman" w:hAnsi="Times New Roman" w:cs="Times New Roman"/>
          <w:sz w:val="22"/>
          <w:szCs w:val="22"/>
        </w:rPr>
        <w:t xml:space="preserve"> - prywatnym (Dz. U. 2020, poz. 1666 ze zm.), może wysyłać </w:t>
      </w:r>
      <w:r w:rsidR="00D54E67">
        <w:rPr>
          <w:rFonts w:ascii="Times New Roman" w:hAnsi="Times New Roman" w:cs="Times New Roman"/>
          <w:sz w:val="22"/>
          <w:szCs w:val="22"/>
        </w:rPr>
        <w:t>Inwestorowi</w:t>
      </w:r>
      <w:r w:rsidR="00F93782" w:rsidRPr="00DD71EF">
        <w:rPr>
          <w:rFonts w:ascii="Times New Roman" w:hAnsi="Times New Roman" w:cs="Times New Roman"/>
          <w:sz w:val="22"/>
          <w:szCs w:val="22"/>
        </w:rPr>
        <w:t xml:space="preserve"> ustrukturyzowane faktury elektroniczne za pośrednictwem „</w:t>
      </w:r>
      <w:r w:rsidR="00F93782" w:rsidRPr="00DD71EF">
        <w:rPr>
          <w:rFonts w:ascii="Times New Roman" w:hAnsi="Times New Roman" w:cs="Times New Roman"/>
          <w:i/>
          <w:sz w:val="22"/>
          <w:szCs w:val="22"/>
        </w:rPr>
        <w:t>Platformy”</w:t>
      </w:r>
      <w:r w:rsidR="00F93782" w:rsidRPr="00DD71EF">
        <w:rPr>
          <w:rFonts w:ascii="Times New Roman" w:hAnsi="Times New Roman" w:cs="Times New Roman"/>
          <w:sz w:val="22"/>
          <w:szCs w:val="22"/>
        </w:rPr>
        <w:t xml:space="preserve">, a </w:t>
      </w:r>
      <w:r w:rsidR="00D54E67">
        <w:rPr>
          <w:rFonts w:ascii="Times New Roman" w:hAnsi="Times New Roman" w:cs="Times New Roman"/>
          <w:sz w:val="22"/>
          <w:szCs w:val="22"/>
        </w:rPr>
        <w:t>Inwestor</w:t>
      </w:r>
      <w:r w:rsidR="00F93782" w:rsidRPr="00DD71EF">
        <w:rPr>
          <w:rFonts w:ascii="Times New Roman" w:hAnsi="Times New Roman" w:cs="Times New Roman"/>
          <w:sz w:val="22"/>
          <w:szCs w:val="22"/>
        </w:rPr>
        <w:t xml:space="preserve"> w myśl art. 4 ust. 1 ustawy zobowiązany jest do odbierania od </w:t>
      </w:r>
      <w:r>
        <w:rPr>
          <w:rFonts w:ascii="Times New Roman" w:hAnsi="Times New Roman" w:cs="Times New Roman"/>
          <w:sz w:val="22"/>
          <w:szCs w:val="22"/>
        </w:rPr>
        <w:t>Inspektora</w:t>
      </w:r>
      <w:r w:rsidR="00F93782" w:rsidRPr="00DD71EF">
        <w:rPr>
          <w:rFonts w:ascii="Times New Roman" w:hAnsi="Times New Roman" w:cs="Times New Roman"/>
          <w:sz w:val="22"/>
          <w:szCs w:val="22"/>
        </w:rPr>
        <w:t xml:space="preserve"> ustrukturyzowanych faktur elektronicznych przesłanych za pośrednictwem „</w:t>
      </w:r>
      <w:r w:rsidR="00F93782" w:rsidRPr="00DD71EF">
        <w:rPr>
          <w:rFonts w:ascii="Times New Roman" w:hAnsi="Times New Roman" w:cs="Times New Roman"/>
          <w:i/>
          <w:sz w:val="22"/>
          <w:szCs w:val="22"/>
        </w:rPr>
        <w:t>Platformy”</w:t>
      </w:r>
      <w:r w:rsidR="00F93782" w:rsidRPr="00DD71EF">
        <w:rPr>
          <w:rFonts w:ascii="Times New Roman" w:hAnsi="Times New Roman" w:cs="Times New Roman"/>
          <w:sz w:val="22"/>
          <w:szCs w:val="22"/>
        </w:rPr>
        <w:t>.</w:t>
      </w:r>
    </w:p>
    <w:p w14:paraId="1CDD7CBF" w14:textId="482877C9" w:rsidR="00F93782" w:rsidRPr="00DD71EF" w:rsidRDefault="00F93782" w:rsidP="004013A4">
      <w:pPr>
        <w:pStyle w:val="Akapitzlist"/>
        <w:numPr>
          <w:ilvl w:val="0"/>
          <w:numId w:val="11"/>
        </w:numPr>
        <w:ind w:left="284" w:hanging="284"/>
        <w:jc w:val="both"/>
        <w:rPr>
          <w:rFonts w:ascii="Times New Roman" w:hAnsi="Times New Roman" w:cs="Times New Roman"/>
          <w:sz w:val="22"/>
          <w:szCs w:val="22"/>
        </w:rPr>
      </w:pPr>
      <w:r w:rsidRPr="00DD71EF">
        <w:rPr>
          <w:rFonts w:ascii="Times New Roman" w:hAnsi="Times New Roman" w:cs="Times New Roman"/>
          <w:sz w:val="22"/>
          <w:szCs w:val="22"/>
        </w:rPr>
        <w:t xml:space="preserve">Za dzień zapłaty przyjmuje się datę obciążenia rachunku bankowego </w:t>
      </w:r>
      <w:r w:rsidR="00D54E67">
        <w:rPr>
          <w:rFonts w:ascii="Times New Roman" w:hAnsi="Times New Roman" w:cs="Times New Roman"/>
          <w:sz w:val="22"/>
          <w:szCs w:val="22"/>
        </w:rPr>
        <w:t xml:space="preserve">Inwestora </w:t>
      </w:r>
      <w:r w:rsidRPr="00DD71EF">
        <w:rPr>
          <w:rFonts w:ascii="Times New Roman" w:hAnsi="Times New Roman" w:cs="Times New Roman"/>
          <w:sz w:val="22"/>
          <w:szCs w:val="22"/>
        </w:rPr>
        <w:t xml:space="preserve">. </w:t>
      </w:r>
      <w:r w:rsidR="00D54E67">
        <w:rPr>
          <w:rFonts w:ascii="Times New Roman" w:hAnsi="Times New Roman" w:cs="Times New Roman"/>
          <w:sz w:val="22"/>
          <w:szCs w:val="22"/>
        </w:rPr>
        <w:t>Inspektorowi</w:t>
      </w:r>
      <w:r w:rsidRPr="00DD71EF">
        <w:rPr>
          <w:rFonts w:ascii="Times New Roman" w:hAnsi="Times New Roman" w:cs="Times New Roman"/>
          <w:sz w:val="22"/>
          <w:szCs w:val="22"/>
        </w:rPr>
        <w:t xml:space="preserve"> przysługują odsetki ustawowe za opóźnienia w spełnieniu świadczenia pieniężnego przez </w:t>
      </w:r>
      <w:r w:rsidR="008B1A83">
        <w:rPr>
          <w:rFonts w:ascii="Times New Roman" w:hAnsi="Times New Roman" w:cs="Times New Roman"/>
          <w:sz w:val="22"/>
          <w:szCs w:val="22"/>
        </w:rPr>
        <w:t>Inwestora</w:t>
      </w:r>
      <w:r w:rsidRPr="00DD71EF">
        <w:rPr>
          <w:rFonts w:ascii="Times New Roman" w:hAnsi="Times New Roman" w:cs="Times New Roman"/>
          <w:sz w:val="22"/>
          <w:szCs w:val="22"/>
        </w:rPr>
        <w:t>.</w:t>
      </w:r>
    </w:p>
    <w:p w14:paraId="7807678D" w14:textId="65D6B9B1" w:rsidR="00F93782" w:rsidRPr="00DD71EF" w:rsidRDefault="00D54E67" w:rsidP="004013A4">
      <w:pPr>
        <w:pStyle w:val="Akapitzlist"/>
        <w:numPr>
          <w:ilvl w:val="0"/>
          <w:numId w:val="11"/>
        </w:numPr>
        <w:ind w:left="284" w:hanging="284"/>
        <w:jc w:val="both"/>
        <w:rPr>
          <w:rFonts w:ascii="Times New Roman" w:hAnsi="Times New Roman" w:cs="Times New Roman"/>
          <w:sz w:val="22"/>
          <w:szCs w:val="22"/>
        </w:rPr>
      </w:pPr>
      <w:r>
        <w:rPr>
          <w:rFonts w:ascii="Times New Roman" w:hAnsi="Times New Roman" w:cs="Times New Roman"/>
          <w:sz w:val="22"/>
          <w:szCs w:val="22"/>
        </w:rPr>
        <w:t>Inspektor</w:t>
      </w:r>
      <w:r w:rsidR="00F93782" w:rsidRPr="00DD71EF">
        <w:rPr>
          <w:rFonts w:ascii="Times New Roman" w:hAnsi="Times New Roman" w:cs="Times New Roman"/>
          <w:sz w:val="22"/>
          <w:szCs w:val="22"/>
        </w:rPr>
        <w:t xml:space="preserve"> nie może dokonywać przelewu (cesji) wierzytelności przypadającej mu w stosunku do </w:t>
      </w:r>
      <w:r>
        <w:rPr>
          <w:rFonts w:ascii="Times New Roman" w:hAnsi="Times New Roman" w:cs="Times New Roman"/>
          <w:sz w:val="22"/>
          <w:szCs w:val="22"/>
        </w:rPr>
        <w:t>Inwestora</w:t>
      </w:r>
      <w:r w:rsidR="00F93782" w:rsidRPr="00DD71EF">
        <w:rPr>
          <w:rFonts w:ascii="Times New Roman" w:hAnsi="Times New Roman" w:cs="Times New Roman"/>
          <w:sz w:val="22"/>
          <w:szCs w:val="22"/>
        </w:rPr>
        <w:t xml:space="preserve"> na rzecz osób trzecich bez uzyskania </w:t>
      </w:r>
      <w:r w:rsidRPr="00DD71EF">
        <w:rPr>
          <w:rFonts w:ascii="Times New Roman" w:hAnsi="Times New Roman" w:cs="Times New Roman"/>
          <w:color w:val="000000"/>
          <w:sz w:val="22"/>
          <w:szCs w:val="22"/>
        </w:rPr>
        <w:t>w formie</w:t>
      </w:r>
      <w:r w:rsidRPr="00DD71EF">
        <w:rPr>
          <w:rFonts w:ascii="Times New Roman" w:hAnsi="Times New Roman" w:cs="Times New Roman"/>
          <w:sz w:val="22"/>
          <w:szCs w:val="22"/>
        </w:rPr>
        <w:t xml:space="preserve"> </w:t>
      </w:r>
      <w:r w:rsidRPr="00DD71EF">
        <w:rPr>
          <w:rFonts w:ascii="Times New Roman" w:hAnsi="Times New Roman" w:cs="Times New Roman"/>
          <w:color w:val="000000"/>
          <w:sz w:val="22"/>
          <w:szCs w:val="22"/>
        </w:rPr>
        <w:t>pisemnej pod rygorem nieważności</w:t>
      </w:r>
      <w:r w:rsidRPr="00DD71EF">
        <w:rPr>
          <w:rFonts w:ascii="Times New Roman" w:hAnsi="Times New Roman" w:cs="Times New Roman"/>
          <w:sz w:val="22"/>
          <w:szCs w:val="22"/>
        </w:rPr>
        <w:t xml:space="preserve"> </w:t>
      </w:r>
      <w:r w:rsidR="00F93782" w:rsidRPr="00DD71EF">
        <w:rPr>
          <w:rFonts w:ascii="Times New Roman" w:hAnsi="Times New Roman" w:cs="Times New Roman"/>
          <w:sz w:val="22"/>
          <w:szCs w:val="22"/>
        </w:rPr>
        <w:t>uprzedniej zgody</w:t>
      </w:r>
      <w:r w:rsidR="00F93782" w:rsidRPr="00DD71EF">
        <w:rPr>
          <w:rFonts w:ascii="Times New Roman" w:hAnsi="Times New Roman" w:cs="Times New Roman"/>
          <w:color w:val="000000"/>
          <w:sz w:val="22"/>
          <w:szCs w:val="22"/>
        </w:rPr>
        <w:t xml:space="preserve"> </w:t>
      </w:r>
      <w:r>
        <w:rPr>
          <w:rFonts w:ascii="Times New Roman" w:hAnsi="Times New Roman" w:cs="Times New Roman"/>
          <w:color w:val="000000"/>
          <w:sz w:val="22"/>
          <w:szCs w:val="22"/>
        </w:rPr>
        <w:t>Inwestora.</w:t>
      </w:r>
    </w:p>
    <w:p w14:paraId="799EACAA" w14:textId="20E03469" w:rsidR="00D54E67" w:rsidRDefault="00F93782" w:rsidP="004013A4">
      <w:pPr>
        <w:pStyle w:val="Akapitzlist"/>
        <w:numPr>
          <w:ilvl w:val="0"/>
          <w:numId w:val="11"/>
        </w:numPr>
        <w:ind w:left="284" w:hanging="284"/>
        <w:jc w:val="both"/>
        <w:rPr>
          <w:rFonts w:ascii="Times New Roman" w:hAnsi="Times New Roman" w:cs="Times New Roman"/>
          <w:sz w:val="22"/>
          <w:szCs w:val="22"/>
        </w:rPr>
      </w:pPr>
      <w:r w:rsidRPr="00DD71EF">
        <w:rPr>
          <w:rFonts w:ascii="Times New Roman" w:hAnsi="Times New Roman" w:cs="Times New Roman"/>
          <w:sz w:val="22"/>
          <w:szCs w:val="22"/>
        </w:rPr>
        <w:t xml:space="preserve">W wystawionych fakturach </w:t>
      </w:r>
      <w:r w:rsidR="004F71C0">
        <w:rPr>
          <w:rFonts w:ascii="Times New Roman" w:hAnsi="Times New Roman" w:cs="Times New Roman"/>
          <w:sz w:val="22"/>
          <w:szCs w:val="22"/>
        </w:rPr>
        <w:t>Inwestor</w:t>
      </w:r>
      <w:r w:rsidRPr="00DD71EF">
        <w:rPr>
          <w:rFonts w:ascii="Times New Roman" w:hAnsi="Times New Roman" w:cs="Times New Roman"/>
          <w:sz w:val="22"/>
          <w:szCs w:val="22"/>
        </w:rPr>
        <w:t xml:space="preserve"> oznaczony będzie jako:</w:t>
      </w:r>
    </w:p>
    <w:p w14:paraId="4310A4F9" w14:textId="77777777" w:rsidR="00D54E67" w:rsidRPr="004F71C0" w:rsidRDefault="00CA6813" w:rsidP="00D54E67">
      <w:pPr>
        <w:pStyle w:val="Akapitzlist"/>
        <w:ind w:left="284"/>
        <w:jc w:val="both"/>
        <w:rPr>
          <w:rFonts w:ascii="Times New Roman" w:hAnsi="Times New Roman" w:cs="Times New Roman"/>
          <w:sz w:val="22"/>
          <w:szCs w:val="22"/>
        </w:rPr>
      </w:pPr>
      <w:r w:rsidRPr="004F71C0">
        <w:rPr>
          <w:rFonts w:ascii="Times New Roman" w:hAnsi="Times New Roman" w:cs="Times New Roman"/>
          <w:sz w:val="22"/>
          <w:szCs w:val="22"/>
        </w:rPr>
        <w:t>Województwo Świętokrzyskie – Urząd Marszałkowski Województwa Świętokrzyskiego, NIP:….., REGON…...</w:t>
      </w:r>
      <w:r w:rsidR="0077656A" w:rsidRPr="004F71C0">
        <w:rPr>
          <w:rFonts w:ascii="Times New Roman" w:hAnsi="Times New Roman" w:cs="Times New Roman"/>
          <w:sz w:val="22"/>
          <w:szCs w:val="22"/>
        </w:rPr>
        <w:t xml:space="preserve"> . </w:t>
      </w:r>
    </w:p>
    <w:p w14:paraId="4F1C86F4" w14:textId="1DA679E8" w:rsidR="00F93782" w:rsidRPr="004F71C0" w:rsidRDefault="004A4FF9" w:rsidP="00D54E67">
      <w:pPr>
        <w:pStyle w:val="Akapitzlist"/>
        <w:ind w:left="284"/>
        <w:jc w:val="both"/>
        <w:rPr>
          <w:rFonts w:ascii="Times New Roman" w:hAnsi="Times New Roman" w:cs="Times New Roman"/>
          <w:sz w:val="22"/>
          <w:szCs w:val="22"/>
        </w:rPr>
      </w:pPr>
      <w:r w:rsidRPr="004F71C0">
        <w:rPr>
          <w:rFonts w:ascii="Times New Roman" w:hAnsi="Times New Roman" w:cs="Times New Roman"/>
          <w:sz w:val="22"/>
          <w:szCs w:val="22"/>
        </w:rPr>
        <w:t>Podmiotem uprawnionym do odbioru</w:t>
      </w:r>
      <w:r w:rsidR="00D54E67" w:rsidRPr="004F71C0">
        <w:rPr>
          <w:rFonts w:ascii="Times New Roman" w:hAnsi="Times New Roman" w:cs="Times New Roman"/>
          <w:sz w:val="22"/>
          <w:szCs w:val="22"/>
        </w:rPr>
        <w:t xml:space="preserve"> i </w:t>
      </w:r>
      <w:r w:rsidR="00DD71EF" w:rsidRPr="004F71C0">
        <w:rPr>
          <w:rFonts w:ascii="Times New Roman" w:hAnsi="Times New Roman" w:cs="Times New Roman"/>
          <w:sz w:val="22"/>
          <w:szCs w:val="22"/>
        </w:rPr>
        <w:t xml:space="preserve">weryfikacji </w:t>
      </w:r>
      <w:r w:rsidR="00D54E67" w:rsidRPr="004F71C0">
        <w:rPr>
          <w:rFonts w:ascii="Times New Roman" w:hAnsi="Times New Roman" w:cs="Times New Roman"/>
          <w:sz w:val="22"/>
          <w:szCs w:val="22"/>
        </w:rPr>
        <w:t xml:space="preserve">faktur </w:t>
      </w:r>
      <w:r w:rsidR="00DD71EF" w:rsidRPr="004F71C0">
        <w:rPr>
          <w:rFonts w:ascii="Times New Roman" w:hAnsi="Times New Roman" w:cs="Times New Roman"/>
          <w:sz w:val="22"/>
          <w:szCs w:val="22"/>
        </w:rPr>
        <w:t>pod względem zgodności z wykonanym zakresem rzeczowym i finansowym</w:t>
      </w:r>
      <w:r w:rsidRPr="004F71C0">
        <w:rPr>
          <w:rFonts w:ascii="Times New Roman" w:hAnsi="Times New Roman" w:cs="Times New Roman"/>
          <w:sz w:val="22"/>
          <w:szCs w:val="22"/>
        </w:rPr>
        <w:t xml:space="preserve"> jest Wojewódzki Szpital Zespolony w Kielcach</w:t>
      </w:r>
      <w:r w:rsidR="00DD71EF" w:rsidRPr="004F71C0">
        <w:rPr>
          <w:rFonts w:ascii="Times New Roman" w:hAnsi="Times New Roman" w:cs="Times New Roman"/>
          <w:sz w:val="22"/>
          <w:szCs w:val="22"/>
        </w:rPr>
        <w:t>.</w:t>
      </w:r>
    </w:p>
    <w:p w14:paraId="14722CDD" w14:textId="77777777" w:rsidR="00F93782" w:rsidRPr="00DD71EF" w:rsidRDefault="00F93782" w:rsidP="004013A4">
      <w:pPr>
        <w:pStyle w:val="Akapitzlist"/>
        <w:numPr>
          <w:ilvl w:val="0"/>
          <w:numId w:val="11"/>
        </w:numPr>
        <w:ind w:left="284" w:hanging="284"/>
        <w:jc w:val="both"/>
        <w:rPr>
          <w:rFonts w:ascii="Times New Roman" w:hAnsi="Times New Roman" w:cs="Times New Roman"/>
          <w:sz w:val="22"/>
          <w:szCs w:val="22"/>
        </w:rPr>
      </w:pPr>
      <w:r w:rsidRPr="00DD71EF">
        <w:rPr>
          <w:rFonts w:ascii="Times New Roman" w:hAnsi="Times New Roman" w:cs="Times New Roman"/>
          <w:sz w:val="22"/>
          <w:szCs w:val="22"/>
        </w:rPr>
        <w:t>Inspektor oświadcza, że z tytułu transakcji będących Przedmiotem Umowy wykona prawidłowo zobowiązania podatkowe, w szczególności prawidłowo określi stawki podatku od towarów i usług oraz wpłaci na rachunek urzędu skarbowego kwotę podatku od towarów i usług przypadającą na te transakcje. W przypadku uznania przez administrację podatkową, że z tytułu przedmiotowych transakcji Inspektor/Inwestor nie wykonał prawidłowo zobowiązań podatkowych, Inspektor zobowiązuje się do poniesienia obciążeń nałożonych na Inwestora przez administrację podatkową.</w:t>
      </w:r>
    </w:p>
    <w:p w14:paraId="7B2FD52D" w14:textId="77777777" w:rsidR="00F93782" w:rsidRPr="00DD71EF" w:rsidRDefault="00F93782" w:rsidP="005A08EF">
      <w:pPr>
        <w:spacing w:after="0" w:line="240" w:lineRule="auto"/>
        <w:jc w:val="center"/>
        <w:rPr>
          <w:rFonts w:ascii="Times New Roman" w:hAnsi="Times New Roman" w:cs="Times New Roman"/>
        </w:rPr>
      </w:pPr>
    </w:p>
    <w:p w14:paraId="751216B5" w14:textId="77777777" w:rsidR="00F93782" w:rsidRPr="00DD71EF" w:rsidRDefault="00F93782" w:rsidP="005A08EF">
      <w:pPr>
        <w:spacing w:after="0" w:line="240" w:lineRule="auto"/>
        <w:jc w:val="center"/>
        <w:rPr>
          <w:rFonts w:ascii="Times New Roman" w:hAnsi="Times New Roman" w:cs="Times New Roman"/>
        </w:rPr>
      </w:pPr>
      <w:r w:rsidRPr="00DD71EF">
        <w:rPr>
          <w:rFonts w:ascii="Times New Roman" w:hAnsi="Times New Roman" w:cs="Times New Roman"/>
          <w:b/>
          <w:bCs/>
        </w:rPr>
        <w:t>§ 8</w:t>
      </w:r>
    </w:p>
    <w:p w14:paraId="51FE053B" w14:textId="77777777" w:rsidR="00F93782" w:rsidRPr="00DD71EF" w:rsidRDefault="00F93782" w:rsidP="005A08EF">
      <w:pPr>
        <w:tabs>
          <w:tab w:val="left" w:pos="284"/>
          <w:tab w:val="left" w:pos="426"/>
        </w:tabs>
        <w:spacing w:after="0" w:line="240" w:lineRule="auto"/>
        <w:ind w:left="284" w:hanging="284"/>
        <w:jc w:val="center"/>
        <w:rPr>
          <w:rFonts w:ascii="Times New Roman" w:eastAsia="Calibri" w:hAnsi="Times New Roman" w:cs="Times New Roman"/>
          <w:b/>
          <w:bCs/>
          <w:lang w:eastAsia="pl-PL"/>
        </w:rPr>
      </w:pPr>
      <w:r w:rsidRPr="00DD71EF">
        <w:rPr>
          <w:rFonts w:ascii="Times New Roman" w:eastAsia="Calibri" w:hAnsi="Times New Roman" w:cs="Times New Roman"/>
          <w:b/>
          <w:bCs/>
          <w:lang w:eastAsia="pl-PL"/>
        </w:rPr>
        <w:t>Klauzula waloryzacyjna</w:t>
      </w:r>
    </w:p>
    <w:p w14:paraId="191B7C6E" w14:textId="77777777" w:rsidR="00F93782" w:rsidRPr="00DD71EF" w:rsidRDefault="00F93782" w:rsidP="004013A4">
      <w:pPr>
        <w:numPr>
          <w:ilvl w:val="0"/>
          <w:numId w:val="15"/>
        </w:numPr>
        <w:spacing w:after="0" w:line="240" w:lineRule="auto"/>
        <w:ind w:left="284" w:hanging="284"/>
        <w:jc w:val="both"/>
        <w:rPr>
          <w:rFonts w:ascii="Times New Roman" w:eastAsia="Calibri" w:hAnsi="Times New Roman" w:cs="Times New Roman"/>
          <w:lang w:eastAsia="pl-PL"/>
        </w:rPr>
      </w:pPr>
      <w:r w:rsidRPr="00DD71EF">
        <w:rPr>
          <w:rFonts w:ascii="Times New Roman" w:eastAsia="Calibri" w:hAnsi="Times New Roman" w:cs="Times New Roman"/>
          <w:lang w:eastAsia="pl-PL"/>
        </w:rPr>
        <w:t xml:space="preserve">Wynagrodzenie, o którym mowa w § 7 niniejszej umowy, może zostać zwaloryzowane na wniosek strony, po spełnieniu przesłanek określonych w niniejszym §. </w:t>
      </w:r>
    </w:p>
    <w:p w14:paraId="4E815330" w14:textId="77777777" w:rsidR="00F93782" w:rsidRPr="00DD71EF" w:rsidRDefault="00F93782" w:rsidP="005A08EF">
      <w:pPr>
        <w:tabs>
          <w:tab w:val="left" w:pos="284"/>
        </w:tabs>
        <w:spacing w:after="0" w:line="240" w:lineRule="auto"/>
        <w:ind w:left="284" w:hanging="284"/>
        <w:jc w:val="both"/>
        <w:rPr>
          <w:rFonts w:ascii="Times New Roman" w:eastAsia="Calibri" w:hAnsi="Times New Roman" w:cs="Times New Roman"/>
          <w:lang w:eastAsia="pl-PL"/>
        </w:rPr>
      </w:pPr>
      <w:r w:rsidRPr="00DD71EF">
        <w:rPr>
          <w:rFonts w:ascii="Times New Roman" w:eastAsia="Calibri" w:hAnsi="Times New Roman" w:cs="Times New Roman"/>
          <w:lang w:eastAsia="pl-PL"/>
        </w:rPr>
        <w:t>2.</w:t>
      </w:r>
      <w:r w:rsidRPr="00DD71EF">
        <w:rPr>
          <w:rFonts w:ascii="Times New Roman" w:eastAsia="Calibri" w:hAnsi="Times New Roman" w:cs="Times New Roman"/>
          <w:lang w:eastAsia="pl-PL"/>
        </w:rPr>
        <w:tab/>
        <w:t>Wniosek o waloryzację wynagrodzenia powinien zawierać, co najmniej:</w:t>
      </w:r>
    </w:p>
    <w:p w14:paraId="5261405D" w14:textId="50ED7FFD" w:rsidR="00F93782" w:rsidRPr="00DD71EF" w:rsidRDefault="00F93782" w:rsidP="004013A4">
      <w:pPr>
        <w:numPr>
          <w:ilvl w:val="2"/>
          <w:numId w:val="14"/>
        </w:numPr>
        <w:tabs>
          <w:tab w:val="left" w:pos="284"/>
          <w:tab w:val="left" w:pos="709"/>
        </w:tabs>
        <w:spacing w:after="0" w:line="240" w:lineRule="auto"/>
        <w:ind w:left="709" w:hanging="283"/>
        <w:jc w:val="both"/>
        <w:rPr>
          <w:rFonts w:ascii="Times New Roman" w:eastAsia="Calibri" w:hAnsi="Times New Roman" w:cs="Times New Roman"/>
          <w:lang w:eastAsia="pl-PL"/>
        </w:rPr>
      </w:pPr>
      <w:r w:rsidRPr="00DD71EF">
        <w:rPr>
          <w:rFonts w:ascii="Times New Roman" w:eastAsia="Calibri" w:hAnsi="Times New Roman" w:cs="Times New Roman"/>
          <w:lang w:eastAsia="pl-PL"/>
        </w:rPr>
        <w:t xml:space="preserve">zakres proponowanej zmiany, przy czym kwota waloryzacji, oszacowana zgodnie z zasadami opisanymi w niniejszych postanowieniach, zostanie pomniejszona o kwotę, o jaką wynagrodzenie </w:t>
      </w:r>
      <w:r w:rsidR="00174F65">
        <w:rPr>
          <w:rFonts w:ascii="Times New Roman" w:eastAsia="Calibri" w:hAnsi="Times New Roman" w:cs="Times New Roman"/>
          <w:lang w:eastAsia="pl-PL"/>
        </w:rPr>
        <w:t>Inspektora</w:t>
      </w:r>
      <w:r w:rsidRPr="00DD71EF">
        <w:rPr>
          <w:rFonts w:ascii="Times New Roman" w:eastAsia="Calibri" w:hAnsi="Times New Roman" w:cs="Times New Roman"/>
          <w:lang w:eastAsia="pl-PL"/>
        </w:rPr>
        <w:t xml:space="preserve"> uległo podwyższeniu w myśl postanowień § 16</w:t>
      </w:r>
      <w:r w:rsidR="00ED20BD" w:rsidRPr="00DD71EF">
        <w:rPr>
          <w:rFonts w:ascii="Times New Roman" w:eastAsia="Calibri" w:hAnsi="Times New Roman" w:cs="Times New Roman"/>
          <w:lang w:eastAsia="pl-PL"/>
        </w:rPr>
        <w:t>,</w:t>
      </w:r>
    </w:p>
    <w:p w14:paraId="77EF0726" w14:textId="77777777" w:rsidR="00F93782" w:rsidRPr="00DD71EF" w:rsidRDefault="00F93782" w:rsidP="004013A4">
      <w:pPr>
        <w:numPr>
          <w:ilvl w:val="2"/>
          <w:numId w:val="14"/>
        </w:numPr>
        <w:tabs>
          <w:tab w:val="left" w:pos="284"/>
          <w:tab w:val="left" w:pos="709"/>
          <w:tab w:val="left" w:pos="993"/>
        </w:tabs>
        <w:spacing w:after="0" w:line="240" w:lineRule="auto"/>
        <w:ind w:left="709" w:hanging="284"/>
        <w:jc w:val="both"/>
        <w:rPr>
          <w:rFonts w:ascii="Times New Roman" w:eastAsia="Calibri" w:hAnsi="Times New Roman" w:cs="Times New Roman"/>
          <w:lang w:eastAsia="pl-PL"/>
        </w:rPr>
      </w:pPr>
      <w:r w:rsidRPr="00DD71EF">
        <w:rPr>
          <w:rFonts w:ascii="Times New Roman" w:eastAsia="Calibri" w:hAnsi="Times New Roman" w:cs="Times New Roman"/>
          <w:lang w:eastAsia="pl-PL"/>
        </w:rPr>
        <w:t xml:space="preserve">opis okoliczności faktycznych uzasadniających dokonanie zmiany, </w:t>
      </w:r>
    </w:p>
    <w:p w14:paraId="27F23511" w14:textId="77777777" w:rsidR="00F93782" w:rsidRPr="00DD71EF" w:rsidRDefault="00F93782" w:rsidP="004013A4">
      <w:pPr>
        <w:numPr>
          <w:ilvl w:val="2"/>
          <w:numId w:val="14"/>
        </w:numPr>
        <w:tabs>
          <w:tab w:val="left" w:pos="284"/>
          <w:tab w:val="left" w:pos="709"/>
          <w:tab w:val="left" w:pos="851"/>
          <w:tab w:val="left" w:pos="993"/>
        </w:tabs>
        <w:spacing w:after="0" w:line="240" w:lineRule="auto"/>
        <w:ind w:left="709" w:hanging="284"/>
        <w:jc w:val="both"/>
        <w:rPr>
          <w:rFonts w:ascii="Times New Roman" w:eastAsia="Calibri" w:hAnsi="Times New Roman" w:cs="Times New Roman"/>
          <w:lang w:eastAsia="pl-PL"/>
        </w:rPr>
      </w:pPr>
      <w:r w:rsidRPr="00DD71EF">
        <w:rPr>
          <w:rFonts w:ascii="Times New Roman" w:eastAsia="Calibri" w:hAnsi="Times New Roman" w:cs="Times New Roman"/>
          <w:lang w:eastAsia="pl-PL"/>
        </w:rPr>
        <w:t>informacje potwierdzające, że zostały spełnione okoliczności uzasadniające dokonanie zmiany Umowy.</w:t>
      </w:r>
    </w:p>
    <w:p w14:paraId="11EA952F" w14:textId="77777777" w:rsidR="00F93782" w:rsidRPr="00DD71EF" w:rsidRDefault="00F93782" w:rsidP="005A08EF">
      <w:pPr>
        <w:tabs>
          <w:tab w:val="left" w:pos="284"/>
        </w:tabs>
        <w:spacing w:after="0" w:line="240" w:lineRule="auto"/>
        <w:ind w:left="284" w:hanging="284"/>
        <w:jc w:val="both"/>
        <w:rPr>
          <w:rFonts w:ascii="Times New Roman" w:eastAsia="Calibri" w:hAnsi="Times New Roman" w:cs="Times New Roman"/>
          <w:lang w:eastAsia="pl-PL"/>
        </w:rPr>
      </w:pPr>
      <w:r w:rsidRPr="00DD71EF">
        <w:rPr>
          <w:rFonts w:ascii="Times New Roman" w:eastAsia="Calibri" w:hAnsi="Times New Roman" w:cs="Times New Roman"/>
          <w:lang w:eastAsia="pl-PL"/>
        </w:rPr>
        <w:t>3.</w:t>
      </w:r>
      <w:r w:rsidRPr="00DD71EF">
        <w:rPr>
          <w:rFonts w:ascii="Times New Roman" w:eastAsia="Calibri" w:hAnsi="Times New Roman" w:cs="Times New Roman"/>
          <w:lang w:eastAsia="pl-PL"/>
        </w:rPr>
        <w:tab/>
        <w:t xml:space="preserve">W przypadku złożenia wniosku o waloryzację wynagrodzenia, druga Strona jest zobowiązana w terminie 30 dni od dnia otrzymania wniosku do ustosunkowania się do niego w postaci wyrażenia zgody lub odmowy wyrażenia zgody na dokonanie waloryzacji. </w:t>
      </w:r>
    </w:p>
    <w:p w14:paraId="6F69F4E7" w14:textId="77777777" w:rsidR="00F93782" w:rsidRPr="00DD71EF" w:rsidRDefault="00F93782" w:rsidP="005A08EF">
      <w:pPr>
        <w:tabs>
          <w:tab w:val="left" w:pos="284"/>
        </w:tabs>
        <w:spacing w:after="0" w:line="240" w:lineRule="auto"/>
        <w:ind w:left="284" w:hanging="284"/>
        <w:jc w:val="both"/>
        <w:rPr>
          <w:rFonts w:ascii="Times New Roman" w:eastAsia="Calibri" w:hAnsi="Times New Roman" w:cs="Times New Roman"/>
          <w:lang w:eastAsia="pl-PL"/>
        </w:rPr>
      </w:pPr>
      <w:r w:rsidRPr="00DD71EF">
        <w:rPr>
          <w:rFonts w:ascii="Times New Roman" w:eastAsia="Calibri" w:hAnsi="Times New Roman" w:cs="Times New Roman"/>
          <w:lang w:eastAsia="pl-PL"/>
        </w:rPr>
        <w:t>4.</w:t>
      </w:r>
      <w:r w:rsidRPr="00DD71EF">
        <w:rPr>
          <w:rFonts w:ascii="Times New Roman" w:eastAsia="Calibri" w:hAnsi="Times New Roman" w:cs="Times New Roman"/>
          <w:lang w:eastAsia="pl-PL"/>
        </w:rPr>
        <w:tab/>
        <w:t>Wynagrodzenie może ulec waloryzacji po raz pierwszy, nie wcześniej niż po upływie 6 miesięcy począwszy od dnia zawarcia umowy, a jeżeli umowa została zawarta po upływie 180 dni od dnia upływu terminu składania ofert, początkowym terminem ustalenia zmiany wynagrodzenia jest dzień otwarcia ofert.</w:t>
      </w:r>
    </w:p>
    <w:p w14:paraId="4EE53109" w14:textId="77777777" w:rsidR="00F93782" w:rsidRPr="00DD71EF" w:rsidRDefault="00F93782" w:rsidP="005A08EF">
      <w:pPr>
        <w:tabs>
          <w:tab w:val="left" w:pos="284"/>
        </w:tabs>
        <w:spacing w:after="0" w:line="240" w:lineRule="auto"/>
        <w:ind w:left="284" w:hanging="284"/>
        <w:jc w:val="both"/>
        <w:rPr>
          <w:rFonts w:ascii="Times New Roman" w:eastAsia="Calibri" w:hAnsi="Times New Roman" w:cs="Times New Roman"/>
          <w:lang w:eastAsia="pl-PL"/>
        </w:rPr>
      </w:pPr>
      <w:r w:rsidRPr="00DD71EF">
        <w:rPr>
          <w:rFonts w:ascii="Times New Roman" w:eastAsia="Calibri" w:hAnsi="Times New Roman" w:cs="Times New Roman"/>
          <w:lang w:eastAsia="pl-PL"/>
        </w:rPr>
        <w:t>5.</w:t>
      </w:r>
      <w:r w:rsidRPr="00DD71EF">
        <w:rPr>
          <w:rFonts w:ascii="Times New Roman" w:eastAsia="Calibri" w:hAnsi="Times New Roman" w:cs="Times New Roman"/>
          <w:lang w:eastAsia="pl-PL"/>
        </w:rPr>
        <w:tab/>
        <w:t xml:space="preserve">Waloryzacja (wzrost/spadek) wynagrodzenia będzie obliczana w oparciu o wartość bezwzględną wskaźnika procentowego obliczonego jako różnica pomiędzy wskaźnikiem cen towarów i usług </w:t>
      </w:r>
      <w:r w:rsidRPr="00DD71EF">
        <w:rPr>
          <w:rFonts w:ascii="Times New Roman" w:eastAsia="Calibri" w:hAnsi="Times New Roman" w:cs="Times New Roman"/>
          <w:lang w:eastAsia="pl-PL"/>
        </w:rPr>
        <w:lastRenderedPageBreak/>
        <w:t xml:space="preserve">konsumpcyjnych ogłoszonym w komunikacie Prezesa Głównego Urzędu Statystycznego za kwartał złożenia wniosku o waloryzację, a wskaźnikiem cen towarów i usług konsumpcyjnych ogłoszonym w komunikacie Prezesa Głównego Urzędu Statystycznego obowiązującym na dzień zawarcia umowy oraz według zasad, o których mowa w ust. 9. Kolejna waloryzacja (wzrost/spadek) wynagrodzenia będzie obliczana w oparciu o wartość bezwzględną wskaźnika procentowego obliczonego jako różnica pomiędzy wskaźnikiem cen towarów i usług konsumpcyjnych ogłoszonym w komunikacie Prezesa GUS za kwartał zaakceptowanego uprzednio wniosku o waloryzację, a wskaźnikiem cen towarów i usług konsumpcyjnych ogłoszonym w komunikacie Prezesa GUS za kwartał złożenia kolejnego wniosku o waloryzację. </w:t>
      </w:r>
    </w:p>
    <w:p w14:paraId="49970E7F" w14:textId="77777777" w:rsidR="00F93782" w:rsidRPr="00DD71EF" w:rsidRDefault="00F93782" w:rsidP="005A08EF">
      <w:pPr>
        <w:tabs>
          <w:tab w:val="left" w:pos="284"/>
        </w:tabs>
        <w:spacing w:after="0" w:line="240" w:lineRule="auto"/>
        <w:ind w:left="284" w:hanging="284"/>
        <w:jc w:val="both"/>
        <w:rPr>
          <w:rFonts w:ascii="Times New Roman" w:eastAsia="Calibri" w:hAnsi="Times New Roman" w:cs="Times New Roman"/>
          <w:lang w:eastAsia="pl-PL"/>
        </w:rPr>
      </w:pPr>
      <w:r w:rsidRPr="00DD71EF">
        <w:rPr>
          <w:rFonts w:ascii="Times New Roman" w:eastAsia="Calibri" w:hAnsi="Times New Roman" w:cs="Times New Roman"/>
          <w:lang w:eastAsia="pl-PL"/>
        </w:rPr>
        <w:t>6.</w:t>
      </w:r>
      <w:r w:rsidRPr="00DD71EF">
        <w:rPr>
          <w:rFonts w:ascii="Times New Roman" w:eastAsia="Calibri" w:hAnsi="Times New Roman" w:cs="Times New Roman"/>
          <w:lang w:eastAsia="pl-PL"/>
        </w:rPr>
        <w:tab/>
        <w:t>W przypadku dokonania waloryzacji, nowe stawki będą obowiązywać od terminu określonego w aneksie do umowy.</w:t>
      </w:r>
    </w:p>
    <w:p w14:paraId="4313EB03" w14:textId="2E0AEE37" w:rsidR="00F93782" w:rsidRPr="00DD71EF" w:rsidRDefault="00F93782" w:rsidP="005A08EF">
      <w:pPr>
        <w:tabs>
          <w:tab w:val="left" w:pos="284"/>
        </w:tabs>
        <w:spacing w:after="0" w:line="240" w:lineRule="auto"/>
        <w:ind w:left="284" w:hanging="284"/>
        <w:jc w:val="both"/>
        <w:rPr>
          <w:rFonts w:ascii="Times New Roman" w:eastAsia="Calibri" w:hAnsi="Times New Roman" w:cs="Times New Roman"/>
          <w:lang w:eastAsia="pl-PL"/>
        </w:rPr>
      </w:pPr>
      <w:r w:rsidRPr="00DD71EF">
        <w:rPr>
          <w:rFonts w:ascii="Times New Roman" w:eastAsia="Calibri" w:hAnsi="Times New Roman" w:cs="Times New Roman"/>
          <w:lang w:eastAsia="pl-PL"/>
        </w:rPr>
        <w:t>7.</w:t>
      </w:r>
      <w:r w:rsidRPr="00DD71EF">
        <w:rPr>
          <w:rFonts w:ascii="Times New Roman" w:eastAsia="Calibri" w:hAnsi="Times New Roman" w:cs="Times New Roman"/>
          <w:lang w:eastAsia="pl-PL"/>
        </w:rPr>
        <w:tab/>
        <w:t xml:space="preserve">Waloryzacja wynagrodzenia będzie mogła być dokonywana nie częściej niż raz na 6 miesięcy. Warunkiem dokonania waloryzacji jest złożenie wniosku przez </w:t>
      </w:r>
      <w:r w:rsidR="00174F65">
        <w:rPr>
          <w:rFonts w:ascii="Times New Roman" w:eastAsia="Calibri" w:hAnsi="Times New Roman" w:cs="Times New Roman"/>
          <w:lang w:eastAsia="pl-PL"/>
        </w:rPr>
        <w:t>Inspektora</w:t>
      </w:r>
      <w:r w:rsidRPr="00DD71EF">
        <w:rPr>
          <w:rFonts w:ascii="Times New Roman" w:eastAsia="Calibri" w:hAnsi="Times New Roman" w:cs="Times New Roman"/>
          <w:lang w:eastAsia="pl-PL"/>
        </w:rPr>
        <w:t xml:space="preserve">, przy czym </w:t>
      </w:r>
      <w:r w:rsidR="00174F65">
        <w:rPr>
          <w:rFonts w:ascii="Times New Roman" w:eastAsia="Calibri" w:hAnsi="Times New Roman" w:cs="Times New Roman"/>
          <w:lang w:eastAsia="pl-PL"/>
        </w:rPr>
        <w:t>Inspektor</w:t>
      </w:r>
      <w:r w:rsidRPr="00DD71EF">
        <w:rPr>
          <w:rFonts w:ascii="Times New Roman" w:eastAsia="Calibri" w:hAnsi="Times New Roman" w:cs="Times New Roman"/>
          <w:lang w:eastAsia="pl-PL"/>
        </w:rPr>
        <w:t xml:space="preserve"> nie może składać więcej niż jednego wniosku dotyczącego każdego, półrocznego okresu waloryzacji.</w:t>
      </w:r>
    </w:p>
    <w:p w14:paraId="6E2BB9DD" w14:textId="77777777" w:rsidR="00F93782" w:rsidRPr="00DD71EF" w:rsidRDefault="00F93782" w:rsidP="005A08EF">
      <w:pPr>
        <w:tabs>
          <w:tab w:val="left" w:pos="284"/>
        </w:tabs>
        <w:spacing w:after="0" w:line="240" w:lineRule="auto"/>
        <w:ind w:left="284" w:hanging="284"/>
        <w:jc w:val="both"/>
        <w:rPr>
          <w:rFonts w:ascii="Times New Roman" w:eastAsia="Calibri" w:hAnsi="Times New Roman" w:cs="Times New Roman"/>
          <w:lang w:eastAsia="pl-PL"/>
        </w:rPr>
      </w:pPr>
      <w:r w:rsidRPr="00DD71EF">
        <w:rPr>
          <w:rFonts w:ascii="Times New Roman" w:eastAsia="Calibri" w:hAnsi="Times New Roman" w:cs="Times New Roman"/>
          <w:lang w:eastAsia="pl-PL"/>
        </w:rPr>
        <w:t>8.</w:t>
      </w:r>
      <w:r w:rsidRPr="00DD71EF">
        <w:rPr>
          <w:rFonts w:ascii="Times New Roman" w:eastAsia="Calibri" w:hAnsi="Times New Roman" w:cs="Times New Roman"/>
          <w:lang w:eastAsia="pl-PL"/>
        </w:rPr>
        <w:tab/>
        <w:t xml:space="preserve">Maksymalny wzrost/spadek wartości umowy, dokonany w oparciu o niniejszą klauzulę waloryzacyjną, nie może przekroczyć 15% wartości umowy brutto. </w:t>
      </w:r>
    </w:p>
    <w:p w14:paraId="1E864315" w14:textId="77777777" w:rsidR="00F93782" w:rsidRPr="00DD71EF" w:rsidRDefault="00F93782" w:rsidP="005A08EF">
      <w:pPr>
        <w:tabs>
          <w:tab w:val="left" w:pos="284"/>
        </w:tabs>
        <w:spacing w:after="0" w:line="240" w:lineRule="auto"/>
        <w:ind w:left="284" w:hanging="284"/>
        <w:jc w:val="both"/>
        <w:rPr>
          <w:rFonts w:ascii="Times New Roman" w:eastAsia="Calibri" w:hAnsi="Times New Roman" w:cs="Times New Roman"/>
          <w:lang w:eastAsia="pl-PL"/>
        </w:rPr>
      </w:pPr>
      <w:r w:rsidRPr="00DD71EF">
        <w:rPr>
          <w:rFonts w:ascii="Times New Roman" w:eastAsia="Calibri" w:hAnsi="Times New Roman" w:cs="Times New Roman"/>
          <w:lang w:eastAsia="pl-PL"/>
        </w:rPr>
        <w:t>9.</w:t>
      </w:r>
      <w:r w:rsidRPr="00DD71EF">
        <w:rPr>
          <w:rFonts w:ascii="Times New Roman" w:eastAsia="Calibri" w:hAnsi="Times New Roman" w:cs="Times New Roman"/>
          <w:lang w:eastAsia="pl-PL"/>
        </w:rPr>
        <w:tab/>
        <w:t xml:space="preserve">Zmiana, o której mowa w niniejszym §, nie dokonuje się, w sytuacji, gdy obliczony wg ust. 5 współczynnik wynosi mniej niż 2%. Jeśli wartość bezwzględna współczynnika, o którym mowa w zdaniu poprzedzającym, wynosi co najmniej 2%, wynagrodzenie zmienia się w następujący sposób: </w:t>
      </w:r>
    </w:p>
    <w:p w14:paraId="1FC83068" w14:textId="77777777" w:rsidR="00F93782" w:rsidRPr="00DD71EF" w:rsidRDefault="00F93782" w:rsidP="004013A4">
      <w:pPr>
        <w:numPr>
          <w:ilvl w:val="0"/>
          <w:numId w:val="13"/>
        </w:numPr>
        <w:tabs>
          <w:tab w:val="left" w:pos="709"/>
        </w:tabs>
        <w:spacing w:after="0" w:line="240" w:lineRule="auto"/>
        <w:ind w:left="709" w:hanging="283"/>
        <w:jc w:val="both"/>
        <w:rPr>
          <w:rFonts w:ascii="Times New Roman" w:eastAsia="Calibri" w:hAnsi="Times New Roman" w:cs="Times New Roman"/>
          <w:lang w:eastAsia="pl-PL"/>
        </w:rPr>
      </w:pPr>
      <w:r w:rsidRPr="00DD71EF">
        <w:rPr>
          <w:rFonts w:ascii="Times New Roman" w:eastAsia="Calibri" w:hAnsi="Times New Roman" w:cs="Times New Roman"/>
          <w:lang w:eastAsia="pl-PL"/>
        </w:rPr>
        <w:t>jeśli współczynnik jest dodatni (tj. potwierdza wzrost cen materiałów lub kosztów) wynagrodzenie ulega podwyższeniu o procent odpowiadający połowie wartości procentowej współczynnika,</w:t>
      </w:r>
    </w:p>
    <w:p w14:paraId="5DF5CCF6" w14:textId="77777777" w:rsidR="00F93782" w:rsidRPr="00DD71EF" w:rsidRDefault="00F93782" w:rsidP="004013A4">
      <w:pPr>
        <w:numPr>
          <w:ilvl w:val="0"/>
          <w:numId w:val="13"/>
        </w:numPr>
        <w:tabs>
          <w:tab w:val="left" w:pos="709"/>
        </w:tabs>
        <w:spacing w:after="0" w:line="240" w:lineRule="auto"/>
        <w:ind w:left="709" w:hanging="283"/>
        <w:jc w:val="both"/>
        <w:rPr>
          <w:rFonts w:ascii="Times New Roman" w:eastAsia="Calibri" w:hAnsi="Times New Roman" w:cs="Times New Roman"/>
          <w:lang w:eastAsia="pl-PL"/>
        </w:rPr>
      </w:pPr>
      <w:r w:rsidRPr="00DD71EF">
        <w:rPr>
          <w:rFonts w:ascii="Times New Roman" w:eastAsia="Calibri" w:hAnsi="Times New Roman" w:cs="Times New Roman"/>
          <w:lang w:eastAsia="pl-PL"/>
        </w:rPr>
        <w:t>jeśli współczynnik jest ujemny (tj. potwierdza spadek cen materiałów lub kosztów) wynagrodzenie ulega obniżeniu o procent odpowiadający połowie wartości procentowej współczynnika.</w:t>
      </w:r>
    </w:p>
    <w:p w14:paraId="39C4E8A3" w14:textId="02E24AB4" w:rsidR="00F93782" w:rsidRPr="00DD71EF" w:rsidRDefault="00F93782" w:rsidP="005A08EF">
      <w:pPr>
        <w:tabs>
          <w:tab w:val="left" w:pos="0"/>
        </w:tabs>
        <w:spacing w:after="0" w:line="240" w:lineRule="auto"/>
        <w:ind w:left="426" w:hanging="284"/>
        <w:jc w:val="both"/>
        <w:rPr>
          <w:rFonts w:ascii="Times New Roman" w:eastAsia="Calibri" w:hAnsi="Times New Roman" w:cs="Times New Roman"/>
          <w:lang w:eastAsia="pl-PL"/>
        </w:rPr>
      </w:pPr>
      <w:r w:rsidRPr="00DD71EF">
        <w:rPr>
          <w:rFonts w:ascii="Times New Roman" w:eastAsia="Calibri" w:hAnsi="Times New Roman" w:cs="Times New Roman"/>
          <w:lang w:eastAsia="pl-PL"/>
        </w:rPr>
        <w:t>10.</w:t>
      </w:r>
      <w:r w:rsidRPr="00DD71EF">
        <w:rPr>
          <w:rFonts w:ascii="Times New Roman" w:eastAsia="Calibri" w:hAnsi="Times New Roman" w:cs="Times New Roman"/>
          <w:lang w:eastAsia="pl-PL"/>
        </w:rPr>
        <w:tab/>
        <w:t>Zmiana, o której mowa w niniejszym §, wymaga zawarcia aneksu w formie pisemnej pod rygorem nieważności.</w:t>
      </w:r>
    </w:p>
    <w:p w14:paraId="521D84F0" w14:textId="51DBAEAF" w:rsidR="00F93782" w:rsidRPr="00DD71EF" w:rsidRDefault="00F93782" w:rsidP="005A08EF">
      <w:pPr>
        <w:tabs>
          <w:tab w:val="left" w:pos="0"/>
        </w:tabs>
        <w:spacing w:after="0" w:line="240" w:lineRule="auto"/>
        <w:ind w:left="426" w:hanging="284"/>
        <w:jc w:val="both"/>
        <w:rPr>
          <w:rFonts w:ascii="Times New Roman" w:eastAsia="Calibri" w:hAnsi="Times New Roman" w:cs="Times New Roman"/>
          <w:lang w:eastAsia="pl-PL"/>
        </w:rPr>
      </w:pPr>
      <w:r w:rsidRPr="00DD71EF">
        <w:rPr>
          <w:rFonts w:ascii="Times New Roman" w:eastAsia="Calibri" w:hAnsi="Times New Roman" w:cs="Times New Roman"/>
          <w:lang w:eastAsia="pl-PL"/>
        </w:rPr>
        <w:t>11.</w:t>
      </w:r>
      <w:r w:rsidRPr="00DD71EF">
        <w:rPr>
          <w:rFonts w:ascii="Times New Roman" w:eastAsia="Calibri" w:hAnsi="Times New Roman" w:cs="Times New Roman"/>
          <w:lang w:eastAsia="pl-PL"/>
        </w:rPr>
        <w:tab/>
      </w:r>
      <w:r w:rsidR="00174F65">
        <w:rPr>
          <w:rFonts w:ascii="Times New Roman" w:eastAsia="Calibri" w:hAnsi="Times New Roman" w:cs="Times New Roman"/>
          <w:lang w:eastAsia="pl-PL"/>
        </w:rPr>
        <w:t>Inspektor</w:t>
      </w:r>
      <w:r w:rsidRPr="00DD71EF">
        <w:rPr>
          <w:rFonts w:ascii="Times New Roman" w:eastAsia="Calibri" w:hAnsi="Times New Roman" w:cs="Times New Roman"/>
          <w:lang w:eastAsia="pl-PL"/>
        </w:rPr>
        <w:t>, którego wynagrodzenie zostało zmienione zgodnie z postanowieniami powyżej, zobowiązany jest do zmiany wynagrodzenia przysługującego podwykonawcy, z którym zawarł umowę, w zakresie odpowiadającym zmianom cen materiałów lub kosztów dotyczących zobowiązania podwykonawcy, jeżeli okres obowiązywania umowy przekracza 6 miesięcy.</w:t>
      </w:r>
    </w:p>
    <w:p w14:paraId="5181CF37" w14:textId="77777777" w:rsidR="00F93782" w:rsidRPr="00DD71EF" w:rsidRDefault="00F93782" w:rsidP="005A08EF">
      <w:pPr>
        <w:spacing w:after="0" w:line="240" w:lineRule="auto"/>
        <w:jc w:val="center"/>
        <w:rPr>
          <w:rFonts w:ascii="Times New Roman" w:hAnsi="Times New Roman" w:cs="Times New Roman"/>
          <w:b/>
          <w:bCs/>
        </w:rPr>
      </w:pPr>
    </w:p>
    <w:p w14:paraId="7BF75DA0" w14:textId="77777777" w:rsidR="00F93782" w:rsidRPr="00DD71EF" w:rsidRDefault="00F93782" w:rsidP="005A08EF">
      <w:pPr>
        <w:spacing w:after="0" w:line="240" w:lineRule="auto"/>
        <w:jc w:val="center"/>
        <w:rPr>
          <w:rFonts w:ascii="Times New Roman" w:hAnsi="Times New Roman" w:cs="Times New Roman"/>
        </w:rPr>
      </w:pPr>
      <w:r w:rsidRPr="00DD71EF">
        <w:rPr>
          <w:rFonts w:ascii="Times New Roman" w:hAnsi="Times New Roman" w:cs="Times New Roman"/>
          <w:b/>
          <w:bCs/>
        </w:rPr>
        <w:t>§ 9</w:t>
      </w:r>
    </w:p>
    <w:p w14:paraId="5BCFAB80" w14:textId="77777777" w:rsidR="00F93782" w:rsidRPr="00DD71EF" w:rsidRDefault="00F93782" w:rsidP="005A08EF">
      <w:pPr>
        <w:spacing w:after="0" w:line="240" w:lineRule="auto"/>
        <w:jc w:val="center"/>
        <w:rPr>
          <w:rFonts w:ascii="Times New Roman" w:hAnsi="Times New Roman" w:cs="Times New Roman"/>
        </w:rPr>
      </w:pPr>
      <w:r w:rsidRPr="00DD71EF">
        <w:rPr>
          <w:rFonts w:ascii="Times New Roman" w:hAnsi="Times New Roman" w:cs="Times New Roman"/>
          <w:b/>
          <w:bCs/>
        </w:rPr>
        <w:t>KARY UMOWNE</w:t>
      </w:r>
    </w:p>
    <w:p w14:paraId="48F32863" w14:textId="77777777" w:rsidR="00F93782" w:rsidRPr="00DD71EF" w:rsidRDefault="00F93782" w:rsidP="004013A4">
      <w:pPr>
        <w:pStyle w:val="Akapitzlist"/>
        <w:numPr>
          <w:ilvl w:val="0"/>
          <w:numId w:val="16"/>
        </w:numPr>
        <w:ind w:left="284" w:hanging="284"/>
        <w:jc w:val="both"/>
        <w:rPr>
          <w:rFonts w:ascii="Times New Roman" w:hAnsi="Times New Roman" w:cs="Times New Roman"/>
          <w:sz w:val="22"/>
          <w:szCs w:val="22"/>
        </w:rPr>
      </w:pPr>
      <w:r w:rsidRPr="00DD71EF">
        <w:rPr>
          <w:rFonts w:ascii="Times New Roman" w:hAnsi="Times New Roman" w:cs="Times New Roman"/>
          <w:color w:val="000000"/>
          <w:sz w:val="22"/>
          <w:szCs w:val="22"/>
          <w:lang w:eastAsia="pl-PL"/>
        </w:rPr>
        <w:t>W przypadku niewykonania lub nienależytego wykonania Umowy przez Inspektora, Inwestorowi przysługują uprawnienia wynikające z przepisów Kodeksu cywilnego oraz prawo do naliczenia kar umownych zastrzeżonych w ustępach poniższych</w:t>
      </w:r>
      <w:r w:rsidRPr="00DD71EF">
        <w:rPr>
          <w:rFonts w:ascii="Times New Roman" w:hAnsi="Times New Roman" w:cs="Times New Roman"/>
          <w:sz w:val="22"/>
          <w:szCs w:val="22"/>
        </w:rPr>
        <w:t xml:space="preserve">. </w:t>
      </w:r>
    </w:p>
    <w:p w14:paraId="33614478" w14:textId="77777777" w:rsidR="00F93782" w:rsidRPr="00DD71EF" w:rsidRDefault="00F93782" w:rsidP="004013A4">
      <w:pPr>
        <w:pStyle w:val="Akapitzlist"/>
        <w:numPr>
          <w:ilvl w:val="0"/>
          <w:numId w:val="16"/>
        </w:numPr>
        <w:ind w:left="284" w:hanging="284"/>
        <w:jc w:val="both"/>
        <w:rPr>
          <w:rFonts w:ascii="Times New Roman" w:hAnsi="Times New Roman" w:cs="Times New Roman"/>
          <w:sz w:val="22"/>
          <w:szCs w:val="22"/>
        </w:rPr>
      </w:pPr>
      <w:r w:rsidRPr="00DD71EF">
        <w:rPr>
          <w:rFonts w:ascii="Times New Roman" w:hAnsi="Times New Roman" w:cs="Times New Roman"/>
          <w:sz w:val="22"/>
          <w:szCs w:val="22"/>
        </w:rPr>
        <w:t xml:space="preserve">Inspektor zobowiązuje się zapłacić Inwestorowi kary umowne w następujących przypadkach i wysokościach: </w:t>
      </w:r>
    </w:p>
    <w:p w14:paraId="358C75A7" w14:textId="2CDDF8F6" w:rsidR="00F93782" w:rsidRPr="00DD71EF" w:rsidRDefault="00F93782" w:rsidP="005A08EF">
      <w:pPr>
        <w:spacing w:after="0" w:line="240" w:lineRule="auto"/>
        <w:ind w:left="426" w:hanging="142"/>
        <w:jc w:val="both"/>
        <w:rPr>
          <w:rFonts w:ascii="Times New Roman" w:hAnsi="Times New Roman" w:cs="Times New Roman"/>
        </w:rPr>
      </w:pPr>
      <w:r w:rsidRPr="00DD71EF">
        <w:rPr>
          <w:rFonts w:ascii="Times New Roman" w:hAnsi="Times New Roman" w:cs="Times New Roman"/>
        </w:rPr>
        <w:t xml:space="preserve">1) za wypowiedzenie lub odstąpienie od Umowy przez którąkolwiek ze Stron z przyczyn leżących po </w:t>
      </w:r>
      <w:r w:rsidR="004A4FF9">
        <w:rPr>
          <w:rFonts w:ascii="Times New Roman" w:hAnsi="Times New Roman" w:cs="Times New Roman"/>
        </w:rPr>
        <w:t>stronie Inspektora w wysokości 1</w:t>
      </w:r>
      <w:r w:rsidRPr="00DD71EF">
        <w:rPr>
          <w:rFonts w:ascii="Times New Roman" w:hAnsi="Times New Roman" w:cs="Times New Roman"/>
        </w:rPr>
        <w:t xml:space="preserve">0 % wynagrodzenia brutto, o którym mowa w § 7 ust. 1 Umowy, </w:t>
      </w:r>
    </w:p>
    <w:p w14:paraId="688A5B23" w14:textId="4260916E" w:rsidR="00F93782" w:rsidRPr="00DD71EF" w:rsidRDefault="00F93782" w:rsidP="005A08EF">
      <w:pPr>
        <w:spacing w:after="0" w:line="240" w:lineRule="auto"/>
        <w:ind w:left="426" w:hanging="142"/>
        <w:jc w:val="both"/>
        <w:rPr>
          <w:rFonts w:ascii="Times New Roman" w:hAnsi="Times New Roman" w:cs="Times New Roman"/>
        </w:rPr>
      </w:pPr>
      <w:r w:rsidRPr="00DD71EF">
        <w:rPr>
          <w:rFonts w:ascii="Times New Roman" w:hAnsi="Times New Roman" w:cs="Times New Roman"/>
        </w:rPr>
        <w:t xml:space="preserve">2) w przypadku niewykonania lub nienależytego wykonania przez Inspektora któregokolwiek z obowiązków wynikających z Umowy lub z obowiązujących przepisów prawa, – </w:t>
      </w:r>
      <w:r w:rsidRPr="00DD71EF">
        <w:rPr>
          <w:rFonts w:ascii="Times New Roman" w:hAnsi="Times New Roman" w:cs="Times New Roman"/>
          <w:i/>
        </w:rPr>
        <w:t>w wysokości 0,5 %</w:t>
      </w:r>
      <w:r w:rsidRPr="00DD71EF">
        <w:rPr>
          <w:rFonts w:ascii="Times New Roman" w:hAnsi="Times New Roman" w:cs="Times New Roman"/>
        </w:rPr>
        <w:t xml:space="preserve"> wynagrodzenia umownego brutto, o którym mowa w § 7 ust. 1 Umowy za każdy stwierdzony przypadek, </w:t>
      </w:r>
    </w:p>
    <w:p w14:paraId="1ED734E5" w14:textId="77777777" w:rsidR="00F93782" w:rsidRPr="00DD71EF" w:rsidRDefault="00F93782" w:rsidP="005A08EF">
      <w:pPr>
        <w:spacing w:after="0" w:line="240" w:lineRule="auto"/>
        <w:ind w:left="426" w:hanging="142"/>
        <w:jc w:val="both"/>
        <w:rPr>
          <w:rFonts w:ascii="Times New Roman" w:hAnsi="Times New Roman" w:cs="Times New Roman"/>
        </w:rPr>
      </w:pPr>
      <w:r w:rsidRPr="00DD71EF">
        <w:rPr>
          <w:rFonts w:ascii="Times New Roman" w:hAnsi="Times New Roman" w:cs="Times New Roman"/>
        </w:rPr>
        <w:t xml:space="preserve">3) w przypadku nieterminowego świadczenia Usług – karę umowną w wysokości 1000,00 zł za każdy rozpoczęty dzień zwłoki w stosunku do terminów określonych w umowie lub ustalonych z Inwestorem, </w:t>
      </w:r>
    </w:p>
    <w:p w14:paraId="4114ED3D" w14:textId="77777777" w:rsidR="00F93782" w:rsidRPr="00DD71EF" w:rsidRDefault="00F93782" w:rsidP="005A08EF">
      <w:pPr>
        <w:spacing w:after="0" w:line="240" w:lineRule="auto"/>
        <w:ind w:left="426" w:hanging="142"/>
        <w:jc w:val="both"/>
        <w:rPr>
          <w:rFonts w:ascii="Times New Roman" w:hAnsi="Times New Roman" w:cs="Times New Roman"/>
        </w:rPr>
      </w:pPr>
      <w:r w:rsidRPr="00DD71EF">
        <w:rPr>
          <w:rFonts w:ascii="Times New Roman" w:hAnsi="Times New Roman" w:cs="Times New Roman"/>
        </w:rPr>
        <w:t xml:space="preserve">4) w przypadku nieprzedłożenia polisy lub przełożenia polisy ubezpieczeniowej niezgodnej z treścią § 10 – w wysokości 1000,00 zł za każdy rozpoczęty dzień zwłoki w stosunku do terminu określonego umowie, </w:t>
      </w:r>
    </w:p>
    <w:p w14:paraId="5ADE11E7" w14:textId="77777777" w:rsidR="00F93782" w:rsidRPr="00DD71EF" w:rsidRDefault="00F93782" w:rsidP="005A08EF">
      <w:pPr>
        <w:spacing w:after="0" w:line="240" w:lineRule="auto"/>
        <w:ind w:left="426" w:hanging="142"/>
        <w:jc w:val="both"/>
        <w:rPr>
          <w:rFonts w:ascii="Times New Roman" w:hAnsi="Times New Roman" w:cs="Times New Roman"/>
        </w:rPr>
      </w:pPr>
      <w:r w:rsidRPr="00DD71EF">
        <w:rPr>
          <w:rFonts w:ascii="Times New Roman" w:hAnsi="Times New Roman" w:cs="Times New Roman"/>
        </w:rPr>
        <w:t xml:space="preserve">5) za niedopełnienie obowiązku przedłożenia Inwestorowi Raportu Końcowego w stosunku do terminu określonego w umowie – karę umowną w wysokości 2000,00 zł za każdy rozpoczęty dzień zwłoki, </w:t>
      </w:r>
    </w:p>
    <w:p w14:paraId="1461B578" w14:textId="5113A933" w:rsidR="00F93782" w:rsidRPr="00DD71EF" w:rsidRDefault="00F93782" w:rsidP="005A08EF">
      <w:pPr>
        <w:spacing w:after="0" w:line="240" w:lineRule="auto"/>
        <w:ind w:left="426" w:hanging="142"/>
        <w:jc w:val="both"/>
        <w:rPr>
          <w:rFonts w:ascii="Times New Roman" w:hAnsi="Times New Roman" w:cs="Times New Roman"/>
          <w:color w:val="000000"/>
          <w:lang w:eastAsia="pl-PL"/>
        </w:rPr>
      </w:pPr>
      <w:r w:rsidRPr="00DD71EF">
        <w:rPr>
          <w:rFonts w:ascii="Times New Roman" w:hAnsi="Times New Roman" w:cs="Times New Roman"/>
        </w:rPr>
        <w:t xml:space="preserve">6) </w:t>
      </w:r>
      <w:r w:rsidRPr="00DD71EF">
        <w:rPr>
          <w:rFonts w:ascii="Times New Roman" w:hAnsi="Times New Roman" w:cs="Times New Roman"/>
          <w:color w:val="000000"/>
          <w:lang w:eastAsia="pl-PL"/>
        </w:rPr>
        <w:t xml:space="preserve">w przypadku niezatrudnienia osób wskazanych w § 11 na podstawie umowy o pracę, </w:t>
      </w:r>
      <w:r w:rsidR="00174F65">
        <w:rPr>
          <w:rFonts w:ascii="Times New Roman" w:hAnsi="Times New Roman" w:cs="Times New Roman"/>
          <w:color w:val="000000"/>
          <w:lang w:eastAsia="pl-PL"/>
        </w:rPr>
        <w:t>Inspektor</w:t>
      </w:r>
      <w:r w:rsidRPr="00DD71EF">
        <w:rPr>
          <w:rFonts w:ascii="Times New Roman" w:hAnsi="Times New Roman" w:cs="Times New Roman"/>
          <w:color w:val="000000"/>
          <w:lang w:eastAsia="pl-PL"/>
        </w:rPr>
        <w:t xml:space="preserve"> zapłaci </w:t>
      </w:r>
      <w:r w:rsidR="00174F65">
        <w:rPr>
          <w:rFonts w:ascii="Times New Roman" w:hAnsi="Times New Roman" w:cs="Times New Roman"/>
          <w:color w:val="000000"/>
          <w:lang w:eastAsia="pl-PL"/>
        </w:rPr>
        <w:t>Inwestorowi</w:t>
      </w:r>
      <w:r w:rsidRPr="00DD71EF">
        <w:rPr>
          <w:rFonts w:ascii="Times New Roman" w:hAnsi="Times New Roman" w:cs="Times New Roman"/>
          <w:color w:val="000000"/>
          <w:lang w:eastAsia="pl-PL"/>
        </w:rPr>
        <w:t xml:space="preserve"> karę umowną w wysokości 2000,00 zł za każdy przypadek naruszenia</w:t>
      </w:r>
      <w:r w:rsidR="00D17BAD" w:rsidRPr="00DD71EF">
        <w:rPr>
          <w:rFonts w:ascii="Times New Roman" w:hAnsi="Times New Roman" w:cs="Times New Roman"/>
          <w:color w:val="000000"/>
          <w:lang w:eastAsia="pl-PL"/>
        </w:rPr>
        <w:t>,</w:t>
      </w:r>
    </w:p>
    <w:p w14:paraId="037B7B50" w14:textId="64C1DE2E" w:rsidR="00F93782" w:rsidRPr="00DD71EF" w:rsidRDefault="00F93782" w:rsidP="005A08EF">
      <w:pPr>
        <w:spacing w:after="0" w:line="240" w:lineRule="auto"/>
        <w:ind w:left="426" w:hanging="142"/>
        <w:jc w:val="both"/>
        <w:rPr>
          <w:rFonts w:ascii="Times New Roman" w:hAnsi="Times New Roman" w:cs="Times New Roman"/>
          <w:color w:val="000000"/>
          <w:lang w:eastAsia="pl-PL"/>
        </w:rPr>
      </w:pPr>
      <w:r w:rsidRPr="00DD71EF">
        <w:rPr>
          <w:rFonts w:ascii="Times New Roman" w:hAnsi="Times New Roman" w:cs="Times New Roman"/>
          <w:color w:val="000000"/>
          <w:lang w:eastAsia="pl-PL"/>
        </w:rPr>
        <w:t xml:space="preserve">7) </w:t>
      </w:r>
      <w:r w:rsidRPr="00DD71EF">
        <w:rPr>
          <w:rFonts w:ascii="Times New Roman" w:hAnsi="Times New Roman" w:cs="Times New Roman"/>
        </w:rPr>
        <w:t xml:space="preserve">braku zapłaty lub nieterminowej zapłaty wynagrodzenia należnego podwykonawcom lub dalszym podwykonawcom z tytułu zmiany wysokości wynagrodzenia, o której mowa w art. 439 ust. 5 </w:t>
      </w:r>
      <w:proofErr w:type="spellStart"/>
      <w:r w:rsidRPr="00DD71EF">
        <w:rPr>
          <w:rFonts w:ascii="Times New Roman" w:hAnsi="Times New Roman" w:cs="Times New Roman"/>
        </w:rPr>
        <w:t>u</w:t>
      </w:r>
      <w:r w:rsidR="00DF32D6" w:rsidRPr="00DD71EF">
        <w:rPr>
          <w:rFonts w:ascii="Times New Roman" w:hAnsi="Times New Roman" w:cs="Times New Roman"/>
        </w:rPr>
        <w:t>.</w:t>
      </w:r>
      <w:r w:rsidRPr="00DD71EF">
        <w:rPr>
          <w:rFonts w:ascii="Times New Roman" w:hAnsi="Times New Roman" w:cs="Times New Roman"/>
        </w:rPr>
        <w:t>p</w:t>
      </w:r>
      <w:r w:rsidR="00DF32D6" w:rsidRPr="00DD71EF">
        <w:rPr>
          <w:rFonts w:ascii="Times New Roman" w:hAnsi="Times New Roman" w:cs="Times New Roman"/>
        </w:rPr>
        <w:t>.</w:t>
      </w:r>
      <w:r w:rsidRPr="00DD71EF">
        <w:rPr>
          <w:rFonts w:ascii="Times New Roman" w:hAnsi="Times New Roman" w:cs="Times New Roman"/>
        </w:rPr>
        <w:t>z</w:t>
      </w:r>
      <w:r w:rsidR="00DF32D6" w:rsidRPr="00DD71EF">
        <w:rPr>
          <w:rFonts w:ascii="Times New Roman" w:hAnsi="Times New Roman" w:cs="Times New Roman"/>
        </w:rPr>
        <w:t>.</w:t>
      </w:r>
      <w:r w:rsidRPr="00DD71EF">
        <w:rPr>
          <w:rFonts w:ascii="Times New Roman" w:hAnsi="Times New Roman" w:cs="Times New Roman"/>
        </w:rPr>
        <w:t>p</w:t>
      </w:r>
      <w:proofErr w:type="spellEnd"/>
      <w:r w:rsidR="00DF32D6" w:rsidRPr="00DD71EF">
        <w:rPr>
          <w:rFonts w:ascii="Times New Roman" w:hAnsi="Times New Roman" w:cs="Times New Roman"/>
        </w:rPr>
        <w:t>.</w:t>
      </w:r>
      <w:r w:rsidRPr="00DD71EF">
        <w:rPr>
          <w:rFonts w:ascii="Times New Roman" w:hAnsi="Times New Roman" w:cs="Times New Roman"/>
        </w:rPr>
        <w:t>, w wysokości 1000,00 zł za każdy przypadek</w:t>
      </w:r>
      <w:r w:rsidR="00D17BAD" w:rsidRPr="00DD71EF">
        <w:rPr>
          <w:rFonts w:ascii="Times New Roman" w:hAnsi="Times New Roman" w:cs="Times New Roman"/>
        </w:rPr>
        <w:t>.</w:t>
      </w:r>
    </w:p>
    <w:p w14:paraId="333660D0" w14:textId="77777777" w:rsidR="00F93782" w:rsidRPr="00DD71EF" w:rsidRDefault="00F93782" w:rsidP="004013A4">
      <w:pPr>
        <w:pStyle w:val="Akapitzlist"/>
        <w:numPr>
          <w:ilvl w:val="0"/>
          <w:numId w:val="16"/>
        </w:numPr>
        <w:ind w:left="284" w:hanging="284"/>
        <w:jc w:val="both"/>
        <w:rPr>
          <w:rFonts w:ascii="Times New Roman" w:hAnsi="Times New Roman" w:cs="Times New Roman"/>
          <w:sz w:val="22"/>
          <w:szCs w:val="22"/>
        </w:rPr>
      </w:pPr>
      <w:r w:rsidRPr="00DD71EF">
        <w:rPr>
          <w:rFonts w:ascii="Times New Roman" w:hAnsi="Times New Roman" w:cs="Times New Roman"/>
          <w:sz w:val="22"/>
          <w:szCs w:val="22"/>
        </w:rPr>
        <w:t xml:space="preserve">Kary umowne zastrzeżone na rzecz Inwestora mogą być dochodzone z każdego tytułu odrębnie. </w:t>
      </w:r>
    </w:p>
    <w:p w14:paraId="482CE09B" w14:textId="77777777" w:rsidR="00F93782" w:rsidRPr="00DD71EF" w:rsidRDefault="00F93782" w:rsidP="004013A4">
      <w:pPr>
        <w:pStyle w:val="Akapitzlist"/>
        <w:numPr>
          <w:ilvl w:val="0"/>
          <w:numId w:val="16"/>
        </w:numPr>
        <w:ind w:left="284" w:hanging="284"/>
        <w:jc w:val="both"/>
        <w:rPr>
          <w:rFonts w:ascii="Times New Roman" w:hAnsi="Times New Roman" w:cs="Times New Roman"/>
          <w:sz w:val="22"/>
          <w:szCs w:val="22"/>
        </w:rPr>
      </w:pPr>
      <w:r w:rsidRPr="00DD71EF">
        <w:rPr>
          <w:rFonts w:ascii="Times New Roman" w:hAnsi="Times New Roman" w:cs="Times New Roman"/>
          <w:sz w:val="22"/>
          <w:szCs w:val="22"/>
        </w:rPr>
        <w:t xml:space="preserve">Łączna suma naliczonych kar umownych nie przekroczy 30% wynagrodzenia brutto, o którym mowa w § 7 ust. 1. </w:t>
      </w:r>
    </w:p>
    <w:p w14:paraId="7CB17A5D" w14:textId="77777777" w:rsidR="00F93782" w:rsidRPr="00DD71EF" w:rsidRDefault="00F93782" w:rsidP="004013A4">
      <w:pPr>
        <w:pStyle w:val="Akapitzlist"/>
        <w:numPr>
          <w:ilvl w:val="0"/>
          <w:numId w:val="16"/>
        </w:numPr>
        <w:ind w:left="284" w:hanging="284"/>
        <w:jc w:val="both"/>
        <w:rPr>
          <w:rFonts w:ascii="Times New Roman" w:hAnsi="Times New Roman" w:cs="Times New Roman"/>
          <w:sz w:val="22"/>
          <w:szCs w:val="22"/>
        </w:rPr>
      </w:pPr>
      <w:r w:rsidRPr="00DD71EF">
        <w:rPr>
          <w:rFonts w:ascii="Times New Roman" w:hAnsi="Times New Roman" w:cs="Times New Roman"/>
          <w:sz w:val="22"/>
          <w:szCs w:val="22"/>
        </w:rPr>
        <w:t>Postanowienia umowy dotyczące kar umownych pozostają wiążące dla stron w przypadku wypowiedzenia lub odstąpienia od umowy przez którąkolwiek ze stron.</w:t>
      </w:r>
    </w:p>
    <w:p w14:paraId="3FB03CBE" w14:textId="77777777" w:rsidR="00F93782" w:rsidRPr="00DD71EF" w:rsidRDefault="00F93782" w:rsidP="004013A4">
      <w:pPr>
        <w:pStyle w:val="Akapitzlist"/>
        <w:numPr>
          <w:ilvl w:val="0"/>
          <w:numId w:val="16"/>
        </w:numPr>
        <w:ind w:left="284" w:hanging="284"/>
        <w:jc w:val="both"/>
        <w:rPr>
          <w:rFonts w:ascii="Times New Roman" w:hAnsi="Times New Roman" w:cs="Times New Roman"/>
          <w:sz w:val="22"/>
          <w:szCs w:val="22"/>
        </w:rPr>
      </w:pPr>
      <w:r w:rsidRPr="00DD71EF">
        <w:rPr>
          <w:rFonts w:ascii="Times New Roman" w:hAnsi="Times New Roman" w:cs="Times New Roman"/>
          <w:sz w:val="22"/>
          <w:szCs w:val="22"/>
        </w:rPr>
        <w:lastRenderedPageBreak/>
        <w:t xml:space="preserve">Podstawę naliczenia kar umownych stanowić będzie nota obciążeniowa Inwestora doręczona Inspektorowi. </w:t>
      </w:r>
    </w:p>
    <w:p w14:paraId="671721B5" w14:textId="77777777" w:rsidR="00F93782" w:rsidRPr="00DD71EF" w:rsidRDefault="00F93782" w:rsidP="004013A4">
      <w:pPr>
        <w:pStyle w:val="Akapitzlist"/>
        <w:numPr>
          <w:ilvl w:val="0"/>
          <w:numId w:val="16"/>
        </w:numPr>
        <w:ind w:left="284" w:hanging="284"/>
        <w:jc w:val="both"/>
        <w:rPr>
          <w:rFonts w:ascii="Times New Roman" w:hAnsi="Times New Roman" w:cs="Times New Roman"/>
          <w:sz w:val="22"/>
          <w:szCs w:val="22"/>
        </w:rPr>
      </w:pPr>
      <w:r w:rsidRPr="00DD71EF">
        <w:rPr>
          <w:rFonts w:ascii="Times New Roman" w:hAnsi="Times New Roman" w:cs="Times New Roman"/>
          <w:sz w:val="22"/>
          <w:szCs w:val="22"/>
        </w:rPr>
        <w:t xml:space="preserve">Kary umowne płatne będą w terminie 14 dni od dnia doręczenia Inspektorowi noty obciążeniowej Inwestora. </w:t>
      </w:r>
    </w:p>
    <w:p w14:paraId="7D75110A" w14:textId="3F7CA7E7" w:rsidR="00F93782" w:rsidRPr="00DD71EF" w:rsidRDefault="00F93782" w:rsidP="004013A4">
      <w:pPr>
        <w:pStyle w:val="Akapitzlist"/>
        <w:numPr>
          <w:ilvl w:val="0"/>
          <w:numId w:val="16"/>
        </w:numPr>
        <w:ind w:left="284" w:hanging="284"/>
        <w:jc w:val="both"/>
        <w:rPr>
          <w:rFonts w:ascii="Times New Roman" w:hAnsi="Times New Roman" w:cs="Times New Roman"/>
          <w:sz w:val="22"/>
          <w:szCs w:val="22"/>
        </w:rPr>
      </w:pPr>
      <w:r w:rsidRPr="00DD71EF">
        <w:rPr>
          <w:rFonts w:ascii="Times New Roman" w:hAnsi="Times New Roman" w:cs="Times New Roman"/>
          <w:color w:val="000000"/>
          <w:sz w:val="22"/>
          <w:szCs w:val="22"/>
          <w:lang w:eastAsia="pl-PL"/>
        </w:rPr>
        <w:t xml:space="preserve">W przypadku niedokonania zapłaty należności wynikającej z noty obciążeniowej, o której mowa w ust. 6 powyżej, </w:t>
      </w:r>
      <w:r w:rsidR="00D54E67">
        <w:rPr>
          <w:rFonts w:ascii="Times New Roman" w:hAnsi="Times New Roman" w:cs="Times New Roman"/>
          <w:color w:val="000000"/>
          <w:sz w:val="22"/>
          <w:szCs w:val="22"/>
          <w:lang w:eastAsia="pl-PL"/>
        </w:rPr>
        <w:t>Inwestor</w:t>
      </w:r>
      <w:r w:rsidRPr="00DD71EF">
        <w:rPr>
          <w:rFonts w:ascii="Times New Roman" w:hAnsi="Times New Roman" w:cs="Times New Roman"/>
          <w:color w:val="000000"/>
          <w:sz w:val="22"/>
          <w:szCs w:val="22"/>
          <w:lang w:eastAsia="pl-PL"/>
        </w:rPr>
        <w:t xml:space="preserve"> będzie uprawniony do potrącenia w/w należności, każdorazowo z wymagalnej wierzytelności</w:t>
      </w:r>
      <w:r w:rsidR="00174F65">
        <w:rPr>
          <w:rFonts w:ascii="Times New Roman" w:hAnsi="Times New Roman" w:cs="Times New Roman"/>
          <w:color w:val="000000"/>
          <w:sz w:val="22"/>
          <w:szCs w:val="22"/>
          <w:lang w:eastAsia="pl-PL"/>
        </w:rPr>
        <w:t xml:space="preserve"> Inspektora</w:t>
      </w:r>
      <w:r w:rsidRPr="00DD71EF">
        <w:rPr>
          <w:rFonts w:ascii="Times New Roman" w:hAnsi="Times New Roman" w:cs="Times New Roman"/>
          <w:color w:val="000000"/>
          <w:sz w:val="22"/>
          <w:szCs w:val="22"/>
          <w:lang w:eastAsia="pl-PL"/>
        </w:rPr>
        <w:t xml:space="preserve">, zgodnie z art. 499 w związku z art. 498 Kodeksu cywilnego, bez konieczności składania dodatkowego oświadczenia woli przez </w:t>
      </w:r>
      <w:r w:rsidR="00C93705">
        <w:rPr>
          <w:rFonts w:ascii="Times New Roman" w:hAnsi="Times New Roman" w:cs="Times New Roman"/>
          <w:color w:val="000000"/>
          <w:sz w:val="22"/>
          <w:szCs w:val="22"/>
          <w:lang w:eastAsia="pl-PL"/>
        </w:rPr>
        <w:t>Inwestora</w:t>
      </w:r>
      <w:r w:rsidRPr="00DD71EF">
        <w:rPr>
          <w:rFonts w:ascii="Times New Roman" w:hAnsi="Times New Roman" w:cs="Times New Roman"/>
          <w:color w:val="000000"/>
          <w:sz w:val="22"/>
          <w:szCs w:val="22"/>
          <w:lang w:eastAsia="pl-PL"/>
        </w:rPr>
        <w:t xml:space="preserve">, na co </w:t>
      </w:r>
      <w:r w:rsidR="00174F65">
        <w:rPr>
          <w:rFonts w:ascii="Times New Roman" w:hAnsi="Times New Roman" w:cs="Times New Roman"/>
          <w:color w:val="000000"/>
          <w:sz w:val="22"/>
          <w:szCs w:val="22"/>
          <w:lang w:eastAsia="pl-PL"/>
        </w:rPr>
        <w:t>Inspektor</w:t>
      </w:r>
      <w:r w:rsidRPr="00DD71EF">
        <w:rPr>
          <w:rFonts w:ascii="Times New Roman" w:hAnsi="Times New Roman" w:cs="Times New Roman"/>
          <w:color w:val="000000"/>
          <w:sz w:val="22"/>
          <w:szCs w:val="22"/>
          <w:lang w:eastAsia="pl-PL"/>
        </w:rPr>
        <w:t xml:space="preserve"> wyraża zgodę.</w:t>
      </w:r>
    </w:p>
    <w:p w14:paraId="0F1BA93E" w14:textId="77777777" w:rsidR="00F93782" w:rsidRPr="00DD71EF" w:rsidRDefault="00F93782" w:rsidP="004013A4">
      <w:pPr>
        <w:pStyle w:val="Akapitzlist"/>
        <w:numPr>
          <w:ilvl w:val="0"/>
          <w:numId w:val="16"/>
        </w:numPr>
        <w:ind w:left="284" w:hanging="284"/>
        <w:jc w:val="both"/>
        <w:rPr>
          <w:rFonts w:ascii="Times New Roman" w:hAnsi="Times New Roman" w:cs="Times New Roman"/>
          <w:sz w:val="22"/>
          <w:szCs w:val="22"/>
        </w:rPr>
      </w:pPr>
      <w:r w:rsidRPr="00DD71EF">
        <w:rPr>
          <w:rFonts w:ascii="Times New Roman" w:hAnsi="Times New Roman" w:cs="Times New Roman"/>
          <w:sz w:val="22"/>
          <w:szCs w:val="22"/>
        </w:rPr>
        <w:t xml:space="preserve">Jeżeli szkoda wynikła z niewykonania lub nienależytego wykonania Umowy przewyższa wysokość naliczonych kar umownych lub limit kar wskazany w ust. 4, wówczas Inwestor może żądać od Inspektora odszkodowania przekraczającego wysokość zastrzeżonej kary na zasadach ogólnych. </w:t>
      </w:r>
    </w:p>
    <w:p w14:paraId="333865B3" w14:textId="77777777" w:rsidR="00F93782" w:rsidRPr="00DD71EF" w:rsidRDefault="00F93782" w:rsidP="005A08EF">
      <w:pPr>
        <w:spacing w:after="0" w:line="240" w:lineRule="auto"/>
        <w:rPr>
          <w:rFonts w:ascii="Times New Roman" w:hAnsi="Times New Roman" w:cs="Times New Roman"/>
        </w:rPr>
      </w:pPr>
    </w:p>
    <w:p w14:paraId="15A24405" w14:textId="77777777" w:rsidR="00F93782" w:rsidRPr="00DD71EF" w:rsidRDefault="00F93782" w:rsidP="005A08EF">
      <w:pPr>
        <w:spacing w:after="0" w:line="240" w:lineRule="auto"/>
        <w:jc w:val="center"/>
        <w:rPr>
          <w:rFonts w:ascii="Times New Roman" w:hAnsi="Times New Roman" w:cs="Times New Roman"/>
        </w:rPr>
      </w:pPr>
      <w:r w:rsidRPr="00DD71EF">
        <w:rPr>
          <w:rFonts w:ascii="Times New Roman" w:hAnsi="Times New Roman" w:cs="Times New Roman"/>
          <w:b/>
          <w:bCs/>
        </w:rPr>
        <w:t>§ 10</w:t>
      </w:r>
    </w:p>
    <w:p w14:paraId="0D182BF1" w14:textId="77777777" w:rsidR="00F93782" w:rsidRPr="00DD71EF" w:rsidRDefault="00F93782" w:rsidP="005A08EF">
      <w:pPr>
        <w:spacing w:after="0" w:line="240" w:lineRule="auto"/>
        <w:jc w:val="center"/>
        <w:rPr>
          <w:rFonts w:ascii="Times New Roman" w:hAnsi="Times New Roman" w:cs="Times New Roman"/>
        </w:rPr>
      </w:pPr>
      <w:r w:rsidRPr="00DD71EF">
        <w:rPr>
          <w:rFonts w:ascii="Times New Roman" w:hAnsi="Times New Roman" w:cs="Times New Roman"/>
          <w:b/>
          <w:bCs/>
        </w:rPr>
        <w:t>UBEZPIECZENIE</w:t>
      </w:r>
    </w:p>
    <w:p w14:paraId="735A71E6" w14:textId="65C59CEA" w:rsidR="00F93782" w:rsidRPr="00DD71EF" w:rsidRDefault="00F93782" w:rsidP="004013A4">
      <w:pPr>
        <w:pStyle w:val="Akapitzlist"/>
        <w:numPr>
          <w:ilvl w:val="0"/>
          <w:numId w:val="17"/>
        </w:numPr>
        <w:ind w:left="284" w:hanging="284"/>
        <w:jc w:val="both"/>
        <w:rPr>
          <w:rFonts w:ascii="Times New Roman" w:hAnsi="Times New Roman" w:cs="Times New Roman"/>
          <w:i/>
          <w:sz w:val="22"/>
          <w:szCs w:val="22"/>
        </w:rPr>
      </w:pPr>
      <w:r w:rsidRPr="00DD71EF">
        <w:rPr>
          <w:rFonts w:ascii="Times New Roman" w:hAnsi="Times New Roman" w:cs="Times New Roman"/>
          <w:sz w:val="22"/>
          <w:szCs w:val="22"/>
        </w:rPr>
        <w:t>Inspektor, w terminie 14 dni od daty zawarcia Umowy, przedstawi Inwestorowi kopię polisy lub innego dokumentu potwierdzającego zawarcie ubezpieczenia odpowiedzialności cywilnej (zarówno kontraktowej, jak i deliktowej) Inspektora w związku z prowadzoną przez niego działalnością (w szczególności działalnością związaną z przedmiotem Umowy) oraz posiadanym mieniem z sumą gwarancyjną w wysokości nie mniejszej niż 500.000 zł (słownie: pięćset tysięcy złotych</w:t>
      </w:r>
      <w:r w:rsidR="00B707BF" w:rsidRPr="00DD71EF">
        <w:rPr>
          <w:rFonts w:ascii="Times New Roman" w:hAnsi="Times New Roman" w:cs="Times New Roman"/>
          <w:sz w:val="22"/>
          <w:szCs w:val="22"/>
        </w:rPr>
        <w:t>).</w:t>
      </w:r>
    </w:p>
    <w:p w14:paraId="6FD06AFB" w14:textId="792055E3" w:rsidR="00F93782" w:rsidRPr="00DD71EF" w:rsidRDefault="00F93782" w:rsidP="004013A4">
      <w:pPr>
        <w:pStyle w:val="Akapitzlist"/>
        <w:numPr>
          <w:ilvl w:val="0"/>
          <w:numId w:val="17"/>
        </w:numPr>
        <w:ind w:left="284" w:hanging="284"/>
        <w:jc w:val="both"/>
        <w:rPr>
          <w:rFonts w:ascii="Times New Roman" w:hAnsi="Times New Roman" w:cs="Times New Roman"/>
          <w:sz w:val="22"/>
          <w:szCs w:val="22"/>
        </w:rPr>
      </w:pPr>
      <w:r w:rsidRPr="00DD71EF">
        <w:rPr>
          <w:rFonts w:ascii="Times New Roman" w:hAnsi="Times New Roman" w:cs="Times New Roman"/>
          <w:sz w:val="22"/>
          <w:szCs w:val="22"/>
        </w:rPr>
        <w:t xml:space="preserve">Ochrona ubezpieczeniowa będzie obejmowała zawinione przez </w:t>
      </w:r>
      <w:r w:rsidR="00174F65">
        <w:rPr>
          <w:rFonts w:ascii="Times New Roman" w:hAnsi="Times New Roman" w:cs="Times New Roman"/>
          <w:sz w:val="22"/>
          <w:szCs w:val="22"/>
        </w:rPr>
        <w:t>Inspektora</w:t>
      </w:r>
      <w:r w:rsidRPr="00DD71EF">
        <w:rPr>
          <w:rFonts w:ascii="Times New Roman" w:hAnsi="Times New Roman" w:cs="Times New Roman"/>
          <w:sz w:val="22"/>
          <w:szCs w:val="22"/>
        </w:rPr>
        <w:t xml:space="preserve"> spowodowanie śmierci lub uszkodzenie ciała (szkoda osobowa) oraz szkody majątkowe. </w:t>
      </w:r>
    </w:p>
    <w:p w14:paraId="29A504B7" w14:textId="77777777" w:rsidR="00F93782" w:rsidRPr="00DD71EF" w:rsidRDefault="00F93782" w:rsidP="004013A4">
      <w:pPr>
        <w:pStyle w:val="Akapitzlist"/>
        <w:numPr>
          <w:ilvl w:val="0"/>
          <w:numId w:val="17"/>
        </w:numPr>
        <w:ind w:left="284" w:hanging="284"/>
        <w:jc w:val="both"/>
        <w:rPr>
          <w:rFonts w:ascii="Times New Roman" w:hAnsi="Times New Roman" w:cs="Times New Roman"/>
          <w:sz w:val="22"/>
          <w:szCs w:val="22"/>
        </w:rPr>
      </w:pPr>
      <w:r w:rsidRPr="00DD71EF">
        <w:rPr>
          <w:rFonts w:ascii="Times New Roman" w:hAnsi="Times New Roman" w:cs="Times New Roman"/>
          <w:sz w:val="22"/>
          <w:szCs w:val="22"/>
        </w:rPr>
        <w:t xml:space="preserve">Inspektor zobowiązany jest utrzymywać ubezpieczenie od odpowiedzialności cywilnej w zakresie prowadzonej przez niego działalności przez co najmniej okres obowiązywania Umowy, a w razie jej zawarcia na okres krótszy, Inspektor zobowiązany jest do jej przedłużenia o brakujący okres i przekazania kopii nowej polisy Inwestorowi na co najmniej jeden miesiąc przed pierwotnym terminem jej wygaśnięcia. </w:t>
      </w:r>
    </w:p>
    <w:p w14:paraId="3AB298C1" w14:textId="77777777" w:rsidR="00F93782" w:rsidRPr="00DD71EF" w:rsidRDefault="00F93782" w:rsidP="004013A4">
      <w:pPr>
        <w:pStyle w:val="Akapitzlist"/>
        <w:numPr>
          <w:ilvl w:val="0"/>
          <w:numId w:val="17"/>
        </w:numPr>
        <w:ind w:left="284" w:hanging="284"/>
        <w:jc w:val="both"/>
        <w:rPr>
          <w:rFonts w:ascii="Times New Roman" w:hAnsi="Times New Roman" w:cs="Times New Roman"/>
          <w:sz w:val="22"/>
          <w:szCs w:val="22"/>
        </w:rPr>
      </w:pPr>
      <w:r w:rsidRPr="00DD71EF">
        <w:rPr>
          <w:rFonts w:ascii="Times New Roman" w:hAnsi="Times New Roman" w:cs="Times New Roman"/>
          <w:sz w:val="22"/>
          <w:szCs w:val="22"/>
        </w:rPr>
        <w:t xml:space="preserve">Wszelkie koszty związane z zawarciem i utrzymywaniem umowy ubezpieczenia ponosi Inspektor. </w:t>
      </w:r>
    </w:p>
    <w:p w14:paraId="709AE765" w14:textId="77777777" w:rsidR="00F93782" w:rsidRPr="00DD71EF" w:rsidRDefault="00F93782" w:rsidP="004013A4">
      <w:pPr>
        <w:pStyle w:val="Akapitzlist"/>
        <w:numPr>
          <w:ilvl w:val="0"/>
          <w:numId w:val="17"/>
        </w:numPr>
        <w:ind w:left="284" w:hanging="284"/>
        <w:jc w:val="both"/>
        <w:rPr>
          <w:rFonts w:ascii="Times New Roman" w:hAnsi="Times New Roman" w:cs="Times New Roman"/>
          <w:sz w:val="22"/>
          <w:szCs w:val="22"/>
        </w:rPr>
      </w:pPr>
      <w:r w:rsidRPr="00DD71EF">
        <w:rPr>
          <w:rFonts w:ascii="Times New Roman" w:hAnsi="Times New Roman" w:cs="Times New Roman"/>
          <w:sz w:val="22"/>
          <w:szCs w:val="22"/>
        </w:rPr>
        <w:t xml:space="preserve">W przypadku naruszenia przez Inspektora obowiązków, o których mowa w ust. 1, ust. 3, Inwestor uprawniony jest według swego wyboru: </w:t>
      </w:r>
    </w:p>
    <w:p w14:paraId="01AC123E" w14:textId="77777777" w:rsidR="00F93782" w:rsidRPr="00DD71EF" w:rsidRDefault="00F93782" w:rsidP="005A08EF">
      <w:pPr>
        <w:spacing w:after="0" w:line="240" w:lineRule="auto"/>
        <w:ind w:left="426" w:hanging="142"/>
        <w:jc w:val="both"/>
        <w:rPr>
          <w:rFonts w:ascii="Times New Roman" w:hAnsi="Times New Roman" w:cs="Times New Roman"/>
        </w:rPr>
      </w:pPr>
      <w:r w:rsidRPr="00DD71EF">
        <w:rPr>
          <w:rFonts w:ascii="Times New Roman" w:hAnsi="Times New Roman" w:cs="Times New Roman"/>
        </w:rPr>
        <w:t xml:space="preserve">1) do zawarcia na koszt Inspektora umowy ubezpieczenia zgodnie z ust. 4 i potrącenia kosztów związanych z jej zawarciem z kwot należnych Inspektorowi z tytułu realizacji Umowy, </w:t>
      </w:r>
    </w:p>
    <w:p w14:paraId="41449470" w14:textId="77777777" w:rsidR="00F93782" w:rsidRPr="00DD71EF" w:rsidRDefault="00F93782" w:rsidP="005A08EF">
      <w:pPr>
        <w:spacing w:after="0" w:line="240" w:lineRule="auto"/>
        <w:ind w:left="426" w:hanging="142"/>
        <w:jc w:val="both"/>
        <w:rPr>
          <w:rFonts w:ascii="Times New Roman" w:hAnsi="Times New Roman" w:cs="Times New Roman"/>
        </w:rPr>
      </w:pPr>
      <w:r w:rsidRPr="00DD71EF">
        <w:rPr>
          <w:rFonts w:ascii="Times New Roman" w:hAnsi="Times New Roman" w:cs="Times New Roman"/>
        </w:rPr>
        <w:t xml:space="preserve">2) do żądania od Inspektora zapłaty na swoją rzecz kary umownej, o której mowa w § 9. </w:t>
      </w:r>
    </w:p>
    <w:p w14:paraId="7EFF6434" w14:textId="77777777" w:rsidR="00F93782" w:rsidRPr="00DD71EF" w:rsidRDefault="00F93782" w:rsidP="005A08EF">
      <w:pPr>
        <w:spacing w:after="0" w:line="240" w:lineRule="auto"/>
        <w:jc w:val="center"/>
        <w:rPr>
          <w:rFonts w:ascii="Times New Roman" w:hAnsi="Times New Roman" w:cs="Times New Roman"/>
        </w:rPr>
      </w:pPr>
    </w:p>
    <w:p w14:paraId="26B415BB" w14:textId="77777777" w:rsidR="00F93782" w:rsidRPr="00DD71EF" w:rsidRDefault="00F93782" w:rsidP="005A08EF">
      <w:pPr>
        <w:autoSpaceDE w:val="0"/>
        <w:autoSpaceDN w:val="0"/>
        <w:adjustRightInd w:val="0"/>
        <w:spacing w:after="0" w:line="240" w:lineRule="auto"/>
        <w:jc w:val="center"/>
        <w:rPr>
          <w:rFonts w:ascii="Times New Roman" w:hAnsi="Times New Roman" w:cs="Times New Roman"/>
          <w:color w:val="000000"/>
          <w:lang w:eastAsia="pl-PL"/>
        </w:rPr>
      </w:pPr>
      <w:r w:rsidRPr="00DD71EF">
        <w:rPr>
          <w:rFonts w:ascii="Times New Roman" w:hAnsi="Times New Roman" w:cs="Times New Roman"/>
          <w:b/>
          <w:bCs/>
          <w:color w:val="000000"/>
          <w:lang w:eastAsia="pl-PL"/>
        </w:rPr>
        <w:t>§ 11</w:t>
      </w:r>
    </w:p>
    <w:p w14:paraId="65B25DB4" w14:textId="77777777" w:rsidR="00F93782" w:rsidRPr="00DD71EF" w:rsidRDefault="00F93782" w:rsidP="005A08EF">
      <w:pPr>
        <w:autoSpaceDE w:val="0"/>
        <w:autoSpaceDN w:val="0"/>
        <w:adjustRightInd w:val="0"/>
        <w:spacing w:after="0" w:line="240" w:lineRule="auto"/>
        <w:jc w:val="center"/>
        <w:rPr>
          <w:rFonts w:ascii="Times New Roman" w:hAnsi="Times New Roman" w:cs="Times New Roman"/>
          <w:b/>
          <w:bCs/>
          <w:color w:val="000000"/>
          <w:lang w:eastAsia="pl-PL"/>
        </w:rPr>
      </w:pPr>
      <w:r w:rsidRPr="00DD71EF">
        <w:rPr>
          <w:rFonts w:ascii="Times New Roman" w:hAnsi="Times New Roman" w:cs="Times New Roman"/>
          <w:b/>
          <w:bCs/>
          <w:color w:val="000000"/>
          <w:lang w:eastAsia="pl-PL"/>
        </w:rPr>
        <w:t>Zatrudnianie na podstawie umowy o pracę</w:t>
      </w:r>
    </w:p>
    <w:p w14:paraId="510E4181" w14:textId="4A399D42" w:rsidR="00F93782" w:rsidRPr="00DD71EF" w:rsidRDefault="00174F65" w:rsidP="004013A4">
      <w:pPr>
        <w:numPr>
          <w:ilvl w:val="0"/>
          <w:numId w:val="36"/>
        </w:numPr>
        <w:spacing w:after="0" w:line="240" w:lineRule="auto"/>
        <w:ind w:left="426" w:hanging="426"/>
        <w:jc w:val="both"/>
        <w:rPr>
          <w:rFonts w:ascii="Times New Roman" w:hAnsi="Times New Roman" w:cs="Times New Roman"/>
          <w:color w:val="000000"/>
          <w:lang w:eastAsia="pl-PL"/>
        </w:rPr>
      </w:pPr>
      <w:r>
        <w:rPr>
          <w:rFonts w:ascii="Times New Roman" w:hAnsi="Times New Roman" w:cs="Times New Roman"/>
          <w:color w:val="000000"/>
          <w:lang w:eastAsia="pl-PL"/>
        </w:rPr>
        <w:t>Inspektor</w:t>
      </w:r>
      <w:r w:rsidR="00F93782" w:rsidRPr="00DD71EF">
        <w:rPr>
          <w:rFonts w:ascii="Times New Roman" w:hAnsi="Times New Roman" w:cs="Times New Roman"/>
          <w:color w:val="000000"/>
          <w:lang w:eastAsia="pl-PL"/>
        </w:rPr>
        <w:t xml:space="preserve"> oświadcza, iż zatrudnia / jego podwykonawca zatrudnia na podstawie umowy o pracę osoby wykonujące czynności w zakresie realizacji przedmiotu Umowy, których wykonanie polega na wykonywaniu pracy w sposób określony w art. 22 § 1 ustawy z dnia 26 czerwca 1974 r. – Kodeks pracy.</w:t>
      </w:r>
    </w:p>
    <w:p w14:paraId="2AF3D093" w14:textId="10BEA56E" w:rsidR="00F93782" w:rsidRPr="00DD71EF" w:rsidRDefault="00D54E67" w:rsidP="004013A4">
      <w:pPr>
        <w:numPr>
          <w:ilvl w:val="0"/>
          <w:numId w:val="36"/>
        </w:numPr>
        <w:spacing w:after="0" w:line="240" w:lineRule="auto"/>
        <w:ind w:left="426" w:hanging="426"/>
        <w:jc w:val="both"/>
        <w:rPr>
          <w:rFonts w:ascii="Times New Roman" w:hAnsi="Times New Roman" w:cs="Times New Roman"/>
          <w:color w:val="000000"/>
          <w:lang w:eastAsia="pl-PL"/>
        </w:rPr>
      </w:pPr>
      <w:r>
        <w:rPr>
          <w:rFonts w:ascii="Times New Roman" w:hAnsi="Times New Roman" w:cs="Times New Roman"/>
          <w:color w:val="000000"/>
          <w:lang w:eastAsia="pl-PL"/>
        </w:rPr>
        <w:t>Inwestor</w:t>
      </w:r>
      <w:r w:rsidR="00F93782" w:rsidRPr="00DD71EF">
        <w:rPr>
          <w:rFonts w:ascii="Times New Roman" w:hAnsi="Times New Roman" w:cs="Times New Roman"/>
          <w:color w:val="000000"/>
          <w:lang w:eastAsia="pl-PL"/>
        </w:rPr>
        <w:t xml:space="preserve"> wymaga zatrudnienia na umowę o pracę osób wykonujących usługi bezpośrednio związane z wykonywaniem Umowy, </w:t>
      </w:r>
      <w:r w:rsidR="00F93782" w:rsidRPr="00DD71EF">
        <w:rPr>
          <w:rFonts w:ascii="Times New Roman" w:hAnsi="Times New Roman" w:cs="Times New Roman"/>
          <w:color w:val="000000"/>
        </w:rPr>
        <w:t>przy czym wymóg ten nie dotyczy osób wykonujących wolne zawody, w tym nie dotyczy Inspektorów nadzoru.</w:t>
      </w:r>
    </w:p>
    <w:p w14:paraId="669561A7" w14:textId="75C82E2F" w:rsidR="00F93782" w:rsidRPr="00DD71EF" w:rsidRDefault="00D54E67" w:rsidP="004013A4">
      <w:pPr>
        <w:numPr>
          <w:ilvl w:val="0"/>
          <w:numId w:val="36"/>
        </w:numPr>
        <w:spacing w:after="0" w:line="240" w:lineRule="auto"/>
        <w:ind w:left="426" w:hanging="426"/>
        <w:jc w:val="both"/>
        <w:rPr>
          <w:rFonts w:ascii="Times New Roman" w:hAnsi="Times New Roman" w:cs="Times New Roman"/>
          <w:color w:val="000000"/>
          <w:lang w:eastAsia="pl-PL"/>
        </w:rPr>
      </w:pPr>
      <w:r>
        <w:rPr>
          <w:rFonts w:ascii="Times New Roman" w:hAnsi="Times New Roman" w:cs="Times New Roman"/>
          <w:color w:val="000000"/>
          <w:lang w:eastAsia="pl-PL"/>
        </w:rPr>
        <w:t>Inwestor</w:t>
      </w:r>
      <w:r w:rsidR="00F93782" w:rsidRPr="00DD71EF">
        <w:rPr>
          <w:rFonts w:ascii="Times New Roman" w:hAnsi="Times New Roman" w:cs="Times New Roman"/>
          <w:color w:val="000000"/>
          <w:lang w:eastAsia="pl-PL"/>
        </w:rPr>
        <w:t xml:space="preserve"> ma prawo w każdym czasie w okresie realizacji przedmiotu Umowy zwrócić się do </w:t>
      </w:r>
      <w:r w:rsidR="00174F65">
        <w:rPr>
          <w:rFonts w:ascii="Times New Roman" w:hAnsi="Times New Roman" w:cs="Times New Roman"/>
          <w:color w:val="000000"/>
          <w:lang w:eastAsia="pl-PL"/>
        </w:rPr>
        <w:t>Inspektora</w:t>
      </w:r>
      <w:r w:rsidR="00F93782" w:rsidRPr="00DD71EF">
        <w:rPr>
          <w:rFonts w:ascii="Times New Roman" w:hAnsi="Times New Roman" w:cs="Times New Roman"/>
          <w:color w:val="000000"/>
          <w:lang w:eastAsia="pl-PL"/>
        </w:rPr>
        <w:t xml:space="preserve"> o przedstawienie:</w:t>
      </w:r>
    </w:p>
    <w:p w14:paraId="0BD04419" w14:textId="77777777" w:rsidR="00F93782" w:rsidRPr="00DD71EF" w:rsidRDefault="00F93782" w:rsidP="004013A4">
      <w:pPr>
        <w:numPr>
          <w:ilvl w:val="1"/>
          <w:numId w:val="35"/>
        </w:numPr>
        <w:spacing w:after="0" w:line="240" w:lineRule="auto"/>
        <w:ind w:left="993" w:hanging="426"/>
        <w:jc w:val="both"/>
        <w:rPr>
          <w:rFonts w:ascii="Times New Roman" w:hAnsi="Times New Roman" w:cs="Times New Roman"/>
          <w:color w:val="000000"/>
          <w:lang w:eastAsia="pl-PL"/>
        </w:rPr>
      </w:pPr>
      <w:r w:rsidRPr="00DD71EF">
        <w:rPr>
          <w:rFonts w:ascii="Times New Roman" w:hAnsi="Times New Roman" w:cs="Times New Roman"/>
          <w:color w:val="000000"/>
          <w:lang w:eastAsia="pl-PL"/>
        </w:rPr>
        <w:t>oświadczenia zatrudnionego pracownika</w:t>
      </w:r>
      <w:bookmarkStart w:id="1" w:name="mip51082608"/>
      <w:bookmarkEnd w:id="1"/>
      <w:r w:rsidRPr="00DD71EF">
        <w:rPr>
          <w:rFonts w:ascii="Times New Roman" w:hAnsi="Times New Roman" w:cs="Times New Roman"/>
          <w:color w:val="000000"/>
          <w:lang w:eastAsia="pl-PL"/>
        </w:rPr>
        <w:t>,</w:t>
      </w:r>
    </w:p>
    <w:p w14:paraId="4FD1334C" w14:textId="413D8BB2" w:rsidR="00F93782" w:rsidRPr="00DD71EF" w:rsidRDefault="00F93782" w:rsidP="004013A4">
      <w:pPr>
        <w:numPr>
          <w:ilvl w:val="1"/>
          <w:numId w:val="35"/>
        </w:numPr>
        <w:spacing w:after="0" w:line="240" w:lineRule="auto"/>
        <w:ind w:left="993" w:hanging="426"/>
        <w:jc w:val="both"/>
        <w:rPr>
          <w:rFonts w:ascii="Times New Roman" w:hAnsi="Times New Roman" w:cs="Times New Roman"/>
          <w:color w:val="000000"/>
          <w:lang w:eastAsia="pl-PL"/>
        </w:rPr>
      </w:pPr>
      <w:r w:rsidRPr="00DD71EF">
        <w:rPr>
          <w:rFonts w:ascii="Times New Roman" w:eastAsia="Times New Roman" w:hAnsi="Times New Roman" w:cs="Times New Roman"/>
          <w:color w:val="000000"/>
          <w:lang w:eastAsia="pl-PL"/>
        </w:rPr>
        <w:t xml:space="preserve">oświadczenia </w:t>
      </w:r>
      <w:r w:rsidR="00174F65">
        <w:rPr>
          <w:rFonts w:ascii="Times New Roman" w:eastAsia="Times New Roman" w:hAnsi="Times New Roman" w:cs="Times New Roman"/>
          <w:color w:val="000000"/>
          <w:lang w:eastAsia="pl-PL"/>
        </w:rPr>
        <w:t>Inspektora</w:t>
      </w:r>
      <w:r w:rsidRPr="00DD71EF">
        <w:rPr>
          <w:rFonts w:ascii="Times New Roman" w:eastAsia="Times New Roman" w:hAnsi="Times New Roman" w:cs="Times New Roman"/>
          <w:color w:val="000000"/>
          <w:lang w:eastAsia="pl-PL"/>
        </w:rPr>
        <w:t xml:space="preserve"> lub podwykonawcy o zatrudnieniu pracownika na podstawie umowy o pracę,</w:t>
      </w:r>
      <w:bookmarkStart w:id="2" w:name="mip51082609"/>
      <w:bookmarkEnd w:id="2"/>
    </w:p>
    <w:p w14:paraId="27A9B7A3" w14:textId="77777777" w:rsidR="00F93782" w:rsidRPr="00DD71EF" w:rsidRDefault="00F93782" w:rsidP="004013A4">
      <w:pPr>
        <w:numPr>
          <w:ilvl w:val="1"/>
          <w:numId w:val="35"/>
        </w:numPr>
        <w:spacing w:after="0" w:line="240" w:lineRule="auto"/>
        <w:ind w:left="993" w:hanging="426"/>
        <w:jc w:val="both"/>
        <w:rPr>
          <w:rFonts w:ascii="Times New Roman" w:hAnsi="Times New Roman" w:cs="Times New Roman"/>
          <w:color w:val="000000"/>
          <w:lang w:eastAsia="pl-PL"/>
        </w:rPr>
      </w:pPr>
      <w:r w:rsidRPr="00DD71EF">
        <w:rPr>
          <w:rFonts w:ascii="Times New Roman" w:eastAsia="Times New Roman" w:hAnsi="Times New Roman" w:cs="Times New Roman"/>
          <w:color w:val="000000"/>
          <w:lang w:eastAsia="pl-PL"/>
        </w:rPr>
        <w:t>poświadczonej za zgodność z oryginałem kopii umowy o pracę zatrudnionego pracownika,</w:t>
      </w:r>
      <w:bookmarkStart w:id="3" w:name="mip51082610"/>
      <w:bookmarkEnd w:id="3"/>
    </w:p>
    <w:p w14:paraId="34F6B791" w14:textId="77777777" w:rsidR="00F93782" w:rsidRPr="00DD71EF" w:rsidRDefault="00F93782" w:rsidP="004013A4">
      <w:pPr>
        <w:numPr>
          <w:ilvl w:val="1"/>
          <w:numId w:val="35"/>
        </w:numPr>
        <w:spacing w:after="0" w:line="240" w:lineRule="auto"/>
        <w:ind w:left="993" w:hanging="426"/>
        <w:jc w:val="both"/>
        <w:rPr>
          <w:rFonts w:ascii="Times New Roman" w:hAnsi="Times New Roman" w:cs="Times New Roman"/>
          <w:color w:val="000000"/>
          <w:lang w:eastAsia="pl-PL"/>
        </w:rPr>
      </w:pPr>
      <w:r w:rsidRPr="00DD71EF">
        <w:rPr>
          <w:rFonts w:ascii="Times New Roman" w:eastAsia="Times New Roman" w:hAnsi="Times New Roman" w:cs="Times New Roman"/>
          <w:color w:val="000000"/>
          <w:lang w:eastAsia="pl-PL"/>
        </w:rPr>
        <w:t>innych dokumentów</w:t>
      </w:r>
      <w:bookmarkStart w:id="4" w:name="mip51082611"/>
      <w:bookmarkEnd w:id="4"/>
    </w:p>
    <w:p w14:paraId="77ECF6DC" w14:textId="56BF35CE" w:rsidR="00F93782" w:rsidRPr="00DD71EF" w:rsidRDefault="00F93782" w:rsidP="005A08EF">
      <w:pPr>
        <w:spacing w:after="0" w:line="240" w:lineRule="auto"/>
        <w:ind w:left="567"/>
        <w:jc w:val="both"/>
        <w:rPr>
          <w:rFonts w:ascii="Times New Roman" w:eastAsia="Times New Roman" w:hAnsi="Times New Roman" w:cs="Times New Roman"/>
          <w:color w:val="000000"/>
          <w:lang w:eastAsia="pl-PL"/>
        </w:rPr>
      </w:pPr>
      <w:r w:rsidRPr="00DD71EF">
        <w:rPr>
          <w:rFonts w:ascii="Times New Roman" w:hAnsi="Times New Roman" w:cs="Times New Roman"/>
          <w:color w:val="000000"/>
          <w:lang w:eastAsia="pl-PL"/>
        </w:rPr>
        <w:t>–</w:t>
      </w:r>
      <w:r w:rsidRPr="00DD71EF">
        <w:rPr>
          <w:rFonts w:ascii="Times New Roman" w:eastAsia="Times New Roman" w:hAnsi="Times New Roman" w:cs="Times New Roman"/>
          <w:color w:val="000000"/>
          <w:lang w:eastAsia="pl-PL"/>
        </w:rPr>
        <w:t xml:space="preserve"> zawierających informacje, w tym dane osobowe, niezbędne do weryfikacji zatrudnienia na podstawie umowy o pracę, w szczególności imię i nazwisko zatrudnionego pracownika, datę zawarcia umowy o pracę, rodzaj umowy o pracę i zakres obowiązków pracownika, </w:t>
      </w:r>
      <w:r w:rsidRPr="00DD71EF">
        <w:rPr>
          <w:rFonts w:ascii="Times New Roman" w:hAnsi="Times New Roman" w:cs="Times New Roman"/>
          <w:color w:val="000000"/>
          <w:lang w:eastAsia="pl-PL"/>
        </w:rPr>
        <w:t xml:space="preserve">natomiast </w:t>
      </w:r>
      <w:r w:rsidR="00174F65">
        <w:rPr>
          <w:rFonts w:ascii="Times New Roman" w:hAnsi="Times New Roman" w:cs="Times New Roman"/>
          <w:color w:val="000000"/>
          <w:lang w:eastAsia="pl-PL"/>
        </w:rPr>
        <w:t>Inspektor</w:t>
      </w:r>
      <w:r w:rsidRPr="00DD71EF">
        <w:rPr>
          <w:rFonts w:ascii="Times New Roman" w:hAnsi="Times New Roman" w:cs="Times New Roman"/>
          <w:color w:val="000000"/>
          <w:lang w:eastAsia="pl-PL"/>
        </w:rPr>
        <w:t xml:space="preserve"> ma obowiązek przedstawić je </w:t>
      </w:r>
      <w:r w:rsidR="008B1A83">
        <w:rPr>
          <w:rFonts w:ascii="Times New Roman" w:hAnsi="Times New Roman" w:cs="Times New Roman"/>
          <w:color w:val="000000"/>
          <w:lang w:eastAsia="pl-PL"/>
        </w:rPr>
        <w:t>Inwestorowi</w:t>
      </w:r>
      <w:r w:rsidRPr="00DD71EF">
        <w:rPr>
          <w:rFonts w:ascii="Times New Roman" w:hAnsi="Times New Roman" w:cs="Times New Roman"/>
          <w:color w:val="000000"/>
          <w:lang w:eastAsia="pl-PL"/>
        </w:rPr>
        <w:t xml:space="preserve"> niezwłocznie, nie później jednak niż w terminie 5 dni roboczych od dnia otrzymania żądania. Brak przedstawienia dokumentów w terminie będzie traktowany, jako przypadek niedochowania obowiązku zatrudnienia na umowę o pracę. </w:t>
      </w:r>
    </w:p>
    <w:p w14:paraId="58C7572C" w14:textId="6C0C9FDA" w:rsidR="00F93782" w:rsidRPr="00DD71EF" w:rsidRDefault="00F93782" w:rsidP="004013A4">
      <w:pPr>
        <w:pStyle w:val="Akapitzlist"/>
        <w:numPr>
          <w:ilvl w:val="0"/>
          <w:numId w:val="4"/>
        </w:numPr>
        <w:ind w:left="426" w:hanging="426"/>
        <w:jc w:val="both"/>
        <w:rPr>
          <w:rFonts w:ascii="Times New Roman" w:hAnsi="Times New Roman" w:cs="Times New Roman"/>
          <w:color w:val="000000"/>
          <w:sz w:val="22"/>
          <w:szCs w:val="22"/>
          <w:lang w:eastAsia="pl-PL"/>
        </w:rPr>
      </w:pPr>
      <w:r w:rsidRPr="00DD71EF">
        <w:rPr>
          <w:rFonts w:ascii="Times New Roman" w:hAnsi="Times New Roman" w:cs="Times New Roman"/>
          <w:color w:val="000000"/>
          <w:sz w:val="22"/>
          <w:szCs w:val="22"/>
          <w:lang w:eastAsia="pl-PL"/>
        </w:rPr>
        <w:t xml:space="preserve">W przypadku stwierdzenia niezatrudnienia przez </w:t>
      </w:r>
      <w:r w:rsidR="00174F65">
        <w:rPr>
          <w:rFonts w:ascii="Times New Roman" w:hAnsi="Times New Roman" w:cs="Times New Roman"/>
          <w:color w:val="000000"/>
          <w:sz w:val="22"/>
          <w:szCs w:val="22"/>
          <w:lang w:eastAsia="pl-PL"/>
        </w:rPr>
        <w:t>Inspektora</w:t>
      </w:r>
      <w:r w:rsidRPr="00DD71EF">
        <w:rPr>
          <w:rFonts w:ascii="Times New Roman" w:hAnsi="Times New Roman" w:cs="Times New Roman"/>
          <w:color w:val="000000"/>
          <w:sz w:val="22"/>
          <w:szCs w:val="22"/>
          <w:lang w:eastAsia="pl-PL"/>
        </w:rPr>
        <w:t xml:space="preserve"> przy realizacji przedmiotu Umowy wymaganych przez </w:t>
      </w:r>
      <w:r w:rsidR="008B1A83">
        <w:rPr>
          <w:rFonts w:ascii="Times New Roman" w:hAnsi="Times New Roman" w:cs="Times New Roman"/>
          <w:color w:val="000000"/>
          <w:sz w:val="22"/>
          <w:szCs w:val="22"/>
          <w:lang w:eastAsia="pl-PL"/>
        </w:rPr>
        <w:t>Inwestora</w:t>
      </w:r>
      <w:r w:rsidRPr="00DD71EF">
        <w:rPr>
          <w:rFonts w:ascii="Times New Roman" w:hAnsi="Times New Roman" w:cs="Times New Roman"/>
          <w:color w:val="000000"/>
          <w:sz w:val="22"/>
          <w:szCs w:val="22"/>
          <w:lang w:eastAsia="pl-PL"/>
        </w:rPr>
        <w:t xml:space="preserve"> osób, </w:t>
      </w:r>
      <w:r w:rsidR="00174F65">
        <w:rPr>
          <w:rFonts w:ascii="Times New Roman" w:hAnsi="Times New Roman" w:cs="Times New Roman"/>
          <w:color w:val="000000"/>
          <w:sz w:val="22"/>
          <w:szCs w:val="22"/>
          <w:lang w:eastAsia="pl-PL"/>
        </w:rPr>
        <w:t>Inspektor</w:t>
      </w:r>
      <w:r w:rsidRPr="00DD71EF">
        <w:rPr>
          <w:rFonts w:ascii="Times New Roman" w:hAnsi="Times New Roman" w:cs="Times New Roman"/>
          <w:color w:val="000000"/>
          <w:sz w:val="22"/>
          <w:szCs w:val="22"/>
          <w:lang w:eastAsia="pl-PL"/>
        </w:rPr>
        <w:t xml:space="preserve"> będzie zobowiązany do zapłacenia kary umownej zgodnie z § . 9 niniejszej Umowy.</w:t>
      </w:r>
    </w:p>
    <w:p w14:paraId="7268198F" w14:textId="50E66D83" w:rsidR="00F93782" w:rsidRPr="00DD71EF" w:rsidRDefault="00174F65" w:rsidP="004013A4">
      <w:pPr>
        <w:pStyle w:val="Akapitzlist"/>
        <w:numPr>
          <w:ilvl w:val="0"/>
          <w:numId w:val="4"/>
        </w:numPr>
        <w:ind w:left="426" w:hanging="426"/>
        <w:jc w:val="both"/>
        <w:rPr>
          <w:rFonts w:ascii="Times New Roman" w:hAnsi="Times New Roman" w:cs="Times New Roman"/>
          <w:color w:val="000000"/>
          <w:sz w:val="22"/>
          <w:szCs w:val="22"/>
          <w:lang w:eastAsia="pl-PL"/>
        </w:rPr>
      </w:pPr>
      <w:r>
        <w:rPr>
          <w:rFonts w:ascii="Times New Roman" w:hAnsi="Times New Roman" w:cs="Times New Roman"/>
          <w:color w:val="000000"/>
          <w:sz w:val="22"/>
          <w:szCs w:val="22"/>
          <w:lang w:eastAsia="pl-PL"/>
        </w:rPr>
        <w:lastRenderedPageBreak/>
        <w:t>Inspektor</w:t>
      </w:r>
      <w:r w:rsidR="00F93782" w:rsidRPr="00DD71EF">
        <w:rPr>
          <w:rFonts w:ascii="Times New Roman" w:hAnsi="Times New Roman" w:cs="Times New Roman"/>
          <w:color w:val="000000"/>
          <w:sz w:val="22"/>
          <w:szCs w:val="22"/>
          <w:lang w:eastAsia="pl-PL"/>
        </w:rPr>
        <w:t xml:space="preserve"> oświadcza, że osoby zatrudnione przez niego lub jego podwykonawcę na podstawie umowy o pracę otrzymują wynagrodzenie nie niższe niż określone na podstawie aktów wykonawczych do Ustawy z dnia 10 października 2002 roku o minimalnym wynagrodzeniu za pracę.</w:t>
      </w:r>
    </w:p>
    <w:p w14:paraId="1EA97657" w14:textId="77777777" w:rsidR="00F93782" w:rsidRPr="00DD71EF" w:rsidRDefault="00F93782" w:rsidP="005A08EF">
      <w:pPr>
        <w:spacing w:after="0" w:line="240" w:lineRule="auto"/>
        <w:jc w:val="center"/>
        <w:rPr>
          <w:rFonts w:ascii="Times New Roman" w:hAnsi="Times New Roman" w:cs="Times New Roman"/>
        </w:rPr>
      </w:pPr>
    </w:p>
    <w:p w14:paraId="662DB6F4" w14:textId="77777777" w:rsidR="00F93782" w:rsidRPr="00DD71EF" w:rsidRDefault="00F93782" w:rsidP="005A08EF">
      <w:pPr>
        <w:spacing w:after="0" w:line="240" w:lineRule="auto"/>
        <w:jc w:val="center"/>
        <w:rPr>
          <w:rFonts w:ascii="Times New Roman" w:hAnsi="Times New Roman" w:cs="Times New Roman"/>
        </w:rPr>
      </w:pPr>
      <w:r w:rsidRPr="00DD71EF">
        <w:rPr>
          <w:rFonts w:ascii="Times New Roman" w:hAnsi="Times New Roman" w:cs="Times New Roman"/>
          <w:b/>
          <w:bCs/>
        </w:rPr>
        <w:t>§ 12</w:t>
      </w:r>
    </w:p>
    <w:p w14:paraId="02D09632" w14:textId="77777777" w:rsidR="00F93782" w:rsidRPr="00DD71EF" w:rsidRDefault="00F93782" w:rsidP="005A08EF">
      <w:pPr>
        <w:spacing w:after="0" w:line="240" w:lineRule="auto"/>
        <w:jc w:val="center"/>
        <w:rPr>
          <w:rFonts w:ascii="Times New Roman" w:hAnsi="Times New Roman" w:cs="Times New Roman"/>
        </w:rPr>
      </w:pPr>
      <w:r w:rsidRPr="00DD71EF">
        <w:rPr>
          <w:rFonts w:ascii="Times New Roman" w:hAnsi="Times New Roman" w:cs="Times New Roman"/>
          <w:b/>
          <w:bCs/>
        </w:rPr>
        <w:t>WŁASNOŚĆ INTELEKTUALNA</w:t>
      </w:r>
    </w:p>
    <w:p w14:paraId="171EB0B1" w14:textId="77777777" w:rsidR="00F93782" w:rsidRPr="00DD71EF" w:rsidRDefault="00F93782" w:rsidP="004013A4">
      <w:pPr>
        <w:pStyle w:val="Akapitzlist"/>
        <w:numPr>
          <w:ilvl w:val="0"/>
          <w:numId w:val="18"/>
        </w:numPr>
        <w:ind w:left="284" w:hanging="284"/>
        <w:jc w:val="both"/>
        <w:rPr>
          <w:rFonts w:ascii="Times New Roman" w:hAnsi="Times New Roman" w:cs="Times New Roman"/>
          <w:sz w:val="22"/>
          <w:szCs w:val="22"/>
        </w:rPr>
      </w:pPr>
      <w:r w:rsidRPr="00DD71EF">
        <w:rPr>
          <w:rFonts w:ascii="Times New Roman" w:hAnsi="Times New Roman" w:cs="Times New Roman"/>
          <w:sz w:val="22"/>
          <w:szCs w:val="22"/>
        </w:rPr>
        <w:t xml:space="preserve">W przypadku, kiedy w wyniku realizacji Umowy powstanie utwór: opinia, ekspertyza, raport, notatka, protokół (dalej: „Utwór”) w rozumieniu przepisów ustawy z dnia 4 lutego 1994 r. o prawie autorskim i prawach pokrewnych, z chwilą przekazania tego Utworu, w ramach wynagrodzenia wypłacanego w sposób, określony w par. 7 w części odpowiedniej na dzień przekazania danego Utworu, Inspektor przenosi na Inwestora autorskie prawa majątkowe do tego Utworu w pełnym zakresie i bezterminowo, który może korzystać z nich w kraju i za granicą we własnym zakresie, jak i na użytek osób trzecich, we wszystkich formach i zakresach eksploatacji oraz na wszystkich polach eksploatacji znanych Stronom w dniu zawarcia Umowy, w szczególności takich jak: </w:t>
      </w:r>
    </w:p>
    <w:p w14:paraId="0F6D3672" w14:textId="77777777" w:rsidR="00F93782" w:rsidRPr="00DD71EF" w:rsidRDefault="00F93782" w:rsidP="005A08EF">
      <w:pPr>
        <w:spacing w:after="0" w:line="240" w:lineRule="auto"/>
        <w:ind w:left="567" w:hanging="283"/>
        <w:jc w:val="both"/>
        <w:rPr>
          <w:rFonts w:ascii="Times New Roman" w:hAnsi="Times New Roman" w:cs="Times New Roman"/>
        </w:rPr>
      </w:pPr>
      <w:r w:rsidRPr="00DD71EF">
        <w:rPr>
          <w:rFonts w:ascii="Times New Roman" w:hAnsi="Times New Roman" w:cs="Times New Roman"/>
        </w:rPr>
        <w:t xml:space="preserve">1) utrwalanie i zwielokrotnianie Utworu w całości lub jakiejkolwiek dowolnej części lub jego dowolnego elementu wszelkimi dowolnymi technikami, w tym techniką drukarską, reprograficzną, fotograficzną, cyfrową i zapisu magnetycznego, w nieograniczonej liczbie egzemplarzy na wszelkiego rodzaju nośnikach i urządzeniach, przepisanie utrwaleń na inną technikę, rodzaj zapisu, system, nośnik oraz wymiana nośników; </w:t>
      </w:r>
    </w:p>
    <w:p w14:paraId="6BCE6A1C" w14:textId="77777777" w:rsidR="00F93782" w:rsidRPr="00DD71EF" w:rsidRDefault="00F93782" w:rsidP="005A08EF">
      <w:pPr>
        <w:spacing w:after="0" w:line="240" w:lineRule="auto"/>
        <w:ind w:left="567" w:hanging="283"/>
        <w:jc w:val="both"/>
        <w:rPr>
          <w:rFonts w:ascii="Times New Roman" w:hAnsi="Times New Roman" w:cs="Times New Roman"/>
        </w:rPr>
      </w:pPr>
      <w:r w:rsidRPr="00DD71EF">
        <w:rPr>
          <w:rFonts w:ascii="Times New Roman" w:hAnsi="Times New Roman" w:cs="Times New Roman"/>
        </w:rPr>
        <w:t xml:space="preserve">2) wprowadzanie Utworu w całości lub jakiejkolwiek dowolnej części lub jego dowolnego elementu do pamięci komputerów lub innych urządzeń czytających lub serwerów sieci komputerowych, także ogólnie dostępnych w rodzaju Internet, intranet, extranet, sieci telefonii komórkowej i inne sieci komputerowe oraz udostępnianie Utworu w całości lub jego dowolnej części lub jego dowolnego elementu użytkownikom takich komputerów, urządzeń, serwerów, sieci na całym świecie; </w:t>
      </w:r>
    </w:p>
    <w:p w14:paraId="68C9A4F0" w14:textId="77777777" w:rsidR="00F93782" w:rsidRPr="00DD71EF" w:rsidRDefault="00F93782" w:rsidP="005A08EF">
      <w:pPr>
        <w:spacing w:after="0" w:line="240" w:lineRule="auto"/>
        <w:ind w:left="567" w:hanging="283"/>
        <w:jc w:val="both"/>
        <w:rPr>
          <w:rFonts w:ascii="Times New Roman" w:hAnsi="Times New Roman" w:cs="Times New Roman"/>
        </w:rPr>
      </w:pPr>
      <w:r w:rsidRPr="00DD71EF">
        <w:rPr>
          <w:rFonts w:ascii="Times New Roman" w:hAnsi="Times New Roman" w:cs="Times New Roman"/>
        </w:rPr>
        <w:t xml:space="preserve">3) wprowadzanie do obrotu, użyczenie, najem oryginału i egzemplarzy Utworu lub jego dowolnej części lub jego dowolnego elementu; </w:t>
      </w:r>
    </w:p>
    <w:p w14:paraId="1AC97344" w14:textId="77777777" w:rsidR="00F93782" w:rsidRPr="00DD71EF" w:rsidRDefault="00F93782" w:rsidP="005A08EF">
      <w:pPr>
        <w:spacing w:after="0" w:line="240" w:lineRule="auto"/>
        <w:ind w:left="567" w:hanging="283"/>
        <w:jc w:val="both"/>
        <w:rPr>
          <w:rFonts w:ascii="Times New Roman" w:hAnsi="Times New Roman" w:cs="Times New Roman"/>
        </w:rPr>
      </w:pPr>
      <w:r w:rsidRPr="00DD71EF">
        <w:rPr>
          <w:rFonts w:ascii="Times New Roman" w:hAnsi="Times New Roman" w:cs="Times New Roman"/>
        </w:rPr>
        <w:t xml:space="preserve">4) publiczne wykonanie, wystawianie, wyświetlanie, odtworzenie, nadawanie i reemitowanie Utworu lub jego dowolnej części lub dowolnego elementu, a także publiczne udostępnianie Utworu lub jego dowolnej części lub dowolnego elementu w taki sposób, aby każdy mógł mieć do nich dostęp w miejscu i czasie przez siebie wybranym; </w:t>
      </w:r>
    </w:p>
    <w:p w14:paraId="3D57B6A5" w14:textId="77777777" w:rsidR="00F93782" w:rsidRPr="00DD71EF" w:rsidRDefault="00F93782" w:rsidP="005A08EF">
      <w:pPr>
        <w:spacing w:after="0" w:line="240" w:lineRule="auto"/>
        <w:ind w:left="567" w:hanging="283"/>
        <w:jc w:val="both"/>
        <w:rPr>
          <w:rFonts w:ascii="Times New Roman" w:hAnsi="Times New Roman" w:cs="Times New Roman"/>
        </w:rPr>
      </w:pPr>
      <w:r w:rsidRPr="00DD71EF">
        <w:rPr>
          <w:rFonts w:ascii="Times New Roman" w:hAnsi="Times New Roman" w:cs="Times New Roman"/>
        </w:rPr>
        <w:t xml:space="preserve">5) prawo do korzystania z Utworu lub jego dowolnych części lub jego dowolnych elementów dla celów marketingowych lub promocji, w tym reklamy, sponsoringu, promocji sprzedaży; </w:t>
      </w:r>
    </w:p>
    <w:p w14:paraId="6906A198" w14:textId="77777777" w:rsidR="00F93782" w:rsidRPr="00DD71EF" w:rsidRDefault="00F93782" w:rsidP="005A08EF">
      <w:pPr>
        <w:spacing w:after="0" w:line="240" w:lineRule="auto"/>
        <w:ind w:left="567" w:hanging="283"/>
        <w:jc w:val="both"/>
        <w:rPr>
          <w:rFonts w:ascii="Times New Roman" w:hAnsi="Times New Roman" w:cs="Times New Roman"/>
        </w:rPr>
      </w:pPr>
      <w:r w:rsidRPr="00DD71EF">
        <w:rPr>
          <w:rFonts w:ascii="Times New Roman" w:hAnsi="Times New Roman" w:cs="Times New Roman"/>
        </w:rPr>
        <w:t xml:space="preserve">6) opracowywanie Utworu lub jego dowolnej części lub jego dowolnego elementu oraz dokonywanie wszelkiego rodzaju zmian, adaptacji, modyfikacji Utworu lub jego części lub dowolnego elementu oraz korzystanie i rozporządzanie takimi opracowaniami, zmianami, adaptacjami, modyfikacjami na wszelkich polach eksploatacji znanych w dniu zawarcia Umowy, w tym w szczególności określonych w pkt. 1-5. </w:t>
      </w:r>
    </w:p>
    <w:p w14:paraId="3E723343" w14:textId="77777777" w:rsidR="00F93782" w:rsidRPr="00DD71EF" w:rsidRDefault="00F93782" w:rsidP="004013A4">
      <w:pPr>
        <w:pStyle w:val="Akapitzlist"/>
        <w:numPr>
          <w:ilvl w:val="0"/>
          <w:numId w:val="19"/>
        </w:numPr>
        <w:ind w:left="284" w:hanging="284"/>
        <w:jc w:val="both"/>
        <w:rPr>
          <w:rFonts w:ascii="Times New Roman" w:hAnsi="Times New Roman" w:cs="Times New Roman"/>
          <w:sz w:val="22"/>
          <w:szCs w:val="22"/>
        </w:rPr>
      </w:pPr>
      <w:r w:rsidRPr="00DD71EF">
        <w:rPr>
          <w:rFonts w:ascii="Times New Roman" w:hAnsi="Times New Roman" w:cs="Times New Roman"/>
          <w:sz w:val="22"/>
          <w:szCs w:val="22"/>
        </w:rPr>
        <w:t xml:space="preserve">Przeniesienie na Inwestora autorskich praw majątkowych do Utworu, powoduje przejście własności nośników i egzemplarzy Utworu, na których Utwór ten został utrwalony. </w:t>
      </w:r>
    </w:p>
    <w:p w14:paraId="3E257286" w14:textId="77777777" w:rsidR="00F93782" w:rsidRPr="00DD71EF" w:rsidRDefault="00F93782" w:rsidP="004013A4">
      <w:pPr>
        <w:pStyle w:val="Akapitzlist"/>
        <w:numPr>
          <w:ilvl w:val="0"/>
          <w:numId w:val="19"/>
        </w:numPr>
        <w:ind w:left="284" w:hanging="284"/>
        <w:jc w:val="both"/>
        <w:rPr>
          <w:rFonts w:ascii="Times New Roman" w:hAnsi="Times New Roman" w:cs="Times New Roman"/>
          <w:sz w:val="22"/>
          <w:szCs w:val="22"/>
        </w:rPr>
      </w:pPr>
      <w:r w:rsidRPr="00DD71EF">
        <w:rPr>
          <w:rFonts w:ascii="Times New Roman" w:hAnsi="Times New Roman" w:cs="Times New Roman"/>
          <w:sz w:val="22"/>
          <w:szCs w:val="22"/>
        </w:rPr>
        <w:t xml:space="preserve">Inspektor upoważnia Inwestora do wykonywania w jego imieniu autorskich praw osobistych do Utworu. </w:t>
      </w:r>
    </w:p>
    <w:p w14:paraId="3DA748B6" w14:textId="77777777" w:rsidR="00F93782" w:rsidRPr="00DD71EF" w:rsidRDefault="00F93782" w:rsidP="004013A4">
      <w:pPr>
        <w:pStyle w:val="Akapitzlist"/>
        <w:numPr>
          <w:ilvl w:val="0"/>
          <w:numId w:val="19"/>
        </w:numPr>
        <w:ind w:left="284" w:hanging="284"/>
        <w:jc w:val="both"/>
        <w:rPr>
          <w:rFonts w:ascii="Times New Roman" w:hAnsi="Times New Roman" w:cs="Times New Roman"/>
          <w:sz w:val="22"/>
          <w:szCs w:val="22"/>
        </w:rPr>
      </w:pPr>
      <w:r w:rsidRPr="00DD71EF">
        <w:rPr>
          <w:rFonts w:ascii="Times New Roman" w:hAnsi="Times New Roman" w:cs="Times New Roman"/>
          <w:sz w:val="22"/>
          <w:szCs w:val="22"/>
        </w:rPr>
        <w:t xml:space="preserve">Inspektor przenosi na Inwestora wyłączne prawo zezwalania na wykonywanie zależnego prawa autorskiego do Utworu. </w:t>
      </w:r>
    </w:p>
    <w:p w14:paraId="559D3346" w14:textId="77777777" w:rsidR="00F93782" w:rsidRPr="00DD71EF" w:rsidRDefault="00F93782" w:rsidP="004013A4">
      <w:pPr>
        <w:pStyle w:val="Akapitzlist"/>
        <w:numPr>
          <w:ilvl w:val="0"/>
          <w:numId w:val="19"/>
        </w:numPr>
        <w:ind w:left="284" w:hanging="284"/>
        <w:jc w:val="both"/>
        <w:rPr>
          <w:rFonts w:ascii="Times New Roman" w:hAnsi="Times New Roman" w:cs="Times New Roman"/>
          <w:sz w:val="22"/>
          <w:szCs w:val="22"/>
        </w:rPr>
      </w:pPr>
      <w:r w:rsidRPr="00DD71EF">
        <w:rPr>
          <w:rFonts w:ascii="Times New Roman" w:hAnsi="Times New Roman" w:cs="Times New Roman"/>
          <w:sz w:val="22"/>
          <w:szCs w:val="22"/>
        </w:rPr>
        <w:t xml:space="preserve">Inwestor uprawniony jest do dokonywania tłumaczeń i adaptacji Utworu oraz wykorzystywania opracowań Utworu. </w:t>
      </w:r>
    </w:p>
    <w:p w14:paraId="0AC4F760" w14:textId="77777777" w:rsidR="00F93782" w:rsidRPr="00DD71EF" w:rsidRDefault="00F93782" w:rsidP="004013A4">
      <w:pPr>
        <w:pStyle w:val="Akapitzlist"/>
        <w:numPr>
          <w:ilvl w:val="0"/>
          <w:numId w:val="19"/>
        </w:numPr>
        <w:ind w:left="284" w:hanging="284"/>
        <w:jc w:val="both"/>
        <w:rPr>
          <w:rFonts w:ascii="Times New Roman" w:hAnsi="Times New Roman" w:cs="Times New Roman"/>
          <w:sz w:val="22"/>
          <w:szCs w:val="22"/>
        </w:rPr>
      </w:pPr>
      <w:r w:rsidRPr="00DD71EF">
        <w:rPr>
          <w:rFonts w:ascii="Times New Roman" w:hAnsi="Times New Roman" w:cs="Times New Roman"/>
          <w:sz w:val="22"/>
          <w:szCs w:val="22"/>
        </w:rPr>
        <w:t xml:space="preserve">Odstąpienie przez Inwestora od Umowy w trybie określonym w umowie lub przepisami Kodeksu cywilnego, nie będzie miało wpływu na skuteczność nabycia przez Inwestora praw, o których mowa w ustępach powyższych. </w:t>
      </w:r>
    </w:p>
    <w:p w14:paraId="4152C36A" w14:textId="77777777" w:rsidR="00F93782" w:rsidRPr="00DD71EF" w:rsidRDefault="00F93782" w:rsidP="004013A4">
      <w:pPr>
        <w:pStyle w:val="Akapitzlist"/>
        <w:numPr>
          <w:ilvl w:val="0"/>
          <w:numId w:val="19"/>
        </w:numPr>
        <w:ind w:left="284" w:hanging="284"/>
        <w:jc w:val="both"/>
        <w:rPr>
          <w:rFonts w:ascii="Times New Roman" w:hAnsi="Times New Roman" w:cs="Times New Roman"/>
          <w:sz w:val="22"/>
          <w:szCs w:val="22"/>
        </w:rPr>
      </w:pPr>
      <w:r w:rsidRPr="00DD71EF">
        <w:rPr>
          <w:rFonts w:ascii="Times New Roman" w:hAnsi="Times New Roman" w:cs="Times New Roman"/>
          <w:sz w:val="22"/>
          <w:szCs w:val="22"/>
        </w:rPr>
        <w:t xml:space="preserve">Zawierając Umowę Inspektor oświadcza i gwarantuje Inwestorowi na zasadzie ryzyka, że z chwilą przekazania Utworu: </w:t>
      </w:r>
    </w:p>
    <w:p w14:paraId="1F1F936D" w14:textId="77777777" w:rsidR="00F93782" w:rsidRPr="00DD71EF" w:rsidRDefault="00F93782" w:rsidP="005A08EF">
      <w:pPr>
        <w:spacing w:after="0" w:line="240" w:lineRule="auto"/>
        <w:ind w:left="567" w:hanging="283"/>
        <w:jc w:val="both"/>
        <w:rPr>
          <w:rFonts w:ascii="Times New Roman" w:hAnsi="Times New Roman" w:cs="Times New Roman"/>
        </w:rPr>
      </w:pPr>
      <w:r w:rsidRPr="00DD71EF">
        <w:rPr>
          <w:rFonts w:ascii="Times New Roman" w:hAnsi="Times New Roman" w:cs="Times New Roman"/>
        </w:rPr>
        <w:t xml:space="preserve">1) będą mu przysługiwały wyłączne i pełne autorskie prawa majątkowe do Utworu, </w:t>
      </w:r>
    </w:p>
    <w:p w14:paraId="19676EE1" w14:textId="77777777" w:rsidR="00F93782" w:rsidRPr="00DD71EF" w:rsidRDefault="00F93782" w:rsidP="005A08EF">
      <w:pPr>
        <w:spacing w:after="0" w:line="240" w:lineRule="auto"/>
        <w:ind w:left="567" w:hanging="283"/>
        <w:jc w:val="both"/>
        <w:rPr>
          <w:rFonts w:ascii="Times New Roman" w:hAnsi="Times New Roman" w:cs="Times New Roman"/>
        </w:rPr>
      </w:pPr>
      <w:r w:rsidRPr="00DD71EF">
        <w:rPr>
          <w:rFonts w:ascii="Times New Roman" w:hAnsi="Times New Roman" w:cs="Times New Roman"/>
        </w:rPr>
        <w:t xml:space="preserve">2) będzie wyłącznie uprawniony do rozporządzania autorskimi prawami majątkowymi do Utworu, </w:t>
      </w:r>
    </w:p>
    <w:p w14:paraId="30155CA5" w14:textId="77777777" w:rsidR="00F93782" w:rsidRPr="00DD71EF" w:rsidRDefault="00F93782" w:rsidP="005A08EF">
      <w:pPr>
        <w:spacing w:after="0" w:line="240" w:lineRule="auto"/>
        <w:ind w:left="567" w:hanging="283"/>
        <w:jc w:val="both"/>
        <w:rPr>
          <w:rFonts w:ascii="Times New Roman" w:hAnsi="Times New Roman" w:cs="Times New Roman"/>
        </w:rPr>
      </w:pPr>
      <w:r w:rsidRPr="00DD71EF">
        <w:rPr>
          <w:rFonts w:ascii="Times New Roman" w:hAnsi="Times New Roman" w:cs="Times New Roman"/>
        </w:rPr>
        <w:t xml:space="preserve">3) będzie wyłącznie uprawniony do wykonywania autorskich praw osobistych do Utworu oraz będzie wyłącznie uprawniony do wyrażania zgody na wykonywanie autorskich praw zależnych, </w:t>
      </w:r>
    </w:p>
    <w:p w14:paraId="3E8FF48B" w14:textId="77777777" w:rsidR="00F93782" w:rsidRPr="00DD71EF" w:rsidRDefault="00F93782" w:rsidP="005A08EF">
      <w:pPr>
        <w:spacing w:after="0" w:line="240" w:lineRule="auto"/>
        <w:ind w:left="567" w:hanging="283"/>
        <w:jc w:val="both"/>
        <w:rPr>
          <w:rFonts w:ascii="Times New Roman" w:hAnsi="Times New Roman" w:cs="Times New Roman"/>
        </w:rPr>
      </w:pPr>
      <w:r w:rsidRPr="00DD71EF">
        <w:rPr>
          <w:rFonts w:ascii="Times New Roman" w:hAnsi="Times New Roman" w:cs="Times New Roman"/>
        </w:rPr>
        <w:t xml:space="preserve">4) Utwór nie będzie w żaden sposób naruszać praw osób trzecich lub obowiązujących przepisów prawa, </w:t>
      </w:r>
    </w:p>
    <w:p w14:paraId="33A540BA" w14:textId="77777777" w:rsidR="00F93782" w:rsidRPr="00DD71EF" w:rsidRDefault="00F93782" w:rsidP="005A08EF">
      <w:pPr>
        <w:spacing w:after="0" w:line="240" w:lineRule="auto"/>
        <w:ind w:left="567" w:hanging="283"/>
        <w:jc w:val="both"/>
        <w:rPr>
          <w:rFonts w:ascii="Times New Roman" w:hAnsi="Times New Roman" w:cs="Times New Roman"/>
        </w:rPr>
      </w:pPr>
      <w:r w:rsidRPr="00DD71EF">
        <w:rPr>
          <w:rFonts w:ascii="Times New Roman" w:hAnsi="Times New Roman" w:cs="Times New Roman"/>
        </w:rPr>
        <w:t xml:space="preserve">5) autorskie prawa majątkowe do Utworu przysługiwać mu będą samodzielnie, nie będą w żaden sposób obciążone prawami osób trzecich, a w szczególności dla eksploatacji Utworu w jakimkolwiek zakresie nie będzie wymagana odrębna zgoda osoby trzeciej. </w:t>
      </w:r>
    </w:p>
    <w:p w14:paraId="65B0FD4E" w14:textId="77777777" w:rsidR="00F93782" w:rsidRPr="00DD71EF" w:rsidRDefault="00F93782" w:rsidP="004013A4">
      <w:pPr>
        <w:pStyle w:val="Akapitzlist"/>
        <w:numPr>
          <w:ilvl w:val="0"/>
          <w:numId w:val="20"/>
        </w:numPr>
        <w:ind w:left="284" w:hanging="284"/>
        <w:jc w:val="both"/>
        <w:rPr>
          <w:rFonts w:ascii="Times New Roman" w:hAnsi="Times New Roman" w:cs="Times New Roman"/>
          <w:sz w:val="22"/>
          <w:szCs w:val="22"/>
        </w:rPr>
      </w:pPr>
      <w:r w:rsidRPr="00DD71EF">
        <w:rPr>
          <w:rFonts w:ascii="Times New Roman" w:hAnsi="Times New Roman" w:cs="Times New Roman"/>
          <w:sz w:val="22"/>
          <w:szCs w:val="22"/>
        </w:rPr>
        <w:lastRenderedPageBreak/>
        <w:t xml:space="preserve">Inspektor zabezpieczy i zwolni Inwestora od odpowiedzialności wobec osób trzecich z tytułu naruszenia przez Inwestora jakichkolwiek praw własności intelektualnej przysługujących osobom trzecim na skutek korzystania przez Inwestora z Utworu. Inspektor zobowiązany będzie pokryć prawomocnie zasądzone koszty zastępstwa procesowego, koszty sądowe oraz zapłacić prawomocnie zasądzone odszkodowanie lub koszty polubownego załatwienia sprawy. </w:t>
      </w:r>
    </w:p>
    <w:p w14:paraId="51F27C17" w14:textId="395501AD" w:rsidR="00F93782" w:rsidRPr="00DD71EF" w:rsidRDefault="00F93782" w:rsidP="004013A4">
      <w:pPr>
        <w:pStyle w:val="Akapitzlist"/>
        <w:numPr>
          <w:ilvl w:val="0"/>
          <w:numId w:val="20"/>
        </w:numPr>
        <w:ind w:left="284" w:hanging="284"/>
        <w:jc w:val="both"/>
        <w:rPr>
          <w:rFonts w:ascii="Times New Roman" w:hAnsi="Times New Roman" w:cs="Times New Roman"/>
          <w:sz w:val="22"/>
          <w:szCs w:val="22"/>
        </w:rPr>
      </w:pPr>
      <w:r w:rsidRPr="00DD71EF">
        <w:rPr>
          <w:rFonts w:ascii="Times New Roman" w:hAnsi="Times New Roman" w:cs="Times New Roman"/>
          <w:sz w:val="22"/>
          <w:szCs w:val="22"/>
        </w:rPr>
        <w:t xml:space="preserve">Niezależnie od postanowień ustępów powyższych, w przypadku powzięcia przez Inwestora w toku realizacji Umowy uzasadnionego podejrzenia co do możliwości naruszenia praw własności intelektualnej osoby trzeciej na skutek stworzenia i eksploatacji Utworu lub w przypadku powzięcia przez Inwestora informacji dotyczących zaistnienia wskazanego wyżej naruszenia, Inwestorowi, wedle własnego wyboru, przysługuje prawo do żądania od Inspektora: </w:t>
      </w:r>
    </w:p>
    <w:p w14:paraId="5E8F67A1" w14:textId="77777777" w:rsidR="00F93782" w:rsidRPr="00DD71EF" w:rsidRDefault="00F93782" w:rsidP="005A08EF">
      <w:pPr>
        <w:spacing w:after="0" w:line="240" w:lineRule="auto"/>
        <w:ind w:left="426" w:hanging="142"/>
        <w:jc w:val="both"/>
        <w:rPr>
          <w:rFonts w:ascii="Times New Roman" w:hAnsi="Times New Roman" w:cs="Times New Roman"/>
        </w:rPr>
      </w:pPr>
      <w:r w:rsidRPr="00DD71EF">
        <w:rPr>
          <w:rFonts w:ascii="Times New Roman" w:hAnsi="Times New Roman" w:cs="Times New Roman"/>
        </w:rPr>
        <w:t xml:space="preserve">1) zmodyfikowania odpowiednio Utworu lub części Utworu, której dotyczy naruszenie, w taki sposób, by eksploatacja Utworu w sposób opisany w Umowie nie naruszała jakichkolwiek praw osób trzecich, </w:t>
      </w:r>
    </w:p>
    <w:p w14:paraId="3E876D32" w14:textId="77777777" w:rsidR="00F93782" w:rsidRPr="00DD71EF" w:rsidRDefault="00F93782" w:rsidP="005A08EF">
      <w:pPr>
        <w:spacing w:after="0" w:line="240" w:lineRule="auto"/>
        <w:ind w:left="426" w:hanging="142"/>
        <w:jc w:val="both"/>
        <w:rPr>
          <w:rFonts w:ascii="Times New Roman" w:hAnsi="Times New Roman" w:cs="Times New Roman"/>
        </w:rPr>
      </w:pPr>
      <w:r w:rsidRPr="00DD71EF">
        <w:rPr>
          <w:rFonts w:ascii="Times New Roman" w:hAnsi="Times New Roman" w:cs="Times New Roman"/>
        </w:rPr>
        <w:t xml:space="preserve">2) umożliwienia korzystania przez Inwestora z danego Utworu w jakikolwiek inny przewidziany prawem sposób. </w:t>
      </w:r>
    </w:p>
    <w:p w14:paraId="6C74EB9B" w14:textId="77777777" w:rsidR="00F93782" w:rsidRPr="00DD71EF" w:rsidRDefault="00F93782" w:rsidP="005A08EF">
      <w:pPr>
        <w:spacing w:after="0" w:line="240" w:lineRule="auto"/>
        <w:rPr>
          <w:rFonts w:ascii="Times New Roman" w:hAnsi="Times New Roman" w:cs="Times New Roman"/>
        </w:rPr>
      </w:pPr>
    </w:p>
    <w:p w14:paraId="5C7F8E58" w14:textId="77777777" w:rsidR="00F93782" w:rsidRPr="00DD71EF" w:rsidRDefault="00F93782" w:rsidP="005A08EF">
      <w:pPr>
        <w:spacing w:after="0" w:line="240" w:lineRule="auto"/>
        <w:jc w:val="center"/>
        <w:rPr>
          <w:rFonts w:ascii="Times New Roman" w:hAnsi="Times New Roman" w:cs="Times New Roman"/>
        </w:rPr>
      </w:pPr>
      <w:r w:rsidRPr="00DD71EF">
        <w:rPr>
          <w:rFonts w:ascii="Times New Roman" w:hAnsi="Times New Roman" w:cs="Times New Roman"/>
          <w:b/>
          <w:bCs/>
        </w:rPr>
        <w:t>§ 13</w:t>
      </w:r>
    </w:p>
    <w:p w14:paraId="2484BBAF" w14:textId="77777777" w:rsidR="00F93782" w:rsidRPr="00DD71EF" w:rsidRDefault="00F93782" w:rsidP="005A08EF">
      <w:pPr>
        <w:spacing w:after="0" w:line="240" w:lineRule="auto"/>
        <w:jc w:val="center"/>
        <w:rPr>
          <w:rFonts w:ascii="Times New Roman" w:hAnsi="Times New Roman" w:cs="Times New Roman"/>
        </w:rPr>
      </w:pPr>
      <w:r w:rsidRPr="00DD71EF">
        <w:rPr>
          <w:rFonts w:ascii="Times New Roman" w:hAnsi="Times New Roman" w:cs="Times New Roman"/>
          <w:b/>
          <w:bCs/>
        </w:rPr>
        <w:t>POUFNOŚĆ INFORMACJI</w:t>
      </w:r>
    </w:p>
    <w:p w14:paraId="1320E9C4" w14:textId="77777777" w:rsidR="00F93782" w:rsidRPr="00DD71EF" w:rsidRDefault="00F93782" w:rsidP="004013A4">
      <w:pPr>
        <w:pStyle w:val="Akapitzlist"/>
        <w:numPr>
          <w:ilvl w:val="0"/>
          <w:numId w:val="22"/>
        </w:numPr>
        <w:ind w:left="284" w:hanging="284"/>
        <w:jc w:val="both"/>
        <w:rPr>
          <w:rFonts w:ascii="Times New Roman" w:hAnsi="Times New Roman" w:cs="Times New Roman"/>
          <w:sz w:val="22"/>
          <w:szCs w:val="22"/>
        </w:rPr>
      </w:pPr>
      <w:r w:rsidRPr="00DD71EF">
        <w:rPr>
          <w:rFonts w:ascii="Times New Roman" w:hAnsi="Times New Roman" w:cs="Times New Roman"/>
          <w:sz w:val="22"/>
          <w:szCs w:val="22"/>
        </w:rPr>
        <w:t xml:space="preserve">Inspektor zobowiązuje się zachować w poufności i nie ujawniać osobom trzecim wszelkich dokumentów, materiałów, informacji zwanych dalej: Informacjami, uzyskanymi w związku z realizacją Umowy, których ujawnienie mogłoby narazić drugą Stronę na szkodę majątkową lub niemajątkową. </w:t>
      </w:r>
    </w:p>
    <w:p w14:paraId="70B4B8BA" w14:textId="77777777" w:rsidR="00F93782" w:rsidRPr="00DD71EF" w:rsidRDefault="00F93782" w:rsidP="004013A4">
      <w:pPr>
        <w:pStyle w:val="Akapitzlist"/>
        <w:numPr>
          <w:ilvl w:val="0"/>
          <w:numId w:val="22"/>
        </w:numPr>
        <w:ind w:left="284" w:hanging="284"/>
        <w:jc w:val="both"/>
        <w:rPr>
          <w:rFonts w:ascii="Times New Roman" w:hAnsi="Times New Roman" w:cs="Times New Roman"/>
          <w:sz w:val="22"/>
          <w:szCs w:val="22"/>
        </w:rPr>
      </w:pPr>
      <w:r w:rsidRPr="00DD71EF">
        <w:rPr>
          <w:rFonts w:ascii="Times New Roman" w:hAnsi="Times New Roman" w:cs="Times New Roman"/>
          <w:sz w:val="22"/>
          <w:szCs w:val="22"/>
        </w:rPr>
        <w:t xml:space="preserve">Wykorzystanie Informacji, o których mowa w ust. 1, w innych celach, niż określonych w Umowie, jak również ich publikacja, nie są dopuszczalne bez uprzedniej pisemnej zgody drugiej ze Stron. </w:t>
      </w:r>
    </w:p>
    <w:p w14:paraId="601F9E12" w14:textId="77777777" w:rsidR="00F93782" w:rsidRPr="00DD71EF" w:rsidRDefault="00F93782" w:rsidP="004013A4">
      <w:pPr>
        <w:pStyle w:val="Akapitzlist"/>
        <w:numPr>
          <w:ilvl w:val="0"/>
          <w:numId w:val="22"/>
        </w:numPr>
        <w:ind w:left="284" w:hanging="284"/>
        <w:jc w:val="both"/>
        <w:rPr>
          <w:rFonts w:ascii="Times New Roman" w:hAnsi="Times New Roman" w:cs="Times New Roman"/>
          <w:sz w:val="22"/>
          <w:szCs w:val="22"/>
        </w:rPr>
      </w:pPr>
      <w:r w:rsidRPr="00DD71EF">
        <w:rPr>
          <w:rFonts w:ascii="Times New Roman" w:hAnsi="Times New Roman" w:cs="Times New Roman"/>
          <w:sz w:val="22"/>
          <w:szCs w:val="22"/>
        </w:rPr>
        <w:t xml:space="preserve">Obowiązek określony w ust. 1 nie dotyczy Informacji powszechnie znanych oraz udostępnienia informacji na podstawie bezwzględnie obowiązujących przepisów prawa. </w:t>
      </w:r>
    </w:p>
    <w:p w14:paraId="380004F6" w14:textId="77777777" w:rsidR="00F93782" w:rsidRPr="00DD71EF" w:rsidRDefault="00F93782" w:rsidP="004013A4">
      <w:pPr>
        <w:pStyle w:val="Akapitzlist"/>
        <w:numPr>
          <w:ilvl w:val="0"/>
          <w:numId w:val="22"/>
        </w:numPr>
        <w:ind w:left="284" w:hanging="284"/>
        <w:jc w:val="both"/>
        <w:rPr>
          <w:rFonts w:ascii="Times New Roman" w:hAnsi="Times New Roman" w:cs="Times New Roman"/>
          <w:sz w:val="22"/>
          <w:szCs w:val="22"/>
        </w:rPr>
      </w:pPr>
      <w:r w:rsidRPr="00DD71EF">
        <w:rPr>
          <w:rFonts w:ascii="Times New Roman" w:hAnsi="Times New Roman" w:cs="Times New Roman"/>
          <w:sz w:val="22"/>
          <w:szCs w:val="22"/>
        </w:rPr>
        <w:t xml:space="preserve">Inspektor dołoży należytej staranności, aby zapobiec ujawnieniu lub korzystaniu przez osoby trzecie z Informacji Inwestora podlegających ochronie. Inspektor zobowiązuje się ograniczyć dostęp do Informacji, o których mowa w ust. 1, wyłącznie do tych pracowników lub współpracowników, którym Informacje te są niezbędne do wykonania czynności na rzecz Inwestora i którzy przyjęli obowiązki wynikające z Umowy. </w:t>
      </w:r>
    </w:p>
    <w:p w14:paraId="73CB24D6" w14:textId="77777777" w:rsidR="00F93782" w:rsidRPr="00DD71EF" w:rsidRDefault="00F93782" w:rsidP="005A08EF">
      <w:pPr>
        <w:spacing w:after="0" w:line="240" w:lineRule="auto"/>
        <w:jc w:val="center"/>
        <w:rPr>
          <w:rFonts w:ascii="Times New Roman" w:hAnsi="Times New Roman" w:cs="Times New Roman"/>
          <w:b/>
          <w:bCs/>
        </w:rPr>
      </w:pPr>
    </w:p>
    <w:p w14:paraId="53510CEB" w14:textId="77777777" w:rsidR="00F93782" w:rsidRPr="00DD71EF" w:rsidRDefault="00F93782" w:rsidP="005A08EF">
      <w:pPr>
        <w:spacing w:after="0" w:line="240" w:lineRule="auto"/>
        <w:jc w:val="center"/>
        <w:rPr>
          <w:rFonts w:ascii="Times New Roman" w:hAnsi="Times New Roman" w:cs="Times New Roman"/>
        </w:rPr>
      </w:pPr>
      <w:r w:rsidRPr="00DD71EF">
        <w:rPr>
          <w:rFonts w:ascii="Times New Roman" w:hAnsi="Times New Roman" w:cs="Times New Roman"/>
          <w:b/>
          <w:bCs/>
        </w:rPr>
        <w:t>§ 14</w:t>
      </w:r>
    </w:p>
    <w:p w14:paraId="676971DB" w14:textId="77777777" w:rsidR="00F93782" w:rsidRPr="00DD71EF" w:rsidRDefault="00F93782" w:rsidP="005A08EF">
      <w:pPr>
        <w:spacing w:after="0" w:line="240" w:lineRule="auto"/>
        <w:jc w:val="center"/>
        <w:rPr>
          <w:rFonts w:ascii="Times New Roman" w:hAnsi="Times New Roman" w:cs="Times New Roman"/>
        </w:rPr>
      </w:pPr>
      <w:r w:rsidRPr="00DD71EF">
        <w:rPr>
          <w:rFonts w:ascii="Times New Roman" w:hAnsi="Times New Roman" w:cs="Times New Roman"/>
          <w:b/>
          <w:bCs/>
        </w:rPr>
        <w:t>SIŁA WYŻSZA</w:t>
      </w:r>
    </w:p>
    <w:p w14:paraId="5341BA45" w14:textId="77777777" w:rsidR="00F93782" w:rsidRPr="00DD71EF" w:rsidRDefault="00F93782" w:rsidP="004013A4">
      <w:pPr>
        <w:pStyle w:val="Akapitzlist"/>
        <w:widowControl w:val="0"/>
        <w:numPr>
          <w:ilvl w:val="0"/>
          <w:numId w:val="27"/>
        </w:numPr>
        <w:ind w:left="426" w:hanging="426"/>
        <w:jc w:val="both"/>
        <w:rPr>
          <w:rFonts w:ascii="Times New Roman" w:hAnsi="Times New Roman" w:cs="Times New Roman"/>
          <w:color w:val="000000"/>
          <w:sz w:val="22"/>
          <w:szCs w:val="22"/>
        </w:rPr>
      </w:pPr>
      <w:r w:rsidRPr="00DD71EF">
        <w:rPr>
          <w:rFonts w:ascii="Times New Roman" w:hAnsi="Times New Roman" w:cs="Times New Roman"/>
          <w:sz w:val="22"/>
          <w:szCs w:val="22"/>
        </w:rPr>
        <w:t>Strony nie ponoszą odpowiedzialności za nienależyte wykonanie lub niewykonanie ich zobowiązań wynikających z Umowy w zakresie, w jakim takie nienależyte wykonanie lub niewykonanie wynika z Siły Wyższej lub nienależytego wykonania lub niewykonania zobowiązań przez drugą Stronę. Siła Wyższa oznacza zdarzenie, któremu Strona nią dotknięta nie mogła zapobiec ani przeciwdziałać nawet przy dochowaniu najwyższej staranności, a które czyni należyte wykonanie zobowiązań tej Strony określonych w Umowie niemożliwym w całości lub części. Do zdarzeń Siły Wyższej zalicza się wyłącznie, pod warunkiem spełnienia wymogów definicji zamieszczonej powyżej:</w:t>
      </w:r>
    </w:p>
    <w:p w14:paraId="1B93CF7F" w14:textId="77777777" w:rsidR="00F93782" w:rsidRPr="00DD71EF" w:rsidRDefault="00F93782" w:rsidP="004013A4">
      <w:pPr>
        <w:pStyle w:val="Akapitzlist"/>
        <w:widowControl w:val="0"/>
        <w:numPr>
          <w:ilvl w:val="0"/>
          <w:numId w:val="28"/>
        </w:numPr>
        <w:ind w:left="851" w:hanging="284"/>
        <w:jc w:val="both"/>
        <w:rPr>
          <w:rFonts w:ascii="Times New Roman" w:hAnsi="Times New Roman" w:cs="Times New Roman"/>
          <w:color w:val="000000"/>
          <w:sz w:val="22"/>
          <w:szCs w:val="22"/>
        </w:rPr>
      </w:pPr>
      <w:r w:rsidRPr="00DD71EF">
        <w:rPr>
          <w:rFonts w:ascii="Times New Roman" w:hAnsi="Times New Roman" w:cs="Times New Roman"/>
          <w:sz w:val="22"/>
          <w:szCs w:val="22"/>
        </w:rPr>
        <w:t>klęskę żywiołową ogłoszoną zgodnie z przepisami obowiązującymi w kraju wystąpienia klęski żywiołowej;</w:t>
      </w:r>
    </w:p>
    <w:p w14:paraId="108BFA3B" w14:textId="77777777" w:rsidR="00F93782" w:rsidRPr="00DD71EF" w:rsidRDefault="00F93782" w:rsidP="004013A4">
      <w:pPr>
        <w:pStyle w:val="Akapitzlist"/>
        <w:widowControl w:val="0"/>
        <w:numPr>
          <w:ilvl w:val="0"/>
          <w:numId w:val="28"/>
        </w:numPr>
        <w:ind w:left="851" w:hanging="284"/>
        <w:jc w:val="both"/>
        <w:rPr>
          <w:rFonts w:ascii="Times New Roman" w:hAnsi="Times New Roman" w:cs="Times New Roman"/>
          <w:color w:val="000000"/>
          <w:sz w:val="22"/>
          <w:szCs w:val="22"/>
        </w:rPr>
      </w:pPr>
      <w:r w:rsidRPr="00DD71EF">
        <w:rPr>
          <w:rFonts w:ascii="Times New Roman" w:hAnsi="Times New Roman" w:cs="Times New Roman"/>
          <w:sz w:val="22"/>
          <w:szCs w:val="22"/>
        </w:rPr>
        <w:t>wojnę, działania wojenne lub terrorystyczne (niezależnie, czy wojna była wypowiedziana czy nie), inwazję, działanie wrogów zewnętrznych, mobilizację, stan wyjątkowy, rekwizycję lub embargo;</w:t>
      </w:r>
    </w:p>
    <w:p w14:paraId="650B5AA9" w14:textId="77777777" w:rsidR="00F93782" w:rsidRPr="00DD71EF" w:rsidRDefault="00F93782" w:rsidP="004013A4">
      <w:pPr>
        <w:pStyle w:val="Akapitzlist"/>
        <w:widowControl w:val="0"/>
        <w:numPr>
          <w:ilvl w:val="0"/>
          <w:numId w:val="28"/>
        </w:numPr>
        <w:ind w:left="851" w:hanging="284"/>
        <w:jc w:val="both"/>
        <w:rPr>
          <w:rFonts w:ascii="Times New Roman" w:hAnsi="Times New Roman" w:cs="Times New Roman"/>
          <w:color w:val="000000"/>
          <w:sz w:val="22"/>
          <w:szCs w:val="22"/>
        </w:rPr>
      </w:pPr>
      <w:r w:rsidRPr="00DD71EF">
        <w:rPr>
          <w:rFonts w:ascii="Times New Roman" w:hAnsi="Times New Roman" w:cs="Times New Roman"/>
          <w:sz w:val="22"/>
          <w:szCs w:val="22"/>
        </w:rPr>
        <w:t>rebelię, rewolucję, powstanie, lub przewrót wojskowy lub cywilny, lub wojnę domową;</w:t>
      </w:r>
    </w:p>
    <w:p w14:paraId="7FA1EC31" w14:textId="77777777" w:rsidR="00F93782" w:rsidRPr="00DD71EF" w:rsidRDefault="00F93782" w:rsidP="004013A4">
      <w:pPr>
        <w:pStyle w:val="Akapitzlist"/>
        <w:widowControl w:val="0"/>
        <w:numPr>
          <w:ilvl w:val="0"/>
          <w:numId w:val="28"/>
        </w:numPr>
        <w:ind w:left="851" w:hanging="284"/>
        <w:jc w:val="both"/>
        <w:rPr>
          <w:rFonts w:ascii="Times New Roman" w:hAnsi="Times New Roman" w:cs="Times New Roman"/>
          <w:color w:val="000000"/>
          <w:sz w:val="22"/>
          <w:szCs w:val="22"/>
        </w:rPr>
      </w:pPr>
      <w:r w:rsidRPr="00DD71EF">
        <w:rPr>
          <w:rFonts w:ascii="Times New Roman" w:hAnsi="Times New Roman" w:cs="Times New Roman"/>
          <w:sz w:val="22"/>
          <w:szCs w:val="22"/>
        </w:rPr>
        <w:t>wystąpienie promieniowania radioaktywnego oraz wywołanego takim promieniowaniem skażenia radioaktywnego;</w:t>
      </w:r>
    </w:p>
    <w:p w14:paraId="01EF1C19" w14:textId="77777777" w:rsidR="00F93782" w:rsidRPr="00DD71EF" w:rsidRDefault="00F93782" w:rsidP="004013A4">
      <w:pPr>
        <w:pStyle w:val="Akapitzlist"/>
        <w:widowControl w:val="0"/>
        <w:numPr>
          <w:ilvl w:val="0"/>
          <w:numId w:val="28"/>
        </w:numPr>
        <w:ind w:left="851" w:hanging="284"/>
        <w:jc w:val="both"/>
        <w:rPr>
          <w:rFonts w:ascii="Times New Roman" w:hAnsi="Times New Roman" w:cs="Times New Roman"/>
          <w:color w:val="000000"/>
          <w:sz w:val="22"/>
          <w:szCs w:val="22"/>
        </w:rPr>
      </w:pPr>
      <w:r w:rsidRPr="00DD71EF">
        <w:rPr>
          <w:rFonts w:ascii="Times New Roman" w:hAnsi="Times New Roman" w:cs="Times New Roman"/>
          <w:sz w:val="22"/>
          <w:szCs w:val="22"/>
        </w:rPr>
        <w:t>bunt, niepokoje lub zamieszki, jeżeli nie są ograniczone wyłącznie do pracowników Strony dotkniętej Siłą Wyższą lub osób, którymi posługuje się ona w wykonaniu Umowy.</w:t>
      </w:r>
    </w:p>
    <w:p w14:paraId="4D15AE24" w14:textId="77777777" w:rsidR="00F93782" w:rsidRPr="00DD71EF" w:rsidRDefault="00F93782" w:rsidP="004013A4">
      <w:pPr>
        <w:pStyle w:val="Akapitzlist"/>
        <w:widowControl w:val="0"/>
        <w:numPr>
          <w:ilvl w:val="0"/>
          <w:numId w:val="27"/>
        </w:numPr>
        <w:ind w:left="426" w:hanging="426"/>
        <w:jc w:val="both"/>
        <w:rPr>
          <w:rFonts w:ascii="Times New Roman" w:hAnsi="Times New Roman" w:cs="Times New Roman"/>
          <w:color w:val="000000"/>
          <w:sz w:val="22"/>
          <w:szCs w:val="22"/>
        </w:rPr>
      </w:pPr>
      <w:r w:rsidRPr="00DD71EF">
        <w:rPr>
          <w:rFonts w:ascii="Times New Roman" w:hAnsi="Times New Roman" w:cs="Times New Roman"/>
          <w:sz w:val="22"/>
          <w:szCs w:val="22"/>
        </w:rPr>
        <w:t>W przypadku wystąpienia zdarzeń określanych mianem Siły Wyższej, wpływających bezpośrednio na realizację robót/prac, planowane terminy wykonywania robót/prac zostaną przesunięte o okres występowania i bezpośredniego oddziaływania Siły Wyższej. W przypadku wystąpienia Siły Wyższej, wynagrodzenie Umowne nie ulegnie zmianie.</w:t>
      </w:r>
    </w:p>
    <w:p w14:paraId="53C68AB9" w14:textId="77777777" w:rsidR="00F93782" w:rsidRPr="00DD71EF" w:rsidRDefault="00F93782" w:rsidP="004013A4">
      <w:pPr>
        <w:pStyle w:val="Akapitzlist"/>
        <w:widowControl w:val="0"/>
        <w:numPr>
          <w:ilvl w:val="0"/>
          <w:numId w:val="27"/>
        </w:numPr>
        <w:ind w:left="426" w:hanging="426"/>
        <w:jc w:val="both"/>
        <w:rPr>
          <w:rFonts w:ascii="Times New Roman" w:hAnsi="Times New Roman" w:cs="Times New Roman"/>
          <w:color w:val="000000"/>
          <w:sz w:val="22"/>
          <w:szCs w:val="22"/>
        </w:rPr>
      </w:pPr>
      <w:r w:rsidRPr="00DD71EF">
        <w:rPr>
          <w:rFonts w:ascii="Times New Roman" w:hAnsi="Times New Roman" w:cs="Times New Roman"/>
          <w:sz w:val="22"/>
          <w:szCs w:val="22"/>
        </w:rPr>
        <w:t>Jeżeli Strona uzna, że wystąpiły okoliczności Siły Wyższej, które dotyczą bezpośrednio wykonania jej zobowiązań, to niezwłocznie powiadomi pisemnie o tym drugą Stronę, przedstawiając stosowne uzasadnienie i dokumenty. Ustąpienie działania Siły Wyższej winno być natychmiast zgłoszone pisemnie drugiej Stronie.</w:t>
      </w:r>
    </w:p>
    <w:p w14:paraId="02C4BE6B" w14:textId="26007A4C" w:rsidR="00F93782" w:rsidRPr="00DD71EF" w:rsidRDefault="00F93782" w:rsidP="004013A4">
      <w:pPr>
        <w:pStyle w:val="Akapitzlist"/>
        <w:widowControl w:val="0"/>
        <w:numPr>
          <w:ilvl w:val="0"/>
          <w:numId w:val="27"/>
        </w:numPr>
        <w:ind w:left="426" w:hanging="426"/>
        <w:jc w:val="both"/>
        <w:rPr>
          <w:rFonts w:ascii="Times New Roman" w:hAnsi="Times New Roman" w:cs="Times New Roman"/>
          <w:color w:val="000000"/>
          <w:sz w:val="22"/>
          <w:szCs w:val="22"/>
        </w:rPr>
      </w:pPr>
      <w:r w:rsidRPr="00DD71EF">
        <w:rPr>
          <w:rFonts w:ascii="Times New Roman" w:hAnsi="Times New Roman" w:cs="Times New Roman"/>
          <w:sz w:val="22"/>
          <w:szCs w:val="22"/>
        </w:rPr>
        <w:t xml:space="preserve">Po wystąpieniu Siły Wyższej </w:t>
      </w:r>
      <w:r w:rsidR="00174F65">
        <w:rPr>
          <w:rFonts w:ascii="Times New Roman" w:hAnsi="Times New Roman" w:cs="Times New Roman"/>
          <w:sz w:val="22"/>
          <w:szCs w:val="22"/>
        </w:rPr>
        <w:t>Inspektor</w:t>
      </w:r>
      <w:r w:rsidRPr="00DD71EF">
        <w:rPr>
          <w:rFonts w:ascii="Times New Roman" w:hAnsi="Times New Roman" w:cs="Times New Roman"/>
          <w:sz w:val="22"/>
          <w:szCs w:val="22"/>
        </w:rPr>
        <w:t xml:space="preserve"> będzie starał się kontynuować wykonywanie swoich zobowiązań umownych w takim stopniu, w jakim będzie to w rozsądnych granicach wykonalne. </w:t>
      </w:r>
      <w:r w:rsidR="00174F65">
        <w:rPr>
          <w:rFonts w:ascii="Times New Roman" w:hAnsi="Times New Roman" w:cs="Times New Roman"/>
          <w:sz w:val="22"/>
          <w:szCs w:val="22"/>
        </w:rPr>
        <w:t>Inspektor</w:t>
      </w:r>
      <w:r w:rsidRPr="00DD71EF">
        <w:rPr>
          <w:rFonts w:ascii="Times New Roman" w:hAnsi="Times New Roman" w:cs="Times New Roman"/>
          <w:sz w:val="22"/>
          <w:szCs w:val="22"/>
        </w:rPr>
        <w:t xml:space="preserve"> powiadomi </w:t>
      </w:r>
      <w:r w:rsidR="00C93705">
        <w:rPr>
          <w:rFonts w:ascii="Times New Roman" w:hAnsi="Times New Roman" w:cs="Times New Roman"/>
          <w:sz w:val="22"/>
          <w:szCs w:val="22"/>
        </w:rPr>
        <w:lastRenderedPageBreak/>
        <w:t>Inwestora</w:t>
      </w:r>
      <w:r w:rsidRPr="00DD71EF">
        <w:rPr>
          <w:rFonts w:ascii="Times New Roman" w:hAnsi="Times New Roman" w:cs="Times New Roman"/>
          <w:sz w:val="22"/>
          <w:szCs w:val="22"/>
        </w:rPr>
        <w:t xml:space="preserve"> o działaniach, które zamierza podjąć, łącznie z alternatywnymi metodami realizacji, jeżeli nie zostaną uniemożliwione przez Siłę Wyższą. Jednakże </w:t>
      </w:r>
      <w:r w:rsidR="00174F65">
        <w:rPr>
          <w:rFonts w:ascii="Times New Roman" w:hAnsi="Times New Roman" w:cs="Times New Roman"/>
          <w:sz w:val="22"/>
          <w:szCs w:val="22"/>
        </w:rPr>
        <w:t>Inspektor</w:t>
      </w:r>
      <w:r w:rsidRPr="00DD71EF">
        <w:rPr>
          <w:rFonts w:ascii="Times New Roman" w:hAnsi="Times New Roman" w:cs="Times New Roman"/>
          <w:sz w:val="22"/>
          <w:szCs w:val="22"/>
        </w:rPr>
        <w:t xml:space="preserve"> nie podejmie żadnych działań, dopóki nie otrzyma od </w:t>
      </w:r>
      <w:r w:rsidR="00C93705">
        <w:rPr>
          <w:rFonts w:ascii="Times New Roman" w:hAnsi="Times New Roman" w:cs="Times New Roman"/>
          <w:sz w:val="22"/>
          <w:szCs w:val="22"/>
        </w:rPr>
        <w:t>Inwestora</w:t>
      </w:r>
      <w:r w:rsidRPr="00DD71EF">
        <w:rPr>
          <w:rFonts w:ascii="Times New Roman" w:hAnsi="Times New Roman" w:cs="Times New Roman"/>
          <w:sz w:val="22"/>
          <w:szCs w:val="22"/>
        </w:rPr>
        <w:t xml:space="preserve"> polecenia ich podjęcia</w:t>
      </w:r>
      <w:r w:rsidRPr="00DD71EF">
        <w:rPr>
          <w:rFonts w:ascii="Times New Roman" w:hAnsi="Times New Roman" w:cs="Times New Roman"/>
          <w:color w:val="000000"/>
          <w:sz w:val="22"/>
          <w:szCs w:val="22"/>
        </w:rPr>
        <w:t>.</w:t>
      </w:r>
    </w:p>
    <w:p w14:paraId="50C9AEDD" w14:textId="77777777" w:rsidR="00F93782" w:rsidRPr="00DD71EF" w:rsidRDefault="00F93782" w:rsidP="004013A4">
      <w:pPr>
        <w:pStyle w:val="Akapitzlist"/>
        <w:widowControl w:val="0"/>
        <w:numPr>
          <w:ilvl w:val="0"/>
          <w:numId w:val="27"/>
        </w:numPr>
        <w:ind w:left="426" w:hanging="426"/>
        <w:jc w:val="both"/>
        <w:rPr>
          <w:rFonts w:ascii="Times New Roman" w:hAnsi="Times New Roman" w:cs="Times New Roman"/>
          <w:color w:val="000000"/>
          <w:sz w:val="22"/>
          <w:szCs w:val="22"/>
        </w:rPr>
      </w:pPr>
      <w:r w:rsidRPr="00DD71EF">
        <w:rPr>
          <w:rFonts w:ascii="Times New Roman" w:hAnsi="Times New Roman" w:cs="Times New Roman"/>
          <w:sz w:val="22"/>
          <w:szCs w:val="22"/>
        </w:rPr>
        <w:t>Jeśli zdarzenie Siły Wyższej spowodowałoby przesunięcie terminów realizacji Przedmiotu Umowy o więcej niż 2 miesiące i Strony nie uzgodniły zasad dostosowania warunków niniejszej Umowny do zaistniałej sytuacji, ta Strona Umowy, której działanie na skutek Siły Wyższej zostały zakłócone względnie opóźnione, może wypowiedzieć lub odstąpić od Umowy.</w:t>
      </w:r>
    </w:p>
    <w:p w14:paraId="644643A1" w14:textId="5651E590" w:rsidR="00F93782" w:rsidRPr="00DD71EF" w:rsidRDefault="00F93782" w:rsidP="004013A4">
      <w:pPr>
        <w:pStyle w:val="Akapitzlist"/>
        <w:widowControl w:val="0"/>
        <w:numPr>
          <w:ilvl w:val="0"/>
          <w:numId w:val="27"/>
        </w:numPr>
        <w:ind w:left="426" w:hanging="426"/>
        <w:jc w:val="both"/>
        <w:rPr>
          <w:rFonts w:ascii="Times New Roman" w:hAnsi="Times New Roman" w:cs="Times New Roman"/>
          <w:color w:val="000000"/>
          <w:sz w:val="22"/>
          <w:szCs w:val="22"/>
        </w:rPr>
      </w:pPr>
      <w:r w:rsidRPr="00DD71EF">
        <w:rPr>
          <w:rFonts w:ascii="Times New Roman" w:hAnsi="Times New Roman" w:cs="Times New Roman"/>
          <w:sz w:val="22"/>
          <w:szCs w:val="22"/>
        </w:rPr>
        <w:t xml:space="preserve">Jeżeli którakolwiek ze Stron rozwiąże Umowę albo odstąpi od Umowy zgodnie z ust. 5, to </w:t>
      </w:r>
      <w:r w:rsidR="00174F65">
        <w:rPr>
          <w:rFonts w:ascii="Times New Roman" w:hAnsi="Times New Roman" w:cs="Times New Roman"/>
          <w:sz w:val="22"/>
          <w:szCs w:val="22"/>
        </w:rPr>
        <w:t>Inspektor</w:t>
      </w:r>
      <w:r w:rsidRPr="00DD71EF">
        <w:rPr>
          <w:rFonts w:ascii="Times New Roman" w:hAnsi="Times New Roman" w:cs="Times New Roman"/>
          <w:sz w:val="22"/>
          <w:szCs w:val="22"/>
        </w:rPr>
        <w:t xml:space="preserve"> otrzyma wynagrodzenie za roboty odebrane przez </w:t>
      </w:r>
      <w:r w:rsidR="00C93705">
        <w:rPr>
          <w:rFonts w:ascii="Times New Roman" w:hAnsi="Times New Roman" w:cs="Times New Roman"/>
          <w:sz w:val="22"/>
          <w:szCs w:val="22"/>
        </w:rPr>
        <w:t>Inwestora</w:t>
      </w:r>
      <w:r w:rsidRPr="00DD71EF">
        <w:rPr>
          <w:rFonts w:ascii="Times New Roman" w:hAnsi="Times New Roman" w:cs="Times New Roman"/>
          <w:sz w:val="22"/>
          <w:szCs w:val="22"/>
        </w:rPr>
        <w:t xml:space="preserve"> na podstawie protokołów odbioru do dnia odstąpienia od Umowy</w:t>
      </w:r>
      <w:r w:rsidRPr="00DD71EF">
        <w:rPr>
          <w:rFonts w:ascii="Times New Roman" w:hAnsi="Times New Roman" w:cs="Times New Roman"/>
          <w:color w:val="000000"/>
          <w:sz w:val="22"/>
          <w:szCs w:val="22"/>
        </w:rPr>
        <w:t>.</w:t>
      </w:r>
    </w:p>
    <w:p w14:paraId="769D652E" w14:textId="77777777" w:rsidR="00F93782" w:rsidRPr="00DD71EF" w:rsidRDefault="00F93782" w:rsidP="004013A4">
      <w:pPr>
        <w:pStyle w:val="Akapitzlist"/>
        <w:widowControl w:val="0"/>
        <w:numPr>
          <w:ilvl w:val="0"/>
          <w:numId w:val="27"/>
        </w:numPr>
        <w:ind w:left="426" w:hanging="426"/>
        <w:jc w:val="both"/>
        <w:rPr>
          <w:rFonts w:ascii="Times New Roman" w:hAnsi="Times New Roman" w:cs="Times New Roman"/>
          <w:color w:val="000000"/>
          <w:sz w:val="22"/>
          <w:szCs w:val="22"/>
        </w:rPr>
      </w:pPr>
      <w:r w:rsidRPr="00DD71EF">
        <w:rPr>
          <w:rFonts w:ascii="Times New Roman" w:hAnsi="Times New Roman" w:cs="Times New Roman"/>
          <w:sz w:val="22"/>
          <w:szCs w:val="22"/>
        </w:rPr>
        <w:t xml:space="preserve">Wystąpienie Siły Wyższej i poinformowanie o tym Strony drugiej zgodnie z ust. </w:t>
      </w:r>
      <w:hyperlink w:anchor="_bookmark70">
        <w:r w:rsidRPr="00DD71EF">
          <w:rPr>
            <w:rFonts w:ascii="Times New Roman" w:hAnsi="Times New Roman" w:cs="Times New Roman"/>
            <w:sz w:val="22"/>
            <w:szCs w:val="22"/>
          </w:rPr>
          <w:t>3,</w:t>
        </w:r>
      </w:hyperlink>
      <w:r w:rsidRPr="00DD71EF">
        <w:rPr>
          <w:rFonts w:ascii="Times New Roman" w:hAnsi="Times New Roman" w:cs="Times New Roman"/>
          <w:sz w:val="22"/>
          <w:szCs w:val="22"/>
        </w:rPr>
        <w:t xml:space="preserve"> stanowi okoliczność uzasadniającą zmianę Umowy, wyłącznie w zakresie terminów wykonania zobowiązań umownych o czas trwania siły wyższej i czas konieczny dla usuwania skutków zaistnienia Siły Wyższej.</w:t>
      </w:r>
    </w:p>
    <w:p w14:paraId="0F3F92EB" w14:textId="293B49EE" w:rsidR="00F93782" w:rsidRPr="00DD71EF" w:rsidRDefault="00F93782" w:rsidP="004013A4">
      <w:pPr>
        <w:pStyle w:val="Akapitzlist"/>
        <w:widowControl w:val="0"/>
        <w:numPr>
          <w:ilvl w:val="0"/>
          <w:numId w:val="27"/>
        </w:numPr>
        <w:ind w:left="426" w:hanging="426"/>
        <w:jc w:val="both"/>
        <w:rPr>
          <w:rFonts w:ascii="Times New Roman" w:hAnsi="Times New Roman" w:cs="Times New Roman"/>
          <w:color w:val="000000"/>
          <w:sz w:val="22"/>
          <w:szCs w:val="22"/>
        </w:rPr>
      </w:pPr>
      <w:r w:rsidRPr="00DD71EF">
        <w:rPr>
          <w:rFonts w:ascii="Times New Roman" w:hAnsi="Times New Roman" w:cs="Times New Roman"/>
          <w:sz w:val="22"/>
          <w:szCs w:val="22"/>
        </w:rPr>
        <w:t xml:space="preserve">Za opóźnienia wynikłe ze zdarzeń spowodowanych Siłą Wyższą żadna ze Stron nie może żądać odszkodowania, kar umownych, rekompensaty lub udziału w naprawie szkód. </w:t>
      </w:r>
      <w:r w:rsidR="00174F65">
        <w:rPr>
          <w:rFonts w:ascii="Times New Roman" w:hAnsi="Times New Roman" w:cs="Times New Roman"/>
          <w:sz w:val="22"/>
          <w:szCs w:val="22"/>
        </w:rPr>
        <w:t>Inspektor</w:t>
      </w:r>
      <w:r w:rsidRPr="00DD71EF">
        <w:rPr>
          <w:rFonts w:ascii="Times New Roman" w:hAnsi="Times New Roman" w:cs="Times New Roman"/>
          <w:sz w:val="22"/>
          <w:szCs w:val="22"/>
        </w:rPr>
        <w:t xml:space="preserve"> poniesie koszty związane z przedłużeniem ważności polis ubezpieczeniowych, do posiadania których jest obowiązany zgodnie z Umową.</w:t>
      </w:r>
    </w:p>
    <w:p w14:paraId="14F408EE" w14:textId="77777777" w:rsidR="00F93782" w:rsidRPr="00DD71EF" w:rsidRDefault="00F93782" w:rsidP="004013A4">
      <w:pPr>
        <w:pStyle w:val="Akapitzlist"/>
        <w:widowControl w:val="0"/>
        <w:numPr>
          <w:ilvl w:val="0"/>
          <w:numId w:val="27"/>
        </w:numPr>
        <w:ind w:left="426" w:hanging="426"/>
        <w:jc w:val="both"/>
        <w:rPr>
          <w:rFonts w:ascii="Times New Roman" w:hAnsi="Times New Roman" w:cs="Times New Roman"/>
          <w:color w:val="000000"/>
          <w:sz w:val="22"/>
          <w:szCs w:val="22"/>
        </w:rPr>
      </w:pPr>
      <w:r w:rsidRPr="00DD71EF">
        <w:rPr>
          <w:rFonts w:ascii="Times New Roman" w:hAnsi="Times New Roman" w:cs="Times New Roman"/>
          <w:sz w:val="22"/>
          <w:szCs w:val="22"/>
        </w:rPr>
        <w:t>W momencie zawarcia niniejszej Umowy znany jest fakt inwazji na Ukrainę, która rozpoczęła się 24 lutego 2022 roku („wojna w Ukrainie”). W zakresie, w jakim znane lub możliwe do przewidzenia są skutki wojny w Ukrainie oraz skala i harmonogram ich wpływu na rynki przez racjonalnego wykonawcę (w oparciu o dostępne informacje oraz polityczny, prawny status rynkowy dominujący w momencie podpisania niniejszej Umowy, a nie prognozy potencjalnej przyszłości i niepewnego rozwoju), w tym w szczególności wpływ na dostępność niektórych urządzeń, towarów, metali i materiałów, siły roboczej, jak również dostępność środków i usług transportowych, w momencie podpisania niniejszej Umowy, z uwzględnieniem zakresu profesjonalnej działalności gospodarczej oraz informacji i danych zebranych przez odpowiednią Stronę i podmioty z jej grupy kapitałowej i/lub udostępnionych tej Stronie, nie stanowią one zdarzenia Siły Wyższej, są odzwierciedlone w wynagrodzeniu Umownym i uzgodnionej dacie wykonania przedmiotu Umowy. W celu uniknięcia wątpliwości Strony postanawiają, że nie obejmuje to przypadków eskalacji politycznej, zmian rynkowych lub prawnych lub konsekwencji wojny w Ukrainie po podpisaniu Umowy.</w:t>
      </w:r>
    </w:p>
    <w:p w14:paraId="7829E6F4" w14:textId="77777777" w:rsidR="00834059" w:rsidRPr="00DD71EF" w:rsidRDefault="00834059" w:rsidP="005A08EF">
      <w:pPr>
        <w:spacing w:after="0" w:line="240" w:lineRule="auto"/>
        <w:rPr>
          <w:rFonts w:ascii="Times New Roman" w:hAnsi="Times New Roman" w:cs="Times New Roman"/>
        </w:rPr>
      </w:pPr>
    </w:p>
    <w:p w14:paraId="41C1DAF3" w14:textId="77777777" w:rsidR="00F93782" w:rsidRPr="00DD71EF" w:rsidRDefault="00F93782" w:rsidP="005A08EF">
      <w:pPr>
        <w:autoSpaceDE w:val="0"/>
        <w:autoSpaceDN w:val="0"/>
        <w:adjustRightInd w:val="0"/>
        <w:spacing w:after="0" w:line="240" w:lineRule="auto"/>
        <w:jc w:val="center"/>
        <w:rPr>
          <w:rFonts w:ascii="Times New Roman" w:hAnsi="Times New Roman" w:cs="Times New Roman"/>
          <w:color w:val="000000"/>
          <w:lang w:eastAsia="pl-PL"/>
        </w:rPr>
      </w:pPr>
      <w:r w:rsidRPr="00DD71EF">
        <w:rPr>
          <w:rFonts w:ascii="Times New Roman" w:hAnsi="Times New Roman" w:cs="Times New Roman"/>
          <w:b/>
          <w:bCs/>
          <w:color w:val="000000"/>
          <w:lang w:eastAsia="pl-PL"/>
        </w:rPr>
        <w:t>§ 15</w:t>
      </w:r>
    </w:p>
    <w:p w14:paraId="44F98241" w14:textId="77777777" w:rsidR="00F93782" w:rsidRPr="00DD71EF" w:rsidRDefault="00F93782" w:rsidP="005A08EF">
      <w:pPr>
        <w:autoSpaceDE w:val="0"/>
        <w:autoSpaceDN w:val="0"/>
        <w:adjustRightInd w:val="0"/>
        <w:spacing w:after="0" w:line="240" w:lineRule="auto"/>
        <w:jc w:val="center"/>
        <w:rPr>
          <w:rFonts w:ascii="Times New Roman" w:hAnsi="Times New Roman" w:cs="Times New Roman"/>
          <w:color w:val="000000"/>
          <w:lang w:eastAsia="pl-PL"/>
        </w:rPr>
      </w:pPr>
      <w:r w:rsidRPr="00DD71EF">
        <w:rPr>
          <w:rFonts w:ascii="Times New Roman" w:hAnsi="Times New Roman" w:cs="Times New Roman"/>
          <w:b/>
          <w:bCs/>
          <w:color w:val="000000"/>
          <w:lang w:eastAsia="pl-PL"/>
        </w:rPr>
        <w:t>Prawo do odstąpienia</w:t>
      </w:r>
    </w:p>
    <w:p w14:paraId="3306D99F" w14:textId="78E6BBE4" w:rsidR="00F93782" w:rsidRPr="00DD71EF" w:rsidRDefault="00F93782" w:rsidP="004013A4">
      <w:pPr>
        <w:pStyle w:val="Akapitzlist"/>
        <w:numPr>
          <w:ilvl w:val="0"/>
          <w:numId w:val="30"/>
        </w:numPr>
        <w:shd w:val="clear" w:color="auto" w:fill="FFFFFF"/>
        <w:tabs>
          <w:tab w:val="left" w:pos="0"/>
        </w:tabs>
        <w:ind w:left="426" w:hanging="426"/>
        <w:jc w:val="both"/>
        <w:textAlignment w:val="baseline"/>
        <w:rPr>
          <w:rFonts w:ascii="Times New Roman" w:hAnsi="Times New Roman" w:cs="Times New Roman"/>
          <w:sz w:val="22"/>
          <w:szCs w:val="22"/>
        </w:rPr>
      </w:pPr>
      <w:r w:rsidRPr="00DD71EF">
        <w:rPr>
          <w:rFonts w:ascii="Times New Roman" w:hAnsi="Times New Roman" w:cs="Times New Roman"/>
          <w:sz w:val="22"/>
          <w:szCs w:val="22"/>
        </w:rPr>
        <w:t xml:space="preserve">Inwestorowi przysługuje prawo odstąpienia od Umowy w przypadkach określonych w art. 456 ust. 1 pkt. 2 </w:t>
      </w:r>
      <w:proofErr w:type="spellStart"/>
      <w:r w:rsidRPr="00DD71EF">
        <w:rPr>
          <w:rFonts w:ascii="Times New Roman" w:hAnsi="Times New Roman" w:cs="Times New Roman"/>
          <w:sz w:val="22"/>
          <w:szCs w:val="22"/>
        </w:rPr>
        <w:t>u</w:t>
      </w:r>
      <w:r w:rsidR="00834059" w:rsidRPr="00DD71EF">
        <w:rPr>
          <w:rFonts w:ascii="Times New Roman" w:hAnsi="Times New Roman" w:cs="Times New Roman"/>
          <w:sz w:val="22"/>
          <w:szCs w:val="22"/>
        </w:rPr>
        <w:t>.</w:t>
      </w:r>
      <w:r w:rsidRPr="00DD71EF">
        <w:rPr>
          <w:rFonts w:ascii="Times New Roman" w:hAnsi="Times New Roman" w:cs="Times New Roman"/>
          <w:sz w:val="22"/>
          <w:szCs w:val="22"/>
        </w:rPr>
        <w:t>p</w:t>
      </w:r>
      <w:r w:rsidR="00834059" w:rsidRPr="00DD71EF">
        <w:rPr>
          <w:rFonts w:ascii="Times New Roman" w:hAnsi="Times New Roman" w:cs="Times New Roman"/>
          <w:sz w:val="22"/>
          <w:szCs w:val="22"/>
        </w:rPr>
        <w:t>.</w:t>
      </w:r>
      <w:r w:rsidRPr="00DD71EF">
        <w:rPr>
          <w:rFonts w:ascii="Times New Roman" w:hAnsi="Times New Roman" w:cs="Times New Roman"/>
          <w:sz w:val="22"/>
          <w:szCs w:val="22"/>
        </w:rPr>
        <w:t>z</w:t>
      </w:r>
      <w:r w:rsidR="00834059" w:rsidRPr="00DD71EF">
        <w:rPr>
          <w:rFonts w:ascii="Times New Roman" w:hAnsi="Times New Roman" w:cs="Times New Roman"/>
          <w:sz w:val="22"/>
          <w:szCs w:val="22"/>
        </w:rPr>
        <w:t>.</w:t>
      </w:r>
      <w:r w:rsidRPr="00DD71EF">
        <w:rPr>
          <w:rFonts w:ascii="Times New Roman" w:hAnsi="Times New Roman" w:cs="Times New Roman"/>
          <w:sz w:val="22"/>
          <w:szCs w:val="22"/>
        </w:rPr>
        <w:t>p</w:t>
      </w:r>
      <w:proofErr w:type="spellEnd"/>
      <w:r w:rsidR="00834059" w:rsidRPr="00DD71EF">
        <w:rPr>
          <w:rFonts w:ascii="Times New Roman" w:hAnsi="Times New Roman" w:cs="Times New Roman"/>
          <w:sz w:val="22"/>
          <w:szCs w:val="22"/>
        </w:rPr>
        <w:t>.</w:t>
      </w:r>
      <w:r w:rsidRPr="00DD71EF">
        <w:rPr>
          <w:rFonts w:ascii="Times New Roman" w:hAnsi="Times New Roman" w:cs="Times New Roman"/>
          <w:sz w:val="22"/>
          <w:szCs w:val="22"/>
        </w:rPr>
        <w:t>, jeżeli zachodzi co najmniej jedna z następujących okoliczności:</w:t>
      </w:r>
    </w:p>
    <w:p w14:paraId="28D772B8" w14:textId="5E17E79C" w:rsidR="00F93782" w:rsidRPr="00DD71EF" w:rsidRDefault="00F93782" w:rsidP="004013A4">
      <w:pPr>
        <w:pStyle w:val="Akapitzlist"/>
        <w:numPr>
          <w:ilvl w:val="0"/>
          <w:numId w:val="31"/>
        </w:numPr>
        <w:suppressAutoHyphens w:val="0"/>
        <w:ind w:left="993" w:hanging="426"/>
        <w:jc w:val="both"/>
        <w:rPr>
          <w:rFonts w:ascii="Times New Roman" w:hAnsi="Times New Roman" w:cs="Times New Roman"/>
          <w:sz w:val="22"/>
          <w:szCs w:val="22"/>
        </w:rPr>
      </w:pPr>
      <w:r w:rsidRPr="00DD71EF">
        <w:rPr>
          <w:rFonts w:ascii="Times New Roman" w:hAnsi="Times New Roman" w:cs="Times New Roman"/>
          <w:sz w:val="22"/>
          <w:szCs w:val="22"/>
        </w:rPr>
        <w:t xml:space="preserve">dokonano zmiany Umowy z naruszeniem art. 454 i art. 455 </w:t>
      </w:r>
      <w:proofErr w:type="spellStart"/>
      <w:r w:rsidRPr="00DD71EF">
        <w:rPr>
          <w:rFonts w:ascii="Times New Roman" w:hAnsi="Times New Roman" w:cs="Times New Roman"/>
          <w:sz w:val="22"/>
          <w:szCs w:val="22"/>
        </w:rPr>
        <w:t>u</w:t>
      </w:r>
      <w:r w:rsidR="00834059" w:rsidRPr="00DD71EF">
        <w:rPr>
          <w:rFonts w:ascii="Times New Roman" w:hAnsi="Times New Roman" w:cs="Times New Roman"/>
          <w:sz w:val="22"/>
          <w:szCs w:val="22"/>
        </w:rPr>
        <w:t>.</w:t>
      </w:r>
      <w:r w:rsidRPr="00DD71EF">
        <w:rPr>
          <w:rFonts w:ascii="Times New Roman" w:hAnsi="Times New Roman" w:cs="Times New Roman"/>
          <w:sz w:val="22"/>
          <w:szCs w:val="22"/>
        </w:rPr>
        <w:t>p</w:t>
      </w:r>
      <w:r w:rsidR="00834059" w:rsidRPr="00DD71EF">
        <w:rPr>
          <w:rFonts w:ascii="Times New Roman" w:hAnsi="Times New Roman" w:cs="Times New Roman"/>
          <w:sz w:val="22"/>
          <w:szCs w:val="22"/>
        </w:rPr>
        <w:t>.</w:t>
      </w:r>
      <w:r w:rsidRPr="00DD71EF">
        <w:rPr>
          <w:rFonts w:ascii="Times New Roman" w:hAnsi="Times New Roman" w:cs="Times New Roman"/>
          <w:sz w:val="22"/>
          <w:szCs w:val="22"/>
        </w:rPr>
        <w:t>z</w:t>
      </w:r>
      <w:r w:rsidR="00834059" w:rsidRPr="00DD71EF">
        <w:rPr>
          <w:rFonts w:ascii="Times New Roman" w:hAnsi="Times New Roman" w:cs="Times New Roman"/>
          <w:sz w:val="22"/>
          <w:szCs w:val="22"/>
        </w:rPr>
        <w:t>.</w:t>
      </w:r>
      <w:r w:rsidRPr="00DD71EF">
        <w:rPr>
          <w:rFonts w:ascii="Times New Roman" w:hAnsi="Times New Roman" w:cs="Times New Roman"/>
          <w:sz w:val="22"/>
          <w:szCs w:val="22"/>
        </w:rPr>
        <w:t>p</w:t>
      </w:r>
      <w:proofErr w:type="spellEnd"/>
      <w:r w:rsidR="00834059" w:rsidRPr="00DD71EF">
        <w:rPr>
          <w:rFonts w:ascii="Times New Roman" w:hAnsi="Times New Roman" w:cs="Times New Roman"/>
          <w:sz w:val="22"/>
          <w:szCs w:val="22"/>
        </w:rPr>
        <w:t>.</w:t>
      </w:r>
      <w:r w:rsidRPr="00DD71EF">
        <w:rPr>
          <w:rFonts w:ascii="Times New Roman" w:hAnsi="Times New Roman" w:cs="Times New Roman"/>
          <w:sz w:val="22"/>
          <w:szCs w:val="22"/>
        </w:rPr>
        <w:t xml:space="preserve"> (w części Umowy, której zmiana dotyczy),</w:t>
      </w:r>
    </w:p>
    <w:p w14:paraId="6C58BB08" w14:textId="53AE1E91" w:rsidR="00F93782" w:rsidRPr="00DD71EF" w:rsidRDefault="00F93782" w:rsidP="004013A4">
      <w:pPr>
        <w:pStyle w:val="Akapitzlist"/>
        <w:numPr>
          <w:ilvl w:val="0"/>
          <w:numId w:val="32"/>
        </w:numPr>
        <w:suppressAutoHyphens w:val="0"/>
        <w:ind w:left="993" w:hanging="426"/>
        <w:jc w:val="both"/>
        <w:rPr>
          <w:rFonts w:ascii="Times New Roman" w:hAnsi="Times New Roman" w:cs="Times New Roman"/>
          <w:sz w:val="22"/>
          <w:szCs w:val="22"/>
        </w:rPr>
      </w:pPr>
      <w:r w:rsidRPr="00DD71EF">
        <w:rPr>
          <w:rFonts w:ascii="Times New Roman" w:hAnsi="Times New Roman" w:cs="Times New Roman"/>
          <w:sz w:val="22"/>
          <w:szCs w:val="22"/>
        </w:rPr>
        <w:t xml:space="preserve">Inspektor w chwili zawarcia Umowy podlegał wykluczeniu na podstawie art. 108 </w:t>
      </w:r>
      <w:proofErr w:type="spellStart"/>
      <w:r w:rsidRPr="00DD71EF">
        <w:rPr>
          <w:rFonts w:ascii="Times New Roman" w:hAnsi="Times New Roman" w:cs="Times New Roman"/>
          <w:sz w:val="22"/>
          <w:szCs w:val="22"/>
        </w:rPr>
        <w:t>u</w:t>
      </w:r>
      <w:r w:rsidR="00834059" w:rsidRPr="00DD71EF">
        <w:rPr>
          <w:rFonts w:ascii="Times New Roman" w:hAnsi="Times New Roman" w:cs="Times New Roman"/>
          <w:sz w:val="22"/>
          <w:szCs w:val="22"/>
        </w:rPr>
        <w:t>.</w:t>
      </w:r>
      <w:r w:rsidRPr="00DD71EF">
        <w:rPr>
          <w:rFonts w:ascii="Times New Roman" w:hAnsi="Times New Roman" w:cs="Times New Roman"/>
          <w:sz w:val="22"/>
          <w:szCs w:val="22"/>
        </w:rPr>
        <w:t>p</w:t>
      </w:r>
      <w:r w:rsidR="00834059" w:rsidRPr="00DD71EF">
        <w:rPr>
          <w:rFonts w:ascii="Times New Roman" w:hAnsi="Times New Roman" w:cs="Times New Roman"/>
          <w:sz w:val="22"/>
          <w:szCs w:val="22"/>
        </w:rPr>
        <w:t>.</w:t>
      </w:r>
      <w:r w:rsidRPr="00DD71EF">
        <w:rPr>
          <w:rFonts w:ascii="Times New Roman" w:hAnsi="Times New Roman" w:cs="Times New Roman"/>
          <w:sz w:val="22"/>
          <w:szCs w:val="22"/>
        </w:rPr>
        <w:t>z</w:t>
      </w:r>
      <w:r w:rsidR="00834059" w:rsidRPr="00DD71EF">
        <w:rPr>
          <w:rFonts w:ascii="Times New Roman" w:hAnsi="Times New Roman" w:cs="Times New Roman"/>
          <w:sz w:val="22"/>
          <w:szCs w:val="22"/>
        </w:rPr>
        <w:t>.</w:t>
      </w:r>
      <w:r w:rsidRPr="00DD71EF">
        <w:rPr>
          <w:rFonts w:ascii="Times New Roman" w:hAnsi="Times New Roman" w:cs="Times New Roman"/>
          <w:sz w:val="22"/>
          <w:szCs w:val="22"/>
        </w:rPr>
        <w:t>p</w:t>
      </w:r>
      <w:proofErr w:type="spellEnd"/>
      <w:r w:rsidR="00834059" w:rsidRPr="00DD71EF">
        <w:rPr>
          <w:rFonts w:ascii="Times New Roman" w:hAnsi="Times New Roman" w:cs="Times New Roman"/>
          <w:sz w:val="22"/>
          <w:szCs w:val="22"/>
        </w:rPr>
        <w:t>.</w:t>
      </w:r>
      <w:r w:rsidRPr="00DD71EF">
        <w:rPr>
          <w:rFonts w:ascii="Times New Roman" w:hAnsi="Times New Roman" w:cs="Times New Roman"/>
          <w:sz w:val="22"/>
          <w:szCs w:val="22"/>
        </w:rPr>
        <w:t>,</w:t>
      </w:r>
    </w:p>
    <w:p w14:paraId="230C18F8" w14:textId="6E69FDD6" w:rsidR="00F93782" w:rsidRPr="00DD71EF" w:rsidRDefault="00F93782" w:rsidP="004013A4">
      <w:pPr>
        <w:pStyle w:val="Akapitzlist"/>
        <w:numPr>
          <w:ilvl w:val="0"/>
          <w:numId w:val="32"/>
        </w:numPr>
        <w:suppressAutoHyphens w:val="0"/>
        <w:ind w:left="993" w:hanging="426"/>
        <w:jc w:val="both"/>
        <w:rPr>
          <w:rFonts w:ascii="Times New Roman" w:hAnsi="Times New Roman" w:cs="Times New Roman"/>
          <w:sz w:val="22"/>
          <w:szCs w:val="22"/>
        </w:rPr>
      </w:pPr>
      <w:r w:rsidRPr="00DD71EF">
        <w:rPr>
          <w:rFonts w:ascii="Times New Roman" w:hAnsi="Times New Roman" w:cs="Times New Roman"/>
          <w:bCs/>
          <w:sz w:val="22"/>
          <w:szCs w:val="22"/>
          <w:lang w:eastAsia="pl-PL"/>
        </w:rPr>
        <w:t xml:space="preserve">Trybunał Sprawiedliwości Unii Europejskiej stwierdził, w ramach procedury przewidzianej w art. 258 Traktatu o Funkcjonowaniu Unii Europejskiej, że Rzeczypospolita Polska uchybiła zobowiązaniom, które ciążą na nim na mocy Traktatów, dyrektywy 2014/24/UE i dyrektywy 2014/25/UE, dyrektywy 2014/25/UE i dyrektywy 2009/81/WE z uwagi na to, że </w:t>
      </w:r>
      <w:r w:rsidR="00D54E67">
        <w:rPr>
          <w:rFonts w:ascii="Times New Roman" w:hAnsi="Times New Roman" w:cs="Times New Roman"/>
          <w:bCs/>
          <w:sz w:val="22"/>
          <w:szCs w:val="22"/>
          <w:lang w:eastAsia="pl-PL"/>
        </w:rPr>
        <w:t>Inwestor</w:t>
      </w:r>
      <w:r w:rsidRPr="00DD71EF">
        <w:rPr>
          <w:rFonts w:ascii="Times New Roman" w:hAnsi="Times New Roman" w:cs="Times New Roman"/>
          <w:bCs/>
          <w:sz w:val="22"/>
          <w:szCs w:val="22"/>
          <w:lang w:eastAsia="pl-PL"/>
        </w:rPr>
        <w:t xml:space="preserve"> udzielił zamówienia z naruszeniem prawa Unii Europejskiej</w:t>
      </w:r>
      <w:r w:rsidRPr="00DD71EF">
        <w:rPr>
          <w:rFonts w:ascii="Times New Roman" w:hAnsi="Times New Roman" w:cs="Times New Roman"/>
          <w:sz w:val="22"/>
          <w:szCs w:val="22"/>
        </w:rPr>
        <w:t>.</w:t>
      </w:r>
    </w:p>
    <w:p w14:paraId="2226ADB3" w14:textId="77777777" w:rsidR="00F93782" w:rsidRPr="00DD71EF" w:rsidRDefault="00F93782" w:rsidP="004013A4">
      <w:pPr>
        <w:pStyle w:val="Akapitzlist"/>
        <w:numPr>
          <w:ilvl w:val="0"/>
          <w:numId w:val="33"/>
        </w:numPr>
        <w:shd w:val="clear" w:color="auto" w:fill="FFFFFF"/>
        <w:tabs>
          <w:tab w:val="left" w:pos="0"/>
        </w:tabs>
        <w:ind w:left="426" w:hanging="426"/>
        <w:jc w:val="both"/>
        <w:textAlignment w:val="baseline"/>
        <w:rPr>
          <w:rFonts w:ascii="Times New Roman" w:hAnsi="Times New Roman" w:cs="Times New Roman"/>
          <w:sz w:val="22"/>
          <w:szCs w:val="22"/>
        </w:rPr>
      </w:pPr>
      <w:r w:rsidRPr="00DD71EF">
        <w:rPr>
          <w:rFonts w:ascii="Times New Roman" w:hAnsi="Times New Roman" w:cs="Times New Roman"/>
          <w:sz w:val="22"/>
          <w:szCs w:val="22"/>
        </w:rPr>
        <w:t>Inwestorowi przysługuje, w terminie 30 dni od powzięcia wiadomości o opisanych poniżej okolicznościach, prawo do odstąpienia od Umowy:</w:t>
      </w:r>
    </w:p>
    <w:p w14:paraId="40E26A11" w14:textId="77777777" w:rsidR="00F93782" w:rsidRPr="00DD71EF" w:rsidRDefault="00F93782" w:rsidP="004013A4">
      <w:pPr>
        <w:pStyle w:val="Akapitzlist"/>
        <w:numPr>
          <w:ilvl w:val="0"/>
          <w:numId w:val="29"/>
        </w:numPr>
        <w:shd w:val="clear" w:color="auto" w:fill="FFFFFF"/>
        <w:tabs>
          <w:tab w:val="left" w:pos="0"/>
        </w:tabs>
        <w:suppressAutoHyphens w:val="0"/>
        <w:ind w:left="850" w:hanging="283"/>
        <w:jc w:val="both"/>
        <w:textAlignment w:val="baseline"/>
        <w:rPr>
          <w:rFonts w:ascii="Times New Roman" w:hAnsi="Times New Roman" w:cs="Times New Roman"/>
          <w:sz w:val="22"/>
          <w:szCs w:val="22"/>
        </w:rPr>
      </w:pPr>
      <w:r w:rsidRPr="00DD71EF">
        <w:rPr>
          <w:rFonts w:ascii="Times New Roman" w:hAnsi="Times New Roman" w:cs="Times New Roman"/>
          <w:sz w:val="22"/>
          <w:szCs w:val="22"/>
        </w:rPr>
        <w:t>w razie wystąpienia istotnej zmiany okoliczności powodującej, że wykonanie Umowy nie leży w interesie publicznym, czego nie można było przewidzieć w chwili zawarcia Umowy lub dalsze wykonywanie Umowy może zagrozić istotnemu bezpieczeństwu państwa lub bezpieczeństwu publicznemu;</w:t>
      </w:r>
    </w:p>
    <w:p w14:paraId="490BF74D" w14:textId="77777777" w:rsidR="00F93782" w:rsidRPr="00DD71EF" w:rsidRDefault="00F93782" w:rsidP="004013A4">
      <w:pPr>
        <w:pStyle w:val="Akapitzlist"/>
        <w:numPr>
          <w:ilvl w:val="0"/>
          <w:numId w:val="29"/>
        </w:numPr>
        <w:ind w:left="851" w:hanging="284"/>
        <w:jc w:val="both"/>
        <w:rPr>
          <w:rFonts w:ascii="Times New Roman" w:hAnsi="Times New Roman" w:cs="Times New Roman"/>
          <w:sz w:val="22"/>
          <w:szCs w:val="22"/>
        </w:rPr>
      </w:pPr>
      <w:r w:rsidRPr="00DD71EF">
        <w:rPr>
          <w:rFonts w:ascii="Times New Roman" w:hAnsi="Times New Roman" w:cs="Times New Roman"/>
          <w:sz w:val="22"/>
          <w:szCs w:val="22"/>
        </w:rPr>
        <w:t xml:space="preserve">Inspektor popełnił czyn powodujący jego odpowiedzialność zawodową w budownictwie i został za to ukarany jedną z kar przewidzianych Prawem Budowalnym na mocy ostatecznej decyzji o ukaraniu wydanej przez uprawniony organ, </w:t>
      </w:r>
    </w:p>
    <w:p w14:paraId="6B1B18BD" w14:textId="77777777" w:rsidR="00F93782" w:rsidRPr="00DD71EF" w:rsidRDefault="00F93782" w:rsidP="004013A4">
      <w:pPr>
        <w:pStyle w:val="Akapitzlist"/>
        <w:numPr>
          <w:ilvl w:val="0"/>
          <w:numId w:val="29"/>
        </w:numPr>
        <w:suppressAutoHyphens w:val="0"/>
        <w:ind w:left="851" w:hanging="284"/>
        <w:jc w:val="both"/>
        <w:rPr>
          <w:rFonts w:ascii="Times New Roman" w:hAnsi="Times New Roman" w:cs="Times New Roman"/>
          <w:sz w:val="22"/>
          <w:szCs w:val="22"/>
        </w:rPr>
      </w:pPr>
      <w:r w:rsidRPr="00DD71EF">
        <w:rPr>
          <w:rFonts w:ascii="Times New Roman" w:hAnsi="Times New Roman" w:cs="Times New Roman"/>
          <w:sz w:val="22"/>
          <w:szCs w:val="22"/>
        </w:rPr>
        <w:t>Inspektor (lub którykolwiek z wykonawców wspólnie realizujących Umowę) stał się niewypłacalny lub wobec Inspektora zostało wszczęte postępowanie likwidacyjne;</w:t>
      </w:r>
    </w:p>
    <w:p w14:paraId="09910DB7" w14:textId="77777777" w:rsidR="00F93782" w:rsidRPr="00DD71EF" w:rsidRDefault="00F93782" w:rsidP="004013A4">
      <w:pPr>
        <w:pStyle w:val="Akapitzlist"/>
        <w:numPr>
          <w:ilvl w:val="0"/>
          <w:numId w:val="29"/>
        </w:numPr>
        <w:suppressAutoHyphens w:val="0"/>
        <w:ind w:left="851" w:hanging="284"/>
        <w:jc w:val="both"/>
        <w:rPr>
          <w:rFonts w:ascii="Times New Roman" w:hAnsi="Times New Roman" w:cs="Times New Roman"/>
          <w:sz w:val="22"/>
          <w:szCs w:val="22"/>
        </w:rPr>
      </w:pPr>
      <w:r w:rsidRPr="00DD71EF">
        <w:rPr>
          <w:rFonts w:ascii="Times New Roman" w:hAnsi="Times New Roman" w:cs="Times New Roman"/>
          <w:sz w:val="22"/>
          <w:szCs w:val="22"/>
        </w:rPr>
        <w:t xml:space="preserve">Inspektor rozwiązał firmę lub utracił uprawnienia do prowadzenia działalności gospodarczej w zakresie objętym zamówieniem; </w:t>
      </w:r>
    </w:p>
    <w:p w14:paraId="1CC7CD1F" w14:textId="77777777" w:rsidR="00F93782" w:rsidRPr="00DD71EF" w:rsidRDefault="00F93782" w:rsidP="004013A4">
      <w:pPr>
        <w:pStyle w:val="Akapitzlist"/>
        <w:numPr>
          <w:ilvl w:val="0"/>
          <w:numId w:val="29"/>
        </w:numPr>
        <w:suppressAutoHyphens w:val="0"/>
        <w:ind w:left="851" w:hanging="284"/>
        <w:jc w:val="both"/>
        <w:rPr>
          <w:rFonts w:ascii="Times New Roman" w:hAnsi="Times New Roman" w:cs="Times New Roman"/>
          <w:sz w:val="22"/>
          <w:szCs w:val="22"/>
        </w:rPr>
      </w:pPr>
      <w:r w:rsidRPr="00DD71EF">
        <w:rPr>
          <w:rFonts w:ascii="Times New Roman" w:hAnsi="Times New Roman" w:cs="Times New Roman"/>
          <w:color w:val="000000"/>
          <w:sz w:val="22"/>
          <w:szCs w:val="22"/>
          <w:lang w:eastAsia="pl-PL"/>
        </w:rPr>
        <w:lastRenderedPageBreak/>
        <w:t>Inspektor cztery razy w okresie obowiązywania Umowy nie weźmie udziału w negocjacjach, naradach i spotkaniach;</w:t>
      </w:r>
    </w:p>
    <w:p w14:paraId="3814D51C" w14:textId="77777777" w:rsidR="00F93782" w:rsidRPr="00DD71EF" w:rsidRDefault="00F93782" w:rsidP="004013A4">
      <w:pPr>
        <w:pStyle w:val="Akapitzlist"/>
        <w:numPr>
          <w:ilvl w:val="0"/>
          <w:numId w:val="29"/>
        </w:numPr>
        <w:suppressAutoHyphens w:val="0"/>
        <w:ind w:left="851" w:hanging="284"/>
        <w:jc w:val="both"/>
        <w:rPr>
          <w:rFonts w:ascii="Times New Roman" w:hAnsi="Times New Roman" w:cs="Times New Roman"/>
          <w:sz w:val="22"/>
          <w:szCs w:val="22"/>
        </w:rPr>
      </w:pPr>
      <w:r w:rsidRPr="00DD71EF">
        <w:rPr>
          <w:rFonts w:ascii="Times New Roman" w:hAnsi="Times New Roman" w:cs="Times New Roman"/>
          <w:color w:val="000000"/>
          <w:sz w:val="22"/>
          <w:szCs w:val="22"/>
          <w:lang w:eastAsia="pl-PL"/>
        </w:rPr>
        <w:t>Inspektor nie stawi się na budowie, co najmniej dwukrotnie, na żądanie Inwestora,</w:t>
      </w:r>
    </w:p>
    <w:p w14:paraId="12406B84" w14:textId="77777777" w:rsidR="00F93782" w:rsidRPr="00DD71EF" w:rsidRDefault="00F93782" w:rsidP="004013A4">
      <w:pPr>
        <w:pStyle w:val="Akapitzlist"/>
        <w:numPr>
          <w:ilvl w:val="0"/>
          <w:numId w:val="29"/>
        </w:numPr>
        <w:suppressAutoHyphens w:val="0"/>
        <w:ind w:left="851" w:hanging="284"/>
        <w:jc w:val="both"/>
        <w:rPr>
          <w:rFonts w:ascii="Times New Roman" w:hAnsi="Times New Roman" w:cs="Times New Roman"/>
          <w:sz w:val="22"/>
          <w:szCs w:val="22"/>
        </w:rPr>
      </w:pPr>
      <w:r w:rsidRPr="00DD71EF">
        <w:rPr>
          <w:rFonts w:ascii="Times New Roman" w:hAnsi="Times New Roman" w:cs="Times New Roman"/>
          <w:color w:val="000000"/>
          <w:sz w:val="22"/>
          <w:szCs w:val="22"/>
          <w:lang w:eastAsia="pl-PL"/>
        </w:rPr>
        <w:t>Inspektor skierował, bez akceptacji Inwestora, do wykonania Umowy inne osoby niż wskazane w Umowie lub czynności objęte Umową wykonuje osoba/podmiot inny niż zaakceptowany przez Inwestora;</w:t>
      </w:r>
    </w:p>
    <w:p w14:paraId="4C696059" w14:textId="4E542C63" w:rsidR="00F93782" w:rsidRPr="00DD71EF" w:rsidRDefault="00174F65" w:rsidP="004013A4">
      <w:pPr>
        <w:pStyle w:val="Akapitzlist"/>
        <w:numPr>
          <w:ilvl w:val="0"/>
          <w:numId w:val="29"/>
        </w:numPr>
        <w:suppressAutoHyphens w:val="0"/>
        <w:ind w:left="851" w:hanging="284"/>
        <w:jc w:val="both"/>
        <w:rPr>
          <w:rFonts w:ascii="Times New Roman" w:hAnsi="Times New Roman" w:cs="Times New Roman"/>
          <w:sz w:val="22"/>
          <w:szCs w:val="22"/>
        </w:rPr>
      </w:pPr>
      <w:r>
        <w:rPr>
          <w:rFonts w:ascii="Times New Roman" w:hAnsi="Times New Roman" w:cs="Times New Roman"/>
          <w:color w:val="000000"/>
          <w:sz w:val="22"/>
          <w:szCs w:val="22"/>
          <w:lang w:eastAsia="pl-PL"/>
        </w:rPr>
        <w:t>Inspektor</w:t>
      </w:r>
      <w:r w:rsidR="00F93782" w:rsidRPr="00DD71EF">
        <w:rPr>
          <w:rFonts w:ascii="Times New Roman" w:hAnsi="Times New Roman" w:cs="Times New Roman"/>
          <w:color w:val="000000"/>
          <w:sz w:val="22"/>
          <w:szCs w:val="22"/>
          <w:lang w:eastAsia="pl-PL"/>
        </w:rPr>
        <w:t xml:space="preserve"> nie przystąpił do realizacji Umowy lub przerwał</w:t>
      </w:r>
      <w:r w:rsidR="00F93782" w:rsidRPr="00DD71EF">
        <w:rPr>
          <w:rFonts w:ascii="Times New Roman" w:hAnsi="Times New Roman" w:cs="Times New Roman"/>
          <w:sz w:val="22"/>
          <w:szCs w:val="22"/>
          <w:lang w:eastAsia="pl-PL"/>
        </w:rPr>
        <w:t xml:space="preserve"> wykonywanie przedmiotu Umowy i nie wykonuje go przez okres dłuższy niż 7 dni oraz nie kontynuuje wykonywania przedmiotu Umowy pomimo pisemnego wezwania </w:t>
      </w:r>
      <w:r w:rsidR="00C93705">
        <w:rPr>
          <w:rFonts w:ascii="Times New Roman" w:hAnsi="Times New Roman" w:cs="Times New Roman"/>
          <w:sz w:val="22"/>
          <w:szCs w:val="22"/>
          <w:lang w:eastAsia="pl-PL"/>
        </w:rPr>
        <w:t>Inwestora</w:t>
      </w:r>
      <w:r w:rsidR="00F93782" w:rsidRPr="00DD71EF">
        <w:rPr>
          <w:rFonts w:ascii="Times New Roman" w:hAnsi="Times New Roman" w:cs="Times New Roman"/>
          <w:sz w:val="22"/>
          <w:szCs w:val="22"/>
          <w:lang w:eastAsia="pl-PL"/>
        </w:rPr>
        <w:t>;</w:t>
      </w:r>
    </w:p>
    <w:p w14:paraId="01A2156C" w14:textId="77777777" w:rsidR="00F93782" w:rsidRPr="00DD71EF" w:rsidRDefault="00F93782" w:rsidP="004013A4">
      <w:pPr>
        <w:pStyle w:val="Akapitzlist"/>
        <w:numPr>
          <w:ilvl w:val="0"/>
          <w:numId w:val="29"/>
        </w:numPr>
        <w:suppressAutoHyphens w:val="0"/>
        <w:ind w:left="851" w:hanging="284"/>
        <w:jc w:val="both"/>
        <w:rPr>
          <w:rFonts w:ascii="Times New Roman" w:hAnsi="Times New Roman" w:cs="Times New Roman"/>
          <w:sz w:val="22"/>
          <w:szCs w:val="22"/>
        </w:rPr>
      </w:pPr>
      <w:r w:rsidRPr="00DD71EF">
        <w:rPr>
          <w:rFonts w:ascii="Times New Roman" w:hAnsi="Times New Roman" w:cs="Times New Roman"/>
          <w:sz w:val="22"/>
          <w:szCs w:val="22"/>
          <w:lang w:eastAsia="pl-PL"/>
        </w:rPr>
        <w:t>Inspektor realizuje Umowę w sposób sprzeczny z jej postanowieniami, pomimo pisemnego wezwania Inwestora do jej prawidłowego wykonywania i wyznaczenia Inspektorowi 7 dniowego terminu na zaniechanie i usunięcie naruszeń.</w:t>
      </w:r>
    </w:p>
    <w:p w14:paraId="421C709B" w14:textId="77777777" w:rsidR="00F93782" w:rsidRPr="00DD71EF" w:rsidRDefault="00F93782" w:rsidP="004013A4">
      <w:pPr>
        <w:pStyle w:val="Akapitzlist"/>
        <w:numPr>
          <w:ilvl w:val="0"/>
          <w:numId w:val="34"/>
        </w:numPr>
        <w:ind w:left="284" w:hanging="284"/>
        <w:jc w:val="both"/>
        <w:rPr>
          <w:rFonts w:ascii="Times New Roman" w:hAnsi="Times New Roman" w:cs="Times New Roman"/>
          <w:sz w:val="22"/>
          <w:szCs w:val="22"/>
          <w:lang w:eastAsia="pl-PL"/>
        </w:rPr>
      </w:pPr>
      <w:r w:rsidRPr="00DD71EF">
        <w:rPr>
          <w:rFonts w:ascii="Times New Roman" w:hAnsi="Times New Roman" w:cs="Times New Roman"/>
          <w:sz w:val="22"/>
          <w:szCs w:val="22"/>
        </w:rPr>
        <w:t>Odstąpienie od umowy powinno nastąpić w formie pisemnej pod rygorem nieważności i powinno zawierać uzasadnienie.</w:t>
      </w:r>
    </w:p>
    <w:p w14:paraId="5818AFC4" w14:textId="248E57E3" w:rsidR="00F93782" w:rsidRPr="00DD71EF" w:rsidRDefault="00F93782" w:rsidP="004013A4">
      <w:pPr>
        <w:pStyle w:val="Akapitzlist"/>
        <w:numPr>
          <w:ilvl w:val="0"/>
          <w:numId w:val="34"/>
        </w:numPr>
        <w:ind w:left="284" w:hanging="284"/>
        <w:jc w:val="both"/>
        <w:rPr>
          <w:rFonts w:ascii="Times New Roman" w:hAnsi="Times New Roman" w:cs="Times New Roman"/>
          <w:sz w:val="22"/>
          <w:szCs w:val="22"/>
          <w:lang w:eastAsia="pl-PL"/>
        </w:rPr>
      </w:pPr>
      <w:r w:rsidRPr="00DD71EF">
        <w:rPr>
          <w:rFonts w:ascii="Times New Roman" w:hAnsi="Times New Roman" w:cs="Times New Roman"/>
          <w:sz w:val="22"/>
          <w:szCs w:val="22"/>
        </w:rPr>
        <w:t xml:space="preserve">W przypadku odstąpienia przez Inwestora od Umowy zgodnie z niniejszym §, </w:t>
      </w:r>
      <w:r w:rsidR="00174F65">
        <w:rPr>
          <w:rFonts w:ascii="Times New Roman" w:hAnsi="Times New Roman" w:cs="Times New Roman"/>
          <w:sz w:val="22"/>
          <w:szCs w:val="22"/>
        </w:rPr>
        <w:t>Inspektor</w:t>
      </w:r>
      <w:r w:rsidRPr="00DD71EF">
        <w:rPr>
          <w:rFonts w:ascii="Times New Roman" w:hAnsi="Times New Roman" w:cs="Times New Roman"/>
          <w:sz w:val="22"/>
          <w:szCs w:val="22"/>
        </w:rPr>
        <w:t xml:space="preserve"> może żądać wyłącznie zapłaty wynagrodzenia za usługi, które zostały prawidłowo wykonane do dnia odstąpienia, chyba że Inwestor zgłasza zastrzeżenia co do jakości wykonanych robót</w:t>
      </w:r>
    </w:p>
    <w:p w14:paraId="461BE61E" w14:textId="28A28D64" w:rsidR="00F93782" w:rsidRPr="00DD71EF" w:rsidRDefault="00F93782" w:rsidP="004013A4">
      <w:pPr>
        <w:pStyle w:val="Akapitzlist"/>
        <w:numPr>
          <w:ilvl w:val="0"/>
          <w:numId w:val="34"/>
        </w:numPr>
        <w:ind w:left="284" w:hanging="284"/>
        <w:jc w:val="both"/>
        <w:rPr>
          <w:rFonts w:ascii="Times New Roman" w:hAnsi="Times New Roman" w:cs="Times New Roman"/>
          <w:sz w:val="22"/>
          <w:szCs w:val="22"/>
          <w:lang w:eastAsia="pl-PL"/>
        </w:rPr>
      </w:pPr>
      <w:r w:rsidRPr="00DD71EF">
        <w:rPr>
          <w:rFonts w:ascii="Times New Roman" w:hAnsi="Times New Roman" w:cs="Times New Roman"/>
          <w:sz w:val="22"/>
          <w:szCs w:val="22"/>
          <w:lang w:eastAsia="ar-SA"/>
        </w:rPr>
        <w:t xml:space="preserve">W przypadku odstąpienia od umowy w części Strony, w terminie 7 dni roboczych od dnia złożenia oświadczenia o odstąpieniu sporządzą protokół inwentaryzacji, w którym określony zostanie zakres zrealizowanych usług. W przypadku braku porozumienia, co do inwentaryzacji, Inwestor powoła jednostronną komisję, która dokona inwentaryzacji. Na podstawie inwentaryzacji Strony dokonają rozliczenia prac, które zostały wykonane przez Inspektora zgodnie z Umową. </w:t>
      </w:r>
      <w:r w:rsidRPr="00DD71EF">
        <w:rPr>
          <w:rFonts w:ascii="Times New Roman" w:hAnsi="Times New Roman" w:cs="Times New Roman"/>
          <w:sz w:val="22"/>
          <w:szCs w:val="22"/>
        </w:rPr>
        <w:t xml:space="preserve">Inspektor przekaże Inwestorowi wszystkie dokumenty dotyczących Inwestycji, które otrzymał od Inwestora, </w:t>
      </w:r>
      <w:r w:rsidR="00174F65">
        <w:rPr>
          <w:rFonts w:ascii="Times New Roman" w:hAnsi="Times New Roman" w:cs="Times New Roman"/>
          <w:sz w:val="22"/>
          <w:szCs w:val="22"/>
        </w:rPr>
        <w:t xml:space="preserve"> Generalnego </w:t>
      </w:r>
      <w:r w:rsidRPr="00DD71EF">
        <w:rPr>
          <w:rFonts w:ascii="Times New Roman" w:hAnsi="Times New Roman" w:cs="Times New Roman"/>
          <w:sz w:val="22"/>
          <w:szCs w:val="22"/>
        </w:rPr>
        <w:t xml:space="preserve">Wykonawcy lub które powstały w trakcie realizacji Umowy, w tym w szczególności: projektów, protokołów z narad, protokołów odbiorów, atestów, aprobat, certyfikatów, instrukcji i DTR dla zastosowanych materiałów i urządzeń, pod rygorem wstrzymania przez Inwestora do czasu należytego wykonania powyższych obowiązków zapłaty Inspektorowi wynagrodzenia za usługi wykonane należycie do dnia wypowiedzenia Umowy. </w:t>
      </w:r>
    </w:p>
    <w:p w14:paraId="3757E6AA" w14:textId="7AB65FBC" w:rsidR="00F93782" w:rsidRPr="00DD71EF" w:rsidRDefault="00F93782" w:rsidP="004013A4">
      <w:pPr>
        <w:pStyle w:val="Akapitzlist"/>
        <w:numPr>
          <w:ilvl w:val="0"/>
          <w:numId w:val="34"/>
        </w:numPr>
        <w:ind w:left="284" w:hanging="284"/>
        <w:jc w:val="both"/>
        <w:rPr>
          <w:rFonts w:ascii="Times New Roman" w:hAnsi="Times New Roman" w:cs="Times New Roman"/>
          <w:sz w:val="22"/>
          <w:szCs w:val="22"/>
          <w:lang w:eastAsia="pl-PL"/>
        </w:rPr>
      </w:pPr>
      <w:r w:rsidRPr="00DD71EF">
        <w:rPr>
          <w:rFonts w:ascii="Times New Roman" w:hAnsi="Times New Roman" w:cs="Times New Roman"/>
          <w:sz w:val="22"/>
          <w:szCs w:val="22"/>
          <w:lang w:eastAsia="ar-SA"/>
        </w:rPr>
        <w:t xml:space="preserve">Odstąpienie od umowy nie powoduje utraty przez </w:t>
      </w:r>
      <w:r w:rsidR="004A4FF9">
        <w:rPr>
          <w:rFonts w:ascii="Times New Roman" w:hAnsi="Times New Roman" w:cs="Times New Roman"/>
          <w:sz w:val="22"/>
          <w:szCs w:val="22"/>
          <w:lang w:eastAsia="ar-SA"/>
        </w:rPr>
        <w:t>Inwestora</w:t>
      </w:r>
      <w:r w:rsidRPr="00DD71EF">
        <w:rPr>
          <w:rFonts w:ascii="Times New Roman" w:hAnsi="Times New Roman" w:cs="Times New Roman"/>
          <w:sz w:val="22"/>
          <w:szCs w:val="22"/>
          <w:lang w:eastAsia="ar-SA"/>
        </w:rPr>
        <w:t xml:space="preserve"> prawa do żądania zapłaty kar umownych określonych w umowie, ani nie pozbawia </w:t>
      </w:r>
      <w:r w:rsidR="00C93705">
        <w:rPr>
          <w:rFonts w:ascii="Times New Roman" w:hAnsi="Times New Roman" w:cs="Times New Roman"/>
          <w:sz w:val="22"/>
          <w:szCs w:val="22"/>
          <w:lang w:eastAsia="ar-SA"/>
        </w:rPr>
        <w:t>Inwestora</w:t>
      </w:r>
      <w:r w:rsidRPr="00DD71EF">
        <w:rPr>
          <w:rFonts w:ascii="Times New Roman" w:hAnsi="Times New Roman" w:cs="Times New Roman"/>
          <w:sz w:val="22"/>
          <w:szCs w:val="22"/>
          <w:lang w:eastAsia="ar-SA"/>
        </w:rPr>
        <w:t xml:space="preserve"> uprawnień wynikających z nabytych praw autorskich.</w:t>
      </w:r>
    </w:p>
    <w:p w14:paraId="4238D276" w14:textId="77777777" w:rsidR="00F93782" w:rsidRPr="00DD71EF" w:rsidRDefault="00F93782" w:rsidP="004013A4">
      <w:pPr>
        <w:pStyle w:val="Akapitzlist"/>
        <w:numPr>
          <w:ilvl w:val="0"/>
          <w:numId w:val="34"/>
        </w:numPr>
        <w:ind w:left="284" w:hanging="284"/>
        <w:jc w:val="both"/>
        <w:rPr>
          <w:rFonts w:ascii="Times New Roman" w:hAnsi="Times New Roman" w:cs="Times New Roman"/>
          <w:sz w:val="22"/>
          <w:szCs w:val="22"/>
          <w:lang w:eastAsia="pl-PL"/>
        </w:rPr>
      </w:pPr>
      <w:r w:rsidRPr="00DD71EF">
        <w:rPr>
          <w:rFonts w:ascii="Times New Roman" w:hAnsi="Times New Roman" w:cs="Times New Roman"/>
          <w:sz w:val="22"/>
          <w:szCs w:val="22"/>
          <w:lang w:eastAsia="pl-PL"/>
        </w:rPr>
        <w:t>Strony potwierdzają, że odstąpienie od Umowy lub jej części wywoła wyłącznie skutki określone w Umowie, w szczególności do odstąpienia od Umowy nie ma zastosowania przepis art. 395 § 2 Kodeksu cywilnego, a odstąpienie następuje ze skutkiem ex nunc.</w:t>
      </w:r>
    </w:p>
    <w:p w14:paraId="18EED661" w14:textId="036D86B8" w:rsidR="00F93782" w:rsidRPr="00DD71EF" w:rsidRDefault="00C93705" w:rsidP="004013A4">
      <w:pPr>
        <w:pStyle w:val="Akapitzlist"/>
        <w:numPr>
          <w:ilvl w:val="0"/>
          <w:numId w:val="34"/>
        </w:numPr>
        <w:ind w:left="284" w:hanging="284"/>
        <w:jc w:val="both"/>
        <w:rPr>
          <w:rFonts w:ascii="Times New Roman" w:hAnsi="Times New Roman" w:cs="Times New Roman"/>
          <w:sz w:val="22"/>
          <w:szCs w:val="22"/>
          <w:lang w:eastAsia="pl-PL"/>
        </w:rPr>
      </w:pPr>
      <w:r>
        <w:rPr>
          <w:rFonts w:ascii="Times New Roman" w:hAnsi="Times New Roman" w:cs="Times New Roman"/>
          <w:sz w:val="22"/>
          <w:szCs w:val="22"/>
          <w:lang w:eastAsia="pl-PL"/>
        </w:rPr>
        <w:t>Inwestorowi</w:t>
      </w:r>
      <w:r w:rsidR="00F93782" w:rsidRPr="00DD71EF">
        <w:rPr>
          <w:rFonts w:ascii="Times New Roman" w:hAnsi="Times New Roman" w:cs="Times New Roman"/>
          <w:sz w:val="22"/>
          <w:szCs w:val="22"/>
          <w:lang w:eastAsia="pl-PL"/>
        </w:rPr>
        <w:t xml:space="preserve"> przysługuje prawo odstąpienia od Umowy także w przypadkach określonych w Kodeksie cywilnym.</w:t>
      </w:r>
    </w:p>
    <w:p w14:paraId="1DA31517" w14:textId="77777777" w:rsidR="00F93782" w:rsidRPr="00DD71EF" w:rsidRDefault="00F93782" w:rsidP="005A08EF">
      <w:pPr>
        <w:spacing w:after="0" w:line="240" w:lineRule="auto"/>
        <w:jc w:val="center"/>
        <w:rPr>
          <w:rFonts w:ascii="Times New Roman" w:hAnsi="Times New Roman" w:cs="Times New Roman"/>
          <w:b/>
          <w:bCs/>
        </w:rPr>
      </w:pPr>
    </w:p>
    <w:p w14:paraId="146CE2A2" w14:textId="77777777" w:rsidR="00F93782" w:rsidRPr="00DD71EF" w:rsidRDefault="00F93782" w:rsidP="005A08EF">
      <w:pPr>
        <w:spacing w:after="0" w:line="240" w:lineRule="auto"/>
        <w:jc w:val="center"/>
        <w:rPr>
          <w:rFonts w:ascii="Times New Roman" w:hAnsi="Times New Roman" w:cs="Times New Roman"/>
        </w:rPr>
      </w:pPr>
      <w:r w:rsidRPr="00DD71EF">
        <w:rPr>
          <w:rFonts w:ascii="Times New Roman" w:hAnsi="Times New Roman" w:cs="Times New Roman"/>
          <w:b/>
          <w:bCs/>
        </w:rPr>
        <w:t>§ 16</w:t>
      </w:r>
    </w:p>
    <w:p w14:paraId="303F1B12" w14:textId="77777777" w:rsidR="00F93782" w:rsidRPr="00DD71EF" w:rsidRDefault="00F93782" w:rsidP="005A08EF">
      <w:pPr>
        <w:spacing w:after="0" w:line="240" w:lineRule="auto"/>
        <w:jc w:val="center"/>
        <w:rPr>
          <w:rFonts w:ascii="Times New Roman" w:hAnsi="Times New Roman" w:cs="Times New Roman"/>
        </w:rPr>
      </w:pPr>
      <w:r w:rsidRPr="00DD71EF">
        <w:rPr>
          <w:rFonts w:ascii="Times New Roman" w:hAnsi="Times New Roman" w:cs="Times New Roman"/>
          <w:b/>
          <w:bCs/>
        </w:rPr>
        <w:t>ZMIANA UMOWY</w:t>
      </w:r>
    </w:p>
    <w:p w14:paraId="7FFE608B" w14:textId="5B823C5B" w:rsidR="00F93782" w:rsidRPr="00DD71EF" w:rsidRDefault="00F93782" w:rsidP="004013A4">
      <w:pPr>
        <w:numPr>
          <w:ilvl w:val="0"/>
          <w:numId w:val="38"/>
        </w:numPr>
        <w:spacing w:after="0" w:line="240" w:lineRule="auto"/>
        <w:ind w:left="284" w:hanging="284"/>
        <w:jc w:val="both"/>
        <w:rPr>
          <w:rFonts w:ascii="Times New Roman" w:hAnsi="Times New Roman" w:cs="Times New Roman"/>
          <w:color w:val="000000"/>
          <w:lang w:eastAsia="pl-PL"/>
        </w:rPr>
      </w:pPr>
      <w:r w:rsidRPr="00DD71EF">
        <w:rPr>
          <w:rFonts w:ascii="Times New Roman" w:hAnsi="Times New Roman" w:cs="Times New Roman"/>
          <w:color w:val="000000"/>
          <w:lang w:eastAsia="pl-PL"/>
        </w:rPr>
        <w:t xml:space="preserve">Inwestor dopuszcza możliwość zmiany wynagrodzenia </w:t>
      </w:r>
      <w:r w:rsidR="004A4FF9">
        <w:rPr>
          <w:rFonts w:ascii="Times New Roman" w:hAnsi="Times New Roman" w:cs="Times New Roman"/>
          <w:color w:val="000000"/>
          <w:lang w:eastAsia="pl-PL"/>
        </w:rPr>
        <w:t>Inspektora</w:t>
      </w:r>
      <w:r w:rsidRPr="00DD71EF">
        <w:rPr>
          <w:rFonts w:ascii="Times New Roman" w:hAnsi="Times New Roman" w:cs="Times New Roman"/>
          <w:color w:val="000000"/>
          <w:lang w:eastAsia="pl-PL"/>
        </w:rPr>
        <w:t xml:space="preserve"> wskazanego w </w:t>
      </w:r>
      <w:r w:rsidRPr="00DD71EF">
        <w:rPr>
          <w:rFonts w:ascii="Times New Roman" w:hAnsi="Times New Roman" w:cs="Times New Roman"/>
          <w:lang w:eastAsia="pl-PL"/>
        </w:rPr>
        <w:t>§ 7 ust. 1 Umowy</w:t>
      </w:r>
      <w:r w:rsidRPr="00DD71EF">
        <w:rPr>
          <w:rFonts w:ascii="Times New Roman" w:hAnsi="Times New Roman" w:cs="Times New Roman"/>
          <w:color w:val="000000"/>
          <w:lang w:eastAsia="pl-PL"/>
        </w:rPr>
        <w:t xml:space="preserve"> w przypadku zmiany: </w:t>
      </w:r>
    </w:p>
    <w:p w14:paraId="5CCAC0FC" w14:textId="77777777" w:rsidR="00F93782" w:rsidRPr="00DD71EF" w:rsidRDefault="00F93782" w:rsidP="004013A4">
      <w:pPr>
        <w:numPr>
          <w:ilvl w:val="0"/>
          <w:numId w:val="39"/>
        </w:numPr>
        <w:autoSpaceDE w:val="0"/>
        <w:autoSpaceDN w:val="0"/>
        <w:adjustRightInd w:val="0"/>
        <w:spacing w:after="0" w:line="240" w:lineRule="auto"/>
        <w:ind w:left="993" w:hanging="426"/>
        <w:jc w:val="both"/>
        <w:rPr>
          <w:rFonts w:ascii="Times New Roman" w:hAnsi="Times New Roman" w:cs="Times New Roman"/>
          <w:color w:val="000000"/>
          <w:lang w:eastAsia="pl-PL"/>
        </w:rPr>
      </w:pPr>
      <w:r w:rsidRPr="00DD71EF">
        <w:rPr>
          <w:rFonts w:ascii="Times New Roman" w:hAnsi="Times New Roman" w:cs="Times New Roman"/>
          <w:color w:val="000000"/>
          <w:lang w:eastAsia="pl-PL"/>
        </w:rPr>
        <w:t xml:space="preserve">stawki podatku od towarów i usług oraz podatku akcyzowego; </w:t>
      </w:r>
    </w:p>
    <w:p w14:paraId="695A7390" w14:textId="77777777" w:rsidR="00F93782" w:rsidRPr="00DD71EF" w:rsidRDefault="00F93782" w:rsidP="004013A4">
      <w:pPr>
        <w:numPr>
          <w:ilvl w:val="0"/>
          <w:numId w:val="39"/>
        </w:numPr>
        <w:autoSpaceDE w:val="0"/>
        <w:autoSpaceDN w:val="0"/>
        <w:adjustRightInd w:val="0"/>
        <w:spacing w:after="0" w:line="240" w:lineRule="auto"/>
        <w:ind w:left="993" w:hanging="426"/>
        <w:jc w:val="both"/>
        <w:rPr>
          <w:rFonts w:ascii="Times New Roman" w:hAnsi="Times New Roman" w:cs="Times New Roman"/>
          <w:color w:val="000000"/>
          <w:lang w:eastAsia="pl-PL"/>
        </w:rPr>
      </w:pPr>
      <w:r w:rsidRPr="00DD71EF">
        <w:rPr>
          <w:rFonts w:ascii="Times New Roman" w:hAnsi="Times New Roman" w:cs="Times New Roman"/>
          <w:color w:val="000000"/>
          <w:lang w:eastAsia="pl-PL"/>
        </w:rPr>
        <w:t xml:space="preserve">wysokości minimalnego wynagrodzenia za pracę albo wysokości minimalnej stawki godzinowej, ustalonych na podstawie przepisów ustawy z dnia 10 października 2002 roku o minimalnym wynagrodzeniu za pracę; </w:t>
      </w:r>
    </w:p>
    <w:p w14:paraId="4E104A5B" w14:textId="77777777" w:rsidR="00F93782" w:rsidRPr="00DD71EF" w:rsidRDefault="00F93782" w:rsidP="004013A4">
      <w:pPr>
        <w:numPr>
          <w:ilvl w:val="0"/>
          <w:numId w:val="39"/>
        </w:numPr>
        <w:autoSpaceDE w:val="0"/>
        <w:autoSpaceDN w:val="0"/>
        <w:adjustRightInd w:val="0"/>
        <w:spacing w:after="0" w:line="240" w:lineRule="auto"/>
        <w:ind w:left="993" w:hanging="426"/>
        <w:jc w:val="both"/>
        <w:rPr>
          <w:rFonts w:ascii="Times New Roman" w:hAnsi="Times New Roman" w:cs="Times New Roman"/>
          <w:color w:val="000000"/>
          <w:lang w:eastAsia="pl-PL"/>
        </w:rPr>
      </w:pPr>
      <w:r w:rsidRPr="00DD71EF">
        <w:rPr>
          <w:rFonts w:ascii="Times New Roman" w:hAnsi="Times New Roman" w:cs="Times New Roman"/>
          <w:color w:val="000000"/>
          <w:lang w:eastAsia="pl-PL"/>
        </w:rPr>
        <w:t xml:space="preserve">zasad podlegania ubezpieczeniom społecznym lub ubezpieczeniu zdrowotnemu lub wysokości stawki składki na ubezpieczenia społeczne lub zdrowotne; </w:t>
      </w:r>
    </w:p>
    <w:p w14:paraId="6201663D" w14:textId="77777777" w:rsidR="00F93782" w:rsidRPr="00DD71EF" w:rsidRDefault="00F93782" w:rsidP="004013A4">
      <w:pPr>
        <w:numPr>
          <w:ilvl w:val="0"/>
          <w:numId w:val="39"/>
        </w:numPr>
        <w:autoSpaceDE w:val="0"/>
        <w:autoSpaceDN w:val="0"/>
        <w:adjustRightInd w:val="0"/>
        <w:spacing w:after="0" w:line="240" w:lineRule="auto"/>
        <w:ind w:left="993" w:hanging="426"/>
        <w:jc w:val="both"/>
        <w:rPr>
          <w:rFonts w:ascii="Times New Roman" w:hAnsi="Times New Roman" w:cs="Times New Roman"/>
          <w:color w:val="000000"/>
          <w:lang w:eastAsia="pl-PL"/>
        </w:rPr>
      </w:pPr>
      <w:r w:rsidRPr="00DD71EF">
        <w:rPr>
          <w:rFonts w:ascii="Times New Roman" w:hAnsi="Times New Roman" w:cs="Times New Roman"/>
          <w:color w:val="000000"/>
          <w:lang w:eastAsia="pl-PL"/>
        </w:rPr>
        <w:t xml:space="preserve">zasad gromadzenia i wysokości wpłat do pracowniczych planów kapitałowych, o których mowa w ustawie z dnia 4 października 2018 roku o pracowniczych planach kapitałowych, </w:t>
      </w:r>
    </w:p>
    <w:p w14:paraId="6ABC228D" w14:textId="7CED850F" w:rsidR="00F93782" w:rsidRPr="00DD71EF" w:rsidRDefault="00F93782" w:rsidP="005A08EF">
      <w:pPr>
        <w:autoSpaceDE w:val="0"/>
        <w:autoSpaceDN w:val="0"/>
        <w:adjustRightInd w:val="0"/>
        <w:spacing w:after="0" w:line="240" w:lineRule="auto"/>
        <w:ind w:left="708"/>
        <w:jc w:val="both"/>
        <w:rPr>
          <w:rFonts w:ascii="Times New Roman" w:hAnsi="Times New Roman" w:cs="Times New Roman"/>
          <w:color w:val="000000"/>
          <w:lang w:eastAsia="pl-PL"/>
        </w:rPr>
      </w:pPr>
      <w:r w:rsidRPr="00DD71EF">
        <w:rPr>
          <w:rFonts w:ascii="Times New Roman" w:hAnsi="Times New Roman" w:cs="Times New Roman"/>
          <w:color w:val="000000"/>
          <w:lang w:eastAsia="pl-PL"/>
        </w:rPr>
        <w:t xml:space="preserve">– jeżeli zmiany te będą miały wpływ na koszty wykonania zamówienia przez </w:t>
      </w:r>
      <w:r w:rsidR="00174F65">
        <w:rPr>
          <w:rFonts w:ascii="Times New Roman" w:hAnsi="Times New Roman" w:cs="Times New Roman"/>
          <w:color w:val="000000"/>
          <w:lang w:eastAsia="pl-PL"/>
        </w:rPr>
        <w:t>Inspektora</w:t>
      </w:r>
      <w:r w:rsidRPr="00DD71EF">
        <w:rPr>
          <w:rFonts w:ascii="Times New Roman" w:hAnsi="Times New Roman" w:cs="Times New Roman"/>
          <w:color w:val="000000"/>
          <w:lang w:eastAsia="pl-PL"/>
        </w:rPr>
        <w:t xml:space="preserve">. </w:t>
      </w:r>
    </w:p>
    <w:p w14:paraId="4E8666BF" w14:textId="0CB103A4" w:rsidR="00F93782" w:rsidRPr="00DD71EF" w:rsidRDefault="00F93782" w:rsidP="004013A4">
      <w:pPr>
        <w:numPr>
          <w:ilvl w:val="0"/>
          <w:numId w:val="38"/>
        </w:numPr>
        <w:spacing w:after="0" w:line="240" w:lineRule="auto"/>
        <w:ind w:left="284" w:hanging="284"/>
        <w:jc w:val="both"/>
        <w:rPr>
          <w:rFonts w:ascii="Times New Roman" w:hAnsi="Times New Roman" w:cs="Times New Roman"/>
          <w:color w:val="000000"/>
          <w:lang w:eastAsia="pl-PL"/>
        </w:rPr>
      </w:pPr>
      <w:r w:rsidRPr="00DD71EF">
        <w:rPr>
          <w:rFonts w:ascii="Times New Roman" w:hAnsi="Times New Roman" w:cs="Times New Roman"/>
          <w:color w:val="000000"/>
          <w:lang w:eastAsia="pl-PL"/>
        </w:rPr>
        <w:t xml:space="preserve">Zmiana wysokości wynagrodzenia obowiązywać będzie od dnia wejścia w życie zmian, o których mowa w ust. 1 powyżej i pod warunkiem udowodnienia wpływu tych zmian na koszty wykonania zamówienia przez </w:t>
      </w:r>
      <w:r w:rsidR="004A4FF9">
        <w:rPr>
          <w:rFonts w:ascii="Times New Roman" w:hAnsi="Times New Roman" w:cs="Times New Roman"/>
          <w:color w:val="000000"/>
          <w:lang w:eastAsia="pl-PL"/>
        </w:rPr>
        <w:t>Inspektora</w:t>
      </w:r>
      <w:r w:rsidRPr="00DD71EF">
        <w:rPr>
          <w:rFonts w:ascii="Times New Roman" w:hAnsi="Times New Roman" w:cs="Times New Roman"/>
          <w:color w:val="000000"/>
          <w:lang w:eastAsia="pl-PL"/>
        </w:rPr>
        <w:t xml:space="preserve">. </w:t>
      </w:r>
    </w:p>
    <w:p w14:paraId="152079F7" w14:textId="3882F3D6" w:rsidR="00F93782" w:rsidRPr="00DD71EF" w:rsidRDefault="00F93782" w:rsidP="004013A4">
      <w:pPr>
        <w:numPr>
          <w:ilvl w:val="0"/>
          <w:numId w:val="38"/>
        </w:numPr>
        <w:spacing w:after="0" w:line="240" w:lineRule="auto"/>
        <w:ind w:left="284" w:hanging="284"/>
        <w:jc w:val="both"/>
        <w:rPr>
          <w:rFonts w:ascii="Times New Roman" w:hAnsi="Times New Roman" w:cs="Times New Roman"/>
          <w:color w:val="000000"/>
          <w:lang w:eastAsia="pl-PL"/>
        </w:rPr>
      </w:pPr>
      <w:r w:rsidRPr="00DD71EF">
        <w:rPr>
          <w:rFonts w:ascii="Times New Roman" w:hAnsi="Times New Roman" w:cs="Times New Roman"/>
          <w:color w:val="000000"/>
          <w:lang w:eastAsia="pl-PL"/>
        </w:rPr>
        <w:t xml:space="preserve">W przypadku zmiany, o której mowa w ust. 1 pkt 1, wartość netto wynagrodzenia </w:t>
      </w:r>
      <w:r w:rsidR="004A4FF9">
        <w:rPr>
          <w:rFonts w:ascii="Times New Roman" w:hAnsi="Times New Roman" w:cs="Times New Roman"/>
          <w:color w:val="000000"/>
          <w:lang w:eastAsia="pl-PL"/>
        </w:rPr>
        <w:t>Inspektora</w:t>
      </w:r>
      <w:r w:rsidRPr="00DD71EF">
        <w:rPr>
          <w:rFonts w:ascii="Times New Roman" w:hAnsi="Times New Roman" w:cs="Times New Roman"/>
          <w:color w:val="000000"/>
          <w:lang w:eastAsia="pl-PL"/>
        </w:rPr>
        <w:t xml:space="preserve"> nie ulegnie zmianie, a określona w aneksie wartość brutto wynagrodzenia zostanie wyliczona na podstawie nowych przepisów.</w:t>
      </w:r>
    </w:p>
    <w:p w14:paraId="19F3C4A3" w14:textId="1363159F" w:rsidR="00F93782" w:rsidRPr="00DD71EF" w:rsidRDefault="00F93782" w:rsidP="004013A4">
      <w:pPr>
        <w:numPr>
          <w:ilvl w:val="0"/>
          <w:numId w:val="38"/>
        </w:numPr>
        <w:spacing w:after="0" w:line="240" w:lineRule="auto"/>
        <w:ind w:left="284" w:hanging="284"/>
        <w:jc w:val="both"/>
        <w:rPr>
          <w:rFonts w:ascii="Times New Roman" w:hAnsi="Times New Roman" w:cs="Times New Roman"/>
          <w:color w:val="000000"/>
          <w:lang w:eastAsia="pl-PL"/>
        </w:rPr>
      </w:pPr>
      <w:r w:rsidRPr="00DD71EF">
        <w:rPr>
          <w:rFonts w:ascii="Times New Roman" w:hAnsi="Times New Roman" w:cs="Times New Roman"/>
          <w:color w:val="000000"/>
          <w:lang w:eastAsia="pl-PL"/>
        </w:rPr>
        <w:t xml:space="preserve">W przypadku zmiany, o której mowa w ust. 1 pkt 2 wynagrodzenie </w:t>
      </w:r>
      <w:r w:rsidR="004A4FF9">
        <w:rPr>
          <w:rFonts w:ascii="Times New Roman" w:hAnsi="Times New Roman" w:cs="Times New Roman"/>
          <w:color w:val="000000"/>
          <w:lang w:eastAsia="pl-PL"/>
        </w:rPr>
        <w:t xml:space="preserve">Inspektora </w:t>
      </w:r>
      <w:r w:rsidRPr="00DD71EF">
        <w:rPr>
          <w:rFonts w:ascii="Times New Roman" w:hAnsi="Times New Roman" w:cs="Times New Roman"/>
          <w:color w:val="000000"/>
          <w:lang w:eastAsia="pl-PL"/>
        </w:rPr>
        <w:t xml:space="preserve">ulegnie zmianie o wartość wzrostu całkowitego kosztu </w:t>
      </w:r>
      <w:r w:rsidR="004A4FF9">
        <w:rPr>
          <w:rFonts w:ascii="Times New Roman" w:hAnsi="Times New Roman" w:cs="Times New Roman"/>
          <w:color w:val="000000"/>
          <w:lang w:eastAsia="pl-PL"/>
        </w:rPr>
        <w:t>Inspektora</w:t>
      </w:r>
      <w:r w:rsidRPr="00DD71EF">
        <w:rPr>
          <w:rFonts w:ascii="Times New Roman" w:hAnsi="Times New Roman" w:cs="Times New Roman"/>
          <w:color w:val="000000"/>
          <w:lang w:eastAsia="pl-PL"/>
        </w:rPr>
        <w:t xml:space="preserve"> wynikającego ze zwiększenia wynagrodzenia osób bezpośrednio </w:t>
      </w:r>
      <w:r w:rsidRPr="00DD71EF">
        <w:rPr>
          <w:rFonts w:ascii="Times New Roman" w:hAnsi="Times New Roman" w:cs="Times New Roman"/>
          <w:color w:val="000000"/>
          <w:lang w:eastAsia="pl-PL"/>
        </w:rPr>
        <w:lastRenderedPageBreak/>
        <w:t xml:space="preserve">wykonujących przedmiot Umowy do wysokości aktualnie obowiązującego minimalnego wynagrodzenia z uwzględnieniem wszystkich obciążeń publicznoprawnych od kwoty wzrostu minimalnego wynagrodzenia. </w:t>
      </w:r>
    </w:p>
    <w:p w14:paraId="37CB54C4" w14:textId="56EB0158" w:rsidR="00F93782" w:rsidRPr="00DD71EF" w:rsidRDefault="00F93782" w:rsidP="004013A4">
      <w:pPr>
        <w:numPr>
          <w:ilvl w:val="0"/>
          <w:numId w:val="38"/>
        </w:numPr>
        <w:spacing w:after="0" w:line="240" w:lineRule="auto"/>
        <w:ind w:left="284" w:hanging="284"/>
        <w:jc w:val="both"/>
        <w:rPr>
          <w:rFonts w:ascii="Times New Roman" w:hAnsi="Times New Roman" w:cs="Times New Roman"/>
          <w:color w:val="000000"/>
          <w:lang w:eastAsia="pl-PL"/>
        </w:rPr>
      </w:pPr>
      <w:r w:rsidRPr="00DD71EF">
        <w:rPr>
          <w:rFonts w:ascii="Times New Roman" w:hAnsi="Times New Roman" w:cs="Times New Roman"/>
          <w:color w:val="000000"/>
          <w:lang w:eastAsia="pl-PL"/>
        </w:rPr>
        <w:t xml:space="preserve">W przypadku zmiany, o której mowa w ust. 1 pkt 3 i 4 wynagrodzenie </w:t>
      </w:r>
      <w:r w:rsidR="00174F65">
        <w:rPr>
          <w:rFonts w:ascii="Times New Roman" w:hAnsi="Times New Roman" w:cs="Times New Roman"/>
          <w:color w:val="000000"/>
          <w:lang w:eastAsia="pl-PL"/>
        </w:rPr>
        <w:t>Inspektora</w:t>
      </w:r>
      <w:r w:rsidRPr="00DD71EF">
        <w:rPr>
          <w:rFonts w:ascii="Times New Roman" w:hAnsi="Times New Roman" w:cs="Times New Roman"/>
          <w:color w:val="000000"/>
          <w:lang w:eastAsia="pl-PL"/>
        </w:rPr>
        <w:t xml:space="preserve"> ulegnie odpowiedniej zmianie o wartość wzrostu całkowitego kosztu </w:t>
      </w:r>
      <w:r w:rsidR="00174F65">
        <w:rPr>
          <w:rFonts w:ascii="Times New Roman" w:hAnsi="Times New Roman" w:cs="Times New Roman"/>
          <w:color w:val="000000"/>
          <w:lang w:eastAsia="pl-PL"/>
        </w:rPr>
        <w:t>Inspektora</w:t>
      </w:r>
      <w:r w:rsidRPr="00DD71EF">
        <w:rPr>
          <w:rFonts w:ascii="Times New Roman" w:hAnsi="Times New Roman" w:cs="Times New Roman"/>
          <w:color w:val="000000"/>
          <w:lang w:eastAsia="pl-PL"/>
        </w:rPr>
        <w:t xml:space="preserve">, jaki będzie on zobowiązany dodatkowo ponieść w celu uwzględnienia tej zmiany, przy zachowaniu dotychczasowej kwoty netto wynagrodzenia osób bezpośrednio wykonujących przedmiot Umowy. </w:t>
      </w:r>
    </w:p>
    <w:p w14:paraId="0E7FBBD9" w14:textId="0C4844C7" w:rsidR="00F93782" w:rsidRPr="00DD71EF" w:rsidRDefault="00F93782" w:rsidP="004013A4">
      <w:pPr>
        <w:numPr>
          <w:ilvl w:val="0"/>
          <w:numId w:val="38"/>
        </w:numPr>
        <w:spacing w:after="0" w:line="240" w:lineRule="auto"/>
        <w:ind w:left="284" w:hanging="284"/>
        <w:jc w:val="both"/>
        <w:rPr>
          <w:rFonts w:ascii="Times New Roman" w:hAnsi="Times New Roman" w:cs="Times New Roman"/>
          <w:color w:val="000000"/>
          <w:lang w:eastAsia="pl-PL"/>
        </w:rPr>
      </w:pPr>
      <w:bookmarkStart w:id="5" w:name="mip51082617"/>
      <w:bookmarkStart w:id="6" w:name="mip51082618"/>
      <w:bookmarkStart w:id="7" w:name="mip51082619"/>
      <w:bookmarkEnd w:id="5"/>
      <w:bookmarkEnd w:id="6"/>
      <w:bookmarkEnd w:id="7"/>
      <w:r w:rsidRPr="00DD71EF">
        <w:rPr>
          <w:rFonts w:ascii="Times New Roman" w:hAnsi="Times New Roman" w:cs="Times New Roman"/>
          <w:color w:val="000000"/>
          <w:lang w:eastAsia="pl-PL"/>
        </w:rPr>
        <w:t xml:space="preserve">Niezależnie od przypadków wynikających z przepisów prawa, </w:t>
      </w:r>
      <w:r w:rsidR="00D54E67">
        <w:rPr>
          <w:rFonts w:ascii="Times New Roman" w:hAnsi="Times New Roman" w:cs="Times New Roman"/>
          <w:color w:val="000000"/>
          <w:lang w:eastAsia="pl-PL"/>
        </w:rPr>
        <w:t>Inwestor</w:t>
      </w:r>
      <w:r w:rsidRPr="00DD71EF">
        <w:rPr>
          <w:rFonts w:ascii="Times New Roman" w:hAnsi="Times New Roman" w:cs="Times New Roman"/>
          <w:color w:val="000000"/>
          <w:lang w:eastAsia="pl-PL"/>
        </w:rPr>
        <w:t xml:space="preserve"> dopuszcza możliwość zmiany Umowy w stosunku do treści oferty, na podstawie, której dokonano wyboru </w:t>
      </w:r>
      <w:r w:rsidR="00174F65">
        <w:rPr>
          <w:rFonts w:ascii="Times New Roman" w:hAnsi="Times New Roman" w:cs="Times New Roman"/>
          <w:color w:val="000000"/>
          <w:lang w:eastAsia="pl-PL"/>
        </w:rPr>
        <w:t>Inspektora</w:t>
      </w:r>
      <w:r w:rsidRPr="00DD71EF">
        <w:rPr>
          <w:rFonts w:ascii="Times New Roman" w:hAnsi="Times New Roman" w:cs="Times New Roman"/>
          <w:color w:val="000000"/>
          <w:lang w:eastAsia="pl-PL"/>
        </w:rPr>
        <w:t xml:space="preserve"> w następujących przypadkach: </w:t>
      </w:r>
    </w:p>
    <w:p w14:paraId="555622BC" w14:textId="77777777" w:rsidR="00F93782" w:rsidRPr="00DD71EF" w:rsidRDefault="00F93782" w:rsidP="004013A4">
      <w:pPr>
        <w:numPr>
          <w:ilvl w:val="0"/>
          <w:numId w:val="41"/>
        </w:numPr>
        <w:autoSpaceDE w:val="0"/>
        <w:autoSpaceDN w:val="0"/>
        <w:adjustRightInd w:val="0"/>
        <w:spacing w:after="0" w:line="240" w:lineRule="auto"/>
        <w:ind w:left="1134" w:hanging="567"/>
        <w:jc w:val="both"/>
        <w:rPr>
          <w:rFonts w:ascii="Times New Roman" w:hAnsi="Times New Roman" w:cs="Times New Roman"/>
          <w:color w:val="000000"/>
          <w:lang w:eastAsia="pl-PL"/>
        </w:rPr>
      </w:pPr>
      <w:r w:rsidRPr="00DD71EF">
        <w:rPr>
          <w:rFonts w:ascii="Times New Roman" w:hAnsi="Times New Roman" w:cs="Times New Roman"/>
        </w:rPr>
        <w:t>zmiany umowy w przypadkach określonych w art. 455 ust. 1 pkt 2 - 4 oraz 455 ust. 2 ustawy z dnia 11 września 2019 r. Prawo zamówień publicznych,</w:t>
      </w:r>
    </w:p>
    <w:p w14:paraId="647F7B42" w14:textId="77777777" w:rsidR="00F93782" w:rsidRPr="00DD71EF" w:rsidRDefault="00F93782" w:rsidP="004013A4">
      <w:pPr>
        <w:numPr>
          <w:ilvl w:val="0"/>
          <w:numId w:val="41"/>
        </w:numPr>
        <w:autoSpaceDE w:val="0"/>
        <w:autoSpaceDN w:val="0"/>
        <w:adjustRightInd w:val="0"/>
        <w:spacing w:after="0" w:line="240" w:lineRule="auto"/>
        <w:ind w:left="1134" w:hanging="567"/>
        <w:jc w:val="both"/>
        <w:rPr>
          <w:rFonts w:ascii="Times New Roman" w:hAnsi="Times New Roman" w:cs="Times New Roman"/>
          <w:color w:val="000000"/>
          <w:lang w:eastAsia="pl-PL"/>
        </w:rPr>
      </w:pPr>
      <w:r w:rsidRPr="00DD71EF">
        <w:rPr>
          <w:rFonts w:ascii="Times New Roman" w:hAnsi="Times New Roman" w:cs="Times New Roman"/>
          <w:color w:val="000000"/>
          <w:lang w:eastAsia="pl-PL"/>
        </w:rPr>
        <w:t>zmiany sposobu realizacji przedmiotu Umowy wynikającej ze zmian w obowiązujących przepisach prawa mających wpływ na realizację przedmiotu Umowy,</w:t>
      </w:r>
    </w:p>
    <w:p w14:paraId="09A88193" w14:textId="77777777" w:rsidR="00F93782" w:rsidRPr="00DD71EF" w:rsidRDefault="00F93782" w:rsidP="004013A4">
      <w:pPr>
        <w:numPr>
          <w:ilvl w:val="0"/>
          <w:numId w:val="41"/>
        </w:numPr>
        <w:autoSpaceDE w:val="0"/>
        <w:autoSpaceDN w:val="0"/>
        <w:adjustRightInd w:val="0"/>
        <w:spacing w:after="0" w:line="240" w:lineRule="auto"/>
        <w:ind w:left="1134" w:hanging="567"/>
        <w:jc w:val="both"/>
        <w:rPr>
          <w:rFonts w:ascii="Times New Roman" w:hAnsi="Times New Roman" w:cs="Times New Roman"/>
          <w:color w:val="000000"/>
          <w:lang w:eastAsia="pl-PL"/>
        </w:rPr>
      </w:pPr>
      <w:r w:rsidRPr="00DD71EF">
        <w:rPr>
          <w:rFonts w:ascii="Times New Roman" w:hAnsi="Times New Roman" w:cs="Times New Roman"/>
          <w:bCs/>
          <w:color w:val="000000"/>
        </w:rPr>
        <w:t>w przypadku zmiany osób, o których mowa w § 1 ust. 11, przy zachowaniu warunków, o których mowa w § 1 ust.14 - 15,</w:t>
      </w:r>
    </w:p>
    <w:p w14:paraId="207F9BC7" w14:textId="77777777" w:rsidR="00F93782" w:rsidRPr="00DD71EF" w:rsidRDefault="00F93782" w:rsidP="004013A4">
      <w:pPr>
        <w:numPr>
          <w:ilvl w:val="0"/>
          <w:numId w:val="41"/>
        </w:numPr>
        <w:autoSpaceDE w:val="0"/>
        <w:autoSpaceDN w:val="0"/>
        <w:adjustRightInd w:val="0"/>
        <w:spacing w:after="0" w:line="240" w:lineRule="auto"/>
        <w:ind w:left="1134" w:hanging="567"/>
        <w:jc w:val="both"/>
        <w:rPr>
          <w:rFonts w:ascii="Times New Roman" w:hAnsi="Times New Roman" w:cs="Times New Roman"/>
          <w:color w:val="000000"/>
          <w:lang w:eastAsia="pl-PL"/>
        </w:rPr>
      </w:pPr>
      <w:r w:rsidRPr="00DD71EF">
        <w:rPr>
          <w:rFonts w:ascii="Times New Roman" w:hAnsi="Times New Roman" w:cs="Times New Roman"/>
        </w:rPr>
        <w:t xml:space="preserve">zmian w zakresie pól eksploatacji, jeżeli powstaną pola eksploatacji nieznane na chwilę zawarcia Umowy lub jeżeli w trakcie jej wykonywania okaże się, że dla jej prawidłowej realizacji niezbędne są pola nieujęte w Umowie, </w:t>
      </w:r>
    </w:p>
    <w:p w14:paraId="5A87DDAF" w14:textId="77777777" w:rsidR="00F93782" w:rsidRPr="00DD71EF" w:rsidRDefault="00F93782" w:rsidP="004013A4">
      <w:pPr>
        <w:numPr>
          <w:ilvl w:val="0"/>
          <w:numId w:val="41"/>
        </w:numPr>
        <w:autoSpaceDE w:val="0"/>
        <w:autoSpaceDN w:val="0"/>
        <w:adjustRightInd w:val="0"/>
        <w:spacing w:after="0" w:line="240" w:lineRule="auto"/>
        <w:ind w:left="1134" w:hanging="567"/>
        <w:jc w:val="both"/>
        <w:rPr>
          <w:rFonts w:ascii="Times New Roman" w:hAnsi="Times New Roman" w:cs="Times New Roman"/>
          <w:color w:val="000000"/>
          <w:lang w:eastAsia="pl-PL"/>
        </w:rPr>
      </w:pPr>
      <w:r w:rsidRPr="00DD71EF">
        <w:rPr>
          <w:rFonts w:ascii="Times New Roman" w:hAnsi="Times New Roman" w:cs="Times New Roman"/>
          <w:bCs/>
          <w:color w:val="000000"/>
        </w:rPr>
        <w:t xml:space="preserve">zmiany terminu </w:t>
      </w:r>
      <w:r w:rsidRPr="00DD71EF">
        <w:rPr>
          <w:rFonts w:ascii="Times New Roman" w:hAnsi="Times New Roman" w:cs="Times New Roman"/>
          <w:color w:val="000000"/>
          <w:lang w:eastAsia="pl-PL"/>
        </w:rPr>
        <w:t xml:space="preserve">realizacji przedmiotu Umowy o okres trwania przyczyn, z powodu których będzie zagrożone dotrzymanie terminu zakończenia realizacji przedmiotu Umowy, w następujących sytuacjach: </w:t>
      </w:r>
    </w:p>
    <w:p w14:paraId="29506BDA" w14:textId="4B834B74" w:rsidR="00F93782" w:rsidRPr="00174F65" w:rsidRDefault="00F93782" w:rsidP="004013A4">
      <w:pPr>
        <w:numPr>
          <w:ilvl w:val="0"/>
          <w:numId w:val="42"/>
        </w:numPr>
        <w:autoSpaceDE w:val="0"/>
        <w:autoSpaceDN w:val="0"/>
        <w:adjustRightInd w:val="0"/>
        <w:spacing w:after="0" w:line="240" w:lineRule="auto"/>
        <w:ind w:left="1418" w:hanging="284"/>
        <w:jc w:val="both"/>
        <w:rPr>
          <w:rFonts w:ascii="Times New Roman" w:hAnsi="Times New Roman" w:cs="Times New Roman"/>
          <w:color w:val="000000"/>
          <w:lang w:eastAsia="pl-PL"/>
        </w:rPr>
      </w:pPr>
      <w:r w:rsidRPr="00DD71EF">
        <w:rPr>
          <w:rFonts w:ascii="Times New Roman" w:hAnsi="Times New Roman" w:cs="Times New Roman"/>
          <w:color w:val="000000"/>
          <w:lang w:eastAsia="pl-PL"/>
        </w:rPr>
        <w:t xml:space="preserve">wystąpienia opóźnienia lub zwłoki w realizacji inwestycji </w:t>
      </w:r>
      <w:r w:rsidRPr="00174F65">
        <w:rPr>
          <w:rFonts w:ascii="Times New Roman" w:hAnsi="Times New Roman" w:cs="Times New Roman"/>
          <w:color w:val="0E0101"/>
        </w:rPr>
        <w:t xml:space="preserve">z przyczyn leżących po stronie Inwestora lub </w:t>
      </w:r>
      <w:r w:rsidRPr="00174F65">
        <w:rPr>
          <w:rFonts w:ascii="Times New Roman" w:hAnsi="Times New Roman" w:cs="Times New Roman"/>
          <w:color w:val="000000"/>
          <w:lang w:eastAsia="pl-PL"/>
        </w:rPr>
        <w:t xml:space="preserve">Generalnego Wykonawcy, </w:t>
      </w:r>
    </w:p>
    <w:p w14:paraId="0D46458B" w14:textId="77777777" w:rsidR="00F93782" w:rsidRPr="00DD71EF" w:rsidRDefault="00F93782" w:rsidP="004013A4">
      <w:pPr>
        <w:numPr>
          <w:ilvl w:val="0"/>
          <w:numId w:val="42"/>
        </w:numPr>
        <w:autoSpaceDE w:val="0"/>
        <w:autoSpaceDN w:val="0"/>
        <w:adjustRightInd w:val="0"/>
        <w:spacing w:after="0" w:line="240" w:lineRule="auto"/>
        <w:ind w:left="1418" w:hanging="284"/>
        <w:jc w:val="both"/>
        <w:rPr>
          <w:rFonts w:ascii="Times New Roman" w:hAnsi="Times New Roman" w:cs="Times New Roman"/>
          <w:color w:val="000000"/>
          <w:lang w:eastAsia="pl-PL"/>
        </w:rPr>
      </w:pPr>
      <w:r w:rsidRPr="00DD71EF">
        <w:rPr>
          <w:rFonts w:ascii="Times New Roman" w:hAnsi="Times New Roman" w:cs="Times New Roman"/>
          <w:color w:val="000000"/>
          <w:lang w:eastAsia="pl-PL"/>
        </w:rPr>
        <w:t>wystąpienia opóźnienia w dokonaniu określonych czynności lub ich zaniechania przez właściwe organy, w tym organy administracji publicznej, które nie są następstwem okoliczności, za które Inspektor ponosi odpowiedzialność,</w:t>
      </w:r>
    </w:p>
    <w:p w14:paraId="5BE69393" w14:textId="77777777" w:rsidR="00F93782" w:rsidRPr="00DD71EF" w:rsidRDefault="00F93782" w:rsidP="004013A4">
      <w:pPr>
        <w:numPr>
          <w:ilvl w:val="0"/>
          <w:numId w:val="42"/>
        </w:numPr>
        <w:autoSpaceDE w:val="0"/>
        <w:autoSpaceDN w:val="0"/>
        <w:adjustRightInd w:val="0"/>
        <w:spacing w:after="0" w:line="240" w:lineRule="auto"/>
        <w:ind w:left="1418" w:hanging="284"/>
        <w:jc w:val="both"/>
        <w:rPr>
          <w:rFonts w:ascii="Times New Roman" w:hAnsi="Times New Roman" w:cs="Times New Roman"/>
          <w:color w:val="000000"/>
          <w:lang w:eastAsia="pl-PL"/>
        </w:rPr>
      </w:pPr>
      <w:r w:rsidRPr="00DD71EF">
        <w:rPr>
          <w:rFonts w:ascii="Times New Roman" w:hAnsi="Times New Roman" w:cs="Times New Roman"/>
          <w:color w:val="000000"/>
          <w:lang w:eastAsia="pl-PL"/>
        </w:rPr>
        <w:t>gdy wystąpią opóźnienia, w szczególności, w wydawaniu decyzji, zezwoleń, uzgodnień, do wydania których właściwe organy są zobowiązane na mocy przepisów prawa, jeżeli opóźnienie przekroczy okres, przewidziany w przepisach prawa, w którym ww. decyzje powinny zostać wydane oraz nie są następstwem okoliczności, za które Inspektor ponosi odpowiedzialność,</w:t>
      </w:r>
    </w:p>
    <w:p w14:paraId="37B86371" w14:textId="77777777" w:rsidR="00F93782" w:rsidRPr="00DD71EF" w:rsidRDefault="00F93782" w:rsidP="004013A4">
      <w:pPr>
        <w:numPr>
          <w:ilvl w:val="0"/>
          <w:numId w:val="42"/>
        </w:numPr>
        <w:autoSpaceDE w:val="0"/>
        <w:autoSpaceDN w:val="0"/>
        <w:adjustRightInd w:val="0"/>
        <w:spacing w:after="0" w:line="240" w:lineRule="auto"/>
        <w:ind w:left="1418" w:hanging="284"/>
        <w:jc w:val="both"/>
        <w:rPr>
          <w:rFonts w:ascii="Times New Roman" w:hAnsi="Times New Roman" w:cs="Times New Roman"/>
          <w:color w:val="000000"/>
          <w:lang w:eastAsia="pl-PL"/>
        </w:rPr>
      </w:pPr>
      <w:r w:rsidRPr="00DD71EF">
        <w:rPr>
          <w:rFonts w:ascii="Times New Roman" w:hAnsi="Times New Roman" w:cs="Times New Roman"/>
          <w:color w:val="000000"/>
          <w:lang w:eastAsia="pl-PL"/>
        </w:rPr>
        <w:t>jeżeli wystąpi brak możliwości wykonywania czynności objętych przedmiotem Umowy z powodu niedopuszczania do ich wykonywania przez uprawniony organ lub nakazania ich wstrzymania przez uprawniony organ, z przyczyn niezależnych od Inspektora,</w:t>
      </w:r>
    </w:p>
    <w:p w14:paraId="37CBB540" w14:textId="77777777" w:rsidR="00F93782" w:rsidRPr="00DD71EF" w:rsidRDefault="00F93782" w:rsidP="004013A4">
      <w:pPr>
        <w:numPr>
          <w:ilvl w:val="0"/>
          <w:numId w:val="42"/>
        </w:numPr>
        <w:autoSpaceDE w:val="0"/>
        <w:autoSpaceDN w:val="0"/>
        <w:adjustRightInd w:val="0"/>
        <w:spacing w:after="0" w:line="240" w:lineRule="auto"/>
        <w:ind w:left="1418" w:hanging="284"/>
        <w:jc w:val="both"/>
        <w:rPr>
          <w:rFonts w:ascii="Times New Roman" w:hAnsi="Times New Roman" w:cs="Times New Roman"/>
          <w:color w:val="000000"/>
          <w:lang w:eastAsia="pl-PL"/>
        </w:rPr>
      </w:pPr>
      <w:r w:rsidRPr="00DD71EF">
        <w:rPr>
          <w:rFonts w:ascii="Times New Roman" w:hAnsi="Times New Roman" w:cs="Times New Roman"/>
          <w:color w:val="000000"/>
          <w:lang w:eastAsia="pl-PL"/>
        </w:rPr>
        <w:t>wystąpienia siły wyższej uniemożliwiającej wykonanie przedmiotu Umowy zgodnie z jej postanowieniami.</w:t>
      </w:r>
    </w:p>
    <w:p w14:paraId="1CF531DE" w14:textId="3A3AB293" w:rsidR="00F93782" w:rsidRPr="00DD71EF" w:rsidRDefault="00D54E67" w:rsidP="004013A4">
      <w:pPr>
        <w:numPr>
          <w:ilvl w:val="3"/>
          <w:numId w:val="37"/>
        </w:numPr>
        <w:spacing w:after="0" w:line="240" w:lineRule="auto"/>
        <w:ind w:left="284" w:hanging="284"/>
        <w:jc w:val="both"/>
        <w:rPr>
          <w:rFonts w:ascii="Times New Roman" w:hAnsi="Times New Roman" w:cs="Times New Roman"/>
          <w:color w:val="000000"/>
          <w:lang w:eastAsia="pl-PL"/>
        </w:rPr>
      </w:pPr>
      <w:r>
        <w:rPr>
          <w:rFonts w:ascii="Times New Roman" w:hAnsi="Times New Roman" w:cs="Times New Roman"/>
          <w:bCs/>
          <w:color w:val="000000"/>
        </w:rPr>
        <w:t>Inwestor</w:t>
      </w:r>
      <w:r w:rsidR="00F93782" w:rsidRPr="00DD71EF">
        <w:rPr>
          <w:rFonts w:ascii="Times New Roman" w:hAnsi="Times New Roman" w:cs="Times New Roman"/>
          <w:bCs/>
          <w:color w:val="000000"/>
        </w:rPr>
        <w:t xml:space="preserve"> przewiduje następujące zasady przeprowadzenia procedury zmiany umowy:</w:t>
      </w:r>
    </w:p>
    <w:p w14:paraId="0586CE6B" w14:textId="77777777" w:rsidR="00F93782" w:rsidRPr="00DD71EF" w:rsidRDefault="00F93782" w:rsidP="004013A4">
      <w:pPr>
        <w:pStyle w:val="Akapitzlist"/>
        <w:numPr>
          <w:ilvl w:val="4"/>
          <w:numId w:val="40"/>
        </w:numPr>
        <w:tabs>
          <w:tab w:val="clear" w:pos="3600"/>
          <w:tab w:val="left" w:pos="567"/>
          <w:tab w:val="num" w:pos="851"/>
          <w:tab w:val="left" w:pos="1418"/>
        </w:tabs>
        <w:ind w:left="851" w:hanging="284"/>
        <w:contextualSpacing w:val="0"/>
        <w:jc w:val="both"/>
        <w:rPr>
          <w:rFonts w:ascii="Times New Roman" w:hAnsi="Times New Roman" w:cs="Times New Roman"/>
          <w:bCs/>
          <w:color w:val="000000"/>
          <w:sz w:val="22"/>
          <w:szCs w:val="22"/>
        </w:rPr>
      </w:pPr>
      <w:r w:rsidRPr="00DD71EF">
        <w:rPr>
          <w:rFonts w:ascii="Times New Roman" w:hAnsi="Times New Roman" w:cs="Times New Roman"/>
          <w:bCs/>
          <w:color w:val="000000"/>
          <w:sz w:val="22"/>
          <w:szCs w:val="22"/>
        </w:rPr>
        <w:t>Strona wnioskująca o zmianę umowy przedstawia drugiej Stronie wniosek, wraz z podaniem zakresu zmiany oraz uzasadnienia potrzeby zmiany, w tym z załączeniem dowodów na okoliczność wykazania zaistnienia przesłanki do zmiany umowy. Wniosek powinien być złożony bez zbędnej zwłoki, nie później jednak niż 15 dni roboczych od dnia zaistnienia przesłanki zmiany umowy.</w:t>
      </w:r>
    </w:p>
    <w:p w14:paraId="1FA99E43" w14:textId="77777777" w:rsidR="00F93782" w:rsidRPr="00DD71EF" w:rsidRDefault="00F93782" w:rsidP="004013A4">
      <w:pPr>
        <w:pStyle w:val="Akapitzlist"/>
        <w:numPr>
          <w:ilvl w:val="4"/>
          <w:numId w:val="40"/>
        </w:numPr>
        <w:tabs>
          <w:tab w:val="clear" w:pos="3600"/>
          <w:tab w:val="left" w:pos="567"/>
          <w:tab w:val="num" w:pos="851"/>
          <w:tab w:val="left" w:pos="1418"/>
        </w:tabs>
        <w:ind w:left="851" w:hanging="284"/>
        <w:contextualSpacing w:val="0"/>
        <w:jc w:val="both"/>
        <w:rPr>
          <w:rFonts w:ascii="Times New Roman" w:hAnsi="Times New Roman" w:cs="Times New Roman"/>
          <w:bCs/>
          <w:color w:val="000000"/>
          <w:sz w:val="22"/>
          <w:szCs w:val="22"/>
        </w:rPr>
      </w:pPr>
      <w:r w:rsidRPr="00DD71EF">
        <w:rPr>
          <w:rFonts w:ascii="Times New Roman" w:hAnsi="Times New Roman" w:cs="Times New Roman"/>
          <w:bCs/>
          <w:color w:val="000000"/>
          <w:sz w:val="22"/>
          <w:szCs w:val="22"/>
        </w:rPr>
        <w:t>W terminie do 15 dni roboczych od dnia otrzymania dokumentów, o których mowa w pkt 1, Strona ustosunkowuje się do żądania zmiany umowy, w razie potrzeby przedstawiając inną propozycję, co do treści zmiany umowy.</w:t>
      </w:r>
    </w:p>
    <w:p w14:paraId="49293D71" w14:textId="77777777" w:rsidR="00F93782" w:rsidRPr="00DD71EF" w:rsidRDefault="00F93782" w:rsidP="004013A4">
      <w:pPr>
        <w:pStyle w:val="Akapitzlist"/>
        <w:numPr>
          <w:ilvl w:val="4"/>
          <w:numId w:val="40"/>
        </w:numPr>
        <w:tabs>
          <w:tab w:val="clear" w:pos="3600"/>
          <w:tab w:val="left" w:pos="567"/>
          <w:tab w:val="num" w:pos="851"/>
          <w:tab w:val="left" w:pos="1418"/>
        </w:tabs>
        <w:ind w:left="851" w:hanging="284"/>
        <w:contextualSpacing w:val="0"/>
        <w:jc w:val="both"/>
        <w:rPr>
          <w:rFonts w:ascii="Times New Roman" w:hAnsi="Times New Roman" w:cs="Times New Roman"/>
          <w:bCs/>
          <w:color w:val="000000"/>
          <w:sz w:val="22"/>
          <w:szCs w:val="22"/>
        </w:rPr>
      </w:pPr>
      <w:r w:rsidRPr="00DD71EF">
        <w:rPr>
          <w:rFonts w:ascii="Times New Roman" w:hAnsi="Times New Roman" w:cs="Times New Roman"/>
          <w:bCs/>
          <w:color w:val="000000"/>
          <w:sz w:val="22"/>
          <w:szCs w:val="22"/>
        </w:rPr>
        <w:t>Najpóźniej w terminie 45 dni od dnia złożenia wniosku, o którym mowa w pkt 1, Strony zawrą aneks do umowy – w przypadku uzgodnienia treści zmiany umowy, bądź – zakończą umowną procedurę aneksowania umowy – w przypadku uznania, że nie zachodzą przesłanki do zmiany umowy, bądź w przypadku braku uzgodnienia treści zmiany umowy.</w:t>
      </w:r>
    </w:p>
    <w:p w14:paraId="4E26EE5E" w14:textId="77777777" w:rsidR="00F93782" w:rsidRPr="00DD71EF" w:rsidRDefault="00F93782" w:rsidP="005A08EF">
      <w:pPr>
        <w:spacing w:after="0" w:line="240" w:lineRule="auto"/>
        <w:jc w:val="center"/>
        <w:rPr>
          <w:rFonts w:ascii="Times New Roman" w:hAnsi="Times New Roman" w:cs="Times New Roman"/>
          <w:b/>
          <w:color w:val="0E0101"/>
        </w:rPr>
      </w:pPr>
    </w:p>
    <w:p w14:paraId="46936F94" w14:textId="77777777" w:rsidR="00F93782" w:rsidRPr="00DD71EF" w:rsidRDefault="00F93782" w:rsidP="005A08EF">
      <w:pPr>
        <w:spacing w:after="0" w:line="240" w:lineRule="auto"/>
        <w:jc w:val="center"/>
        <w:rPr>
          <w:rFonts w:ascii="Times New Roman" w:hAnsi="Times New Roman" w:cs="Times New Roman"/>
          <w:color w:val="0E0101"/>
        </w:rPr>
      </w:pPr>
      <w:r w:rsidRPr="00DD71EF">
        <w:rPr>
          <w:rFonts w:ascii="Times New Roman" w:hAnsi="Times New Roman" w:cs="Times New Roman"/>
          <w:b/>
          <w:color w:val="0E0101"/>
        </w:rPr>
        <w:t>§ 17</w:t>
      </w:r>
    </w:p>
    <w:p w14:paraId="212C5C08" w14:textId="77777777" w:rsidR="00F93782" w:rsidRPr="00DD71EF" w:rsidRDefault="00F93782" w:rsidP="005A08EF">
      <w:pPr>
        <w:spacing w:after="0" w:line="240" w:lineRule="auto"/>
        <w:jc w:val="center"/>
        <w:rPr>
          <w:rFonts w:ascii="Times New Roman" w:hAnsi="Times New Roman" w:cs="Times New Roman"/>
          <w:color w:val="0E0101"/>
        </w:rPr>
      </w:pPr>
      <w:r w:rsidRPr="00DD71EF">
        <w:rPr>
          <w:rFonts w:ascii="Times New Roman" w:hAnsi="Times New Roman" w:cs="Times New Roman"/>
          <w:b/>
          <w:color w:val="0E0101"/>
        </w:rPr>
        <w:t>Konsorcjum</w:t>
      </w:r>
      <w:r w:rsidRPr="00DD71EF">
        <w:rPr>
          <w:rFonts w:ascii="Times New Roman" w:hAnsi="Times New Roman" w:cs="Times New Roman"/>
          <w:b/>
          <w:color w:val="0E0101"/>
          <w:vertAlign w:val="superscript"/>
        </w:rPr>
        <w:t>*</w:t>
      </w:r>
    </w:p>
    <w:p w14:paraId="3DD35B86" w14:textId="32F14CE9" w:rsidR="00F93782" w:rsidRPr="00DD71EF" w:rsidRDefault="00F93782" w:rsidP="005A08EF">
      <w:pPr>
        <w:spacing w:after="0" w:line="240" w:lineRule="auto"/>
        <w:jc w:val="center"/>
        <w:rPr>
          <w:rFonts w:ascii="Times New Roman" w:hAnsi="Times New Roman" w:cs="Times New Roman"/>
          <w:color w:val="0E0101"/>
        </w:rPr>
      </w:pPr>
      <w:r w:rsidRPr="00DD71EF">
        <w:rPr>
          <w:rFonts w:ascii="Times New Roman" w:hAnsi="Times New Roman" w:cs="Times New Roman"/>
          <w:b/>
          <w:i/>
          <w:color w:val="0E0101"/>
        </w:rPr>
        <w:t xml:space="preserve">(* zapisy będą obowiązywały w przypadku wyboru oferty </w:t>
      </w:r>
      <w:r w:rsidR="00EC1FF5" w:rsidRPr="00DD71EF">
        <w:rPr>
          <w:rFonts w:ascii="Times New Roman" w:hAnsi="Times New Roman" w:cs="Times New Roman"/>
          <w:b/>
          <w:i/>
          <w:color w:val="0E0101"/>
        </w:rPr>
        <w:br/>
      </w:r>
      <w:r w:rsidRPr="00DD71EF">
        <w:rPr>
          <w:rFonts w:ascii="Times New Roman" w:hAnsi="Times New Roman" w:cs="Times New Roman"/>
          <w:b/>
          <w:i/>
          <w:color w:val="0E0101"/>
        </w:rPr>
        <w:t>wykonawców wspólnie ubiegających się o zamówienie)</w:t>
      </w:r>
    </w:p>
    <w:p w14:paraId="706AFB7E" w14:textId="77777777" w:rsidR="00F93782" w:rsidRPr="00723A51" w:rsidRDefault="00F93782" w:rsidP="005A08EF">
      <w:pPr>
        <w:pStyle w:val="Akapitzlist"/>
        <w:ind w:left="426"/>
        <w:jc w:val="center"/>
        <w:rPr>
          <w:rFonts w:ascii="Times New Roman" w:hAnsi="Times New Roman" w:cs="Times New Roman"/>
          <w:color w:val="0E0101"/>
          <w:sz w:val="22"/>
          <w:szCs w:val="22"/>
        </w:rPr>
      </w:pPr>
    </w:p>
    <w:p w14:paraId="533F0C7B" w14:textId="3F36662A" w:rsidR="00F93782" w:rsidRPr="00723A51" w:rsidRDefault="00F93782" w:rsidP="004013A4">
      <w:pPr>
        <w:pStyle w:val="Akapitzlist"/>
        <w:widowControl w:val="0"/>
        <w:numPr>
          <w:ilvl w:val="0"/>
          <w:numId w:val="44"/>
        </w:numPr>
        <w:ind w:left="284" w:hanging="284"/>
        <w:jc w:val="both"/>
        <w:rPr>
          <w:rFonts w:ascii="Times New Roman" w:hAnsi="Times New Roman" w:cs="Times New Roman"/>
          <w:color w:val="0E0101"/>
          <w:sz w:val="22"/>
          <w:szCs w:val="22"/>
        </w:rPr>
      </w:pPr>
      <w:r w:rsidRPr="00723A51">
        <w:rPr>
          <w:rFonts w:ascii="Times New Roman" w:hAnsi="Times New Roman" w:cs="Times New Roman"/>
          <w:iCs/>
          <w:color w:val="0E0101"/>
          <w:sz w:val="22"/>
          <w:szCs w:val="22"/>
        </w:rPr>
        <w:t>Zapisy dotyczące Konsorcjum – Wykonawców wspólnie ubiegających się o udzielenie zamówienia.</w:t>
      </w:r>
    </w:p>
    <w:p w14:paraId="34CEA054" w14:textId="77777777" w:rsidR="00F93782" w:rsidRPr="00723A51" w:rsidRDefault="00F93782" w:rsidP="004013A4">
      <w:pPr>
        <w:pStyle w:val="Akapitzlist"/>
        <w:widowControl w:val="0"/>
        <w:numPr>
          <w:ilvl w:val="0"/>
          <w:numId w:val="44"/>
        </w:numPr>
        <w:ind w:left="284" w:hanging="284"/>
        <w:jc w:val="both"/>
        <w:rPr>
          <w:rFonts w:ascii="Times New Roman" w:hAnsi="Times New Roman" w:cs="Times New Roman"/>
          <w:color w:val="0E0101"/>
          <w:sz w:val="22"/>
          <w:szCs w:val="22"/>
        </w:rPr>
      </w:pPr>
      <w:r w:rsidRPr="00723A51">
        <w:rPr>
          <w:rFonts w:ascii="Times New Roman" w:hAnsi="Times New Roman" w:cs="Times New Roman"/>
          <w:iCs/>
          <w:color w:val="0E0101"/>
          <w:sz w:val="22"/>
          <w:szCs w:val="22"/>
        </w:rPr>
        <w:t xml:space="preserve">Do wystawienia na rzecz Zamawiającego faktur uprawniony jest wyłącznie Lider Konsorcjum. Lider Konsorcjum, działając również w imieniu Partnerów Konsorcjum, oświadcza, że Partnerzy Konsorcjum </w:t>
      </w:r>
      <w:r w:rsidRPr="00723A51">
        <w:rPr>
          <w:rFonts w:ascii="Times New Roman" w:hAnsi="Times New Roman" w:cs="Times New Roman"/>
          <w:iCs/>
          <w:color w:val="0E0101"/>
          <w:sz w:val="22"/>
          <w:szCs w:val="22"/>
        </w:rPr>
        <w:lastRenderedPageBreak/>
        <w:t>upoważniają Lidera Konsorcjum do wystawiania faktur oraz do przyjęcia należności przypadających wszystkim członkom Konsorcjum z tytułu częściowego lub całkowitego wykonania przedmiotu Umowy, jak również, że zapłata dokonana przez Zamawiającego we wskazany sposób wyczerpuje roszczenia członków Konsorcjum wobec Zamawiającego z tytułu zapłaty wynagrodzenia.</w:t>
      </w:r>
    </w:p>
    <w:p w14:paraId="75E98197" w14:textId="77777777" w:rsidR="00F93782" w:rsidRPr="00723A51" w:rsidRDefault="00F93782" w:rsidP="004013A4">
      <w:pPr>
        <w:pStyle w:val="Akapitzlist"/>
        <w:widowControl w:val="0"/>
        <w:numPr>
          <w:ilvl w:val="0"/>
          <w:numId w:val="44"/>
        </w:numPr>
        <w:ind w:left="284" w:hanging="284"/>
        <w:jc w:val="both"/>
        <w:rPr>
          <w:rFonts w:ascii="Times New Roman" w:hAnsi="Times New Roman" w:cs="Times New Roman"/>
          <w:color w:val="0E0101"/>
          <w:sz w:val="22"/>
          <w:szCs w:val="22"/>
        </w:rPr>
      </w:pPr>
      <w:r w:rsidRPr="00723A51">
        <w:rPr>
          <w:rFonts w:ascii="Times New Roman" w:hAnsi="Times New Roman" w:cs="Times New Roman"/>
          <w:iCs/>
          <w:color w:val="0E0101"/>
          <w:sz w:val="22"/>
          <w:szCs w:val="22"/>
        </w:rPr>
        <w:t>Wykonawca – Lider Konsorcjum i Partnerzy Konsorcjum – oświadczają, że w związku z realizacją Przedmiotu niniejszej Umowy w przypadku kolizji zapisów zawartych w umowie konsorcjum z zapisami niniejszej Umowy pierwszeństwo mają zapisy niniejszej Umowy.</w:t>
      </w:r>
    </w:p>
    <w:p w14:paraId="1A1D7E36" w14:textId="77777777" w:rsidR="00F93782" w:rsidRPr="00723A51" w:rsidRDefault="00F93782" w:rsidP="004013A4">
      <w:pPr>
        <w:pStyle w:val="Akapitzlist"/>
        <w:widowControl w:val="0"/>
        <w:numPr>
          <w:ilvl w:val="0"/>
          <w:numId w:val="44"/>
        </w:numPr>
        <w:ind w:left="284" w:hanging="284"/>
        <w:jc w:val="both"/>
        <w:rPr>
          <w:rFonts w:ascii="Times New Roman" w:hAnsi="Times New Roman" w:cs="Times New Roman"/>
          <w:color w:val="0E0101"/>
          <w:sz w:val="22"/>
          <w:szCs w:val="22"/>
        </w:rPr>
      </w:pPr>
      <w:r w:rsidRPr="00723A51">
        <w:rPr>
          <w:rFonts w:ascii="Times New Roman" w:hAnsi="Times New Roman" w:cs="Times New Roman"/>
          <w:iCs/>
          <w:color w:val="0E0101"/>
          <w:sz w:val="22"/>
          <w:szCs w:val="22"/>
        </w:rPr>
        <w:t>Strony ustalają, że zmiana, rozwiązanie lub wypowiedzenie umowy konsorcjum nie ma wpływu na zakres zobowiązania Wykonawcy wobec Zamawiającego, tj. wykonania przedmiotu Umowy i każdy z członków Konsorcjum – zgodnie z obowiązującymi przepisami prawa – ponosi wobec Zamawiającego solidarną odpowiedzialność za wykonanie Przedmiotu Umowy oraz wniesienie zabezpieczenia, jak również solidarną odpowiedzialność za nienależyte wykonanie Umowy lub niewykonanie Umowy.</w:t>
      </w:r>
    </w:p>
    <w:p w14:paraId="787F96EF" w14:textId="77777777" w:rsidR="00F93782" w:rsidRPr="00723A51" w:rsidRDefault="00F93782" w:rsidP="004013A4">
      <w:pPr>
        <w:pStyle w:val="Akapitzlist"/>
        <w:widowControl w:val="0"/>
        <w:numPr>
          <w:ilvl w:val="0"/>
          <w:numId w:val="44"/>
        </w:numPr>
        <w:ind w:left="284" w:hanging="284"/>
        <w:jc w:val="both"/>
        <w:rPr>
          <w:rFonts w:ascii="Times New Roman" w:hAnsi="Times New Roman" w:cs="Times New Roman"/>
          <w:color w:val="0E0101"/>
          <w:sz w:val="22"/>
          <w:szCs w:val="22"/>
        </w:rPr>
      </w:pPr>
      <w:r w:rsidRPr="00723A51">
        <w:rPr>
          <w:rFonts w:ascii="Times New Roman" w:hAnsi="Times New Roman" w:cs="Times New Roman"/>
          <w:color w:val="0E0101"/>
          <w:sz w:val="22"/>
          <w:szCs w:val="22"/>
        </w:rPr>
        <w:t>Ponadto, członkowie konsorcjum ponoszą solidarną odpowiedzialność względem Zamawiającego za roszczenia zwrotne przysługujące Zamawiającemu z tytułu zaspokojenia roszczeń osób trzecich (w tym Podwykonawców i Dalszych Podwykonawców) wynikających ze szkód lub zaległych płatności powstałych przy lub w związku z wykonywaniem Umowy, za które odpowiada którykolwiek z konsorcjantów.</w:t>
      </w:r>
    </w:p>
    <w:p w14:paraId="51CE4D4D" w14:textId="77777777" w:rsidR="00F93782" w:rsidRPr="00723A51" w:rsidRDefault="00F93782" w:rsidP="004013A4">
      <w:pPr>
        <w:pStyle w:val="Akapitzlist"/>
        <w:widowControl w:val="0"/>
        <w:numPr>
          <w:ilvl w:val="0"/>
          <w:numId w:val="44"/>
        </w:numPr>
        <w:ind w:left="284" w:hanging="284"/>
        <w:jc w:val="both"/>
        <w:rPr>
          <w:rFonts w:ascii="Times New Roman" w:hAnsi="Times New Roman" w:cs="Times New Roman"/>
          <w:color w:val="0E0101"/>
          <w:sz w:val="22"/>
          <w:szCs w:val="22"/>
        </w:rPr>
      </w:pPr>
      <w:r w:rsidRPr="00723A51">
        <w:rPr>
          <w:rFonts w:ascii="Times New Roman" w:hAnsi="Times New Roman" w:cs="Times New Roman"/>
          <w:color w:val="0E0101"/>
          <w:sz w:val="22"/>
          <w:szCs w:val="22"/>
        </w:rPr>
        <w:t>Członkowie konsorcjum Wykonawcy ponoszą solidarną odpowiedzialność względem Zamawiającego za zwrot uiszczonych przez Zamawiającego kwot podatków, opłat sądowych lub administracyjnych albo innych danin publicznoprawnych, które zgodnie z Umową zobowiązany był uiścić Wykonawca.</w:t>
      </w:r>
    </w:p>
    <w:p w14:paraId="72787430" w14:textId="647827D0" w:rsidR="00F93782" w:rsidRPr="00723A51" w:rsidRDefault="00D54E67" w:rsidP="004013A4">
      <w:pPr>
        <w:pStyle w:val="Akapitzlist"/>
        <w:widowControl w:val="0"/>
        <w:numPr>
          <w:ilvl w:val="0"/>
          <w:numId w:val="44"/>
        </w:numPr>
        <w:ind w:left="284" w:hanging="284"/>
        <w:jc w:val="both"/>
        <w:rPr>
          <w:rFonts w:ascii="Times New Roman" w:hAnsi="Times New Roman" w:cs="Times New Roman"/>
          <w:color w:val="0E0101"/>
          <w:sz w:val="22"/>
          <w:szCs w:val="22"/>
        </w:rPr>
      </w:pPr>
      <w:r>
        <w:rPr>
          <w:rFonts w:ascii="Times New Roman" w:hAnsi="Times New Roman" w:cs="Times New Roman"/>
          <w:iCs/>
          <w:color w:val="0E0101"/>
          <w:sz w:val="22"/>
          <w:szCs w:val="22"/>
        </w:rPr>
        <w:t>Zamawiający</w:t>
      </w:r>
      <w:r w:rsidR="00F93782" w:rsidRPr="00723A51">
        <w:rPr>
          <w:rFonts w:ascii="Times New Roman" w:hAnsi="Times New Roman" w:cs="Times New Roman"/>
          <w:iCs/>
          <w:color w:val="0E0101"/>
          <w:sz w:val="22"/>
          <w:szCs w:val="22"/>
        </w:rPr>
        <w:t xml:space="preserve"> kieruje wszystkie pisma i oświadczenia, jakie wynikają z realizacji niniejszej Umowy do Lidera Konsorcjum, ze skutkiem prawnym wobec Partnerów Konsorcjum.</w:t>
      </w:r>
    </w:p>
    <w:p w14:paraId="7057DA3A" w14:textId="77777777" w:rsidR="00BF437E" w:rsidRPr="00723A51" w:rsidRDefault="00BF437E" w:rsidP="005A08EF">
      <w:pPr>
        <w:spacing w:after="0" w:line="240" w:lineRule="auto"/>
        <w:jc w:val="both"/>
        <w:rPr>
          <w:rFonts w:ascii="Times New Roman" w:hAnsi="Times New Roman" w:cs="Times New Roman"/>
          <w:color w:val="0E0101"/>
        </w:rPr>
      </w:pPr>
    </w:p>
    <w:p w14:paraId="47DC0A39" w14:textId="77777777" w:rsidR="00F93782" w:rsidRPr="00DD71EF" w:rsidRDefault="00F93782" w:rsidP="005A08EF">
      <w:pPr>
        <w:spacing w:after="0" w:line="240" w:lineRule="auto"/>
        <w:jc w:val="center"/>
        <w:rPr>
          <w:rFonts w:ascii="Times New Roman" w:hAnsi="Times New Roman" w:cs="Times New Roman"/>
        </w:rPr>
      </w:pPr>
      <w:r w:rsidRPr="00DD71EF">
        <w:rPr>
          <w:rFonts w:ascii="Times New Roman" w:hAnsi="Times New Roman" w:cs="Times New Roman"/>
          <w:b/>
          <w:bCs/>
        </w:rPr>
        <w:t>§ 18</w:t>
      </w:r>
    </w:p>
    <w:p w14:paraId="5F810AAA" w14:textId="77777777" w:rsidR="00F93782" w:rsidRPr="00DD71EF" w:rsidRDefault="00F93782" w:rsidP="005A08EF">
      <w:pPr>
        <w:spacing w:after="0" w:line="240" w:lineRule="auto"/>
        <w:jc w:val="center"/>
        <w:rPr>
          <w:rFonts w:ascii="Times New Roman" w:hAnsi="Times New Roman" w:cs="Times New Roman"/>
        </w:rPr>
      </w:pPr>
      <w:r w:rsidRPr="00DD71EF">
        <w:rPr>
          <w:rFonts w:ascii="Times New Roman" w:hAnsi="Times New Roman" w:cs="Times New Roman"/>
          <w:b/>
          <w:bCs/>
        </w:rPr>
        <w:t>POSTANOWIENIA KOŃCOWE</w:t>
      </w:r>
    </w:p>
    <w:p w14:paraId="7483136A" w14:textId="77777777" w:rsidR="00F93782" w:rsidRPr="00DD71EF" w:rsidRDefault="00F93782" w:rsidP="004013A4">
      <w:pPr>
        <w:pStyle w:val="Tekstpodstawowy"/>
        <w:widowControl/>
        <w:numPr>
          <w:ilvl w:val="0"/>
          <w:numId w:val="24"/>
        </w:numPr>
        <w:tabs>
          <w:tab w:val="left" w:pos="426"/>
        </w:tabs>
        <w:suppressAutoHyphens w:val="0"/>
        <w:spacing w:after="0"/>
        <w:ind w:left="426" w:hanging="426"/>
        <w:jc w:val="both"/>
        <w:rPr>
          <w:color w:val="0E0101"/>
          <w:sz w:val="22"/>
          <w:szCs w:val="22"/>
        </w:rPr>
      </w:pPr>
      <w:r w:rsidRPr="00DD71EF">
        <w:rPr>
          <w:color w:val="0E0101"/>
          <w:sz w:val="22"/>
          <w:szCs w:val="22"/>
        </w:rPr>
        <w:t>Umowa podlega prawu polskiemu a w sprawach nieuregulowanych w niniejszej umowie mają zastosowanie w szczególności:</w:t>
      </w:r>
    </w:p>
    <w:p w14:paraId="638CCCC8" w14:textId="0C9F6AFE" w:rsidR="00F93782" w:rsidRPr="00DD71EF" w:rsidRDefault="00F93782" w:rsidP="004013A4">
      <w:pPr>
        <w:pStyle w:val="Tekstpodstawowy"/>
        <w:widowControl/>
        <w:numPr>
          <w:ilvl w:val="0"/>
          <w:numId w:val="23"/>
        </w:numPr>
        <w:tabs>
          <w:tab w:val="left" w:pos="720"/>
          <w:tab w:val="left" w:pos="851"/>
        </w:tabs>
        <w:spacing w:after="0"/>
        <w:ind w:left="709" w:hanging="283"/>
        <w:jc w:val="both"/>
        <w:rPr>
          <w:color w:val="0E0101"/>
          <w:sz w:val="22"/>
          <w:szCs w:val="22"/>
        </w:rPr>
      </w:pPr>
      <w:r w:rsidRPr="00DD71EF">
        <w:rPr>
          <w:color w:val="0E0101"/>
          <w:sz w:val="22"/>
          <w:szCs w:val="22"/>
        </w:rPr>
        <w:t xml:space="preserve">właściwe przepisy Ustawy </w:t>
      </w:r>
      <w:r w:rsidRPr="00DD71EF">
        <w:rPr>
          <w:iCs/>
          <w:color w:val="0E0101"/>
          <w:sz w:val="22"/>
          <w:szCs w:val="22"/>
        </w:rPr>
        <w:t>z dnia 11 września 2019 r. Prawo zamówie</w:t>
      </w:r>
      <w:r w:rsidRPr="00DD71EF">
        <w:rPr>
          <w:color w:val="0E0101"/>
          <w:sz w:val="22"/>
          <w:szCs w:val="22"/>
        </w:rPr>
        <w:t xml:space="preserve">ń </w:t>
      </w:r>
      <w:r w:rsidRPr="00DD71EF">
        <w:rPr>
          <w:iCs/>
          <w:color w:val="0E0101"/>
          <w:sz w:val="22"/>
          <w:szCs w:val="22"/>
        </w:rPr>
        <w:t>publicznych (Dz. U. z 2023 r.,</w:t>
      </w:r>
      <w:r w:rsidRPr="00DD71EF">
        <w:rPr>
          <w:bCs/>
          <w:color w:val="0E0101"/>
          <w:sz w:val="22"/>
          <w:szCs w:val="22"/>
        </w:rPr>
        <w:t xml:space="preserve"> poz. 1605 </w:t>
      </w:r>
      <w:proofErr w:type="spellStart"/>
      <w:r w:rsidRPr="00DD71EF">
        <w:rPr>
          <w:bCs/>
          <w:color w:val="0E0101"/>
          <w:sz w:val="22"/>
          <w:szCs w:val="22"/>
        </w:rPr>
        <w:t>t.j</w:t>
      </w:r>
      <w:proofErr w:type="spellEnd"/>
      <w:r w:rsidRPr="00DD71EF">
        <w:rPr>
          <w:bCs/>
          <w:color w:val="0E0101"/>
          <w:sz w:val="22"/>
          <w:szCs w:val="22"/>
        </w:rPr>
        <w:t>.</w:t>
      </w:r>
      <w:r w:rsidRPr="00DD71EF">
        <w:rPr>
          <w:iCs/>
          <w:color w:val="0E0101"/>
          <w:sz w:val="22"/>
          <w:szCs w:val="22"/>
        </w:rPr>
        <w:t>)</w:t>
      </w:r>
      <w:r w:rsidRPr="00DD71EF">
        <w:rPr>
          <w:color w:val="0E0101"/>
          <w:sz w:val="22"/>
          <w:szCs w:val="22"/>
        </w:rPr>
        <w:t>,</w:t>
      </w:r>
    </w:p>
    <w:p w14:paraId="2B98F77D" w14:textId="6D21C88C" w:rsidR="00F93782" w:rsidRPr="00DD71EF" w:rsidRDefault="00F93782" w:rsidP="004013A4">
      <w:pPr>
        <w:pStyle w:val="Tekstpodstawowy"/>
        <w:widowControl/>
        <w:numPr>
          <w:ilvl w:val="0"/>
          <w:numId w:val="23"/>
        </w:numPr>
        <w:tabs>
          <w:tab w:val="left" w:pos="720"/>
          <w:tab w:val="left" w:pos="851"/>
        </w:tabs>
        <w:spacing w:after="0"/>
        <w:ind w:left="709" w:hanging="283"/>
        <w:jc w:val="both"/>
        <w:rPr>
          <w:color w:val="0E0101"/>
          <w:sz w:val="22"/>
          <w:szCs w:val="22"/>
        </w:rPr>
      </w:pPr>
      <w:r w:rsidRPr="00DD71EF">
        <w:rPr>
          <w:color w:val="0E0101"/>
          <w:sz w:val="22"/>
          <w:szCs w:val="22"/>
        </w:rPr>
        <w:t xml:space="preserve">właściwe przepisy Ustawy z 23 kwietnia 1964 r. Kodeks Cywilny (Dz. U. z 2023 r., poz. 1610 </w:t>
      </w:r>
      <w:proofErr w:type="spellStart"/>
      <w:r w:rsidRPr="00DD71EF">
        <w:rPr>
          <w:color w:val="0E0101"/>
          <w:sz w:val="22"/>
          <w:szCs w:val="22"/>
        </w:rPr>
        <w:t>t.j</w:t>
      </w:r>
      <w:proofErr w:type="spellEnd"/>
      <w:r w:rsidRPr="00DD71EF">
        <w:rPr>
          <w:color w:val="0E0101"/>
          <w:sz w:val="22"/>
          <w:szCs w:val="22"/>
        </w:rPr>
        <w:t>.),</w:t>
      </w:r>
    </w:p>
    <w:p w14:paraId="265B404B" w14:textId="449CF776" w:rsidR="00F93782" w:rsidRPr="00DD71EF" w:rsidRDefault="00F93782" w:rsidP="004013A4">
      <w:pPr>
        <w:pStyle w:val="Tekstpodstawowy"/>
        <w:widowControl/>
        <w:numPr>
          <w:ilvl w:val="0"/>
          <w:numId w:val="23"/>
        </w:numPr>
        <w:tabs>
          <w:tab w:val="left" w:pos="720"/>
          <w:tab w:val="left" w:pos="851"/>
        </w:tabs>
        <w:spacing w:after="0"/>
        <w:ind w:left="709" w:hanging="283"/>
        <w:jc w:val="both"/>
        <w:rPr>
          <w:color w:val="0E0101"/>
          <w:sz w:val="22"/>
          <w:szCs w:val="22"/>
        </w:rPr>
      </w:pPr>
      <w:r w:rsidRPr="00DD71EF">
        <w:rPr>
          <w:color w:val="0E0101"/>
          <w:sz w:val="22"/>
          <w:szCs w:val="22"/>
        </w:rPr>
        <w:t xml:space="preserve">właściwe przepisy Ustawy z dn. 7 lipca 1994 roku Prawo Budowlane </w:t>
      </w:r>
      <w:r w:rsidRPr="00DD71EF">
        <w:rPr>
          <w:color w:val="0E0101"/>
          <w:sz w:val="22"/>
          <w:szCs w:val="22"/>
          <w:lang w:eastAsia="pl-PL"/>
        </w:rPr>
        <w:t xml:space="preserve">(tekst jednolity: Dz. U. 2023 r., poz. 682 </w:t>
      </w:r>
      <w:proofErr w:type="spellStart"/>
      <w:r w:rsidRPr="00DD71EF">
        <w:rPr>
          <w:color w:val="0E0101"/>
          <w:sz w:val="22"/>
          <w:szCs w:val="22"/>
          <w:lang w:eastAsia="pl-PL"/>
        </w:rPr>
        <w:t>t.j</w:t>
      </w:r>
      <w:proofErr w:type="spellEnd"/>
      <w:r w:rsidRPr="00DD71EF">
        <w:rPr>
          <w:color w:val="0E0101"/>
          <w:sz w:val="22"/>
          <w:szCs w:val="22"/>
          <w:lang w:eastAsia="pl-PL"/>
        </w:rPr>
        <w:t>.</w:t>
      </w:r>
      <w:r w:rsidRPr="00DD71EF">
        <w:rPr>
          <w:color w:val="0E0101"/>
          <w:sz w:val="22"/>
          <w:szCs w:val="22"/>
        </w:rPr>
        <w:t>).</w:t>
      </w:r>
    </w:p>
    <w:p w14:paraId="15BE3479" w14:textId="77777777" w:rsidR="00F93782" w:rsidRPr="00DD71EF" w:rsidRDefault="00F93782" w:rsidP="004013A4">
      <w:pPr>
        <w:pStyle w:val="Akapitzlist"/>
        <w:widowControl w:val="0"/>
        <w:numPr>
          <w:ilvl w:val="0"/>
          <w:numId w:val="25"/>
        </w:numPr>
        <w:jc w:val="both"/>
        <w:rPr>
          <w:rFonts w:ascii="Times New Roman" w:hAnsi="Times New Roman" w:cs="Times New Roman"/>
          <w:color w:val="0E0101"/>
          <w:sz w:val="22"/>
          <w:szCs w:val="22"/>
        </w:rPr>
      </w:pPr>
      <w:r w:rsidRPr="00DD71EF">
        <w:rPr>
          <w:rFonts w:ascii="Times New Roman" w:hAnsi="Times New Roman" w:cs="Times New Roman"/>
          <w:color w:val="0E0101"/>
          <w:sz w:val="22"/>
          <w:szCs w:val="22"/>
        </w:rPr>
        <w:t>Jeżeli jakiekolwiek postanowienie Umowy zostanie uznane za nieważne lub niewykonalne, nie ma to wpływu na ważność lub wykonalność pozostałych postanowień Umowy, chyba że z okoliczności wynika, że bez takich nieważnych lub niewykonalnych postanowień Umowa nie zostałaby zawarta. Jeżeli nieważność lub niewykonalność jednego lub więcej postanowień Umowy stworzy sytuację nieprzewidzianą w Umowie, Strony wspólnie ustalą postanowienie mające efekt prawny i gospodarczy możliwie, najbardziej zbliżone do założeń tego nieważnego lub niewykonalnego postanowienia i pokrywające brakujące postanowienie w sposób rozsądnie zbliżony do celów Umowy. Interpretacja postanowień Umowy będzie odbywała się z zastosowaniem dyrektywy życzliwej interpretacji (</w:t>
      </w:r>
      <w:proofErr w:type="spellStart"/>
      <w:r w:rsidRPr="00DD71EF">
        <w:rPr>
          <w:rFonts w:ascii="Times New Roman" w:hAnsi="Times New Roman" w:cs="Times New Roman"/>
          <w:color w:val="0E0101"/>
          <w:sz w:val="22"/>
          <w:szCs w:val="22"/>
        </w:rPr>
        <w:t>benigna</w:t>
      </w:r>
      <w:proofErr w:type="spellEnd"/>
      <w:r w:rsidRPr="00DD71EF">
        <w:rPr>
          <w:rFonts w:ascii="Times New Roman" w:hAnsi="Times New Roman" w:cs="Times New Roman"/>
          <w:color w:val="0E0101"/>
          <w:sz w:val="22"/>
          <w:szCs w:val="22"/>
        </w:rPr>
        <w:t xml:space="preserve"> </w:t>
      </w:r>
      <w:proofErr w:type="spellStart"/>
      <w:r w:rsidRPr="00DD71EF">
        <w:rPr>
          <w:rFonts w:ascii="Times New Roman" w:hAnsi="Times New Roman" w:cs="Times New Roman"/>
          <w:color w:val="0E0101"/>
          <w:sz w:val="22"/>
          <w:szCs w:val="22"/>
        </w:rPr>
        <w:t>interpretatio</w:t>
      </w:r>
      <w:proofErr w:type="spellEnd"/>
      <w:r w:rsidRPr="00DD71EF">
        <w:rPr>
          <w:rFonts w:ascii="Times New Roman" w:hAnsi="Times New Roman" w:cs="Times New Roman"/>
          <w:color w:val="0E0101"/>
          <w:sz w:val="22"/>
          <w:szCs w:val="22"/>
        </w:rPr>
        <w:t>), zmierzającej do osiągnięcia, w możliwie najwyższym stopniu, zamierzonych przez Strony skutków prawnych i gospodarczych.</w:t>
      </w:r>
    </w:p>
    <w:p w14:paraId="3CEFB46A" w14:textId="4A152313" w:rsidR="00F93782" w:rsidRPr="00DD71EF" w:rsidRDefault="00F93782" w:rsidP="004013A4">
      <w:pPr>
        <w:pStyle w:val="Akapitzlist"/>
        <w:widowControl w:val="0"/>
        <w:numPr>
          <w:ilvl w:val="0"/>
          <w:numId w:val="26"/>
        </w:numPr>
        <w:jc w:val="both"/>
        <w:rPr>
          <w:rFonts w:ascii="Times New Roman" w:hAnsi="Times New Roman" w:cs="Times New Roman"/>
          <w:sz w:val="22"/>
          <w:szCs w:val="22"/>
        </w:rPr>
      </w:pPr>
      <w:r w:rsidRPr="00DD71EF">
        <w:rPr>
          <w:rFonts w:ascii="Times New Roman" w:hAnsi="Times New Roman" w:cs="Times New Roman"/>
          <w:sz w:val="22"/>
          <w:szCs w:val="22"/>
        </w:rPr>
        <w:t xml:space="preserve">Wszelkie sprawy sporne wynikłe na tle realizacji niniejszej umowy Strony będą starały się rozstrzygać polubownie. O ile nie zostanie osiągnięte polubowne rozstrzygnięcie sporu, to spory podlegają ostatecznemu rozstrzygnięciu sądowemu przez Sąd właściwy dla siedziby </w:t>
      </w:r>
      <w:r w:rsidR="00C93705">
        <w:rPr>
          <w:rFonts w:ascii="Times New Roman" w:hAnsi="Times New Roman" w:cs="Times New Roman"/>
          <w:sz w:val="22"/>
          <w:szCs w:val="22"/>
        </w:rPr>
        <w:t>Inwestora</w:t>
      </w:r>
      <w:r w:rsidRPr="00DD71EF">
        <w:rPr>
          <w:rFonts w:ascii="Times New Roman" w:hAnsi="Times New Roman" w:cs="Times New Roman"/>
          <w:sz w:val="22"/>
          <w:szCs w:val="22"/>
        </w:rPr>
        <w:t xml:space="preserve">. Przed wszczęciem postępowania sądowego, Strony zobowiązują się do podjęcia próby jego rozwiązania w drodze mediacji. Mediacja prowadzona będzie przez Mediatorów Stałych Sądu Polubownego przy Prokuratorii Generalnej Rzeczypospolitej Polskiej zgodnie z Regulaminem tego Sądu. </w:t>
      </w:r>
    </w:p>
    <w:p w14:paraId="5257615A" w14:textId="77777777" w:rsidR="00F93782" w:rsidRPr="00DD71EF" w:rsidRDefault="00F93782" w:rsidP="004013A4">
      <w:pPr>
        <w:widowControl w:val="0"/>
        <w:numPr>
          <w:ilvl w:val="0"/>
          <w:numId w:val="26"/>
        </w:numPr>
        <w:tabs>
          <w:tab w:val="left" w:pos="567"/>
          <w:tab w:val="left" w:pos="735"/>
        </w:tabs>
        <w:spacing w:after="0" w:line="240" w:lineRule="auto"/>
        <w:ind w:left="426" w:hanging="426"/>
        <w:jc w:val="both"/>
        <w:textAlignment w:val="baseline"/>
        <w:rPr>
          <w:rFonts w:ascii="Times New Roman" w:hAnsi="Times New Roman" w:cs="Times New Roman"/>
        </w:rPr>
      </w:pPr>
      <w:r w:rsidRPr="00DD71EF">
        <w:rPr>
          <w:rFonts w:ascii="Times New Roman" w:hAnsi="Times New Roman" w:cs="Times New Roman"/>
        </w:rPr>
        <w:t>Jeżeli w wyniku zawarcia umowy, w ramach prowadzonego postępowania, będzie mieć miejsce przetwarzanie danych osobowych, strony umowy zgodnie zobowiązują się zawrzeć odrębną umowę powierzenia przetwarzania danych osobowych, stosując w tym celu środki organizacyjno-techniczne, o których mowa w art. 32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a także zgodnie z Ustawą z dnia 10 maja 2018 r. o ochronie danych osobowych ( Dz. U. 2018 poz. 1000), a także z innymi powszechnie obowiązującymi przepisami prawa unijnego i krajowego, które chronią prawa osób, których dane te dotyczą.</w:t>
      </w:r>
    </w:p>
    <w:p w14:paraId="7D3E952E" w14:textId="77777777" w:rsidR="00F93782" w:rsidRPr="00DD71EF" w:rsidRDefault="00F93782" w:rsidP="004013A4">
      <w:pPr>
        <w:widowControl w:val="0"/>
        <w:numPr>
          <w:ilvl w:val="0"/>
          <w:numId w:val="26"/>
        </w:numPr>
        <w:tabs>
          <w:tab w:val="left" w:pos="567"/>
          <w:tab w:val="left" w:pos="735"/>
        </w:tabs>
        <w:spacing w:after="0" w:line="240" w:lineRule="auto"/>
        <w:ind w:left="426" w:hanging="426"/>
        <w:jc w:val="both"/>
        <w:textAlignment w:val="baseline"/>
        <w:rPr>
          <w:rFonts w:ascii="Times New Roman" w:hAnsi="Times New Roman" w:cs="Times New Roman"/>
        </w:rPr>
      </w:pPr>
      <w:r w:rsidRPr="00DD71EF">
        <w:rPr>
          <w:rFonts w:ascii="Times New Roman" w:hAnsi="Times New Roman" w:cs="Times New Roman"/>
        </w:rPr>
        <w:t xml:space="preserve">Strony umowy kontaktują się, co do zasady w formie pisemnej, z zastrzeżeniem przypadków wskazanych </w:t>
      </w:r>
      <w:r w:rsidRPr="00DD71EF">
        <w:rPr>
          <w:rFonts w:ascii="Times New Roman" w:hAnsi="Times New Roman" w:cs="Times New Roman"/>
        </w:rPr>
        <w:lastRenderedPageBreak/>
        <w:t>w niniejszej Umowie lub obowiązujących przepisach prawa, dla których zastrzeżona jest inna forma.</w:t>
      </w:r>
    </w:p>
    <w:p w14:paraId="64EDFD98" w14:textId="005598CF" w:rsidR="00F93782" w:rsidRPr="00DD71EF" w:rsidRDefault="00F93782" w:rsidP="004013A4">
      <w:pPr>
        <w:numPr>
          <w:ilvl w:val="0"/>
          <w:numId w:val="26"/>
        </w:numPr>
        <w:tabs>
          <w:tab w:val="left" w:pos="567"/>
        </w:tabs>
        <w:spacing w:after="0" w:line="240" w:lineRule="auto"/>
        <w:ind w:left="426" w:hanging="426"/>
        <w:jc w:val="both"/>
        <w:rPr>
          <w:rFonts w:ascii="Times New Roman" w:hAnsi="Times New Roman" w:cs="Times New Roman"/>
        </w:rPr>
      </w:pPr>
      <w:r w:rsidRPr="00DD71EF">
        <w:rPr>
          <w:rFonts w:ascii="Times New Roman" w:hAnsi="Times New Roman" w:cs="Times New Roman"/>
        </w:rPr>
        <w:t xml:space="preserve">Niniejsza Umowa została sporządzona w dwóch jednobrzmiących egzemplarzach, po jednym dla </w:t>
      </w:r>
      <w:r w:rsidR="00C93705">
        <w:rPr>
          <w:rFonts w:ascii="Times New Roman" w:hAnsi="Times New Roman" w:cs="Times New Roman"/>
        </w:rPr>
        <w:t>Inwestora</w:t>
      </w:r>
      <w:r w:rsidRPr="00DD71EF">
        <w:rPr>
          <w:rFonts w:ascii="Times New Roman" w:hAnsi="Times New Roman" w:cs="Times New Roman"/>
        </w:rPr>
        <w:t xml:space="preserve"> i </w:t>
      </w:r>
      <w:r w:rsidR="00486009">
        <w:rPr>
          <w:rFonts w:ascii="Times New Roman" w:hAnsi="Times New Roman" w:cs="Times New Roman"/>
        </w:rPr>
        <w:t>Inspektora</w:t>
      </w:r>
      <w:r w:rsidRPr="00DD71EF">
        <w:rPr>
          <w:rFonts w:ascii="Times New Roman" w:hAnsi="Times New Roman" w:cs="Times New Roman"/>
        </w:rPr>
        <w:t>.</w:t>
      </w:r>
    </w:p>
    <w:p w14:paraId="1926A20A" w14:textId="77777777" w:rsidR="00F93782" w:rsidRPr="00DD71EF" w:rsidRDefault="00F93782" w:rsidP="004013A4">
      <w:pPr>
        <w:numPr>
          <w:ilvl w:val="0"/>
          <w:numId w:val="26"/>
        </w:numPr>
        <w:tabs>
          <w:tab w:val="left" w:pos="567"/>
        </w:tabs>
        <w:spacing w:after="0" w:line="240" w:lineRule="auto"/>
        <w:ind w:left="426" w:hanging="426"/>
        <w:jc w:val="both"/>
        <w:rPr>
          <w:rFonts w:ascii="Times New Roman" w:hAnsi="Times New Roman" w:cs="Times New Roman"/>
          <w:color w:val="0E0101"/>
        </w:rPr>
      </w:pPr>
      <w:r w:rsidRPr="00DD71EF">
        <w:rPr>
          <w:rFonts w:ascii="Times New Roman" w:hAnsi="Times New Roman" w:cs="Times New Roman"/>
          <w:color w:val="0E0101"/>
        </w:rPr>
        <w:t>Wszystkie załączniki do Umowy stanowią jej integralną część.</w:t>
      </w:r>
    </w:p>
    <w:p w14:paraId="7A2309BC" w14:textId="77777777" w:rsidR="00F93782" w:rsidRDefault="00F93782" w:rsidP="005A08EF">
      <w:pPr>
        <w:spacing w:after="0" w:line="240" w:lineRule="auto"/>
        <w:rPr>
          <w:rFonts w:ascii="Times New Roman" w:hAnsi="Times New Roman" w:cs="Times New Roman"/>
        </w:rPr>
      </w:pPr>
    </w:p>
    <w:p w14:paraId="1F931A8E" w14:textId="77777777" w:rsidR="00932D5C" w:rsidRPr="00DD71EF" w:rsidRDefault="00932D5C" w:rsidP="005A08EF">
      <w:pPr>
        <w:spacing w:after="0" w:line="240" w:lineRule="auto"/>
        <w:rPr>
          <w:rFonts w:ascii="Times New Roman" w:hAnsi="Times New Roman" w:cs="Times New Roman"/>
        </w:rPr>
      </w:pPr>
    </w:p>
    <w:p w14:paraId="55F2A7E8" w14:textId="77777777" w:rsidR="00747ADA" w:rsidRPr="00DD71EF" w:rsidRDefault="00747ADA" w:rsidP="005A08EF">
      <w:pPr>
        <w:spacing w:after="0" w:line="240" w:lineRule="auto"/>
        <w:jc w:val="center"/>
        <w:rPr>
          <w:rFonts w:ascii="Times New Roman" w:hAnsi="Times New Roman" w:cs="Times New Roman"/>
          <w:b/>
          <w:bCs/>
        </w:rPr>
      </w:pPr>
    </w:p>
    <w:p w14:paraId="7460F125" w14:textId="77777777" w:rsidR="00094B83" w:rsidRPr="00DD71EF" w:rsidRDefault="00094B83" w:rsidP="005A08EF">
      <w:pPr>
        <w:spacing w:after="0" w:line="240" w:lineRule="auto"/>
        <w:jc w:val="center"/>
        <w:rPr>
          <w:rFonts w:ascii="Times New Roman" w:hAnsi="Times New Roman" w:cs="Times New Roman"/>
          <w:b/>
          <w:bCs/>
        </w:rPr>
      </w:pPr>
    </w:p>
    <w:p w14:paraId="2D3962AA" w14:textId="1CF74A86" w:rsidR="00F93782" w:rsidRPr="00DD71EF" w:rsidRDefault="00F93782" w:rsidP="005A08EF">
      <w:pPr>
        <w:spacing w:after="0" w:line="240" w:lineRule="auto"/>
        <w:jc w:val="center"/>
        <w:rPr>
          <w:rFonts w:ascii="Times New Roman" w:hAnsi="Times New Roman" w:cs="Times New Roman"/>
          <w:b/>
          <w:bCs/>
        </w:rPr>
      </w:pPr>
      <w:r w:rsidRPr="00DD71EF">
        <w:rPr>
          <w:rFonts w:ascii="Times New Roman" w:hAnsi="Times New Roman" w:cs="Times New Roman"/>
          <w:b/>
          <w:bCs/>
        </w:rPr>
        <w:t>INWESTOR</w:t>
      </w:r>
      <w:r w:rsidR="00747ADA" w:rsidRPr="00DD71EF">
        <w:rPr>
          <w:rFonts w:ascii="Times New Roman" w:hAnsi="Times New Roman" w:cs="Times New Roman"/>
          <w:b/>
          <w:bCs/>
        </w:rPr>
        <w:tab/>
      </w:r>
      <w:r w:rsidR="00747ADA" w:rsidRPr="00DD71EF">
        <w:rPr>
          <w:rFonts w:ascii="Times New Roman" w:hAnsi="Times New Roman" w:cs="Times New Roman"/>
          <w:b/>
          <w:bCs/>
        </w:rPr>
        <w:tab/>
      </w:r>
      <w:r w:rsidR="00747ADA" w:rsidRPr="00DD71EF">
        <w:rPr>
          <w:rFonts w:ascii="Times New Roman" w:hAnsi="Times New Roman" w:cs="Times New Roman"/>
          <w:b/>
          <w:bCs/>
        </w:rPr>
        <w:tab/>
      </w:r>
      <w:r w:rsidR="00747ADA" w:rsidRPr="00DD71EF">
        <w:rPr>
          <w:rFonts w:ascii="Times New Roman" w:hAnsi="Times New Roman" w:cs="Times New Roman"/>
          <w:b/>
          <w:bCs/>
        </w:rPr>
        <w:tab/>
      </w:r>
      <w:r w:rsidR="00747ADA" w:rsidRPr="00DD71EF">
        <w:rPr>
          <w:rFonts w:ascii="Times New Roman" w:hAnsi="Times New Roman" w:cs="Times New Roman"/>
          <w:b/>
          <w:bCs/>
        </w:rPr>
        <w:tab/>
      </w:r>
      <w:r w:rsidR="00747ADA" w:rsidRPr="00DD71EF">
        <w:rPr>
          <w:rFonts w:ascii="Times New Roman" w:hAnsi="Times New Roman" w:cs="Times New Roman"/>
          <w:b/>
          <w:bCs/>
        </w:rPr>
        <w:tab/>
      </w:r>
      <w:r w:rsidR="00747ADA" w:rsidRPr="00DD71EF">
        <w:rPr>
          <w:rFonts w:ascii="Times New Roman" w:hAnsi="Times New Roman" w:cs="Times New Roman"/>
          <w:b/>
          <w:bCs/>
        </w:rPr>
        <w:tab/>
      </w:r>
      <w:r w:rsidRPr="00DD71EF">
        <w:rPr>
          <w:rFonts w:ascii="Times New Roman" w:hAnsi="Times New Roman" w:cs="Times New Roman"/>
          <w:b/>
          <w:bCs/>
        </w:rPr>
        <w:t>INSPEKTOR</w:t>
      </w:r>
    </w:p>
    <w:p w14:paraId="0D8AE6DB" w14:textId="77777777" w:rsidR="00F93782" w:rsidRPr="00DD71EF" w:rsidRDefault="00F93782" w:rsidP="005A08EF">
      <w:pPr>
        <w:spacing w:after="0" w:line="240" w:lineRule="auto"/>
        <w:rPr>
          <w:rFonts w:ascii="Times New Roman" w:hAnsi="Times New Roman" w:cs="Times New Roman"/>
          <w:b/>
          <w:bCs/>
        </w:rPr>
      </w:pPr>
    </w:p>
    <w:p w14:paraId="4893458F" w14:textId="77777777" w:rsidR="00747ADA" w:rsidRPr="00DD71EF" w:rsidRDefault="00747ADA" w:rsidP="005A08EF">
      <w:pPr>
        <w:spacing w:after="0" w:line="240" w:lineRule="auto"/>
        <w:rPr>
          <w:rFonts w:ascii="Times New Roman" w:hAnsi="Times New Roman" w:cs="Times New Roman"/>
          <w:b/>
          <w:bCs/>
        </w:rPr>
      </w:pPr>
    </w:p>
    <w:p w14:paraId="71355334" w14:textId="77777777" w:rsidR="00094B83" w:rsidRPr="00DD71EF" w:rsidRDefault="00094B83" w:rsidP="005A08EF">
      <w:pPr>
        <w:spacing w:after="0" w:line="240" w:lineRule="auto"/>
        <w:rPr>
          <w:rFonts w:ascii="Times New Roman" w:hAnsi="Times New Roman" w:cs="Times New Roman"/>
          <w:b/>
          <w:bCs/>
        </w:rPr>
      </w:pPr>
    </w:p>
    <w:p w14:paraId="363E7088" w14:textId="77777777" w:rsidR="00094B83" w:rsidRPr="00DD71EF" w:rsidRDefault="00094B83" w:rsidP="005A08EF">
      <w:pPr>
        <w:spacing w:after="0" w:line="240" w:lineRule="auto"/>
        <w:rPr>
          <w:rFonts w:ascii="Times New Roman" w:hAnsi="Times New Roman" w:cs="Times New Roman"/>
          <w:b/>
          <w:bCs/>
        </w:rPr>
      </w:pPr>
    </w:p>
    <w:p w14:paraId="441EF6CA" w14:textId="77777777" w:rsidR="00367DA1" w:rsidRPr="00DD71EF" w:rsidRDefault="00367DA1" w:rsidP="005A08EF">
      <w:pPr>
        <w:spacing w:after="0" w:line="240" w:lineRule="auto"/>
        <w:rPr>
          <w:rFonts w:ascii="Times New Roman" w:hAnsi="Times New Roman" w:cs="Times New Roman"/>
          <w:b/>
          <w:bCs/>
        </w:rPr>
      </w:pPr>
    </w:p>
    <w:p w14:paraId="425524BC" w14:textId="77777777" w:rsidR="00367DA1" w:rsidRPr="00DD71EF" w:rsidRDefault="00367DA1" w:rsidP="005A08EF">
      <w:pPr>
        <w:spacing w:after="0" w:line="240" w:lineRule="auto"/>
        <w:rPr>
          <w:rFonts w:ascii="Times New Roman" w:hAnsi="Times New Roman" w:cs="Times New Roman"/>
          <w:b/>
          <w:bCs/>
        </w:rPr>
      </w:pPr>
    </w:p>
    <w:p w14:paraId="5925A699" w14:textId="77777777" w:rsidR="00367DA1" w:rsidRPr="00DD71EF" w:rsidRDefault="00367DA1" w:rsidP="005A08EF">
      <w:pPr>
        <w:spacing w:after="0" w:line="240" w:lineRule="auto"/>
        <w:rPr>
          <w:rFonts w:ascii="Times New Roman" w:hAnsi="Times New Roman" w:cs="Times New Roman"/>
          <w:b/>
          <w:bCs/>
        </w:rPr>
      </w:pPr>
    </w:p>
    <w:p w14:paraId="6B255D82" w14:textId="77777777" w:rsidR="00367DA1" w:rsidRPr="00DD71EF" w:rsidRDefault="00367DA1" w:rsidP="005A08EF">
      <w:pPr>
        <w:spacing w:after="0" w:line="240" w:lineRule="auto"/>
        <w:rPr>
          <w:rFonts w:ascii="Times New Roman" w:hAnsi="Times New Roman" w:cs="Times New Roman"/>
          <w:b/>
          <w:bCs/>
        </w:rPr>
      </w:pPr>
    </w:p>
    <w:p w14:paraId="5D59ADAD" w14:textId="77777777" w:rsidR="00367DA1" w:rsidRPr="00DD71EF" w:rsidRDefault="00367DA1" w:rsidP="005A08EF">
      <w:pPr>
        <w:spacing w:after="0" w:line="240" w:lineRule="auto"/>
        <w:rPr>
          <w:rFonts w:ascii="Times New Roman" w:hAnsi="Times New Roman" w:cs="Times New Roman"/>
          <w:b/>
          <w:bCs/>
        </w:rPr>
      </w:pPr>
    </w:p>
    <w:p w14:paraId="50BF66B3" w14:textId="77777777" w:rsidR="00367DA1" w:rsidRPr="00DD71EF" w:rsidRDefault="00367DA1" w:rsidP="005A08EF">
      <w:pPr>
        <w:spacing w:after="0" w:line="240" w:lineRule="auto"/>
        <w:rPr>
          <w:rFonts w:ascii="Times New Roman" w:hAnsi="Times New Roman" w:cs="Times New Roman"/>
          <w:b/>
          <w:bCs/>
        </w:rPr>
      </w:pPr>
    </w:p>
    <w:p w14:paraId="24C04023" w14:textId="77777777" w:rsidR="00094B83" w:rsidRPr="00DD71EF" w:rsidRDefault="00094B83" w:rsidP="005A08EF">
      <w:pPr>
        <w:spacing w:after="0" w:line="240" w:lineRule="auto"/>
        <w:rPr>
          <w:rFonts w:ascii="Times New Roman" w:hAnsi="Times New Roman" w:cs="Times New Roman"/>
          <w:b/>
          <w:bCs/>
        </w:rPr>
      </w:pPr>
    </w:p>
    <w:p w14:paraId="295A7E10" w14:textId="77777777" w:rsidR="00094B83" w:rsidRPr="00DD71EF" w:rsidRDefault="00094B83" w:rsidP="005A08EF">
      <w:pPr>
        <w:spacing w:after="0" w:line="240" w:lineRule="auto"/>
        <w:rPr>
          <w:rFonts w:ascii="Times New Roman" w:hAnsi="Times New Roman" w:cs="Times New Roman"/>
          <w:b/>
          <w:bCs/>
        </w:rPr>
      </w:pPr>
    </w:p>
    <w:p w14:paraId="79F4C22B" w14:textId="77777777" w:rsidR="00094B83" w:rsidRPr="00DD71EF" w:rsidRDefault="00094B83" w:rsidP="005A08EF">
      <w:pPr>
        <w:spacing w:after="0" w:line="240" w:lineRule="auto"/>
        <w:rPr>
          <w:rFonts w:ascii="Times New Roman" w:hAnsi="Times New Roman" w:cs="Times New Roman"/>
          <w:b/>
          <w:bCs/>
        </w:rPr>
      </w:pPr>
    </w:p>
    <w:p w14:paraId="042FA902" w14:textId="77777777" w:rsidR="00094B83" w:rsidRPr="00DD71EF" w:rsidRDefault="00094B83" w:rsidP="005A08EF">
      <w:pPr>
        <w:spacing w:after="0" w:line="240" w:lineRule="auto"/>
        <w:rPr>
          <w:rFonts w:ascii="Times New Roman" w:hAnsi="Times New Roman" w:cs="Times New Roman"/>
          <w:b/>
          <w:bCs/>
        </w:rPr>
      </w:pPr>
    </w:p>
    <w:p w14:paraId="6F851076" w14:textId="77777777" w:rsidR="00094B83" w:rsidRPr="00DD71EF" w:rsidRDefault="00094B83" w:rsidP="005A08EF">
      <w:pPr>
        <w:spacing w:after="0" w:line="240" w:lineRule="auto"/>
        <w:rPr>
          <w:rFonts w:ascii="Times New Roman" w:hAnsi="Times New Roman" w:cs="Times New Roman"/>
          <w:b/>
          <w:bCs/>
        </w:rPr>
      </w:pPr>
    </w:p>
    <w:p w14:paraId="3E6D5363" w14:textId="77777777" w:rsidR="00094B83" w:rsidRPr="00DD71EF" w:rsidRDefault="00094B83" w:rsidP="005A08EF">
      <w:pPr>
        <w:spacing w:after="0" w:line="240" w:lineRule="auto"/>
        <w:rPr>
          <w:rFonts w:ascii="Times New Roman" w:hAnsi="Times New Roman" w:cs="Times New Roman"/>
          <w:b/>
          <w:bCs/>
        </w:rPr>
      </w:pPr>
    </w:p>
    <w:p w14:paraId="60417984" w14:textId="77777777" w:rsidR="00747ADA" w:rsidRPr="00DD71EF" w:rsidRDefault="00747ADA" w:rsidP="005A08EF">
      <w:pPr>
        <w:spacing w:after="0" w:line="240" w:lineRule="auto"/>
        <w:rPr>
          <w:rFonts w:ascii="Times New Roman" w:hAnsi="Times New Roman" w:cs="Times New Roman"/>
          <w:b/>
          <w:bCs/>
        </w:rPr>
      </w:pPr>
    </w:p>
    <w:p w14:paraId="24C723E5" w14:textId="77777777" w:rsidR="00F93782" w:rsidRPr="00DD71EF" w:rsidRDefault="00F93782" w:rsidP="005A08EF">
      <w:pPr>
        <w:spacing w:after="0" w:line="240" w:lineRule="auto"/>
        <w:rPr>
          <w:rFonts w:ascii="Times New Roman" w:hAnsi="Times New Roman" w:cs="Times New Roman"/>
          <w:b/>
          <w:bCs/>
        </w:rPr>
      </w:pPr>
      <w:r w:rsidRPr="00DD71EF">
        <w:rPr>
          <w:rFonts w:ascii="Times New Roman" w:hAnsi="Times New Roman" w:cs="Times New Roman"/>
          <w:b/>
          <w:bCs/>
        </w:rPr>
        <w:t>Załączniki:</w:t>
      </w:r>
    </w:p>
    <w:p w14:paraId="06B8D4D9" w14:textId="77777777" w:rsidR="00F93782" w:rsidRPr="00DD71EF" w:rsidRDefault="00F93782" w:rsidP="004013A4">
      <w:pPr>
        <w:pStyle w:val="Akapitzlist"/>
        <w:numPr>
          <w:ilvl w:val="1"/>
          <w:numId w:val="26"/>
        </w:numPr>
        <w:rPr>
          <w:rFonts w:ascii="Times New Roman" w:hAnsi="Times New Roman" w:cs="Times New Roman"/>
          <w:sz w:val="22"/>
          <w:szCs w:val="22"/>
        </w:rPr>
      </w:pPr>
      <w:r w:rsidRPr="00DD71EF">
        <w:rPr>
          <w:rFonts w:ascii="Times New Roman" w:hAnsi="Times New Roman" w:cs="Times New Roman"/>
          <w:sz w:val="22"/>
          <w:szCs w:val="22"/>
        </w:rPr>
        <w:t>...................</w:t>
      </w:r>
    </w:p>
    <w:p w14:paraId="2884F237" w14:textId="77777777" w:rsidR="00323C04" w:rsidRPr="00DD71EF" w:rsidRDefault="00323C04" w:rsidP="005A08EF">
      <w:pPr>
        <w:spacing w:after="0" w:line="240" w:lineRule="auto"/>
        <w:rPr>
          <w:rFonts w:ascii="Times New Roman" w:hAnsi="Times New Roman" w:cs="Times New Roman"/>
        </w:rPr>
      </w:pPr>
    </w:p>
    <w:sectPr w:rsidR="00323C04" w:rsidRPr="00DD71EF" w:rsidSect="00BB4FAA">
      <w:headerReference w:type="default" r:id="rId7"/>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9AB5B5" w14:textId="77777777" w:rsidR="00BB4FAA" w:rsidRDefault="00BB4FAA" w:rsidP="00F93782">
      <w:pPr>
        <w:spacing w:after="0" w:line="240" w:lineRule="auto"/>
      </w:pPr>
      <w:r>
        <w:separator/>
      </w:r>
    </w:p>
  </w:endnote>
  <w:endnote w:type="continuationSeparator" w:id="0">
    <w:p w14:paraId="096525AA" w14:textId="77777777" w:rsidR="00BB4FAA" w:rsidRDefault="00BB4FAA" w:rsidP="00F93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B85306" w14:textId="77777777" w:rsidR="00BB4FAA" w:rsidRDefault="00BB4FAA" w:rsidP="00F93782">
      <w:pPr>
        <w:spacing w:after="0" w:line="240" w:lineRule="auto"/>
      </w:pPr>
      <w:r>
        <w:separator/>
      </w:r>
    </w:p>
  </w:footnote>
  <w:footnote w:type="continuationSeparator" w:id="0">
    <w:p w14:paraId="11B6ECA9" w14:textId="77777777" w:rsidR="00BB4FAA" w:rsidRDefault="00BB4FAA" w:rsidP="00F937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DEB79A" w14:textId="484DFDA1" w:rsidR="00A44E09" w:rsidRDefault="00B14B89" w:rsidP="00A44E09">
    <w:pPr>
      <w:pStyle w:val="Nagwek"/>
      <w:jc w:val="right"/>
      <w:rPr>
        <w:rFonts w:ascii="Times New Roman" w:hAnsi="Times New Roman" w:cs="Times New Roman"/>
        <w:b/>
        <w:bCs/>
      </w:rPr>
    </w:pPr>
    <w:r>
      <w:rPr>
        <w:rFonts w:ascii="Times New Roman" w:hAnsi="Times New Roman" w:cs="Times New Roman"/>
        <w:b/>
        <w:bCs/>
      </w:rPr>
      <w:t>Z</w:t>
    </w:r>
    <w:r w:rsidR="00A44E09">
      <w:rPr>
        <w:rFonts w:ascii="Times New Roman" w:hAnsi="Times New Roman" w:cs="Times New Roman"/>
        <w:b/>
        <w:bCs/>
      </w:rPr>
      <w:t>ałącznik nr 3 do SWZ</w:t>
    </w:r>
  </w:p>
  <w:p w14:paraId="148ABF95" w14:textId="77777777" w:rsidR="00A44E09" w:rsidRDefault="00A44E0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CE73DA"/>
    <w:multiLevelType w:val="hybridMultilevel"/>
    <w:tmpl w:val="98847AEA"/>
    <w:lvl w:ilvl="0" w:tplc="9C9A2FF0">
      <w:start w:val="1"/>
      <w:numFmt w:val="bullet"/>
      <w:lvlText w:val=""/>
      <w:lvlJc w:val="left"/>
      <w:pPr>
        <w:ind w:left="1646" w:hanging="360"/>
      </w:pPr>
      <w:rPr>
        <w:rFonts w:ascii="Symbol" w:hAnsi="Symbol" w:hint="default"/>
      </w:rPr>
    </w:lvl>
    <w:lvl w:ilvl="1" w:tplc="04150003" w:tentative="1">
      <w:start w:val="1"/>
      <w:numFmt w:val="bullet"/>
      <w:lvlText w:val="o"/>
      <w:lvlJc w:val="left"/>
      <w:pPr>
        <w:ind w:left="2366" w:hanging="360"/>
      </w:pPr>
      <w:rPr>
        <w:rFonts w:ascii="Courier New" w:hAnsi="Courier New" w:cs="Courier New" w:hint="default"/>
      </w:rPr>
    </w:lvl>
    <w:lvl w:ilvl="2" w:tplc="04150005" w:tentative="1">
      <w:start w:val="1"/>
      <w:numFmt w:val="bullet"/>
      <w:lvlText w:val=""/>
      <w:lvlJc w:val="left"/>
      <w:pPr>
        <w:ind w:left="3086" w:hanging="360"/>
      </w:pPr>
      <w:rPr>
        <w:rFonts w:ascii="Wingdings" w:hAnsi="Wingdings" w:hint="default"/>
      </w:rPr>
    </w:lvl>
    <w:lvl w:ilvl="3" w:tplc="04150001" w:tentative="1">
      <w:start w:val="1"/>
      <w:numFmt w:val="bullet"/>
      <w:lvlText w:val=""/>
      <w:lvlJc w:val="left"/>
      <w:pPr>
        <w:ind w:left="3806" w:hanging="360"/>
      </w:pPr>
      <w:rPr>
        <w:rFonts w:ascii="Symbol" w:hAnsi="Symbol" w:hint="default"/>
      </w:rPr>
    </w:lvl>
    <w:lvl w:ilvl="4" w:tplc="04150003" w:tentative="1">
      <w:start w:val="1"/>
      <w:numFmt w:val="bullet"/>
      <w:lvlText w:val="o"/>
      <w:lvlJc w:val="left"/>
      <w:pPr>
        <w:ind w:left="4526" w:hanging="360"/>
      </w:pPr>
      <w:rPr>
        <w:rFonts w:ascii="Courier New" w:hAnsi="Courier New" w:cs="Courier New" w:hint="default"/>
      </w:rPr>
    </w:lvl>
    <w:lvl w:ilvl="5" w:tplc="04150005" w:tentative="1">
      <w:start w:val="1"/>
      <w:numFmt w:val="bullet"/>
      <w:lvlText w:val=""/>
      <w:lvlJc w:val="left"/>
      <w:pPr>
        <w:ind w:left="5246" w:hanging="360"/>
      </w:pPr>
      <w:rPr>
        <w:rFonts w:ascii="Wingdings" w:hAnsi="Wingdings" w:hint="default"/>
      </w:rPr>
    </w:lvl>
    <w:lvl w:ilvl="6" w:tplc="04150001" w:tentative="1">
      <w:start w:val="1"/>
      <w:numFmt w:val="bullet"/>
      <w:lvlText w:val=""/>
      <w:lvlJc w:val="left"/>
      <w:pPr>
        <w:ind w:left="5966" w:hanging="360"/>
      </w:pPr>
      <w:rPr>
        <w:rFonts w:ascii="Symbol" w:hAnsi="Symbol" w:hint="default"/>
      </w:rPr>
    </w:lvl>
    <w:lvl w:ilvl="7" w:tplc="04150003" w:tentative="1">
      <w:start w:val="1"/>
      <w:numFmt w:val="bullet"/>
      <w:lvlText w:val="o"/>
      <w:lvlJc w:val="left"/>
      <w:pPr>
        <w:ind w:left="6686" w:hanging="360"/>
      </w:pPr>
      <w:rPr>
        <w:rFonts w:ascii="Courier New" w:hAnsi="Courier New" w:cs="Courier New" w:hint="default"/>
      </w:rPr>
    </w:lvl>
    <w:lvl w:ilvl="8" w:tplc="04150005" w:tentative="1">
      <w:start w:val="1"/>
      <w:numFmt w:val="bullet"/>
      <w:lvlText w:val=""/>
      <w:lvlJc w:val="left"/>
      <w:pPr>
        <w:ind w:left="7406" w:hanging="360"/>
      </w:pPr>
      <w:rPr>
        <w:rFonts w:ascii="Wingdings" w:hAnsi="Wingdings" w:hint="default"/>
      </w:rPr>
    </w:lvl>
  </w:abstractNum>
  <w:abstractNum w:abstractNumId="1" w15:restartNumberingAfterBreak="0">
    <w:nsid w:val="02E6727F"/>
    <w:multiLevelType w:val="hybridMultilevel"/>
    <w:tmpl w:val="0FD23DDE"/>
    <w:lvl w:ilvl="0" w:tplc="E6F61278">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FD55D1"/>
    <w:multiLevelType w:val="hybridMultilevel"/>
    <w:tmpl w:val="A2040B3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4F3349"/>
    <w:multiLevelType w:val="hybridMultilevel"/>
    <w:tmpl w:val="4426E598"/>
    <w:lvl w:ilvl="0" w:tplc="88302FB2">
      <w:start w:val="1"/>
      <w:numFmt w:val="decimal"/>
      <w:lvlText w:val="%1."/>
      <w:lvlJc w:val="left"/>
      <w:pPr>
        <w:ind w:left="72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D20ED3"/>
    <w:multiLevelType w:val="multilevel"/>
    <w:tmpl w:val="B348611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13F130F2"/>
    <w:multiLevelType w:val="hybridMultilevel"/>
    <w:tmpl w:val="AEB00760"/>
    <w:lvl w:ilvl="0" w:tplc="3C3ADA20">
      <w:start w:val="2"/>
      <w:numFmt w:val="ordin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6E6644"/>
    <w:multiLevelType w:val="multilevel"/>
    <w:tmpl w:val="A94666DE"/>
    <w:lvl w:ilvl="0">
      <w:start w:val="1"/>
      <w:numFmt w:val="decimal"/>
      <w:lvlText w:val="%1)"/>
      <w:lvlJc w:val="left"/>
      <w:pPr>
        <w:tabs>
          <w:tab w:val="num" w:pos="720"/>
        </w:tabs>
        <w:ind w:left="720" w:hanging="360"/>
      </w:pPr>
      <w:rPr>
        <w:rFonts w:ascii="Calibri" w:eastAsia="Times New Roman" w:hAnsi="Calibri" w:cs="Times New Roman"/>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7" w15:restartNumberingAfterBreak="0">
    <w:nsid w:val="156C08EE"/>
    <w:multiLevelType w:val="multilevel"/>
    <w:tmpl w:val="AA700D5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15:restartNumberingAfterBreak="0">
    <w:nsid w:val="1C9122CB"/>
    <w:multiLevelType w:val="hybridMultilevel"/>
    <w:tmpl w:val="AD7E44AC"/>
    <w:lvl w:ilvl="0" w:tplc="FF46B1F8">
      <w:start w:val="1"/>
      <w:numFmt w:val="ordin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294006"/>
    <w:multiLevelType w:val="hybridMultilevel"/>
    <w:tmpl w:val="7642302C"/>
    <w:lvl w:ilvl="0" w:tplc="649ADCA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A21AF5"/>
    <w:multiLevelType w:val="hybridMultilevel"/>
    <w:tmpl w:val="A656DC0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22A30E4E"/>
    <w:multiLevelType w:val="hybridMultilevel"/>
    <w:tmpl w:val="40C4EBDC"/>
    <w:lvl w:ilvl="0" w:tplc="DB7CE242">
      <w:start w:val="1"/>
      <w:numFmt w:val="ordinal"/>
      <w:lvlText w:val="%1"/>
      <w:lvlJc w:val="left"/>
      <w:pPr>
        <w:ind w:left="720" w:hanging="360"/>
      </w:pPr>
      <w:rPr>
        <w:rFonts w:ascii="Times New Roman" w:hAnsi="Times New Roman" w:cs="Times New Roman" w:hint="default"/>
      </w:rPr>
    </w:lvl>
    <w:lvl w:ilvl="1" w:tplc="AC3284D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C52938"/>
    <w:multiLevelType w:val="hybridMultilevel"/>
    <w:tmpl w:val="7E7E0C60"/>
    <w:lvl w:ilvl="0" w:tplc="33DCEAA6">
      <w:start w:val="1"/>
      <w:numFmt w:val="ordinal"/>
      <w:lvlText w:val="%1"/>
      <w:lvlJc w:val="left"/>
      <w:pPr>
        <w:ind w:left="720" w:hanging="360"/>
      </w:pPr>
      <w:rPr>
        <w:rFonts w:ascii="Arial" w:hAnsi="Arial" w:cs="Arial"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39B39B0"/>
    <w:multiLevelType w:val="multilevel"/>
    <w:tmpl w:val="88FA874A"/>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4" w15:restartNumberingAfterBreak="0">
    <w:nsid w:val="2F7F5516"/>
    <w:multiLevelType w:val="multilevel"/>
    <w:tmpl w:val="EDA0D9E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5" w15:restartNumberingAfterBreak="0">
    <w:nsid w:val="34FD03F5"/>
    <w:multiLevelType w:val="hybridMultilevel"/>
    <w:tmpl w:val="023AAC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DAB0BB4"/>
    <w:multiLevelType w:val="multilevel"/>
    <w:tmpl w:val="6C7405BA"/>
    <w:lvl w:ilvl="0">
      <w:start w:val="1"/>
      <w:numFmt w:val="lowerLetter"/>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7" w15:restartNumberingAfterBreak="0">
    <w:nsid w:val="3FCC4354"/>
    <w:multiLevelType w:val="hybridMultilevel"/>
    <w:tmpl w:val="C010D924"/>
    <w:lvl w:ilvl="0" w:tplc="F7AC14C6">
      <w:start w:val="1"/>
      <w:numFmt w:val="ordinal"/>
      <w:lvlText w:val="%1"/>
      <w:lvlJc w:val="left"/>
      <w:pPr>
        <w:ind w:left="720" w:hanging="360"/>
      </w:pPr>
      <w:rPr>
        <w:rFonts w:ascii="Calibri" w:hAnsi="Calibri" w:cs="Calibri" w:hint="default"/>
      </w:r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27B18B4"/>
    <w:multiLevelType w:val="hybridMultilevel"/>
    <w:tmpl w:val="C1905EB0"/>
    <w:lvl w:ilvl="0" w:tplc="04150017">
      <w:start w:val="1"/>
      <w:numFmt w:val="lowerLetter"/>
      <w:lvlText w:val="%1)"/>
      <w:lvlJc w:val="left"/>
      <w:pPr>
        <w:ind w:left="999" w:hanging="360"/>
      </w:pPr>
    </w:lvl>
    <w:lvl w:ilvl="1" w:tplc="04150019" w:tentative="1">
      <w:start w:val="1"/>
      <w:numFmt w:val="lowerLetter"/>
      <w:lvlText w:val="%2."/>
      <w:lvlJc w:val="left"/>
      <w:pPr>
        <w:ind w:left="1719" w:hanging="360"/>
      </w:pPr>
    </w:lvl>
    <w:lvl w:ilvl="2" w:tplc="0415001B" w:tentative="1">
      <w:start w:val="1"/>
      <w:numFmt w:val="lowerRoman"/>
      <w:lvlText w:val="%3."/>
      <w:lvlJc w:val="right"/>
      <w:pPr>
        <w:ind w:left="2439" w:hanging="180"/>
      </w:pPr>
    </w:lvl>
    <w:lvl w:ilvl="3" w:tplc="0415000F" w:tentative="1">
      <w:start w:val="1"/>
      <w:numFmt w:val="decimal"/>
      <w:lvlText w:val="%4."/>
      <w:lvlJc w:val="left"/>
      <w:pPr>
        <w:ind w:left="3159" w:hanging="360"/>
      </w:pPr>
    </w:lvl>
    <w:lvl w:ilvl="4" w:tplc="04150019" w:tentative="1">
      <w:start w:val="1"/>
      <w:numFmt w:val="lowerLetter"/>
      <w:lvlText w:val="%5."/>
      <w:lvlJc w:val="left"/>
      <w:pPr>
        <w:ind w:left="3879" w:hanging="360"/>
      </w:pPr>
    </w:lvl>
    <w:lvl w:ilvl="5" w:tplc="0415001B" w:tentative="1">
      <w:start w:val="1"/>
      <w:numFmt w:val="lowerRoman"/>
      <w:lvlText w:val="%6."/>
      <w:lvlJc w:val="right"/>
      <w:pPr>
        <w:ind w:left="4599" w:hanging="180"/>
      </w:pPr>
    </w:lvl>
    <w:lvl w:ilvl="6" w:tplc="0415000F" w:tentative="1">
      <w:start w:val="1"/>
      <w:numFmt w:val="decimal"/>
      <w:lvlText w:val="%7."/>
      <w:lvlJc w:val="left"/>
      <w:pPr>
        <w:ind w:left="5319" w:hanging="360"/>
      </w:pPr>
    </w:lvl>
    <w:lvl w:ilvl="7" w:tplc="04150019" w:tentative="1">
      <w:start w:val="1"/>
      <w:numFmt w:val="lowerLetter"/>
      <w:lvlText w:val="%8."/>
      <w:lvlJc w:val="left"/>
      <w:pPr>
        <w:ind w:left="6039" w:hanging="360"/>
      </w:pPr>
    </w:lvl>
    <w:lvl w:ilvl="8" w:tplc="0415001B" w:tentative="1">
      <w:start w:val="1"/>
      <w:numFmt w:val="lowerRoman"/>
      <w:lvlText w:val="%9."/>
      <w:lvlJc w:val="right"/>
      <w:pPr>
        <w:ind w:left="6759" w:hanging="180"/>
      </w:pPr>
    </w:lvl>
  </w:abstractNum>
  <w:abstractNum w:abstractNumId="19" w15:restartNumberingAfterBreak="0">
    <w:nsid w:val="44E673BE"/>
    <w:multiLevelType w:val="hybridMultilevel"/>
    <w:tmpl w:val="0A940C9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45A509C9"/>
    <w:multiLevelType w:val="hybridMultilevel"/>
    <w:tmpl w:val="9274D7D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7">
      <w:start w:val="1"/>
      <w:numFmt w:val="lowerLetter"/>
      <w:lvlText w:val="%3)"/>
      <w:lvlJc w:val="left"/>
      <w:pPr>
        <w:ind w:left="2624" w:hanging="36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4BDA237D"/>
    <w:multiLevelType w:val="hybridMultilevel"/>
    <w:tmpl w:val="D0AE57C2"/>
    <w:lvl w:ilvl="0" w:tplc="305A718C">
      <w:start w:val="1"/>
      <w:numFmt w:val="ordinal"/>
      <w:lvlText w:val="%1"/>
      <w:lvlJc w:val="left"/>
      <w:pPr>
        <w:ind w:left="720" w:hanging="360"/>
      </w:pPr>
      <w:rPr>
        <w:rFonts w:ascii="Times New Roman" w:hAnsi="Times New Roman" w:cs="Times New Roman" w:hint="default"/>
      </w:rPr>
    </w:lvl>
    <w:lvl w:ilvl="1" w:tplc="AC3284D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EA43DFC"/>
    <w:multiLevelType w:val="hybridMultilevel"/>
    <w:tmpl w:val="61AA4DEE"/>
    <w:name w:val="WW8Num322"/>
    <w:lvl w:ilvl="0" w:tplc="74D473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EFB2EB8"/>
    <w:multiLevelType w:val="hybridMultilevel"/>
    <w:tmpl w:val="185E1188"/>
    <w:lvl w:ilvl="0" w:tplc="1C94E1C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2206737"/>
    <w:multiLevelType w:val="multilevel"/>
    <w:tmpl w:val="040827FE"/>
    <w:lvl w:ilvl="0">
      <w:start w:val="1"/>
      <w:numFmt w:val="lowerLetter"/>
      <w:lvlText w:val="%1)"/>
      <w:lvlJc w:val="left"/>
      <w:pPr>
        <w:tabs>
          <w:tab w:val="num" w:pos="0"/>
        </w:tabs>
        <w:ind w:left="1786" w:hanging="360"/>
      </w:pPr>
    </w:lvl>
    <w:lvl w:ilvl="1">
      <w:start w:val="1"/>
      <w:numFmt w:val="bullet"/>
      <w:lvlText w:val="o"/>
      <w:lvlJc w:val="left"/>
      <w:pPr>
        <w:tabs>
          <w:tab w:val="num" w:pos="0"/>
        </w:tabs>
        <w:ind w:left="2506" w:hanging="360"/>
      </w:pPr>
      <w:rPr>
        <w:rFonts w:ascii="Courier New" w:hAnsi="Courier New" w:cs="Courier New" w:hint="default"/>
      </w:rPr>
    </w:lvl>
    <w:lvl w:ilvl="2">
      <w:start w:val="1"/>
      <w:numFmt w:val="bullet"/>
      <w:lvlText w:val=""/>
      <w:lvlJc w:val="left"/>
      <w:pPr>
        <w:tabs>
          <w:tab w:val="num" w:pos="0"/>
        </w:tabs>
        <w:ind w:left="3226" w:hanging="360"/>
      </w:pPr>
      <w:rPr>
        <w:rFonts w:ascii="Wingdings" w:hAnsi="Wingdings" w:cs="Wingdings" w:hint="default"/>
      </w:rPr>
    </w:lvl>
    <w:lvl w:ilvl="3">
      <w:start w:val="1"/>
      <w:numFmt w:val="bullet"/>
      <w:lvlText w:val=""/>
      <w:lvlJc w:val="left"/>
      <w:pPr>
        <w:tabs>
          <w:tab w:val="num" w:pos="0"/>
        </w:tabs>
        <w:ind w:left="3946" w:hanging="360"/>
      </w:pPr>
      <w:rPr>
        <w:rFonts w:ascii="Symbol" w:hAnsi="Symbol" w:cs="Symbol" w:hint="default"/>
      </w:rPr>
    </w:lvl>
    <w:lvl w:ilvl="4">
      <w:start w:val="1"/>
      <w:numFmt w:val="bullet"/>
      <w:lvlText w:val="o"/>
      <w:lvlJc w:val="left"/>
      <w:pPr>
        <w:tabs>
          <w:tab w:val="num" w:pos="0"/>
        </w:tabs>
        <w:ind w:left="4666" w:hanging="360"/>
      </w:pPr>
      <w:rPr>
        <w:rFonts w:ascii="Courier New" w:hAnsi="Courier New" w:cs="Courier New" w:hint="default"/>
      </w:rPr>
    </w:lvl>
    <w:lvl w:ilvl="5">
      <w:start w:val="1"/>
      <w:numFmt w:val="bullet"/>
      <w:lvlText w:val=""/>
      <w:lvlJc w:val="left"/>
      <w:pPr>
        <w:tabs>
          <w:tab w:val="num" w:pos="0"/>
        </w:tabs>
        <w:ind w:left="5386" w:hanging="360"/>
      </w:pPr>
      <w:rPr>
        <w:rFonts w:ascii="Wingdings" w:hAnsi="Wingdings" w:cs="Wingdings" w:hint="default"/>
      </w:rPr>
    </w:lvl>
    <w:lvl w:ilvl="6">
      <w:start w:val="1"/>
      <w:numFmt w:val="bullet"/>
      <w:lvlText w:val=""/>
      <w:lvlJc w:val="left"/>
      <w:pPr>
        <w:tabs>
          <w:tab w:val="num" w:pos="0"/>
        </w:tabs>
        <w:ind w:left="6106" w:hanging="360"/>
      </w:pPr>
      <w:rPr>
        <w:rFonts w:ascii="Symbol" w:hAnsi="Symbol" w:cs="Symbol" w:hint="default"/>
      </w:rPr>
    </w:lvl>
    <w:lvl w:ilvl="7">
      <w:start w:val="1"/>
      <w:numFmt w:val="bullet"/>
      <w:lvlText w:val="o"/>
      <w:lvlJc w:val="left"/>
      <w:pPr>
        <w:tabs>
          <w:tab w:val="num" w:pos="0"/>
        </w:tabs>
        <w:ind w:left="6826" w:hanging="360"/>
      </w:pPr>
      <w:rPr>
        <w:rFonts w:ascii="Courier New" w:hAnsi="Courier New" w:cs="Courier New" w:hint="default"/>
      </w:rPr>
    </w:lvl>
    <w:lvl w:ilvl="8">
      <w:start w:val="1"/>
      <w:numFmt w:val="bullet"/>
      <w:lvlText w:val=""/>
      <w:lvlJc w:val="left"/>
      <w:pPr>
        <w:tabs>
          <w:tab w:val="num" w:pos="0"/>
        </w:tabs>
        <w:ind w:left="7546" w:hanging="360"/>
      </w:pPr>
      <w:rPr>
        <w:rFonts w:ascii="Wingdings" w:hAnsi="Wingdings" w:cs="Wingdings" w:hint="default"/>
      </w:rPr>
    </w:lvl>
  </w:abstractNum>
  <w:abstractNum w:abstractNumId="25" w15:restartNumberingAfterBreak="0">
    <w:nsid w:val="551D7E1F"/>
    <w:multiLevelType w:val="hybridMultilevel"/>
    <w:tmpl w:val="25DE17B6"/>
    <w:lvl w:ilvl="0" w:tplc="ED7AE8D8">
      <w:start w:val="1"/>
      <w:numFmt w:val="ordin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5BB3AE6"/>
    <w:multiLevelType w:val="hybridMultilevel"/>
    <w:tmpl w:val="79366B7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55EE4B18"/>
    <w:multiLevelType w:val="hybridMultilevel"/>
    <w:tmpl w:val="4988354E"/>
    <w:lvl w:ilvl="0" w:tplc="585E8D5A">
      <w:start w:val="1"/>
      <w:numFmt w:val="lowerLetter"/>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6153D4B"/>
    <w:multiLevelType w:val="hybridMultilevel"/>
    <w:tmpl w:val="D67E4E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D300220">
      <w:start w:val="7"/>
      <w:numFmt w:val="decimal"/>
      <w:lvlText w:val="%4."/>
      <w:lvlJc w:val="left"/>
      <w:pPr>
        <w:ind w:left="2880" w:hanging="360"/>
      </w:pPr>
      <w:rPr>
        <w:rFonts w:hint="default"/>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E6F18CE"/>
    <w:multiLevelType w:val="hybridMultilevel"/>
    <w:tmpl w:val="D11E2B98"/>
    <w:lvl w:ilvl="0" w:tplc="D3E6BEC0">
      <w:start w:val="1"/>
      <w:numFmt w:val="ordin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EF6440B"/>
    <w:multiLevelType w:val="hybridMultilevel"/>
    <w:tmpl w:val="F7EA4E70"/>
    <w:lvl w:ilvl="0" w:tplc="101C6C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06139B8"/>
    <w:multiLevelType w:val="multilevel"/>
    <w:tmpl w:val="3468032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68E038D4"/>
    <w:multiLevelType w:val="hybridMultilevel"/>
    <w:tmpl w:val="99FCDCB0"/>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3" w15:restartNumberingAfterBreak="0">
    <w:nsid w:val="692E5944"/>
    <w:multiLevelType w:val="hybridMultilevel"/>
    <w:tmpl w:val="DDB04D12"/>
    <w:lvl w:ilvl="0" w:tplc="0EA07AA2">
      <w:start w:val="1"/>
      <w:numFmt w:val="ordin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CC060A8"/>
    <w:multiLevelType w:val="hybridMultilevel"/>
    <w:tmpl w:val="D680725A"/>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D7B4479"/>
    <w:multiLevelType w:val="hybridMultilevel"/>
    <w:tmpl w:val="574452A8"/>
    <w:lvl w:ilvl="0" w:tplc="0690425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DE95724"/>
    <w:multiLevelType w:val="hybridMultilevel"/>
    <w:tmpl w:val="90EC3F38"/>
    <w:lvl w:ilvl="0" w:tplc="649ADC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5853A2B"/>
    <w:multiLevelType w:val="multilevel"/>
    <w:tmpl w:val="A2EA69E6"/>
    <w:lvl w:ilvl="0">
      <w:start w:val="2"/>
      <w:numFmt w:val="decimal"/>
      <w:lvlText w:val="%1."/>
      <w:lvlJc w:val="left"/>
      <w:pPr>
        <w:tabs>
          <w:tab w:val="num" w:pos="360"/>
        </w:tabs>
        <w:ind w:left="36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15:restartNumberingAfterBreak="0">
    <w:nsid w:val="77EC7296"/>
    <w:multiLevelType w:val="hybridMultilevel"/>
    <w:tmpl w:val="9B406D62"/>
    <w:lvl w:ilvl="0" w:tplc="B5EA52B4">
      <w:start w:val="8"/>
      <w:numFmt w:val="ordin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84A0D9E"/>
    <w:multiLevelType w:val="hybridMultilevel"/>
    <w:tmpl w:val="2D5435E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7CE106DA"/>
    <w:multiLevelType w:val="hybridMultilevel"/>
    <w:tmpl w:val="9F003F0E"/>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85976563">
    <w:abstractNumId w:val="34"/>
  </w:num>
  <w:num w:numId="2" w16cid:durableId="145359483">
    <w:abstractNumId w:val="19"/>
  </w:num>
  <w:num w:numId="3" w16cid:durableId="1367219638">
    <w:abstractNumId w:val="39"/>
  </w:num>
  <w:num w:numId="4" w16cid:durableId="599030320">
    <w:abstractNumId w:val="3"/>
  </w:num>
  <w:num w:numId="5" w16cid:durableId="1836994576">
    <w:abstractNumId w:val="9"/>
  </w:num>
  <w:num w:numId="6" w16cid:durableId="1884171110">
    <w:abstractNumId w:val="36"/>
  </w:num>
  <w:num w:numId="7" w16cid:durableId="1401319959">
    <w:abstractNumId w:val="30"/>
  </w:num>
  <w:num w:numId="8" w16cid:durableId="1236623942">
    <w:abstractNumId w:val="35"/>
  </w:num>
  <w:num w:numId="9" w16cid:durableId="791099154">
    <w:abstractNumId w:val="1"/>
  </w:num>
  <w:num w:numId="10" w16cid:durableId="1427731680">
    <w:abstractNumId w:val="17"/>
  </w:num>
  <w:num w:numId="11" w16cid:durableId="1757163697">
    <w:abstractNumId w:val="33"/>
  </w:num>
  <w:num w:numId="12" w16cid:durableId="342165967">
    <w:abstractNumId w:val="26"/>
  </w:num>
  <w:num w:numId="13" w16cid:durableId="2001495791">
    <w:abstractNumId w:val="18"/>
  </w:num>
  <w:num w:numId="14" w16cid:durableId="528105996">
    <w:abstractNumId w:val="20"/>
  </w:num>
  <w:num w:numId="15" w16cid:durableId="572665798">
    <w:abstractNumId w:val="22"/>
  </w:num>
  <w:num w:numId="16" w16cid:durableId="2043895854">
    <w:abstractNumId w:val="25"/>
  </w:num>
  <w:num w:numId="17" w16cid:durableId="199785444">
    <w:abstractNumId w:val="12"/>
  </w:num>
  <w:num w:numId="18" w16cid:durableId="657467523">
    <w:abstractNumId w:val="29"/>
  </w:num>
  <w:num w:numId="19" w16cid:durableId="402872698">
    <w:abstractNumId w:val="5"/>
  </w:num>
  <w:num w:numId="20" w16cid:durableId="893735555">
    <w:abstractNumId w:val="38"/>
  </w:num>
  <w:num w:numId="21" w16cid:durableId="86192255">
    <w:abstractNumId w:val="32"/>
  </w:num>
  <w:num w:numId="22" w16cid:durableId="361394358">
    <w:abstractNumId w:val="8"/>
  </w:num>
  <w:num w:numId="23" w16cid:durableId="820973043">
    <w:abstractNumId w:val="24"/>
  </w:num>
  <w:num w:numId="24" w16cid:durableId="1662079898">
    <w:abstractNumId w:val="4"/>
    <w:lvlOverride w:ilvl="0">
      <w:startOverride w:val="1"/>
    </w:lvlOverride>
  </w:num>
  <w:num w:numId="25" w16cid:durableId="966619227">
    <w:abstractNumId w:val="37"/>
    <w:lvlOverride w:ilvl="0">
      <w:startOverride w:val="2"/>
    </w:lvlOverride>
  </w:num>
  <w:num w:numId="26" w16cid:durableId="1530289860">
    <w:abstractNumId w:val="37"/>
  </w:num>
  <w:num w:numId="27" w16cid:durableId="186870972">
    <w:abstractNumId w:val="31"/>
  </w:num>
  <w:num w:numId="28" w16cid:durableId="1460611933">
    <w:abstractNumId w:val="16"/>
  </w:num>
  <w:num w:numId="29" w16cid:durableId="1946424749">
    <w:abstractNumId w:val="14"/>
  </w:num>
  <w:num w:numId="30" w16cid:durableId="1097796940">
    <w:abstractNumId w:val="7"/>
    <w:lvlOverride w:ilvl="0">
      <w:startOverride w:val="1"/>
    </w:lvlOverride>
  </w:num>
  <w:num w:numId="31" w16cid:durableId="903099876">
    <w:abstractNumId w:val="13"/>
    <w:lvlOverride w:ilvl="0">
      <w:startOverride w:val="1"/>
    </w:lvlOverride>
  </w:num>
  <w:num w:numId="32" w16cid:durableId="119539688">
    <w:abstractNumId w:val="13"/>
  </w:num>
  <w:num w:numId="33" w16cid:durableId="18361894">
    <w:abstractNumId w:val="7"/>
  </w:num>
  <w:num w:numId="34" w16cid:durableId="990136379">
    <w:abstractNumId w:val="23"/>
  </w:num>
  <w:num w:numId="35" w16cid:durableId="567568865">
    <w:abstractNumId w:val="40"/>
  </w:num>
  <w:num w:numId="36" w16cid:durableId="2020499432">
    <w:abstractNumId w:val="11"/>
  </w:num>
  <w:num w:numId="37" w16cid:durableId="250235908">
    <w:abstractNumId w:val="28"/>
  </w:num>
  <w:num w:numId="38" w16cid:durableId="1459374772">
    <w:abstractNumId w:val="21"/>
  </w:num>
  <w:num w:numId="39" w16cid:durableId="2075929629">
    <w:abstractNumId w:val="10"/>
  </w:num>
  <w:num w:numId="40" w16cid:durableId="2122605762">
    <w:abstractNumId w:val="6"/>
  </w:num>
  <w:num w:numId="41" w16cid:durableId="1151561974">
    <w:abstractNumId w:val="2"/>
  </w:num>
  <w:num w:numId="42" w16cid:durableId="773019853">
    <w:abstractNumId w:val="0"/>
  </w:num>
  <w:num w:numId="43" w16cid:durableId="1799956167">
    <w:abstractNumId w:val="27"/>
  </w:num>
  <w:num w:numId="44" w16cid:durableId="1058556256">
    <w:abstractNumId w:val="1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782"/>
    <w:rsid w:val="000528EC"/>
    <w:rsid w:val="00055A1D"/>
    <w:rsid w:val="00076EC8"/>
    <w:rsid w:val="0008502A"/>
    <w:rsid w:val="00094B83"/>
    <w:rsid w:val="000A42BD"/>
    <w:rsid w:val="000C16D7"/>
    <w:rsid w:val="00155AF9"/>
    <w:rsid w:val="00174F65"/>
    <w:rsid w:val="001955E4"/>
    <w:rsid w:val="001B0781"/>
    <w:rsid w:val="001C32D7"/>
    <w:rsid w:val="001E145E"/>
    <w:rsid w:val="001E6D7C"/>
    <w:rsid w:val="001E7740"/>
    <w:rsid w:val="00213707"/>
    <w:rsid w:val="00272983"/>
    <w:rsid w:val="002855CC"/>
    <w:rsid w:val="002932F9"/>
    <w:rsid w:val="002A1025"/>
    <w:rsid w:val="002A4DBB"/>
    <w:rsid w:val="002C0FA4"/>
    <w:rsid w:val="002F197D"/>
    <w:rsid w:val="002F75A9"/>
    <w:rsid w:val="00323C04"/>
    <w:rsid w:val="00324700"/>
    <w:rsid w:val="00324CD4"/>
    <w:rsid w:val="00367DA1"/>
    <w:rsid w:val="003704A3"/>
    <w:rsid w:val="0037078E"/>
    <w:rsid w:val="00395BB1"/>
    <w:rsid w:val="003D13C6"/>
    <w:rsid w:val="003E3807"/>
    <w:rsid w:val="004013A4"/>
    <w:rsid w:val="004741C7"/>
    <w:rsid w:val="00486009"/>
    <w:rsid w:val="004A1B63"/>
    <w:rsid w:val="004A4FF9"/>
    <w:rsid w:val="004A685E"/>
    <w:rsid w:val="004F71C0"/>
    <w:rsid w:val="0051100F"/>
    <w:rsid w:val="005322B6"/>
    <w:rsid w:val="005444DA"/>
    <w:rsid w:val="00547BBD"/>
    <w:rsid w:val="005A08EF"/>
    <w:rsid w:val="005B5A5F"/>
    <w:rsid w:val="005C2F3C"/>
    <w:rsid w:val="005C4AD7"/>
    <w:rsid w:val="005C51FB"/>
    <w:rsid w:val="005E4EA6"/>
    <w:rsid w:val="006A24CE"/>
    <w:rsid w:val="006E0B9D"/>
    <w:rsid w:val="00723A51"/>
    <w:rsid w:val="007240F9"/>
    <w:rsid w:val="007418D5"/>
    <w:rsid w:val="00747ADA"/>
    <w:rsid w:val="007747FB"/>
    <w:rsid w:val="0077656A"/>
    <w:rsid w:val="00790AFE"/>
    <w:rsid w:val="007A2C32"/>
    <w:rsid w:val="007F6C7C"/>
    <w:rsid w:val="008252F1"/>
    <w:rsid w:val="00831E15"/>
    <w:rsid w:val="00834059"/>
    <w:rsid w:val="008610C7"/>
    <w:rsid w:val="00875DF4"/>
    <w:rsid w:val="00886678"/>
    <w:rsid w:val="008B1A83"/>
    <w:rsid w:val="008E695D"/>
    <w:rsid w:val="0091560D"/>
    <w:rsid w:val="00925FE0"/>
    <w:rsid w:val="00931B14"/>
    <w:rsid w:val="00932D5C"/>
    <w:rsid w:val="009548BD"/>
    <w:rsid w:val="009749D2"/>
    <w:rsid w:val="009A340B"/>
    <w:rsid w:val="009B0EBC"/>
    <w:rsid w:val="009C0818"/>
    <w:rsid w:val="009D2DDF"/>
    <w:rsid w:val="00A0135B"/>
    <w:rsid w:val="00A0734F"/>
    <w:rsid w:val="00A15CFF"/>
    <w:rsid w:val="00A44E09"/>
    <w:rsid w:val="00A72E91"/>
    <w:rsid w:val="00A818C1"/>
    <w:rsid w:val="00A84BE2"/>
    <w:rsid w:val="00AC2D72"/>
    <w:rsid w:val="00B008E0"/>
    <w:rsid w:val="00B14B89"/>
    <w:rsid w:val="00B227D1"/>
    <w:rsid w:val="00B707BF"/>
    <w:rsid w:val="00B948AE"/>
    <w:rsid w:val="00BB4FAA"/>
    <w:rsid w:val="00BD1540"/>
    <w:rsid w:val="00BE3FC7"/>
    <w:rsid w:val="00BF437E"/>
    <w:rsid w:val="00C47BCD"/>
    <w:rsid w:val="00C91769"/>
    <w:rsid w:val="00C93705"/>
    <w:rsid w:val="00CA6813"/>
    <w:rsid w:val="00CE1CC6"/>
    <w:rsid w:val="00CF54F6"/>
    <w:rsid w:val="00D17BAD"/>
    <w:rsid w:val="00D54E67"/>
    <w:rsid w:val="00D579DD"/>
    <w:rsid w:val="00D612AB"/>
    <w:rsid w:val="00D62D06"/>
    <w:rsid w:val="00D90E3C"/>
    <w:rsid w:val="00DD5CE1"/>
    <w:rsid w:val="00DD71EF"/>
    <w:rsid w:val="00DF32D6"/>
    <w:rsid w:val="00DF3828"/>
    <w:rsid w:val="00E270C1"/>
    <w:rsid w:val="00E94A5B"/>
    <w:rsid w:val="00EB2B7D"/>
    <w:rsid w:val="00EC1FF5"/>
    <w:rsid w:val="00ED0059"/>
    <w:rsid w:val="00ED1957"/>
    <w:rsid w:val="00ED20BD"/>
    <w:rsid w:val="00F36B0B"/>
    <w:rsid w:val="00F93782"/>
    <w:rsid w:val="00FA6BD3"/>
    <w:rsid w:val="00FB0B6B"/>
    <w:rsid w:val="00FD15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2E55C"/>
  <w15:chartTrackingRefBased/>
  <w15:docId w15:val="{432DA73B-C66A-4927-8D27-5ED31A568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93782"/>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Preambuła,TRAKO Akapit z listą,Nagłowek 3,Numerowanie,L1,Akapit z listą BS,Kolorowa lista — akcent 11,Dot pt,F5 List Paragraph,Recommendation,List Paragraph11,lp1,maz_wyliczenie,opis dzialania,K-P_odwolanie,A_wyliczenie,Akapit z listą 1"/>
    <w:basedOn w:val="Normalny"/>
    <w:link w:val="AkapitzlistZnak"/>
    <w:uiPriority w:val="34"/>
    <w:qFormat/>
    <w:rsid w:val="00F93782"/>
    <w:pPr>
      <w:suppressAutoHyphens/>
      <w:spacing w:after="0" w:line="240" w:lineRule="auto"/>
      <w:ind w:left="720"/>
      <w:contextualSpacing/>
    </w:pPr>
    <w:rPr>
      <w:rFonts w:ascii="Courier New" w:eastAsia="Times New Roman" w:hAnsi="Courier New" w:cs="Courier New"/>
      <w:sz w:val="24"/>
      <w:szCs w:val="20"/>
      <w:lang w:eastAsia="zh-CN"/>
    </w:rPr>
  </w:style>
  <w:style w:type="character" w:customStyle="1" w:styleId="AkapitzlistZnak">
    <w:name w:val="Akapit z listą Znak"/>
    <w:aliases w:val="Preambuła Znak,TRAKO Akapit z listą Znak,Nagłowek 3 Znak,Numerowanie Znak,L1 Znak,Akapit z listą BS Znak,Kolorowa lista — akcent 11 Znak,Dot pt Znak,F5 List Paragraph Znak,Recommendation Znak,List Paragraph11 Znak,lp1 Znak"/>
    <w:link w:val="Akapitzlist"/>
    <w:uiPriority w:val="34"/>
    <w:qFormat/>
    <w:locked/>
    <w:rsid w:val="00F93782"/>
    <w:rPr>
      <w:rFonts w:ascii="Courier New" w:eastAsia="Times New Roman" w:hAnsi="Courier New" w:cs="Courier New"/>
      <w:kern w:val="0"/>
      <w:sz w:val="24"/>
      <w:szCs w:val="20"/>
      <w:lang w:eastAsia="zh-CN"/>
      <w14:ligatures w14:val="none"/>
    </w:rPr>
  </w:style>
  <w:style w:type="character" w:styleId="Hipercze">
    <w:name w:val="Hyperlink"/>
    <w:rsid w:val="00F93782"/>
    <w:rPr>
      <w:color w:val="0000FF"/>
      <w:u w:val="single"/>
    </w:rPr>
  </w:style>
  <w:style w:type="paragraph" w:styleId="Tekstprzypisudolnego">
    <w:name w:val="footnote text"/>
    <w:basedOn w:val="Normalny"/>
    <w:link w:val="TekstprzypisudolnegoZnak"/>
    <w:uiPriority w:val="99"/>
    <w:semiHidden/>
    <w:unhideWhenUsed/>
    <w:rsid w:val="00F9378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93782"/>
    <w:rPr>
      <w:kern w:val="0"/>
      <w:sz w:val="20"/>
      <w:szCs w:val="20"/>
      <w14:ligatures w14:val="none"/>
    </w:rPr>
  </w:style>
  <w:style w:type="character" w:styleId="Odwoanieprzypisudolnego">
    <w:name w:val="footnote reference"/>
    <w:basedOn w:val="Domylnaczcionkaakapitu"/>
    <w:uiPriority w:val="99"/>
    <w:semiHidden/>
    <w:unhideWhenUsed/>
    <w:rsid w:val="00F93782"/>
    <w:rPr>
      <w:vertAlign w:val="superscript"/>
    </w:rPr>
  </w:style>
  <w:style w:type="character" w:customStyle="1" w:styleId="TekstpodstawowyZnak">
    <w:name w:val="Tekst podstawowy Znak"/>
    <w:basedOn w:val="Domylnaczcionkaakapitu"/>
    <w:link w:val="Tekstpodstawowy"/>
    <w:uiPriority w:val="1"/>
    <w:qFormat/>
    <w:rsid w:val="00F93782"/>
    <w:rPr>
      <w:rFonts w:ascii="Times New Roman" w:eastAsia="Times New Roman" w:hAnsi="Times New Roman" w:cs="Times New Roman"/>
      <w:sz w:val="24"/>
      <w:szCs w:val="20"/>
    </w:rPr>
  </w:style>
  <w:style w:type="paragraph" w:styleId="Tekstpodstawowy">
    <w:name w:val="Body Text"/>
    <w:basedOn w:val="Normalny"/>
    <w:link w:val="TekstpodstawowyZnak"/>
    <w:uiPriority w:val="1"/>
    <w:unhideWhenUsed/>
    <w:qFormat/>
    <w:rsid w:val="00F93782"/>
    <w:pPr>
      <w:widowControl w:val="0"/>
      <w:suppressAutoHyphens/>
      <w:spacing w:after="283" w:line="240" w:lineRule="auto"/>
    </w:pPr>
    <w:rPr>
      <w:rFonts w:ascii="Times New Roman" w:eastAsia="Times New Roman" w:hAnsi="Times New Roman" w:cs="Times New Roman"/>
      <w:kern w:val="2"/>
      <w:sz w:val="24"/>
      <w:szCs w:val="20"/>
      <w14:ligatures w14:val="standardContextual"/>
    </w:rPr>
  </w:style>
  <w:style w:type="character" w:customStyle="1" w:styleId="TekstpodstawowyZnak1">
    <w:name w:val="Tekst podstawowy Znak1"/>
    <w:basedOn w:val="Domylnaczcionkaakapitu"/>
    <w:uiPriority w:val="99"/>
    <w:semiHidden/>
    <w:rsid w:val="00F93782"/>
    <w:rPr>
      <w:kern w:val="0"/>
      <w14:ligatures w14:val="none"/>
    </w:rPr>
  </w:style>
  <w:style w:type="paragraph" w:styleId="Tekstprzypisukocowego">
    <w:name w:val="endnote text"/>
    <w:basedOn w:val="Normalny"/>
    <w:link w:val="TekstprzypisukocowegoZnak"/>
    <w:uiPriority w:val="99"/>
    <w:semiHidden/>
    <w:unhideWhenUsed/>
    <w:rsid w:val="00F9378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93782"/>
    <w:rPr>
      <w:kern w:val="0"/>
      <w:sz w:val="20"/>
      <w:szCs w:val="20"/>
      <w14:ligatures w14:val="none"/>
    </w:rPr>
  </w:style>
  <w:style w:type="character" w:styleId="Odwoanieprzypisukocowego">
    <w:name w:val="endnote reference"/>
    <w:basedOn w:val="Domylnaczcionkaakapitu"/>
    <w:uiPriority w:val="99"/>
    <w:semiHidden/>
    <w:unhideWhenUsed/>
    <w:rsid w:val="00F93782"/>
    <w:rPr>
      <w:vertAlign w:val="superscript"/>
    </w:rPr>
  </w:style>
  <w:style w:type="character" w:styleId="Odwoaniedokomentarza">
    <w:name w:val="annotation reference"/>
    <w:basedOn w:val="Domylnaczcionkaakapitu"/>
    <w:uiPriority w:val="99"/>
    <w:semiHidden/>
    <w:unhideWhenUsed/>
    <w:rsid w:val="00F93782"/>
    <w:rPr>
      <w:sz w:val="16"/>
      <w:szCs w:val="16"/>
    </w:rPr>
  </w:style>
  <w:style w:type="paragraph" w:styleId="Tekstkomentarza">
    <w:name w:val="annotation text"/>
    <w:basedOn w:val="Normalny"/>
    <w:link w:val="TekstkomentarzaZnak"/>
    <w:uiPriority w:val="99"/>
    <w:unhideWhenUsed/>
    <w:rsid w:val="00F93782"/>
    <w:pPr>
      <w:spacing w:line="240" w:lineRule="auto"/>
    </w:pPr>
    <w:rPr>
      <w:sz w:val="20"/>
      <w:szCs w:val="20"/>
    </w:rPr>
  </w:style>
  <w:style w:type="character" w:customStyle="1" w:styleId="TekstkomentarzaZnak">
    <w:name w:val="Tekst komentarza Znak"/>
    <w:basedOn w:val="Domylnaczcionkaakapitu"/>
    <w:link w:val="Tekstkomentarza"/>
    <w:uiPriority w:val="99"/>
    <w:rsid w:val="00F93782"/>
    <w:rPr>
      <w:kern w:val="0"/>
      <w:sz w:val="20"/>
      <w:szCs w:val="20"/>
      <w14:ligatures w14:val="none"/>
    </w:rPr>
  </w:style>
  <w:style w:type="paragraph" w:styleId="Tematkomentarza">
    <w:name w:val="annotation subject"/>
    <w:basedOn w:val="Tekstkomentarza"/>
    <w:next w:val="Tekstkomentarza"/>
    <w:link w:val="TematkomentarzaZnak"/>
    <w:uiPriority w:val="99"/>
    <w:semiHidden/>
    <w:unhideWhenUsed/>
    <w:rsid w:val="00F93782"/>
    <w:rPr>
      <w:b/>
      <w:bCs/>
    </w:rPr>
  </w:style>
  <w:style w:type="character" w:customStyle="1" w:styleId="TematkomentarzaZnak">
    <w:name w:val="Temat komentarza Znak"/>
    <w:basedOn w:val="TekstkomentarzaZnak"/>
    <w:link w:val="Tematkomentarza"/>
    <w:uiPriority w:val="99"/>
    <w:semiHidden/>
    <w:rsid w:val="00F93782"/>
    <w:rPr>
      <w:b/>
      <w:bCs/>
      <w:kern w:val="0"/>
      <w:sz w:val="20"/>
      <w:szCs w:val="20"/>
      <w14:ligatures w14:val="none"/>
    </w:rPr>
  </w:style>
  <w:style w:type="paragraph" w:styleId="Tekstdymka">
    <w:name w:val="Balloon Text"/>
    <w:basedOn w:val="Normalny"/>
    <w:link w:val="TekstdymkaZnak"/>
    <w:uiPriority w:val="99"/>
    <w:semiHidden/>
    <w:unhideWhenUsed/>
    <w:rsid w:val="00F9378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93782"/>
    <w:rPr>
      <w:rFonts w:ascii="Segoe UI" w:hAnsi="Segoe UI" w:cs="Segoe UI"/>
      <w:kern w:val="0"/>
      <w:sz w:val="18"/>
      <w:szCs w:val="18"/>
      <w14:ligatures w14:val="none"/>
    </w:rPr>
  </w:style>
  <w:style w:type="paragraph" w:styleId="Poprawka">
    <w:name w:val="Revision"/>
    <w:hidden/>
    <w:uiPriority w:val="99"/>
    <w:semiHidden/>
    <w:rsid w:val="00F93782"/>
    <w:pPr>
      <w:spacing w:after="0" w:line="240" w:lineRule="auto"/>
    </w:pPr>
    <w:rPr>
      <w:kern w:val="0"/>
      <w14:ligatures w14:val="none"/>
    </w:rPr>
  </w:style>
  <w:style w:type="paragraph" w:styleId="Nagwek">
    <w:name w:val="header"/>
    <w:basedOn w:val="Normalny"/>
    <w:link w:val="NagwekZnak"/>
    <w:uiPriority w:val="99"/>
    <w:unhideWhenUsed/>
    <w:rsid w:val="00A44E09"/>
    <w:pPr>
      <w:tabs>
        <w:tab w:val="center" w:pos="4536"/>
        <w:tab w:val="right" w:pos="9072"/>
      </w:tabs>
      <w:spacing w:after="0" w:line="240" w:lineRule="auto"/>
    </w:pPr>
  </w:style>
  <w:style w:type="character" w:customStyle="1" w:styleId="NagwekZnak">
    <w:name w:val="Nagłówek Znak"/>
    <w:basedOn w:val="Domylnaczcionkaakapitu"/>
    <w:link w:val="Nagwek"/>
    <w:uiPriority w:val="99"/>
    <w:qFormat/>
    <w:rsid w:val="00A44E09"/>
    <w:rPr>
      <w:kern w:val="0"/>
      <w14:ligatures w14:val="none"/>
    </w:rPr>
  </w:style>
  <w:style w:type="paragraph" w:styleId="Stopka">
    <w:name w:val="footer"/>
    <w:basedOn w:val="Normalny"/>
    <w:link w:val="StopkaZnak"/>
    <w:uiPriority w:val="99"/>
    <w:unhideWhenUsed/>
    <w:rsid w:val="00A44E0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44E09"/>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59847102">
      <w:bodyDiv w:val="1"/>
      <w:marLeft w:val="0"/>
      <w:marRight w:val="0"/>
      <w:marTop w:val="0"/>
      <w:marBottom w:val="0"/>
      <w:divBdr>
        <w:top w:val="none" w:sz="0" w:space="0" w:color="auto"/>
        <w:left w:val="none" w:sz="0" w:space="0" w:color="auto"/>
        <w:bottom w:val="none" w:sz="0" w:space="0" w:color="auto"/>
        <w:right w:val="none" w:sz="0" w:space="0" w:color="auto"/>
      </w:divBdr>
    </w:div>
    <w:div w:id="1187333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391</TotalTime>
  <Pages>16</Pages>
  <Words>9180</Words>
  <Characters>55084</Characters>
  <Application>Microsoft Office Word</Application>
  <DocSecurity>0</DocSecurity>
  <Lines>459</Lines>
  <Paragraphs>128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zampub</dc:creator>
  <cp:keywords/>
  <dc:description/>
  <cp:lastModifiedBy>zampub</cp:lastModifiedBy>
  <cp:revision>99</cp:revision>
  <dcterms:created xsi:type="dcterms:W3CDTF">2024-02-08T10:47:00Z</dcterms:created>
  <dcterms:modified xsi:type="dcterms:W3CDTF">2024-03-25T09:19:00Z</dcterms:modified>
</cp:coreProperties>
</file>