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77202CA9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BC2297" w:rsidRPr="00BC2297">
        <w:rPr>
          <w:rFonts w:ascii="Times New Roman" w:hAnsi="Times New Roman" w:cs="Times New Roman"/>
          <w:b/>
          <w:bCs/>
        </w:rPr>
        <w:t>Sukcesywne dostawy materiałów laboratoryjnych dla potrzeb Wojewódzkiego 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5F8CF4B8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BC2297">
        <w:rPr>
          <w:rFonts w:ascii="Times New Roman" w:hAnsi="Times New Roman" w:cs="Times New Roman"/>
          <w:b/>
          <w:bCs/>
          <w:iCs/>
          <w:u w:val="single"/>
        </w:rPr>
        <w:t>106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577FA9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B0251" w14:textId="77777777" w:rsidR="00E15E95" w:rsidRDefault="00E15E95" w:rsidP="00BD1369">
      <w:pPr>
        <w:spacing w:after="0" w:line="240" w:lineRule="auto"/>
      </w:pPr>
      <w:r>
        <w:separator/>
      </w:r>
    </w:p>
  </w:endnote>
  <w:endnote w:type="continuationSeparator" w:id="0">
    <w:p w14:paraId="33D42B87" w14:textId="77777777" w:rsidR="00E15E95" w:rsidRDefault="00E15E9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AF6F6" w14:textId="77777777" w:rsidR="00E15E95" w:rsidRDefault="00E15E95" w:rsidP="00BD1369">
      <w:pPr>
        <w:spacing w:after="0" w:line="240" w:lineRule="auto"/>
      </w:pPr>
      <w:r>
        <w:separator/>
      </w:r>
    </w:p>
  </w:footnote>
  <w:footnote w:type="continuationSeparator" w:id="0">
    <w:p w14:paraId="1DDC96BD" w14:textId="77777777" w:rsidR="00E15E95" w:rsidRDefault="00E15E9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B59EC"/>
    <w:rsid w:val="00100DD8"/>
    <w:rsid w:val="0013028A"/>
    <w:rsid w:val="001851A2"/>
    <w:rsid w:val="001D0098"/>
    <w:rsid w:val="0024282B"/>
    <w:rsid w:val="0025215F"/>
    <w:rsid w:val="002C0817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77FA9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C2297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15E95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18</cp:revision>
  <cp:lastPrinted>2023-02-07T09:38:00Z</cp:lastPrinted>
  <dcterms:created xsi:type="dcterms:W3CDTF">2023-03-07T08:56:00Z</dcterms:created>
  <dcterms:modified xsi:type="dcterms:W3CDTF">2024-05-21T08:13:00Z</dcterms:modified>
</cp:coreProperties>
</file>