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09336D">
      <w:pPr>
        <w:pStyle w:val="Podtytu"/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3CD3755" w:rsidR="00D409DE" w:rsidRPr="0009336D" w:rsidRDefault="00F014B6" w:rsidP="0009336D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B879EC">
        <w:rPr>
          <w:rFonts w:ascii="Times New Roman" w:hAnsi="Times New Roman" w:cs="Times New Roman"/>
          <w:spacing w:val="-6"/>
        </w:rPr>
        <w:t xml:space="preserve"> </w:t>
      </w:r>
      <w:r w:rsidR="00D966BD" w:rsidRPr="00D966BD">
        <w:rPr>
          <w:rFonts w:ascii="Times New Roman" w:hAnsi="Times New Roman" w:cs="Times New Roman"/>
          <w:b/>
          <w:bCs/>
          <w:i/>
        </w:rPr>
        <w:t>,,</w:t>
      </w:r>
      <w:r w:rsidR="00D966BD" w:rsidRPr="00D966BD">
        <w:rPr>
          <w:rFonts w:ascii="Times New Roman" w:hAnsi="Times New Roman" w:cs="Times New Roman"/>
          <w:b/>
          <w:i/>
        </w:rPr>
        <w:t>Sukcesywne dostawy prowadników FFR do pomiaru cząstkowej rezerwy przepływu wieńcowego na potrzeby Zespołu Pracowni Radiologii Zabiegowej, Hemodynamiki i Elektrokardiologii Świętokrzyskiego Centrum Kardiologii Wojewódzkiego Szpitala Zespolonego w Kielcach”</w:t>
      </w:r>
      <w:r w:rsidR="00D966BD">
        <w:rPr>
          <w:b/>
          <w:i/>
        </w:rPr>
        <w:t xml:space="preserve">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5E6CF5">
        <w:rPr>
          <w:rFonts w:ascii="Times New Roman" w:hAnsi="Times New Roman" w:cs="Times New Roman"/>
          <w:b/>
        </w:rPr>
        <w:t>11</w:t>
      </w:r>
      <w:r w:rsidR="00D966BD">
        <w:rPr>
          <w:rFonts w:ascii="Times New Roman" w:hAnsi="Times New Roman" w:cs="Times New Roman"/>
          <w:b/>
        </w:rPr>
        <w:t>6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</w:t>
      </w:r>
      <w:r w:rsidR="0009336D">
        <w:rPr>
          <w:rFonts w:ascii="Times New Roman" w:hAnsi="Times New Roman" w:cs="Times New Roman"/>
          <w:b/>
        </w:rPr>
        <w:t>W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</w:t>
      </w:r>
      <w:r w:rsidR="00A56074" w:rsidRPr="001104D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06C72" w14:textId="77777777" w:rsidR="005B2DA3" w:rsidRDefault="005B2DA3" w:rsidP="0038231F">
      <w:pPr>
        <w:spacing w:after="0" w:line="240" w:lineRule="auto"/>
      </w:pPr>
      <w:r>
        <w:separator/>
      </w:r>
    </w:p>
  </w:endnote>
  <w:endnote w:type="continuationSeparator" w:id="0">
    <w:p w14:paraId="5AAA54AD" w14:textId="77777777" w:rsidR="005B2DA3" w:rsidRDefault="005B2D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10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C9D65" w14:textId="77777777" w:rsidR="005B2DA3" w:rsidRDefault="005B2DA3" w:rsidP="0038231F">
      <w:pPr>
        <w:spacing w:after="0" w:line="240" w:lineRule="auto"/>
      </w:pPr>
      <w:r>
        <w:separator/>
      </w:r>
    </w:p>
  </w:footnote>
  <w:footnote w:type="continuationSeparator" w:id="0">
    <w:p w14:paraId="4FE1540B" w14:textId="77777777" w:rsidR="005B2DA3" w:rsidRDefault="005B2DA3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3A22420E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5E6CF5">
      <w:rPr>
        <w:rFonts w:ascii="Times New Roman" w:hAnsi="Times New Roman" w:cs="Times New Roman"/>
        <w:b/>
        <w:szCs w:val="24"/>
      </w:rPr>
      <w:t>11</w:t>
    </w:r>
    <w:r w:rsidR="00D966BD">
      <w:rPr>
        <w:rFonts w:ascii="Times New Roman" w:hAnsi="Times New Roman" w:cs="Times New Roman"/>
        <w:b/>
        <w:szCs w:val="24"/>
      </w:rPr>
      <w:t>6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r w:rsidR="0009336D">
      <w:rPr>
        <w:rFonts w:ascii="Times New Roman" w:hAnsi="Times New Roman" w:cs="Times New Roman"/>
        <w:b/>
        <w:szCs w:val="24"/>
      </w:rPr>
      <w:t>MW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 xml:space="preserve">Załącznik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8105">
    <w:abstractNumId w:val="4"/>
  </w:num>
  <w:num w:numId="2" w16cid:durableId="1713576032">
    <w:abstractNumId w:val="0"/>
  </w:num>
  <w:num w:numId="3" w16cid:durableId="1521118054">
    <w:abstractNumId w:val="3"/>
  </w:num>
  <w:num w:numId="4" w16cid:durableId="1705053575">
    <w:abstractNumId w:val="6"/>
  </w:num>
  <w:num w:numId="5" w16cid:durableId="1559248586">
    <w:abstractNumId w:val="5"/>
  </w:num>
  <w:num w:numId="6" w16cid:durableId="1598442387">
    <w:abstractNumId w:val="2"/>
  </w:num>
  <w:num w:numId="7" w16cid:durableId="1516337602">
    <w:abstractNumId w:val="1"/>
  </w:num>
  <w:num w:numId="8" w16cid:durableId="131780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710D4"/>
    <w:rsid w:val="000809B6"/>
    <w:rsid w:val="000817F4"/>
    <w:rsid w:val="0009336D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150A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813AA"/>
    <w:rsid w:val="00190D6E"/>
    <w:rsid w:val="00193E01"/>
    <w:rsid w:val="001957C5"/>
    <w:rsid w:val="001C052F"/>
    <w:rsid w:val="001C0A0A"/>
    <w:rsid w:val="001C14FF"/>
    <w:rsid w:val="001C3E09"/>
    <w:rsid w:val="001C6945"/>
    <w:rsid w:val="001D3A19"/>
    <w:rsid w:val="001D4C90"/>
    <w:rsid w:val="001F4C82"/>
    <w:rsid w:val="002034FD"/>
    <w:rsid w:val="002167D3"/>
    <w:rsid w:val="00233BCD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C11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022F3"/>
    <w:rsid w:val="00423869"/>
    <w:rsid w:val="00431717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B2DA3"/>
    <w:rsid w:val="005E176A"/>
    <w:rsid w:val="005E37BD"/>
    <w:rsid w:val="005E6CF5"/>
    <w:rsid w:val="00604037"/>
    <w:rsid w:val="00620E58"/>
    <w:rsid w:val="006236AB"/>
    <w:rsid w:val="006440B0"/>
    <w:rsid w:val="0064500B"/>
    <w:rsid w:val="006514A0"/>
    <w:rsid w:val="00663F8E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1A5E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1531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04C5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879EC"/>
    <w:rsid w:val="00B9086F"/>
    <w:rsid w:val="00BB1E9D"/>
    <w:rsid w:val="00BD06C3"/>
    <w:rsid w:val="00BF1F3F"/>
    <w:rsid w:val="00C00C2E"/>
    <w:rsid w:val="00C15711"/>
    <w:rsid w:val="00C21B54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84647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66BD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17F7C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96FA1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3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336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DF2A-D832-49A8-B8E3-1C753D8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2024-06-03T09:41:00Z</cp:lastPrinted>
  <dcterms:created xsi:type="dcterms:W3CDTF">2024-06-04T07:11:00Z</dcterms:created>
  <dcterms:modified xsi:type="dcterms:W3CDTF">2024-06-04T07:11:00Z</dcterms:modified>
</cp:coreProperties>
</file>