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AE80" w14:textId="77777777" w:rsidR="00FC1463" w:rsidRDefault="00000000">
      <w:pPr>
        <w:pStyle w:val="Standard"/>
        <w:jc w:val="right"/>
      </w:pPr>
      <w:r>
        <w:t>Załącznik nr 5b do SWZ</w:t>
      </w:r>
    </w:p>
    <w:p w14:paraId="74AE6214" w14:textId="77777777" w:rsidR="00FC1463" w:rsidRDefault="00000000">
      <w:pPr>
        <w:pStyle w:val="Standard"/>
        <w:jc w:val="right"/>
      </w:pPr>
      <w:r>
        <w:t>(Załącznik nr ... do umowy)</w:t>
      </w:r>
    </w:p>
    <w:p w14:paraId="60F58396" w14:textId="77777777" w:rsidR="00FC1463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DIET WRAZ Z OPISEM</w:t>
      </w:r>
    </w:p>
    <w:p w14:paraId="45C6081B" w14:textId="77777777" w:rsidR="00FC1463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CZĘŚĆ nr 2</w:t>
      </w:r>
    </w:p>
    <w:p w14:paraId="5931BBE3" w14:textId="77777777" w:rsidR="00FC1463" w:rsidRDefault="00FC1463">
      <w:pPr>
        <w:pStyle w:val="Standard"/>
        <w:jc w:val="center"/>
        <w:rPr>
          <w:b/>
          <w:sz w:val="22"/>
          <w:szCs w:val="22"/>
        </w:rPr>
      </w:pPr>
    </w:p>
    <w:p w14:paraId="6401E9A0" w14:textId="77777777" w:rsidR="00FC1463" w:rsidRDefault="00000000">
      <w:pPr>
        <w:pStyle w:val="Standard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Kliniki: Chorób Zakaźnych, Dermatologii, Rehabilitacji</w:t>
      </w:r>
    </w:p>
    <w:p w14:paraId="386C8A20" w14:textId="77777777" w:rsidR="00FC1463" w:rsidRDefault="00FC1463">
      <w:pPr>
        <w:pStyle w:val="Standard"/>
        <w:jc w:val="center"/>
        <w:rPr>
          <w:b/>
          <w:sz w:val="22"/>
          <w:szCs w:val="22"/>
        </w:rPr>
      </w:pPr>
    </w:p>
    <w:tbl>
      <w:tblPr>
        <w:tblW w:w="14150" w:type="dxa"/>
        <w:tblInd w:w="-1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0"/>
        <w:gridCol w:w="10370"/>
      </w:tblGrid>
      <w:tr w:rsidR="00FC1463" w14:paraId="69A54EDB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AFCA" w14:textId="77777777" w:rsidR="00FC1463" w:rsidRDefault="0000000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diety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9AC4" w14:textId="77777777" w:rsidR="00FC1463" w:rsidRDefault="0000000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energetyczna w kaloriach (kcal) i zawartość składników odżywczych w %</w:t>
            </w:r>
          </w:p>
        </w:tc>
      </w:tr>
      <w:tr w:rsidR="00FC1463" w14:paraId="5634B5FF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18EE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Dieta podstawowa</w:t>
            </w:r>
          </w:p>
          <w:p w14:paraId="74FC0F1E" w14:textId="77777777" w:rsidR="00FC1463" w:rsidRDefault="00000000">
            <w:pPr>
              <w:pStyle w:val="Standard"/>
              <w:numPr>
                <w:ilvl w:val="0"/>
                <w:numId w:val="46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 osób dorosłych</w:t>
            </w:r>
          </w:p>
          <w:p w14:paraId="04DCD5A2" w14:textId="77777777" w:rsidR="00FC1463" w:rsidRDefault="00FC1463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5256" w14:textId="77777777" w:rsidR="00FC1463" w:rsidRDefault="0000000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2000-2400kcal</w:t>
            </w:r>
          </w:p>
          <w:p w14:paraId="38EF86B5" w14:textId="77777777" w:rsidR="00FC1463" w:rsidRDefault="00000000">
            <w:pPr>
              <w:pStyle w:val="Standard"/>
              <w:numPr>
                <w:ilvl w:val="0"/>
                <w:numId w:val="47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białko 10-20%        </w:t>
            </w:r>
          </w:p>
          <w:p w14:paraId="580FA2F2" w14:textId="77777777" w:rsidR="00FC1463" w:rsidRDefault="00000000">
            <w:pPr>
              <w:pStyle w:val="Standard"/>
              <w:numPr>
                <w:ilvl w:val="0"/>
                <w:numId w:val="3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tłuszcze 25-30%      </w:t>
            </w:r>
          </w:p>
          <w:p w14:paraId="6AEB0BE8" w14:textId="77777777" w:rsidR="00FC1463" w:rsidRDefault="00000000">
            <w:pPr>
              <w:pStyle w:val="Standard"/>
              <w:numPr>
                <w:ilvl w:val="0"/>
                <w:numId w:val="3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45-65%</w:t>
            </w:r>
          </w:p>
        </w:tc>
      </w:tr>
      <w:tr w:rsidR="00FC1463" w14:paraId="4E046EB9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D513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Dieta łatwostrawna</w:t>
            </w:r>
          </w:p>
          <w:p w14:paraId="359900C9" w14:textId="77777777" w:rsidR="00FC1463" w:rsidRDefault="00000000">
            <w:pPr>
              <w:pStyle w:val="Standard"/>
              <w:numPr>
                <w:ilvl w:val="0"/>
                <w:numId w:val="48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 dorosłych</w:t>
            </w:r>
          </w:p>
          <w:p w14:paraId="49BFF26A" w14:textId="77777777" w:rsidR="00FC1463" w:rsidRDefault="00FC1463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ACB7" w14:textId="77777777" w:rsidR="00FC1463" w:rsidRDefault="0000000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2000-2400kcal</w:t>
            </w:r>
          </w:p>
          <w:p w14:paraId="64C5CB02" w14:textId="77777777" w:rsidR="00FC1463" w:rsidRDefault="00000000">
            <w:pPr>
              <w:pStyle w:val="Standard"/>
              <w:numPr>
                <w:ilvl w:val="0"/>
                <w:numId w:val="49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białko 10-20%</w:t>
            </w:r>
          </w:p>
          <w:p w14:paraId="130A0676" w14:textId="77777777" w:rsidR="00FC1463" w:rsidRDefault="00000000">
            <w:pPr>
              <w:pStyle w:val="Standard"/>
              <w:numPr>
                <w:ilvl w:val="0"/>
                <w:numId w:val="1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tłuszcze 20-30%</w:t>
            </w:r>
          </w:p>
          <w:p w14:paraId="02A6A494" w14:textId="77777777" w:rsidR="00FC1463" w:rsidRDefault="00000000">
            <w:pPr>
              <w:pStyle w:val="Standard"/>
              <w:numPr>
                <w:ilvl w:val="0"/>
                <w:numId w:val="1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 45-65%</w:t>
            </w:r>
          </w:p>
        </w:tc>
      </w:tr>
      <w:tr w:rsidR="00FC1463" w14:paraId="58A3276C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8874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Dieta papkowata  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7B12" w14:textId="77777777" w:rsidR="00FC1463" w:rsidRDefault="00000000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Modyfikacja polega na zmianie konsystencji potraw, które są w formie papkowatej.</w:t>
            </w:r>
          </w:p>
          <w:p w14:paraId="46792C78" w14:textId="77777777" w:rsidR="00FC1463" w:rsidRDefault="0000000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2000-2400kcal</w:t>
            </w:r>
          </w:p>
          <w:p w14:paraId="31ABC3A6" w14:textId="77777777" w:rsidR="00FC1463" w:rsidRDefault="00000000">
            <w:pPr>
              <w:pStyle w:val="Standard"/>
              <w:numPr>
                <w:ilvl w:val="0"/>
                <w:numId w:val="1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białko 25-50g/1000 kcal – 10-20%</w:t>
            </w:r>
          </w:p>
          <w:p w14:paraId="257D78CB" w14:textId="77777777" w:rsidR="00FC1463" w:rsidRDefault="00000000">
            <w:pPr>
              <w:pStyle w:val="Standard"/>
              <w:numPr>
                <w:ilvl w:val="0"/>
                <w:numId w:val="1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tłuszcze 22-33g/1000 kcal – 20-30%</w:t>
            </w:r>
          </w:p>
          <w:p w14:paraId="598FD425" w14:textId="77777777" w:rsidR="00FC1463" w:rsidRDefault="00000000">
            <w:pPr>
              <w:pStyle w:val="Standard"/>
              <w:numPr>
                <w:ilvl w:val="0"/>
                <w:numId w:val="1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113-163g/1000 kcal – 45-65%</w:t>
            </w:r>
          </w:p>
          <w:p w14:paraId="7DCA6575" w14:textId="77777777" w:rsidR="00FC1463" w:rsidRDefault="00FC1463">
            <w:pPr>
              <w:pStyle w:val="Standard"/>
              <w:snapToGrid w:val="0"/>
              <w:ind w:left="360"/>
              <w:rPr>
                <w:color w:val="000000"/>
                <w:sz w:val="22"/>
                <w:szCs w:val="22"/>
              </w:rPr>
            </w:pPr>
          </w:p>
        </w:tc>
      </w:tr>
      <w:tr w:rsidR="00FC1463" w14:paraId="29811621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460F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Dieta bogatobiałkowa</w:t>
            </w:r>
          </w:p>
          <w:p w14:paraId="6B886F89" w14:textId="77777777" w:rsidR="00FC1463" w:rsidRDefault="00000000">
            <w:pPr>
              <w:pStyle w:val="Standard"/>
              <w:numPr>
                <w:ilvl w:val="0"/>
                <w:numId w:val="5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 dorosłych</w:t>
            </w:r>
          </w:p>
          <w:p w14:paraId="6C2BBC8C" w14:textId="77777777" w:rsidR="00FC1463" w:rsidRDefault="00FC1463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48B5" w14:textId="77777777" w:rsidR="00FC1463" w:rsidRDefault="00000000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Modyfikacja polega na zwiększeniu ilość białka do 1,5-2,0g/kg masy ciała, tj. 100-130g/dobę, skrajnie nawet do 3g/kg masy ciała.</w:t>
            </w:r>
          </w:p>
          <w:p w14:paraId="7E0B3FB6" w14:textId="77777777" w:rsidR="00FC1463" w:rsidRDefault="0000000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2200-2400kcal</w:t>
            </w:r>
          </w:p>
          <w:p w14:paraId="109821E8" w14:textId="77777777" w:rsidR="00FC1463" w:rsidRDefault="00000000">
            <w:pPr>
              <w:pStyle w:val="Standard"/>
              <w:numPr>
                <w:ilvl w:val="0"/>
                <w:numId w:val="51"/>
              </w:num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białko 110-130g – w tym ½ – 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białko pochodzenia zwierzęcego o dużej wartości biologicznej</w:t>
            </w:r>
          </w:p>
          <w:p w14:paraId="37596D44" w14:textId="77777777" w:rsidR="00FC1463" w:rsidRDefault="00000000">
            <w:pPr>
              <w:pStyle w:val="Standard"/>
              <w:numPr>
                <w:ilvl w:val="0"/>
                <w:numId w:val="29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tłuszcze 22-33g/1000 kcal – 20-30%</w:t>
            </w:r>
          </w:p>
          <w:p w14:paraId="7CC19514" w14:textId="77777777" w:rsidR="00FC1463" w:rsidRDefault="00000000">
            <w:pPr>
              <w:pStyle w:val="Standard"/>
              <w:numPr>
                <w:ilvl w:val="0"/>
                <w:numId w:val="29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125-138g/1000 kcal – 50-55%</w:t>
            </w:r>
          </w:p>
        </w:tc>
      </w:tr>
      <w:tr w:rsidR="00FC1463" w14:paraId="35EDA018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BF30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Dieta niskobiałkowa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6E0D" w14:textId="77777777" w:rsidR="00FC1463" w:rsidRDefault="00000000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Modyfikacja polega na obniżeniu podaży białka do granic tolerancji – dietę należy ustalić indywidualnie dla każdego pacjenta.</w:t>
            </w:r>
          </w:p>
          <w:p w14:paraId="111BCBDB" w14:textId="77777777" w:rsidR="00FC1463" w:rsidRDefault="0000000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25-35 kcal/kg należnej masy ciała</w:t>
            </w:r>
          </w:p>
          <w:p w14:paraId="72684FF2" w14:textId="77777777" w:rsidR="00FC1463" w:rsidRDefault="00000000">
            <w:pPr>
              <w:pStyle w:val="Standard"/>
              <w:numPr>
                <w:ilvl w:val="0"/>
                <w:numId w:val="52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białko:</w:t>
            </w:r>
          </w:p>
          <w:p w14:paraId="26CFEA61" w14:textId="77777777" w:rsidR="00FC1463" w:rsidRDefault="00000000">
            <w:pPr>
              <w:pStyle w:val="Standard"/>
              <w:numPr>
                <w:ilvl w:val="1"/>
                <w:numId w:val="3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leczenie zachowawcze 0,8-1,0g/kg n.m.c/dobę</w:t>
            </w:r>
          </w:p>
          <w:p w14:paraId="115F61A2" w14:textId="77777777" w:rsidR="00FC1463" w:rsidRDefault="00000000">
            <w:pPr>
              <w:pStyle w:val="Standard"/>
              <w:numPr>
                <w:ilvl w:val="1"/>
                <w:numId w:val="3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gdy CKD, stadium 3-5 – 0,55-0,6g/kg n.m.c/dobę lub 0,28-0,43g białka/kg n.m.c/dobę + analogi ketokwasów/aminokwasów</w:t>
            </w:r>
          </w:p>
          <w:p w14:paraId="133147E4" w14:textId="77777777" w:rsidR="00FC1463" w:rsidRDefault="00000000">
            <w:pPr>
              <w:pStyle w:val="Standard"/>
              <w:numPr>
                <w:ilvl w:val="1"/>
                <w:numId w:val="3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gdy CKD, stadium 3-5 + cukrzyca – 0,6-0,8g/kg n.m.c/dobę</w:t>
            </w:r>
          </w:p>
          <w:p w14:paraId="649FA69B" w14:textId="77777777" w:rsidR="00FC1463" w:rsidRDefault="00000000">
            <w:pPr>
              <w:pStyle w:val="Standard"/>
              <w:numPr>
                <w:ilvl w:val="1"/>
                <w:numId w:val="3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gdy CKD 5 + dializa lub hemodializa – 1,0-1,2g/kg n.m.c/dobę</w:t>
            </w:r>
          </w:p>
          <w:p w14:paraId="5BC76BAA" w14:textId="77777777" w:rsidR="00FC1463" w:rsidRDefault="00000000">
            <w:pPr>
              <w:pStyle w:val="Standard"/>
              <w:numPr>
                <w:ilvl w:val="0"/>
                <w:numId w:val="3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tłuszcze 27,8-38,9g – 25-35%</w:t>
            </w:r>
          </w:p>
          <w:p w14:paraId="0C7A2D0E" w14:textId="77777777" w:rsidR="00FC1463" w:rsidRDefault="00000000">
            <w:pPr>
              <w:pStyle w:val="Standard"/>
              <w:numPr>
                <w:ilvl w:val="0"/>
                <w:numId w:val="3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125-150g/1000 kcal – 50-60%</w:t>
            </w:r>
          </w:p>
          <w:p w14:paraId="461F32D3" w14:textId="77777777" w:rsidR="00FC1463" w:rsidRDefault="00FC1463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FC1463" w14:paraId="562FCF1E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9195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6. Dieta łatwostrawna z ograniczeniem tłuszczu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EB4E" w14:textId="77777777" w:rsidR="00FC1463" w:rsidRDefault="00000000">
            <w:pPr>
              <w:pStyle w:val="Standard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Modyfikacja polega na zmniejszeniu produktów będących źródłem tłuszczu zwierzęcego oraz obfitujących w cholesterol.</w:t>
            </w:r>
          </w:p>
          <w:p w14:paraId="7713D1A5" w14:textId="77777777" w:rsidR="00FC1463" w:rsidRDefault="0000000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2000-2400 kcal</w:t>
            </w:r>
          </w:p>
          <w:p w14:paraId="4E5E9DA1" w14:textId="77777777" w:rsidR="00FC1463" w:rsidRDefault="00000000">
            <w:pPr>
              <w:pStyle w:val="Standard"/>
              <w:numPr>
                <w:ilvl w:val="0"/>
                <w:numId w:val="53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białko 25-50g/1000 kcal– 10-20%</w:t>
            </w:r>
          </w:p>
          <w:p w14:paraId="1ED1F88A" w14:textId="77777777" w:rsidR="00FC1463" w:rsidRDefault="00000000">
            <w:pPr>
              <w:pStyle w:val="Standard"/>
              <w:numPr>
                <w:ilvl w:val="0"/>
                <w:numId w:val="11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tłuszcze 17-28g/1000 kcal – 15-25%</w:t>
            </w:r>
          </w:p>
          <w:p w14:paraId="783891CF" w14:textId="77777777" w:rsidR="00FC1463" w:rsidRDefault="00000000">
            <w:pPr>
              <w:pStyle w:val="Standard"/>
              <w:numPr>
                <w:ilvl w:val="0"/>
                <w:numId w:val="11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113-163g/1000 kcal – 45-65%</w:t>
            </w:r>
          </w:p>
          <w:p w14:paraId="2D3E9D93" w14:textId="77777777" w:rsidR="00FC1463" w:rsidRDefault="00FC1463">
            <w:pPr>
              <w:pStyle w:val="Standard"/>
              <w:snapToGrid w:val="0"/>
              <w:ind w:left="360"/>
              <w:rPr>
                <w:color w:val="000000"/>
                <w:sz w:val="22"/>
                <w:szCs w:val="22"/>
              </w:rPr>
            </w:pPr>
          </w:p>
        </w:tc>
      </w:tr>
      <w:tr w:rsidR="00FC1463" w14:paraId="184249EE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8D04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Dieta płynna wzmocniona</w:t>
            </w:r>
          </w:p>
          <w:p w14:paraId="6C138122" w14:textId="77777777" w:rsidR="00FC1463" w:rsidRDefault="00FC1463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D569" w14:textId="77777777" w:rsidR="00FC1463" w:rsidRDefault="00000000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Modyfikacja polega na zmianie konsystencji. Wartość energetyczna ustalana indywidualnie dla pacjenta – wg wskazań lekarza.</w:t>
            </w:r>
          </w:p>
          <w:p w14:paraId="1C0108D2" w14:textId="77777777" w:rsidR="00FC1463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2000-2400 kcal</w:t>
            </w:r>
          </w:p>
          <w:p w14:paraId="6EBC1470" w14:textId="77777777" w:rsidR="00FC1463" w:rsidRDefault="00000000">
            <w:pPr>
              <w:pStyle w:val="Standard"/>
              <w:numPr>
                <w:ilvl w:val="0"/>
                <w:numId w:val="5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białko 25-50g/1000 kcal – 10-20%</w:t>
            </w:r>
          </w:p>
          <w:p w14:paraId="4068F6B6" w14:textId="77777777" w:rsidR="00FC1463" w:rsidRDefault="00000000">
            <w:pPr>
              <w:pStyle w:val="Standard"/>
              <w:numPr>
                <w:ilvl w:val="0"/>
                <w:numId w:val="4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tłuszcze 22-33g/1000 kcal – 20-30%</w:t>
            </w:r>
          </w:p>
          <w:p w14:paraId="15CD7EDC" w14:textId="77777777" w:rsidR="00FC1463" w:rsidRDefault="00000000">
            <w:pPr>
              <w:pStyle w:val="Standard"/>
              <w:numPr>
                <w:ilvl w:val="0"/>
                <w:numId w:val="4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113-163g/1000 kcal – 45-65%</w:t>
            </w:r>
          </w:p>
          <w:p w14:paraId="07887021" w14:textId="77777777" w:rsidR="00FC1463" w:rsidRDefault="00FC1463">
            <w:pPr>
              <w:pStyle w:val="Standard"/>
              <w:ind w:left="360"/>
              <w:rPr>
                <w:color w:val="000000"/>
                <w:sz w:val="22"/>
                <w:szCs w:val="22"/>
              </w:rPr>
            </w:pPr>
          </w:p>
        </w:tc>
      </w:tr>
      <w:tr w:rsidR="00FC1463" w14:paraId="72D2E302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DBD2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Dieta kleikowa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CF26" w14:textId="77777777" w:rsidR="00FC1463" w:rsidRDefault="00000000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Modyfikacja polega na zmianie konsystencji. W skład diety wchodzi 150g różnych kasz (kleiki) oraz 150g sucharków.</w:t>
            </w:r>
          </w:p>
          <w:p w14:paraId="2B6A9FB3" w14:textId="77777777" w:rsidR="00FC1463" w:rsidRDefault="0000000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1000 kcal</w:t>
            </w:r>
          </w:p>
          <w:p w14:paraId="347D6707" w14:textId="77777777" w:rsidR="00FC1463" w:rsidRDefault="00000000">
            <w:pPr>
              <w:pStyle w:val="Standard"/>
              <w:numPr>
                <w:ilvl w:val="0"/>
                <w:numId w:val="55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białko roślinne 25g</w:t>
            </w:r>
          </w:p>
          <w:p w14:paraId="49E63895" w14:textId="77777777" w:rsidR="00FC1463" w:rsidRDefault="00000000">
            <w:pPr>
              <w:pStyle w:val="Standard"/>
              <w:numPr>
                <w:ilvl w:val="0"/>
                <w:numId w:val="31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220g</w:t>
            </w:r>
          </w:p>
          <w:p w14:paraId="20157915" w14:textId="77777777" w:rsidR="00FC1463" w:rsidRDefault="00FC1463">
            <w:pPr>
              <w:pStyle w:val="Standard"/>
              <w:snapToGrid w:val="0"/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</w:tr>
      <w:tr w:rsidR="00FC1463" w14:paraId="6E410B98" w14:textId="7777777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AF67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 Dieta łatwostrawna z ograniczeniem łatwo przyswajalnych węglowodanów </w:t>
            </w:r>
            <w:r>
              <w:rPr>
                <w:b/>
                <w:sz w:val="22"/>
                <w:szCs w:val="22"/>
              </w:rPr>
              <w:br/>
              <w:t>(3 i 5-cio posiłkowa)</w:t>
            </w:r>
          </w:p>
          <w:p w14:paraId="1B64B6A5" w14:textId="77777777" w:rsidR="00FC1463" w:rsidRDefault="00000000">
            <w:pPr>
              <w:pStyle w:val="Standard"/>
              <w:numPr>
                <w:ilvl w:val="0"/>
                <w:numId w:val="56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 dorosłych</w:t>
            </w:r>
          </w:p>
          <w:p w14:paraId="01BFA293" w14:textId="77777777" w:rsidR="00FC1463" w:rsidRDefault="00FC1463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9195" w14:textId="77777777" w:rsidR="00FC1463" w:rsidRDefault="00000000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Dieta polega na ograniczeniu lub wykluczeniu z żywienia glukozy, fruktozy, sacharozy, a zwiększeniu podawania węglowodanów złożonych (skrobi oraz błonnika pokarmowego).</w:t>
            </w:r>
          </w:p>
          <w:p w14:paraId="55F9D31A" w14:textId="77777777" w:rsidR="00FC1463" w:rsidRDefault="0000000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2000-2400kcal</w:t>
            </w:r>
          </w:p>
          <w:p w14:paraId="6C247258" w14:textId="77777777" w:rsidR="00FC1463" w:rsidRDefault="00000000">
            <w:pPr>
              <w:pStyle w:val="Standard"/>
              <w:numPr>
                <w:ilvl w:val="0"/>
                <w:numId w:val="57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białko 25-50g/1000 kcal – 10-20%</w:t>
            </w:r>
          </w:p>
          <w:p w14:paraId="4D439B5F" w14:textId="77777777" w:rsidR="00FC1463" w:rsidRDefault="00000000">
            <w:pPr>
              <w:pStyle w:val="Standard"/>
              <w:numPr>
                <w:ilvl w:val="0"/>
                <w:numId w:val="12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tłuszcze 22-33g/1000 kcal – 20-30%</w:t>
            </w:r>
          </w:p>
          <w:p w14:paraId="35AC59AA" w14:textId="77777777" w:rsidR="00FC1463" w:rsidRDefault="00000000">
            <w:pPr>
              <w:pStyle w:val="Standard"/>
              <w:numPr>
                <w:ilvl w:val="0"/>
                <w:numId w:val="12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113-163g/1000 kcal – 45-65%</w:t>
            </w:r>
          </w:p>
          <w:p w14:paraId="2FF8938B" w14:textId="77777777" w:rsidR="00FC1463" w:rsidRDefault="00FC1463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FC1463" w14:paraId="473F1BEC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A6BA" w14:textId="77777777" w:rsidR="00FC1463" w:rsidRDefault="00000000">
            <w:pPr>
              <w:pStyle w:val="Standard"/>
              <w:snapToGrid w:val="0"/>
            </w:pPr>
            <w:r>
              <w:rPr>
                <w:b/>
                <w:sz w:val="22"/>
                <w:szCs w:val="22"/>
              </w:rPr>
              <w:lastRenderedPageBreak/>
              <w:t xml:space="preserve">10. Dieta ubogoenergetyczna </w:t>
            </w:r>
            <w:r>
              <w:rPr>
                <w:sz w:val="22"/>
                <w:szCs w:val="22"/>
              </w:rPr>
              <w:t>(z uwzględnieniem zasad diety z ograniczeniem łatwo przyswajanych węglowodanów)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059D" w14:textId="77777777" w:rsidR="00FC1463" w:rsidRDefault="00000000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Dieta jest modyfikacją diety podstawowej, która polega na zmniejszeniu podaży energii do 1500-1800 kcal/dobę.</w:t>
            </w:r>
          </w:p>
        </w:tc>
      </w:tr>
      <w:tr w:rsidR="00FC1463" w14:paraId="761F4E17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F5F0" w14:textId="77777777" w:rsidR="00FC1463" w:rsidRDefault="00FC14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E3C9" w14:textId="77777777" w:rsidR="00FC1463" w:rsidRDefault="0000000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1500-1800kcal</w:t>
            </w:r>
          </w:p>
          <w:p w14:paraId="6EA86990" w14:textId="77777777" w:rsidR="00FC1463" w:rsidRDefault="00000000">
            <w:pPr>
              <w:pStyle w:val="Standard"/>
              <w:numPr>
                <w:ilvl w:val="0"/>
                <w:numId w:val="58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białko 38-63g/1000 kcal – 15-25%</w:t>
            </w:r>
          </w:p>
          <w:p w14:paraId="4DE6A775" w14:textId="77777777" w:rsidR="00FC1463" w:rsidRDefault="00000000">
            <w:pPr>
              <w:pStyle w:val="Standard"/>
              <w:numPr>
                <w:ilvl w:val="0"/>
                <w:numId w:val="59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tłuszcze 22-33g/1000 kcal – 20-30%</w:t>
            </w:r>
          </w:p>
          <w:p w14:paraId="24B30DF2" w14:textId="77777777" w:rsidR="00FC1463" w:rsidRDefault="00000000">
            <w:pPr>
              <w:pStyle w:val="Standard"/>
              <w:numPr>
                <w:ilvl w:val="0"/>
                <w:numId w:val="41"/>
              </w:num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112-137g/1000 kcal – 45-55%</w:t>
            </w:r>
          </w:p>
          <w:p w14:paraId="042AB99C" w14:textId="77777777" w:rsidR="00FC1463" w:rsidRDefault="00FC1463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FC1463" w14:paraId="394BBF27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BFF1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 Dieta łatwostrawna z ograniczeniem substancji pobudzających wydzielanie soku żołądkowego</w:t>
            </w:r>
          </w:p>
        </w:tc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567E" w14:textId="77777777" w:rsidR="00FC1463" w:rsidRDefault="00000000">
            <w:pPr>
              <w:pStyle w:val="Standard"/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Dieta ma </w:t>
            </w:r>
            <w:r>
              <w:rPr>
                <w:sz w:val="22"/>
                <w:szCs w:val="22"/>
              </w:rPr>
              <w:t>neutralizować działanie soku żołądkowego lub redukować wydzielanie kwasu w żołądku.</w:t>
            </w:r>
          </w:p>
          <w:p w14:paraId="01EE06BB" w14:textId="77777777" w:rsidR="00FC1463" w:rsidRDefault="0000000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2000-2400kcal</w:t>
            </w:r>
          </w:p>
          <w:p w14:paraId="2384D73A" w14:textId="77777777" w:rsidR="00FC1463" w:rsidRDefault="00000000">
            <w:pPr>
              <w:pStyle w:val="Standard"/>
              <w:numPr>
                <w:ilvl w:val="0"/>
                <w:numId w:val="60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białko 25-50g/1000 kcal – 10-20%</w:t>
            </w:r>
          </w:p>
          <w:p w14:paraId="3A4194C1" w14:textId="77777777" w:rsidR="00FC1463" w:rsidRDefault="00000000">
            <w:pPr>
              <w:pStyle w:val="Standard"/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tłuszcze 22-33g/1000 kcal – 20-30%</w:t>
            </w:r>
          </w:p>
          <w:p w14:paraId="00F481F0" w14:textId="77777777" w:rsidR="00FC1463" w:rsidRDefault="00000000">
            <w:pPr>
              <w:pStyle w:val="Standard"/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113-163g/1000 kcal – 45-65 %</w:t>
            </w:r>
          </w:p>
          <w:p w14:paraId="3F299527" w14:textId="77777777" w:rsidR="00FC1463" w:rsidRDefault="00FC1463">
            <w:pPr>
              <w:pStyle w:val="Standard"/>
              <w:ind w:left="360"/>
              <w:rPr>
                <w:color w:val="000000"/>
                <w:sz w:val="22"/>
                <w:szCs w:val="22"/>
              </w:rPr>
            </w:pPr>
          </w:p>
        </w:tc>
      </w:tr>
      <w:tr w:rsidR="00FC1463" w14:paraId="630239BC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1323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Dieta  o kontrolowanej zawartości kwasów tłuszczowych</w:t>
            </w:r>
          </w:p>
        </w:tc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E2A2" w14:textId="77777777" w:rsidR="00FC1463" w:rsidRDefault="00000000">
            <w:pPr>
              <w:pStyle w:val="Standard"/>
              <w:snapToGrid w:val="0"/>
            </w:pPr>
            <w:r>
              <w:rPr>
                <w:color w:val="000000"/>
                <w:sz w:val="22"/>
                <w:szCs w:val="22"/>
              </w:rPr>
              <w:t>Dieta jest modyfikacją diety podstawowej, w której należy zmniejszyć zawartość tłuszczowych nasyconych i częściowym ich zastąpieniu kwasami tłuszczowymi wielo- i jednonienasyconymi</w:t>
            </w:r>
            <w:r>
              <w:rPr>
                <w:sz w:val="22"/>
                <w:szCs w:val="22"/>
              </w:rPr>
              <w:t>.</w:t>
            </w:r>
          </w:p>
          <w:p w14:paraId="323E2E2E" w14:textId="77777777" w:rsidR="00FC1463" w:rsidRDefault="0000000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Energia 2000-2400kcal</w:t>
            </w:r>
          </w:p>
          <w:p w14:paraId="167E5F93" w14:textId="77777777" w:rsidR="00FC1463" w:rsidRDefault="00000000">
            <w:pPr>
              <w:pStyle w:val="Standard"/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białko 25-50g/1000 kcal – 10-20%</w:t>
            </w:r>
          </w:p>
          <w:p w14:paraId="09253B1C" w14:textId="77777777" w:rsidR="00FC1463" w:rsidRDefault="00000000">
            <w:pPr>
              <w:pStyle w:val="Standard"/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tłuszcze 22-33g/1000 kcal – 20-30%</w:t>
            </w:r>
          </w:p>
          <w:p w14:paraId="74595731" w14:textId="77777777" w:rsidR="00FC1463" w:rsidRDefault="00000000">
            <w:pPr>
              <w:pStyle w:val="Standard"/>
              <w:numPr>
                <w:ilvl w:val="1"/>
                <w:numId w:val="4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 nasycone kwasy tłuszczowe nie więcej niż 7% En (&lt;7,8g/1000 kcal)</w:t>
            </w:r>
          </w:p>
          <w:p w14:paraId="2272F195" w14:textId="77777777" w:rsidR="00FC1463" w:rsidRDefault="00000000">
            <w:pPr>
              <w:pStyle w:val="Standard"/>
              <w:numPr>
                <w:ilvl w:val="0"/>
                <w:numId w:val="4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węglowodany 113-163g/1000 kcal – 45-65 %</w:t>
            </w:r>
          </w:p>
          <w:p w14:paraId="2EAAA17E" w14:textId="77777777" w:rsidR="00FC1463" w:rsidRDefault="00FC1463">
            <w:pPr>
              <w:pStyle w:val="Standard"/>
              <w:ind w:left="360"/>
              <w:rPr>
                <w:color w:val="000000"/>
                <w:sz w:val="22"/>
                <w:szCs w:val="22"/>
              </w:rPr>
            </w:pPr>
          </w:p>
        </w:tc>
      </w:tr>
      <w:tr w:rsidR="00FC1463" w14:paraId="2598AFC6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CEC4" w14:textId="77777777" w:rsidR="00FC1463" w:rsidRDefault="0000000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Dieta specjalna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1D80" w14:textId="77777777" w:rsidR="00FC1463" w:rsidRDefault="0000000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zaleceń lekarskich lub dietetyka szpitalnego:</w:t>
            </w:r>
          </w:p>
          <w:p w14:paraId="3852B1B5" w14:textId="77777777" w:rsidR="00FC1463" w:rsidRDefault="00FC1463">
            <w:pPr>
              <w:pStyle w:val="Standard"/>
              <w:snapToGrid w:val="0"/>
              <w:rPr>
                <w:sz w:val="22"/>
                <w:szCs w:val="22"/>
              </w:rPr>
            </w:pPr>
          </w:p>
          <w:p w14:paraId="5778507B" w14:textId="77777777" w:rsidR="00FC1463" w:rsidRDefault="00000000">
            <w:pPr>
              <w:pStyle w:val="Standard"/>
              <w:numPr>
                <w:ilvl w:val="0"/>
                <w:numId w:val="61"/>
              </w:numPr>
              <w:snapToGrid w:val="0"/>
              <w:ind w:left="249" w:hanging="249"/>
              <w:jc w:val="both"/>
            </w:pPr>
            <w:r>
              <w:rPr>
                <w:b/>
                <w:sz w:val="22"/>
                <w:szCs w:val="22"/>
              </w:rPr>
              <w:t xml:space="preserve">Dieta z ograniczeniem łatwo przyswajalnych węglowodanów z ograniczeniem tłuszczu – </w:t>
            </w:r>
            <w:r>
              <w:rPr>
                <w:sz w:val="22"/>
                <w:szCs w:val="22"/>
              </w:rPr>
              <w:t>modyfikacja polega na zmniejszeniu podaży tłuszczu z zachowaniem zasad diety z ograniczeniem łatwo przyswajanych węglowodanów.</w:t>
            </w:r>
          </w:p>
          <w:p w14:paraId="3DB475D2" w14:textId="77777777" w:rsidR="00FC1463" w:rsidRDefault="00FC1463">
            <w:pPr>
              <w:pStyle w:val="Standard"/>
              <w:snapToGrid w:val="0"/>
              <w:ind w:left="249"/>
              <w:jc w:val="both"/>
              <w:rPr>
                <w:b/>
                <w:sz w:val="22"/>
                <w:szCs w:val="22"/>
              </w:rPr>
            </w:pPr>
          </w:p>
          <w:p w14:paraId="4F18CBC9" w14:textId="77777777" w:rsidR="00FC1463" w:rsidRDefault="00000000">
            <w:pPr>
              <w:pStyle w:val="Standard"/>
              <w:numPr>
                <w:ilvl w:val="0"/>
                <w:numId w:val="3"/>
              </w:numPr>
              <w:snapToGrid w:val="0"/>
              <w:ind w:left="249" w:hanging="249"/>
              <w:jc w:val="both"/>
            </w:pPr>
            <w:r>
              <w:rPr>
                <w:b/>
                <w:sz w:val="22"/>
                <w:szCs w:val="22"/>
              </w:rPr>
              <w:t xml:space="preserve">Dieta łatwostrawna – przecierana </w:t>
            </w:r>
            <w:r>
              <w:rPr>
                <w:sz w:val="22"/>
                <w:szCs w:val="22"/>
              </w:rPr>
              <w:t>– modyfikacja diety łatwostrawnej, która polega na zmianie konsystencji niektórych produktów.</w:t>
            </w:r>
          </w:p>
          <w:p w14:paraId="054EB757" w14:textId="77777777" w:rsidR="00FC1463" w:rsidRDefault="00FC1463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37DC2580" w14:textId="77777777" w:rsidR="00FC1463" w:rsidRDefault="00FC1463">
            <w:pPr>
              <w:pStyle w:val="Standard"/>
              <w:snapToGrid w:val="0"/>
              <w:ind w:left="249"/>
              <w:jc w:val="both"/>
              <w:rPr>
                <w:sz w:val="22"/>
                <w:szCs w:val="22"/>
              </w:rPr>
            </w:pPr>
          </w:p>
          <w:p w14:paraId="13976F60" w14:textId="77777777" w:rsidR="00FC1463" w:rsidRDefault="00000000">
            <w:pPr>
              <w:pStyle w:val="Standard"/>
              <w:numPr>
                <w:ilvl w:val="0"/>
                <w:numId w:val="3"/>
              </w:numPr>
              <w:snapToGrid w:val="0"/>
              <w:ind w:left="249" w:hanging="249"/>
              <w:jc w:val="both"/>
            </w:pPr>
            <w:r>
              <w:rPr>
                <w:b/>
                <w:sz w:val="22"/>
                <w:szCs w:val="22"/>
              </w:rPr>
              <w:t xml:space="preserve">Dieta łatwostrawna z ograniczeniem łatwo przyswajalnych węglowodanów, przecierana </w:t>
            </w:r>
            <w:r>
              <w:rPr>
                <w:sz w:val="22"/>
                <w:szCs w:val="22"/>
              </w:rPr>
              <w:t>– modyfikacja polega zachowaniu zasad diety z ograniczeniem łatwo przyswajanych węglowodanów z równoczesną zmianą konsystencji niektórych produktów.</w:t>
            </w:r>
          </w:p>
          <w:p w14:paraId="3398817B" w14:textId="77777777" w:rsidR="00FC1463" w:rsidRDefault="00FC1463">
            <w:pPr>
              <w:pStyle w:val="Standard"/>
              <w:snapToGrid w:val="0"/>
              <w:ind w:left="249"/>
              <w:jc w:val="both"/>
              <w:rPr>
                <w:b/>
                <w:sz w:val="22"/>
                <w:szCs w:val="22"/>
              </w:rPr>
            </w:pPr>
          </w:p>
          <w:p w14:paraId="7CAC09B9" w14:textId="77777777" w:rsidR="00FC1463" w:rsidRDefault="00000000">
            <w:pPr>
              <w:pStyle w:val="Standard"/>
              <w:numPr>
                <w:ilvl w:val="0"/>
                <w:numId w:val="3"/>
              </w:numPr>
              <w:snapToGrid w:val="0"/>
              <w:ind w:left="249" w:hanging="249"/>
              <w:jc w:val="both"/>
            </w:pPr>
            <w:r>
              <w:rPr>
                <w:b/>
                <w:sz w:val="22"/>
                <w:szCs w:val="22"/>
              </w:rPr>
              <w:t>Dieta łatwostrawna – bezmleczna</w:t>
            </w:r>
            <w:r>
              <w:rPr>
                <w:sz w:val="22"/>
                <w:szCs w:val="22"/>
              </w:rPr>
              <w:t xml:space="preserve"> – dieta jest modyfikacją diety łatwostrawnej polegająca na wykluczeniu z żywienia mleka i produktów mlecznych.</w:t>
            </w:r>
          </w:p>
          <w:p w14:paraId="6EFDE754" w14:textId="77777777" w:rsidR="00FC1463" w:rsidRDefault="00FC1463">
            <w:pPr>
              <w:pStyle w:val="Standard"/>
              <w:snapToGrid w:val="0"/>
              <w:ind w:left="249"/>
              <w:jc w:val="both"/>
              <w:rPr>
                <w:sz w:val="22"/>
                <w:szCs w:val="22"/>
              </w:rPr>
            </w:pPr>
          </w:p>
          <w:p w14:paraId="1DA07BBA" w14:textId="77777777" w:rsidR="00FC1463" w:rsidRDefault="00000000">
            <w:pPr>
              <w:pStyle w:val="Standard"/>
              <w:numPr>
                <w:ilvl w:val="0"/>
                <w:numId w:val="3"/>
              </w:numPr>
              <w:snapToGrid w:val="0"/>
              <w:ind w:left="249" w:hanging="249"/>
              <w:jc w:val="both"/>
            </w:pPr>
            <w:r>
              <w:rPr>
                <w:b/>
                <w:sz w:val="22"/>
                <w:szCs w:val="22"/>
              </w:rPr>
              <w:t xml:space="preserve">Dieta zapierająca </w:t>
            </w:r>
            <w:r>
              <w:rPr>
                <w:sz w:val="22"/>
                <w:szCs w:val="22"/>
              </w:rPr>
              <w:t>– dieta łatwostrawna z wyłączeniem mleka, przetworów mlecznych, warzyw i owoców bogatych w błonnik przyspieszający perystaltykę jelit (buraki, surowe warzywa i owoce). Zupy na wywarach warzywnych – ryżanka, kartoflanka. Mięso i wędliny chude, wysokogatunkowe. Warzywa gotowane - tylko marchewka. Podwieczorek - kisiel, legumina.</w:t>
            </w:r>
          </w:p>
          <w:p w14:paraId="30B74BF0" w14:textId="77777777" w:rsidR="00FC1463" w:rsidRDefault="00FC1463">
            <w:pPr>
              <w:pStyle w:val="Standard"/>
              <w:snapToGrid w:val="0"/>
              <w:ind w:left="249"/>
              <w:jc w:val="both"/>
              <w:rPr>
                <w:sz w:val="22"/>
                <w:szCs w:val="22"/>
              </w:rPr>
            </w:pPr>
          </w:p>
          <w:p w14:paraId="02E906F7" w14:textId="77777777" w:rsidR="00FC1463" w:rsidRDefault="00000000">
            <w:pPr>
              <w:pStyle w:val="Standard"/>
              <w:numPr>
                <w:ilvl w:val="0"/>
                <w:numId w:val="3"/>
              </w:numPr>
              <w:snapToGrid w:val="0"/>
              <w:ind w:left="249" w:hanging="249"/>
              <w:jc w:val="both"/>
            </w:pPr>
            <w:r>
              <w:rPr>
                <w:b/>
                <w:sz w:val="22"/>
                <w:szCs w:val="22"/>
              </w:rPr>
              <w:t>Dieta z ograniczeniem sodu</w:t>
            </w:r>
            <w:r>
              <w:rPr>
                <w:sz w:val="22"/>
                <w:szCs w:val="22"/>
              </w:rPr>
              <w:t xml:space="preserve"> - stosowana u pacjentów z nadciśnieniem tętniczym, także w niektórych przypadkach niewydolności krążenia przebiegającej z obrzękami oraz w innych stanach chorobowych, które uzasadniają ograniczenie podaży sodu. Z diety tej wyeliminowane są m.in.: sól kuchenna, klasyczne pieczywo, wędliny, konserwy, produkty wędzone, sery żółte, topione, pleśniowe, feta, marynaty, kiszonki, sosy i zupy instant, śledzie, mieszanki przyprawowe zawierające dodatek glutaminianu sodu.</w:t>
            </w:r>
          </w:p>
          <w:p w14:paraId="40BCDDDD" w14:textId="77777777" w:rsidR="00FC1463" w:rsidRDefault="00FC1463">
            <w:pPr>
              <w:pStyle w:val="Standard"/>
              <w:snapToGrid w:val="0"/>
              <w:ind w:left="249" w:hanging="249"/>
              <w:jc w:val="both"/>
              <w:rPr>
                <w:sz w:val="22"/>
                <w:szCs w:val="22"/>
              </w:rPr>
            </w:pPr>
          </w:p>
          <w:p w14:paraId="2898409B" w14:textId="77777777" w:rsidR="00FC1463" w:rsidRDefault="00000000">
            <w:pPr>
              <w:pStyle w:val="Standard"/>
              <w:numPr>
                <w:ilvl w:val="0"/>
                <w:numId w:val="3"/>
              </w:numPr>
              <w:snapToGrid w:val="0"/>
              <w:ind w:left="249" w:hanging="249"/>
              <w:jc w:val="both"/>
            </w:pPr>
            <w:r>
              <w:rPr>
                <w:b/>
                <w:sz w:val="22"/>
                <w:szCs w:val="22"/>
              </w:rPr>
              <w:t>Dieta bezglutenowa</w:t>
            </w:r>
            <w:r>
              <w:rPr>
                <w:sz w:val="22"/>
                <w:szCs w:val="22"/>
              </w:rPr>
              <w:t xml:space="preserve"> – dieta powinna być bogata w pełnowartościowe białko, bogata w witaminy A, D, C, kwas foliowy oraz w składniki mineralne, zwłaszcza wapń i żelazo. Z diety należy wyeliminować produkty zawierające gluten, oraz potrawy tłuste, smażone, przetwory z mięsa – kaszankę, pasztetówkę, konserwy, tłuste wędliny, tłuszcze zwierzęce (poza masłem i śmietanką), kawę zbożowa, kakao owsiane, wody gazowane, ostre przyprawy. W okresie zaostrzenia choroby z diety należy wyeliminować także na kilka tygodni mleko (białko mleka i cukier mleczny) i jego przetwory (twaróg, śmietanę), a czasem cukier buraczany.</w:t>
            </w:r>
          </w:p>
          <w:p w14:paraId="73F33234" w14:textId="77777777" w:rsidR="00FC1463" w:rsidRDefault="00FC1463">
            <w:pPr>
              <w:pStyle w:val="Standard"/>
              <w:snapToGrid w:val="0"/>
              <w:ind w:left="249"/>
              <w:jc w:val="both"/>
              <w:rPr>
                <w:sz w:val="22"/>
                <w:szCs w:val="22"/>
              </w:rPr>
            </w:pPr>
          </w:p>
          <w:p w14:paraId="53D9E20F" w14:textId="77777777" w:rsidR="00FC1463" w:rsidRDefault="00000000">
            <w:pPr>
              <w:pStyle w:val="Standard"/>
              <w:numPr>
                <w:ilvl w:val="0"/>
                <w:numId w:val="3"/>
              </w:numPr>
              <w:snapToGrid w:val="0"/>
              <w:ind w:left="249" w:hanging="249"/>
              <w:jc w:val="both"/>
            </w:pPr>
            <w:r>
              <w:rPr>
                <w:b/>
                <w:sz w:val="22"/>
                <w:szCs w:val="22"/>
              </w:rPr>
              <w:t xml:space="preserve">Dieta wegetariańska </w:t>
            </w:r>
            <w:r>
              <w:rPr>
                <w:sz w:val="22"/>
                <w:szCs w:val="22"/>
              </w:rPr>
              <w:t xml:space="preserve">– dieta podstawowa z wykluczeniem mięsa i produktów mięsnych. Modyfikacją tej diety może być dieta wegańska, w której eliminuje się wszystkie produktu pochodzenia zwierzęcego, takie jak: nabiał, jaja, ryby, owoce morza, miód.  </w:t>
            </w:r>
          </w:p>
          <w:p w14:paraId="68C24C50" w14:textId="77777777" w:rsidR="00FC1463" w:rsidRDefault="00FC1463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14:paraId="00F6845D" w14:textId="77777777" w:rsidR="00FC1463" w:rsidRDefault="00000000">
            <w:pPr>
              <w:pStyle w:val="Standard"/>
              <w:numPr>
                <w:ilvl w:val="0"/>
                <w:numId w:val="3"/>
              </w:numPr>
              <w:snapToGrid w:val="0"/>
              <w:ind w:left="249" w:hanging="249"/>
              <w:jc w:val="both"/>
            </w:pPr>
            <w:r>
              <w:rPr>
                <w:b/>
                <w:sz w:val="22"/>
                <w:szCs w:val="22"/>
              </w:rPr>
              <w:t>Dieta niskopurynowa (w dnie moczanowej)</w:t>
            </w:r>
            <w:r>
              <w:rPr>
                <w:sz w:val="22"/>
                <w:szCs w:val="22"/>
              </w:rPr>
              <w:t xml:space="preserve"> - celem diety jest zmniejszenie stężenia kwasu moczowego we krwi. W diecie ważny jest nie tylko dobór produktów, lecz także sposób ich przygotowania. Z diety należy wykluczyć produkty bogate w związki purynowe: wyciągi z kości i mięsa, podroby, dziczyznę, baraninę, sardynki, śledzie, szproty, czekoladę, kawę naturalną, herbatę, kakao. Ponadto nie zaleca się wędlin, konserw, ostrych przypraw, tłuszczów zwierzęcych (poza masłem i śmietaną), rabarbaru, alkoholu. Zaleca się produkty z niewielką ilością puryn lub niezawierające ich w ogóle: mleko, sery, jaja, w ograniczonej ilości tłuszcze (śmietana, masło), owoce, warzywa, (oprócz nasion roślin strączkowych i szpinaku), ryż, miód, dżemy, </w:t>
            </w:r>
            <w:r>
              <w:rPr>
                <w:sz w:val="22"/>
                <w:szCs w:val="22"/>
              </w:rPr>
              <w:lastRenderedPageBreak/>
              <w:t>marmolady, cukier. Dozwolone są także produkty zbożowe oraz mięsa w ograniczonej ilości (ok. 50 g/dobę) i tylko gotowane w dużej ilości wody.</w:t>
            </w:r>
          </w:p>
          <w:p w14:paraId="0C409B76" w14:textId="77777777" w:rsidR="00FC1463" w:rsidRDefault="00FC1463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6D9BFCDB" w14:textId="77777777" w:rsidR="00FC1463" w:rsidRDefault="00000000">
      <w:pPr>
        <w:pStyle w:val="Standard"/>
        <w:spacing w:line="240" w:lineRule="atLeast"/>
        <w:ind w:left="714"/>
        <w:jc w:val="both"/>
      </w:pPr>
      <w:r>
        <w:rPr>
          <w:b/>
          <w:sz w:val="22"/>
          <w:szCs w:val="22"/>
        </w:rPr>
        <w:lastRenderedPageBreak/>
        <w:t>Wymagania dotyczące jakości posiłków</w:t>
      </w:r>
      <w:r>
        <w:rPr>
          <w:sz w:val="22"/>
          <w:szCs w:val="22"/>
        </w:rPr>
        <w:t>:</w:t>
      </w:r>
    </w:p>
    <w:p w14:paraId="14404F6A" w14:textId="77777777" w:rsidR="00FC1463" w:rsidRDefault="00FC1463">
      <w:pPr>
        <w:pStyle w:val="Standard"/>
        <w:spacing w:line="240" w:lineRule="atLeast"/>
        <w:ind w:left="714"/>
        <w:jc w:val="both"/>
        <w:rPr>
          <w:sz w:val="22"/>
          <w:szCs w:val="22"/>
        </w:rPr>
      </w:pPr>
    </w:p>
    <w:p w14:paraId="02335C52" w14:textId="77777777" w:rsidR="00FC1463" w:rsidRDefault="00FC1463">
      <w:pPr>
        <w:pStyle w:val="Standard"/>
        <w:spacing w:line="240" w:lineRule="atLeast"/>
        <w:ind w:left="714"/>
        <w:jc w:val="both"/>
        <w:rPr>
          <w:sz w:val="22"/>
          <w:szCs w:val="22"/>
        </w:rPr>
      </w:pPr>
    </w:p>
    <w:p w14:paraId="07695BDB" w14:textId="77777777" w:rsidR="00FC1463" w:rsidRDefault="00000000">
      <w:pPr>
        <w:pStyle w:val="Standarduser"/>
        <w:numPr>
          <w:ilvl w:val="0"/>
          <w:numId w:val="62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Zachowanie kaloryczności oraz procentowego udziału podstawowych składników odżywczych (białek, tłuszczów, węglowodanów) </w:t>
      </w:r>
      <w:r>
        <w:rPr>
          <w:rFonts w:cs="Times New Roman"/>
          <w:sz w:val="22"/>
          <w:szCs w:val="22"/>
          <w:lang w:val="pl-PL"/>
        </w:rPr>
        <w:br/>
        <w:t>w dziennej racji pokarmowej zgodnie z: zaleceniami NIZP-PHZ, obowiązującymi normami oraz specyfiką diet i zaleceń opracowanych i stosowanych w Szpitalu.</w:t>
      </w:r>
    </w:p>
    <w:p w14:paraId="6FF59E86" w14:textId="77777777" w:rsidR="00FC1463" w:rsidRDefault="00000000">
      <w:pPr>
        <w:pStyle w:val="Standard"/>
        <w:numPr>
          <w:ilvl w:val="0"/>
          <w:numId w:val="1"/>
        </w:numPr>
        <w:spacing w:line="240" w:lineRule="atLeas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Dopuszczalna tolerancja zmiany kaloryczności we wszystkich dietach +10% od podanych wartości.</w:t>
      </w:r>
    </w:p>
    <w:p w14:paraId="3CCF73D4" w14:textId="77777777" w:rsidR="00FC1463" w:rsidRDefault="00000000">
      <w:pPr>
        <w:pStyle w:val="Standard"/>
        <w:numPr>
          <w:ilvl w:val="0"/>
          <w:numId w:val="1"/>
        </w:numPr>
        <w:spacing w:line="240" w:lineRule="atLeas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Wymagana jest sezonowość potraw i produktów (np. zupa z dyni, surówka mizeria, truskawki) – uwzględnia się zmiany potraw i posiłków wewnątrz jadłospisów dekadowych ze względu na sezonowość - wiosna, lato, jesień, zima.  </w:t>
      </w:r>
    </w:p>
    <w:p w14:paraId="7D9B71FD" w14:textId="77777777" w:rsidR="00FC1463" w:rsidRDefault="00000000">
      <w:pPr>
        <w:pStyle w:val="Standard"/>
        <w:numPr>
          <w:ilvl w:val="0"/>
          <w:numId w:val="1"/>
        </w:numPr>
        <w:spacing w:line="240" w:lineRule="atLeas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Wymagane jest uwzględnienie odpowiedniego doboru smaków, barw, zapachów, konsystencji, w celu odpowiedniego zestawienia kolorystycznego i smakowego dań tworzących posiłek.</w:t>
      </w:r>
    </w:p>
    <w:p w14:paraId="4F70FF47" w14:textId="77777777" w:rsidR="00FC1463" w:rsidRDefault="00000000">
      <w:pPr>
        <w:pStyle w:val="Standard"/>
        <w:numPr>
          <w:ilvl w:val="0"/>
          <w:numId w:val="1"/>
        </w:numPr>
        <w:spacing w:line="240" w:lineRule="atLeas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Dopuszcza się zmiany kolejności dni w dekadach ze względu na specyfikę potraw (np. ryba w piątek) oraz dni świąteczne.</w:t>
      </w:r>
    </w:p>
    <w:p w14:paraId="3CFE371C" w14:textId="77777777" w:rsidR="00FC1463" w:rsidRDefault="00000000">
      <w:pPr>
        <w:pStyle w:val="Standarduser"/>
        <w:numPr>
          <w:ilvl w:val="0"/>
          <w:numId w:val="1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Stosowanie w dziennej racji pokarmowej wszystkich grup produktów spożywczych lub ich zamienników zgodnie z zaleceniami NIZP-PHZ.</w:t>
      </w:r>
    </w:p>
    <w:p w14:paraId="7F9511B9" w14:textId="77777777" w:rsidR="00FC1463" w:rsidRDefault="00000000">
      <w:pPr>
        <w:pStyle w:val="Standarduser"/>
        <w:numPr>
          <w:ilvl w:val="0"/>
          <w:numId w:val="1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 xml:space="preserve">Urozmaicenie posiłków ze szczególnym uwzględnieniem sezonowości dostępnych na rynku świeżych produktów, szczególnie owoców </w:t>
      </w:r>
      <w:r>
        <w:rPr>
          <w:rFonts w:cs="Times New Roman"/>
          <w:color w:val="auto"/>
          <w:sz w:val="22"/>
          <w:szCs w:val="22"/>
          <w:lang w:val="pl-PL"/>
        </w:rPr>
        <w:br/>
        <w:t>i warzyw, w ilości minimum 400g w ciągu dnia (¾ warzyw i ¼ owoców), nie wliczając ziemniaków, w tym:</w:t>
      </w:r>
    </w:p>
    <w:p w14:paraId="14D5DD45" w14:textId="77777777" w:rsidR="00FC1463" w:rsidRDefault="00000000">
      <w:pPr>
        <w:pStyle w:val="Standarduser"/>
        <w:numPr>
          <w:ilvl w:val="0"/>
          <w:numId w:val="63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codziennie w minimum trzech głównych posiłkach (śniadanie, obiad i kolacja) dodatek warzywny (min. 100g) lub owocowy (min. 100g, najpóźniej do podwieczorku);</w:t>
      </w:r>
    </w:p>
    <w:p w14:paraId="6B966BAB" w14:textId="77777777" w:rsidR="00FC1463" w:rsidRDefault="00000000">
      <w:pPr>
        <w:pStyle w:val="Standarduser"/>
        <w:numPr>
          <w:ilvl w:val="0"/>
          <w:numId w:val="1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owoce nie mniej niż 4 razy w dekadzie, zgodnie z zaleceniami NIZP-PHZ;</w:t>
      </w:r>
    </w:p>
    <w:p w14:paraId="04AD6387" w14:textId="77777777" w:rsidR="00FC1463" w:rsidRDefault="00000000">
      <w:pPr>
        <w:pStyle w:val="Standarduser"/>
        <w:numPr>
          <w:ilvl w:val="0"/>
          <w:numId w:val="1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ok. 35 g warzyw liściastych odpowiada jednej porcji, czyli 100g warzyw;</w:t>
      </w:r>
    </w:p>
    <w:p w14:paraId="0ACFF4CF" w14:textId="77777777" w:rsidR="00FC1463" w:rsidRDefault="00000000">
      <w:pPr>
        <w:pStyle w:val="Standarduser"/>
        <w:numPr>
          <w:ilvl w:val="0"/>
          <w:numId w:val="1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u pacjentów, u których stosowana jest dieta z ograniczeniem łatwo przyswajalnych węglowodanów, dodatek warzywny lub owocowy także w II śniadaniu lub podwieczorku.</w:t>
      </w:r>
    </w:p>
    <w:p w14:paraId="66EF569B" w14:textId="77777777" w:rsidR="00FC1463" w:rsidRDefault="00000000">
      <w:pPr>
        <w:pStyle w:val="Standarduser"/>
        <w:numPr>
          <w:ilvl w:val="0"/>
          <w:numId w:val="1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Dopuszcza się stosowanie suszu warzywno-owocowego tylko w miesiącach marzec, kwiecień, maj.</w:t>
      </w:r>
    </w:p>
    <w:p w14:paraId="06DA5500" w14:textId="77777777" w:rsidR="00FC1463" w:rsidRDefault="00000000">
      <w:pPr>
        <w:pStyle w:val="Standard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Uwzględnienie szczególnych zaleceń lekarskich i modyfikacja posiłków z uwzględnieniem zaleceń dietetycznych dotyczących ograniczeń i specyfiki diet:</w:t>
      </w:r>
    </w:p>
    <w:p w14:paraId="00FB8891" w14:textId="77777777" w:rsidR="00FC1463" w:rsidRDefault="00000000">
      <w:pPr>
        <w:pStyle w:val="Standard"/>
        <w:numPr>
          <w:ilvl w:val="0"/>
          <w:numId w:val="64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 diecie z ograniczeniem łatwo przyswajalnych węglowodanów zamiast zupy mlecznej na śniadanie – dodatkowa porcja produktu białkowo-tłuszczowego (zamiennie: wędlina, jajko, ser twarogowy, serek homogenizowany naturalny bez dodatku cukru), oraz produktu węglowodanowego (pieczywo pełnoziarniste), w porcjach odpowiadających kaloryczności zupy mlecznej – wydawane w śniadaniu i kolacji w celu zapewnienia dziennego zapotrzebowania kalorycznego;</w:t>
      </w:r>
    </w:p>
    <w:p w14:paraId="4CB2D28E" w14:textId="77777777" w:rsidR="00FC1463" w:rsidRDefault="00000000">
      <w:pPr>
        <w:pStyle w:val="Standard"/>
        <w:numPr>
          <w:ilvl w:val="0"/>
          <w:numId w:val="26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indywidualne zmiany w diecie na zlecenie lekarza lub dietetyka szpitalnego.</w:t>
      </w:r>
    </w:p>
    <w:p w14:paraId="03446E0D" w14:textId="77777777" w:rsidR="00FC1463" w:rsidRDefault="00FC1463">
      <w:pPr>
        <w:pStyle w:val="Standard"/>
        <w:spacing w:line="240" w:lineRule="atLeast"/>
        <w:jc w:val="both"/>
        <w:rPr>
          <w:sz w:val="22"/>
          <w:szCs w:val="22"/>
        </w:rPr>
      </w:pPr>
    </w:p>
    <w:p w14:paraId="733EAD34" w14:textId="77777777" w:rsidR="00FC1463" w:rsidRDefault="00000000">
      <w:pPr>
        <w:pStyle w:val="Standarduser"/>
        <w:numPr>
          <w:ilvl w:val="0"/>
          <w:numId w:val="1"/>
        </w:numPr>
        <w:spacing w:line="240" w:lineRule="atLeast"/>
        <w:jc w:val="both"/>
      </w:pPr>
      <w:r>
        <w:rPr>
          <w:rFonts w:cs="Times New Roman"/>
          <w:sz w:val="22"/>
          <w:szCs w:val="22"/>
          <w:lang w:val="pl-PL"/>
        </w:rPr>
        <w:t xml:space="preserve">Całodzienne wyżywienie obejmuje </w:t>
      </w:r>
      <w:r>
        <w:rPr>
          <w:rFonts w:cs="Times New Roman"/>
          <w:color w:val="auto"/>
          <w:sz w:val="22"/>
          <w:szCs w:val="22"/>
          <w:lang w:val="pl-PL"/>
        </w:rPr>
        <w:t xml:space="preserve">minimum 3 posiłki </w:t>
      </w:r>
      <w:r>
        <w:rPr>
          <w:rFonts w:cs="Times New Roman"/>
          <w:sz w:val="22"/>
          <w:szCs w:val="22"/>
          <w:lang w:val="pl-PL"/>
        </w:rPr>
        <w:t xml:space="preserve">– śniadanie, obiad i kolację, oraz w niektórych dietach jak dieta z ograniczeniem łatwo </w:t>
      </w:r>
      <w:r>
        <w:rPr>
          <w:rFonts w:cs="Times New Roman"/>
          <w:sz w:val="22"/>
          <w:szCs w:val="22"/>
          <w:lang w:val="pl-PL"/>
        </w:rPr>
        <w:lastRenderedPageBreak/>
        <w:t>przyswajalnych węglowodanów 5 posiłkowa, dodatkowo II śniadanie, podwieczorek i II kolację.</w:t>
      </w:r>
    </w:p>
    <w:p w14:paraId="4687A4D8" w14:textId="77777777" w:rsidR="00FC1463" w:rsidRDefault="00FC1463">
      <w:pPr>
        <w:pStyle w:val="Standarduser"/>
        <w:spacing w:line="240" w:lineRule="atLeast"/>
        <w:jc w:val="both"/>
        <w:rPr>
          <w:rFonts w:cs="Times New Roman"/>
          <w:sz w:val="22"/>
          <w:szCs w:val="22"/>
          <w:lang w:val="pl-PL"/>
        </w:rPr>
      </w:pPr>
    </w:p>
    <w:p w14:paraId="5CCBD419" w14:textId="77777777" w:rsidR="00FC1463" w:rsidRDefault="00000000">
      <w:pPr>
        <w:pStyle w:val="Standarduser"/>
        <w:numPr>
          <w:ilvl w:val="0"/>
          <w:numId w:val="65"/>
        </w:numPr>
        <w:spacing w:line="240" w:lineRule="atLeast"/>
        <w:jc w:val="both"/>
        <w:rPr>
          <w:rFonts w:cs="Times New Roman"/>
          <w:b/>
          <w:sz w:val="22"/>
          <w:szCs w:val="22"/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śniadanie</w:t>
      </w:r>
    </w:p>
    <w:p w14:paraId="1294B6ED" w14:textId="77777777" w:rsidR="00FC1463" w:rsidRDefault="00000000">
      <w:pPr>
        <w:pStyle w:val="Standarduser"/>
        <w:spacing w:line="240" w:lineRule="atLeast"/>
        <w:ind w:left="1080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- codzienne podawanie zup mlecznych zamiennie z jogurtem, kefirem, serkiem homogenizowanym</w:t>
      </w:r>
    </w:p>
    <w:p w14:paraId="6E3A4E87" w14:textId="77777777" w:rsidR="00FC1463" w:rsidRDefault="00000000">
      <w:pPr>
        <w:pStyle w:val="Standarduser"/>
        <w:spacing w:line="240" w:lineRule="atLeast"/>
        <w:ind w:left="1080"/>
        <w:jc w:val="both"/>
      </w:pPr>
      <w:r>
        <w:rPr>
          <w:rFonts w:cs="Times New Roman"/>
          <w:sz w:val="22"/>
          <w:szCs w:val="22"/>
          <w:lang w:val="pl-PL"/>
        </w:rPr>
        <w:t xml:space="preserve">- gorący napój - nie mniej niż </w:t>
      </w:r>
      <w:r>
        <w:rPr>
          <w:rFonts w:cs="Times New Roman"/>
          <w:color w:val="auto"/>
          <w:sz w:val="22"/>
          <w:szCs w:val="22"/>
          <w:lang w:val="pl-PL"/>
        </w:rPr>
        <w:t>5 razy w dekadzie kawa mleczna lub kakao</w:t>
      </w:r>
    </w:p>
    <w:p w14:paraId="4DE3863B" w14:textId="77777777" w:rsidR="00FC1463" w:rsidRDefault="00000000">
      <w:pPr>
        <w:pStyle w:val="Standarduser"/>
        <w:spacing w:line="240" w:lineRule="atLeast"/>
        <w:ind w:left="1080"/>
        <w:jc w:val="both"/>
      </w:pPr>
      <w:r>
        <w:rPr>
          <w:rFonts w:cs="Times New Roman"/>
          <w:sz w:val="22"/>
          <w:szCs w:val="22"/>
          <w:lang w:val="pl-PL"/>
        </w:rPr>
        <w:t>- pieczywo mieszane (pszenno-żytnie/graham/razowe) w rozumieniu bułka i/lub chleb – min. 90g</w:t>
      </w:r>
    </w:p>
    <w:p w14:paraId="2CA16292" w14:textId="77777777" w:rsidR="00FC1463" w:rsidRDefault="00000000">
      <w:pPr>
        <w:pStyle w:val="Standarduser"/>
        <w:spacing w:line="240" w:lineRule="atLeast"/>
        <w:ind w:left="1080"/>
        <w:jc w:val="both"/>
      </w:pPr>
      <w:r>
        <w:rPr>
          <w:rFonts w:cs="Times New Roman"/>
          <w:sz w:val="22"/>
          <w:szCs w:val="22"/>
          <w:lang w:val="pl-PL"/>
        </w:rPr>
        <w:t>- masło ekstra, min 82% tłuszczu,</w:t>
      </w:r>
      <w:r>
        <w:rPr>
          <w:rFonts w:cs="Times New Roman"/>
          <w:color w:val="auto"/>
          <w:sz w:val="22"/>
          <w:szCs w:val="22"/>
          <w:lang w:val="pl-PL"/>
        </w:rPr>
        <w:t xml:space="preserve"> w opakowaniach jednostkowych </w:t>
      </w:r>
      <w:r>
        <w:rPr>
          <w:rFonts w:cs="Times New Roman"/>
          <w:sz w:val="22"/>
          <w:szCs w:val="22"/>
          <w:lang w:val="pl-PL"/>
        </w:rPr>
        <w:t>–  porcja 10g</w:t>
      </w:r>
    </w:p>
    <w:p w14:paraId="464F4C69" w14:textId="77777777" w:rsidR="00FC1463" w:rsidRDefault="00000000">
      <w:pPr>
        <w:pStyle w:val="Standarduser"/>
        <w:spacing w:line="240" w:lineRule="atLeast"/>
        <w:ind w:left="1080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- dodatek warzywny lub owocowy (w ilościach pkt. 6)</w:t>
      </w:r>
    </w:p>
    <w:p w14:paraId="6B333C06" w14:textId="77777777" w:rsidR="00FC1463" w:rsidRDefault="00000000">
      <w:pPr>
        <w:pStyle w:val="Standarduser"/>
        <w:spacing w:line="240" w:lineRule="atLeast"/>
        <w:ind w:left="1080"/>
        <w:jc w:val="both"/>
      </w:pPr>
      <w:r>
        <w:rPr>
          <w:rFonts w:cs="Times New Roman"/>
          <w:color w:val="C9211E"/>
          <w:sz w:val="22"/>
          <w:szCs w:val="22"/>
          <w:lang w:val="pl-PL"/>
        </w:rPr>
        <w:t xml:space="preserve">- </w:t>
      </w:r>
      <w:r>
        <w:rPr>
          <w:rFonts w:cs="Times New Roman"/>
          <w:color w:val="auto"/>
          <w:sz w:val="22"/>
          <w:szCs w:val="22"/>
          <w:lang w:val="pl-PL"/>
        </w:rPr>
        <w:t>minimum 1 dodatek białkowy do pieczywa tj. wędliny, jajka, ser żółty i twarogowy oraz różnego rodzaju pasty (z jajka, sera białego, ryb, nasiona roślin strączkowych (dieta podstawowa)</w:t>
      </w:r>
    </w:p>
    <w:p w14:paraId="279290E4" w14:textId="77777777" w:rsidR="00FC1463" w:rsidRDefault="00000000">
      <w:pPr>
        <w:pStyle w:val="Standarduser"/>
        <w:spacing w:line="240" w:lineRule="atLeast"/>
        <w:ind w:left="1080"/>
        <w:jc w:val="both"/>
      </w:pPr>
      <w:r>
        <w:rPr>
          <w:rFonts w:cs="Times New Roman"/>
          <w:b/>
          <w:bCs/>
          <w:color w:val="auto"/>
          <w:sz w:val="22"/>
          <w:szCs w:val="22"/>
          <w:lang w:val="pl-PL"/>
        </w:rPr>
        <w:t>Dieta podstawowa</w:t>
      </w:r>
      <w:r>
        <w:rPr>
          <w:rFonts w:cs="Times New Roman"/>
          <w:color w:val="auto"/>
          <w:sz w:val="22"/>
          <w:szCs w:val="22"/>
          <w:lang w:val="pl-PL"/>
        </w:rPr>
        <w:t xml:space="preserve"> – raz w dekadzie pasta z dodatkiem wysokobiałkowym takim jak ryba, nasiona roślin strączkowych, jajka</w:t>
      </w:r>
    </w:p>
    <w:p w14:paraId="3CCD4515" w14:textId="77777777" w:rsidR="00FC1463" w:rsidRDefault="00FC1463">
      <w:pPr>
        <w:pStyle w:val="Standarduser"/>
        <w:spacing w:line="240" w:lineRule="atLeast"/>
        <w:ind w:left="1080"/>
        <w:jc w:val="both"/>
        <w:rPr>
          <w:rFonts w:cs="Times New Roman"/>
          <w:color w:val="auto"/>
          <w:sz w:val="22"/>
          <w:szCs w:val="22"/>
          <w:lang w:val="pl-PL"/>
        </w:rPr>
      </w:pPr>
    </w:p>
    <w:p w14:paraId="29E010B2" w14:textId="77777777" w:rsidR="00FC1463" w:rsidRDefault="00000000">
      <w:pPr>
        <w:pStyle w:val="Standarduser"/>
        <w:numPr>
          <w:ilvl w:val="0"/>
          <w:numId w:val="2"/>
        </w:numPr>
        <w:spacing w:line="240" w:lineRule="atLeast"/>
        <w:jc w:val="both"/>
      </w:pPr>
      <w:r>
        <w:rPr>
          <w:rFonts w:cs="Times New Roman"/>
          <w:b/>
          <w:sz w:val="22"/>
          <w:szCs w:val="22"/>
          <w:lang w:val="pl-PL"/>
        </w:rPr>
        <w:t>obiad</w:t>
      </w:r>
      <w:r>
        <w:rPr>
          <w:rFonts w:cs="Times New Roman"/>
          <w:sz w:val="22"/>
          <w:szCs w:val="22"/>
          <w:lang w:val="pl-PL"/>
        </w:rPr>
        <w:t xml:space="preserve"> </w:t>
      </w:r>
      <w:r>
        <w:rPr>
          <w:rFonts w:cs="Times New Roman"/>
          <w:color w:val="auto"/>
          <w:sz w:val="22"/>
          <w:szCs w:val="22"/>
          <w:lang w:val="pl-PL"/>
        </w:rPr>
        <w:t xml:space="preserve">(zupa i II danie z dodatkiem </w:t>
      </w:r>
      <w:r>
        <w:rPr>
          <w:rFonts w:cs="Times New Roman"/>
          <w:sz w:val="22"/>
          <w:szCs w:val="22"/>
          <w:lang w:val="pl-PL"/>
        </w:rPr>
        <w:t>warzyw/jarzyn oraz kompotu/wody butelkowanej) w tym:</w:t>
      </w:r>
    </w:p>
    <w:p w14:paraId="13ED3CE1" w14:textId="77777777" w:rsidR="00FC1463" w:rsidRDefault="00000000">
      <w:pPr>
        <w:pStyle w:val="Standarduser"/>
        <w:numPr>
          <w:ilvl w:val="0"/>
          <w:numId w:val="66"/>
        </w:numPr>
        <w:spacing w:line="240" w:lineRule="atLeast"/>
        <w:jc w:val="both"/>
      </w:pPr>
      <w:r>
        <w:rPr>
          <w:rFonts w:cs="Times New Roman"/>
          <w:sz w:val="22"/>
          <w:szCs w:val="22"/>
          <w:u w:val="single"/>
          <w:lang w:val="pl-PL"/>
        </w:rPr>
        <w:t>W diecie podstawowej</w:t>
      </w:r>
      <w:r>
        <w:rPr>
          <w:rFonts w:cs="Times New Roman"/>
          <w:sz w:val="22"/>
          <w:szCs w:val="22"/>
          <w:lang w:val="pl-PL"/>
        </w:rPr>
        <w:t>:</w:t>
      </w:r>
    </w:p>
    <w:p w14:paraId="0F4550C5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</w:pPr>
      <w:r>
        <w:rPr>
          <w:rFonts w:cs="Times New Roman"/>
          <w:sz w:val="22"/>
          <w:szCs w:val="22"/>
          <w:lang w:val="pl-PL"/>
        </w:rPr>
        <w:t>nie więcej niż 2 razy w dekadzie stosowanie dań półmięsnych lub bezmięsnych: makaron z dodatkami, risotto, kapusta z grochem, fasolka po bretońsku, bigos itd.</w:t>
      </w:r>
    </w:p>
    <w:p w14:paraId="71383E8D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rośliny strączkowe suche powinny zostać ujęte w jadłospisie minimum 2 razy w dekadzie</w:t>
      </w:r>
    </w:p>
    <w:p w14:paraId="15C48EC7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dwa rodzaje surówek lub przetworów warzywnych/jarzynowych do obiadu (1 dodatek w postaci surowej/kiszonej)</w:t>
      </w:r>
    </w:p>
    <w:p w14:paraId="30A61CF8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nie dopuszcza się powtarzalności potraw w daniach obiadowych w dekadzie</w:t>
      </w:r>
    </w:p>
    <w:p w14:paraId="6FB2242B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uwzględnienie w jadłospisie kaszy gryczanej i kaszy jaglanej</w:t>
      </w:r>
    </w:p>
    <w:p w14:paraId="202269CD" w14:textId="77777777" w:rsidR="00FC1463" w:rsidRDefault="00FC1463">
      <w:pPr>
        <w:pStyle w:val="Standarduser"/>
        <w:spacing w:line="240" w:lineRule="atLeast"/>
        <w:jc w:val="both"/>
        <w:rPr>
          <w:rFonts w:cs="Times New Roman"/>
          <w:color w:val="C9211E"/>
          <w:sz w:val="22"/>
          <w:szCs w:val="22"/>
          <w:lang w:val="pl-PL"/>
        </w:rPr>
      </w:pPr>
    </w:p>
    <w:p w14:paraId="6341B1C4" w14:textId="77777777" w:rsidR="00FC1463" w:rsidRDefault="00000000">
      <w:pPr>
        <w:pStyle w:val="Standarduser"/>
        <w:numPr>
          <w:ilvl w:val="0"/>
          <w:numId w:val="34"/>
        </w:numPr>
        <w:spacing w:line="240" w:lineRule="atLeast"/>
        <w:jc w:val="both"/>
      </w:pPr>
      <w:r>
        <w:rPr>
          <w:rFonts w:cs="Times New Roman"/>
          <w:sz w:val="22"/>
          <w:szCs w:val="22"/>
          <w:u w:val="single"/>
          <w:lang w:val="pl-PL"/>
        </w:rPr>
        <w:t>W diecie łatwo strawnej oraz w pozostałych dietach</w:t>
      </w:r>
      <w:r>
        <w:rPr>
          <w:rFonts w:cs="Times New Roman"/>
          <w:sz w:val="22"/>
          <w:szCs w:val="22"/>
          <w:lang w:val="pl-PL"/>
        </w:rPr>
        <w:t>:</w:t>
      </w:r>
    </w:p>
    <w:p w14:paraId="6A4D934D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nie więcej niż 3 razy w dekadzie stosowanie dań półmięsnych lub bezmięsnych: makaron z dodatkami, risotto, ryba w jarzynach itd.</w:t>
      </w:r>
    </w:p>
    <w:p w14:paraId="3D18EEC7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nie dopuszcza się powtarzalności zup, powtarzalność drugich dań nie częściej niż 2 razy w dekadzie</w:t>
      </w:r>
    </w:p>
    <w:p w14:paraId="008D212A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dopuszcza się powtarzalność warzyw/jarzyn gotowanych z uwzględnieniem zróżnicowania</w:t>
      </w:r>
    </w:p>
    <w:p w14:paraId="413DE5B4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dwa rodzaje surówek lub przetworów warzywnych/jarzynowych do obiadu (zalecany 1 dodatek w postaci surowej)</w:t>
      </w:r>
    </w:p>
    <w:p w14:paraId="7EA212FD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uwzględnienie w jadłospisie kaszy jaglanej</w:t>
      </w:r>
    </w:p>
    <w:p w14:paraId="2ABF6F18" w14:textId="77777777" w:rsidR="00FC1463" w:rsidRDefault="00FC1463">
      <w:pPr>
        <w:pStyle w:val="Standarduser"/>
        <w:spacing w:line="240" w:lineRule="atLeast"/>
        <w:jc w:val="both"/>
        <w:rPr>
          <w:rFonts w:cs="Times New Roman"/>
          <w:color w:val="C9211E"/>
          <w:sz w:val="22"/>
          <w:szCs w:val="22"/>
          <w:lang w:val="pl-PL"/>
        </w:rPr>
      </w:pPr>
    </w:p>
    <w:p w14:paraId="0D15B6E0" w14:textId="77777777" w:rsidR="00FC1463" w:rsidRDefault="00FC1463">
      <w:pPr>
        <w:pStyle w:val="Standarduser"/>
        <w:spacing w:line="240" w:lineRule="atLeast"/>
        <w:jc w:val="both"/>
        <w:rPr>
          <w:rFonts w:cs="Times New Roman"/>
          <w:color w:val="C9211E"/>
          <w:sz w:val="22"/>
          <w:szCs w:val="22"/>
          <w:lang w:val="pl-PL"/>
        </w:rPr>
      </w:pPr>
    </w:p>
    <w:p w14:paraId="151569F9" w14:textId="77777777" w:rsidR="00FC1463" w:rsidRDefault="00000000">
      <w:pPr>
        <w:pStyle w:val="Standarduser"/>
        <w:numPr>
          <w:ilvl w:val="0"/>
          <w:numId w:val="34"/>
        </w:numPr>
        <w:spacing w:line="240" w:lineRule="atLeast"/>
        <w:jc w:val="both"/>
        <w:rPr>
          <w:rFonts w:cs="Times New Roman"/>
          <w:sz w:val="22"/>
          <w:szCs w:val="22"/>
          <w:u w:val="single"/>
          <w:lang w:val="pl-PL"/>
        </w:rPr>
      </w:pPr>
      <w:r>
        <w:rPr>
          <w:rFonts w:cs="Times New Roman"/>
          <w:sz w:val="22"/>
          <w:szCs w:val="22"/>
          <w:u w:val="single"/>
          <w:lang w:val="pl-PL"/>
        </w:rPr>
        <w:t>W diecie łatwo strawnej z ograniczeniem łatwo przyswajalnych węglowodanów:</w:t>
      </w:r>
    </w:p>
    <w:p w14:paraId="718F2A94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</w:pPr>
      <w:r>
        <w:rPr>
          <w:rFonts w:cs="Times New Roman"/>
          <w:color w:val="auto"/>
          <w:sz w:val="22"/>
          <w:szCs w:val="22"/>
          <w:lang w:val="pl-PL"/>
        </w:rPr>
        <w:t xml:space="preserve">dwa rodzaje surówek lub przetworów warzywnych/jarzynowych do obiadu (1 dodatek w postaci </w:t>
      </w:r>
      <w:r>
        <w:rPr>
          <w:rFonts w:cs="Times New Roman"/>
          <w:color w:val="C9211E"/>
          <w:sz w:val="22"/>
          <w:szCs w:val="22"/>
          <w:lang w:val="pl-PL"/>
        </w:rPr>
        <w:t>surowej/kiszonej</w:t>
      </w:r>
      <w:r>
        <w:rPr>
          <w:rFonts w:cs="Times New Roman"/>
          <w:color w:val="auto"/>
          <w:sz w:val="22"/>
          <w:szCs w:val="22"/>
          <w:lang w:val="pl-PL"/>
        </w:rPr>
        <w:t>)</w:t>
      </w:r>
    </w:p>
    <w:p w14:paraId="1C6167A7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wyklucza się stosowanie marchewki oraz buraków gotowanych jako dodatków warzywnych do II dania</w:t>
      </w:r>
    </w:p>
    <w:p w14:paraId="5FD23D1F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nie dopuszcza się stosowania dań mącznych typu pyzy, pierogi, naleśniki oraz sosów z dodatkiem mąki</w:t>
      </w:r>
    </w:p>
    <w:p w14:paraId="1F7FA4BB" w14:textId="77777777" w:rsidR="00FC1463" w:rsidRDefault="00000000">
      <w:pPr>
        <w:pStyle w:val="Standarduser"/>
        <w:numPr>
          <w:ilvl w:val="1"/>
          <w:numId w:val="34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uwzględnienie w jadłospisie kaszy gryczanej i kaszy jaglanej</w:t>
      </w:r>
    </w:p>
    <w:p w14:paraId="7EDF64EF" w14:textId="77777777" w:rsidR="00FC1463" w:rsidRDefault="00000000">
      <w:pPr>
        <w:pStyle w:val="Standarduser"/>
        <w:numPr>
          <w:ilvl w:val="0"/>
          <w:numId w:val="34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lastRenderedPageBreak/>
        <w:t>Niezależnie od dekady potrawa rybna – co piątek w każdej z diet.</w:t>
      </w:r>
    </w:p>
    <w:p w14:paraId="5B301E35" w14:textId="77777777" w:rsidR="00FC1463" w:rsidRDefault="00FC1463">
      <w:pPr>
        <w:pStyle w:val="Standarduser"/>
        <w:spacing w:line="170" w:lineRule="atLeast"/>
        <w:jc w:val="both"/>
        <w:rPr>
          <w:rFonts w:cs="Times New Roman"/>
          <w:sz w:val="22"/>
          <w:szCs w:val="22"/>
          <w:lang w:val="pl-PL"/>
        </w:rPr>
      </w:pPr>
    </w:p>
    <w:p w14:paraId="6003BAFB" w14:textId="77777777" w:rsidR="00FC1463" w:rsidRDefault="00FC1463">
      <w:pPr>
        <w:pStyle w:val="Standarduser"/>
        <w:spacing w:line="170" w:lineRule="atLeast"/>
        <w:jc w:val="both"/>
        <w:rPr>
          <w:rFonts w:cs="Times New Roman"/>
          <w:sz w:val="22"/>
          <w:szCs w:val="22"/>
          <w:lang w:val="pl-PL"/>
        </w:rPr>
      </w:pPr>
    </w:p>
    <w:p w14:paraId="0A292653" w14:textId="77777777" w:rsidR="00FC1463" w:rsidRDefault="00000000">
      <w:pPr>
        <w:pStyle w:val="Standarduser"/>
        <w:numPr>
          <w:ilvl w:val="0"/>
          <w:numId w:val="2"/>
        </w:numPr>
        <w:spacing w:line="240" w:lineRule="atLeast"/>
        <w:jc w:val="both"/>
        <w:rPr>
          <w:rFonts w:cs="Times New Roman"/>
          <w:b/>
          <w:sz w:val="22"/>
          <w:szCs w:val="22"/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kolację</w:t>
      </w:r>
    </w:p>
    <w:p w14:paraId="67AFEA48" w14:textId="77777777" w:rsidR="00FC1463" w:rsidRDefault="00000000">
      <w:pPr>
        <w:pStyle w:val="Standarduser"/>
        <w:spacing w:line="240" w:lineRule="atLeast"/>
        <w:ind w:left="1080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- gorący napój – herbata</w:t>
      </w:r>
    </w:p>
    <w:p w14:paraId="62BBCBD5" w14:textId="77777777" w:rsidR="00FC1463" w:rsidRDefault="00000000">
      <w:pPr>
        <w:pStyle w:val="Standarduser"/>
        <w:spacing w:line="240" w:lineRule="atLeast"/>
        <w:ind w:left="1080"/>
        <w:jc w:val="both"/>
      </w:pPr>
      <w:r>
        <w:rPr>
          <w:rFonts w:cs="Times New Roman"/>
          <w:sz w:val="22"/>
          <w:szCs w:val="22"/>
          <w:lang w:val="pl-PL"/>
        </w:rPr>
        <w:t>- pieczywo mieszane (pszenno-żytnie/graham/razowe) w rozumieniu bułka i chleb – min. 90g</w:t>
      </w:r>
    </w:p>
    <w:p w14:paraId="598797FF" w14:textId="77777777" w:rsidR="00FC1463" w:rsidRDefault="00000000">
      <w:pPr>
        <w:pStyle w:val="Standarduser"/>
        <w:spacing w:line="240" w:lineRule="atLeast"/>
        <w:ind w:left="1080"/>
        <w:jc w:val="both"/>
      </w:pPr>
      <w:r>
        <w:rPr>
          <w:rFonts w:cs="Times New Roman"/>
          <w:sz w:val="22"/>
          <w:szCs w:val="22"/>
          <w:lang w:val="pl-PL"/>
        </w:rPr>
        <w:t>- tłuszcz roślinny (margaryna)</w:t>
      </w:r>
      <w:r>
        <w:rPr>
          <w:rFonts w:cs="Times New Roman"/>
          <w:color w:val="auto"/>
          <w:sz w:val="22"/>
          <w:szCs w:val="22"/>
          <w:lang w:val="pl-PL"/>
        </w:rPr>
        <w:t xml:space="preserve"> w opakowaniach jednostkowych </w:t>
      </w:r>
      <w:r>
        <w:rPr>
          <w:rFonts w:cs="Times New Roman"/>
          <w:sz w:val="22"/>
          <w:szCs w:val="22"/>
          <w:lang w:val="pl-PL"/>
        </w:rPr>
        <w:t>– 15g</w:t>
      </w:r>
    </w:p>
    <w:p w14:paraId="41DF07E0" w14:textId="77777777" w:rsidR="00FC1463" w:rsidRDefault="00000000">
      <w:pPr>
        <w:pStyle w:val="Standarduser"/>
        <w:spacing w:line="240" w:lineRule="atLeast"/>
        <w:ind w:left="1080"/>
        <w:jc w:val="both"/>
      </w:pPr>
      <w:r>
        <w:rPr>
          <w:rFonts w:cs="Times New Roman"/>
          <w:sz w:val="22"/>
          <w:szCs w:val="22"/>
          <w:lang w:val="pl-PL"/>
        </w:rPr>
        <w:t xml:space="preserve">- </w:t>
      </w:r>
      <w:r>
        <w:rPr>
          <w:rFonts w:cs="Times New Roman"/>
          <w:color w:val="auto"/>
          <w:sz w:val="22"/>
          <w:szCs w:val="22"/>
          <w:lang w:val="pl-PL"/>
        </w:rPr>
        <w:t xml:space="preserve">dodatek warzywny </w:t>
      </w:r>
      <w:r>
        <w:rPr>
          <w:rFonts w:cs="Times New Roman"/>
          <w:sz w:val="22"/>
          <w:szCs w:val="22"/>
          <w:lang w:val="pl-PL"/>
        </w:rPr>
        <w:t>(w ilościach pkt. 6)</w:t>
      </w:r>
    </w:p>
    <w:p w14:paraId="243DE7FB" w14:textId="77777777" w:rsidR="00FC1463" w:rsidRDefault="00000000">
      <w:pPr>
        <w:pStyle w:val="Standarduser"/>
        <w:spacing w:line="240" w:lineRule="atLeast"/>
        <w:ind w:left="1080"/>
        <w:jc w:val="both"/>
      </w:pPr>
      <w:r>
        <w:rPr>
          <w:rFonts w:cs="Times New Roman"/>
          <w:sz w:val="22"/>
          <w:szCs w:val="22"/>
          <w:lang w:val="pl-PL"/>
        </w:rPr>
        <w:t>- min. 1 dodatek białkowy do pieczywa tj. wędliny, jajka, ser żółty i twarogowy oraz różnego rodzaju pasty (z jajka, sera białego, ryb, roślin strączkowych (dieta podstawowa))</w:t>
      </w:r>
    </w:p>
    <w:p w14:paraId="75F94639" w14:textId="77777777" w:rsidR="00FC1463" w:rsidRDefault="00FC1463">
      <w:pPr>
        <w:pStyle w:val="Standarduser"/>
        <w:spacing w:line="170" w:lineRule="atLeast"/>
        <w:ind w:left="1080"/>
        <w:jc w:val="both"/>
        <w:rPr>
          <w:rFonts w:cs="Times New Roman"/>
          <w:sz w:val="22"/>
          <w:szCs w:val="22"/>
          <w:lang w:val="pl-PL"/>
        </w:rPr>
      </w:pPr>
    </w:p>
    <w:p w14:paraId="7707E1D4" w14:textId="77777777" w:rsidR="00FC1463" w:rsidRDefault="00000000">
      <w:pPr>
        <w:pStyle w:val="Standarduser"/>
        <w:numPr>
          <w:ilvl w:val="0"/>
          <w:numId w:val="2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w przypadku niektórych diet całodzienne wyżywienie obejmuje również:</w:t>
      </w:r>
    </w:p>
    <w:p w14:paraId="046F7C3A" w14:textId="77777777" w:rsidR="00FC1463" w:rsidRDefault="00000000">
      <w:pPr>
        <w:pStyle w:val="Standarduser"/>
        <w:numPr>
          <w:ilvl w:val="0"/>
          <w:numId w:val="67"/>
        </w:numPr>
        <w:spacing w:line="240" w:lineRule="atLeast"/>
        <w:jc w:val="both"/>
      </w:pPr>
      <w:r>
        <w:rPr>
          <w:rFonts w:cs="Times New Roman"/>
          <w:b/>
          <w:color w:val="auto"/>
          <w:sz w:val="22"/>
          <w:szCs w:val="22"/>
          <w:lang w:val="pl-PL"/>
        </w:rPr>
        <w:t>II śniadanie i podwieczorek</w:t>
      </w:r>
      <w:r>
        <w:rPr>
          <w:rFonts w:cs="Times New Roman"/>
          <w:color w:val="auto"/>
          <w:sz w:val="22"/>
          <w:szCs w:val="22"/>
          <w:lang w:val="pl-PL"/>
        </w:rPr>
        <w:t xml:space="preserve"> – u pacjentów, u których stosowana jest dieta z ograniczeniem łatwo przyswajalnych węglowodanów 5 posiłkowa, modyfikacje diety z ograniczeniem łatwo przyswajalnych węglowodanów (np. z ograniczeniem tłuszczu) oraz na indywidualne wskazanie lekarza</w:t>
      </w:r>
    </w:p>
    <w:p w14:paraId="43FD7A70" w14:textId="77777777" w:rsidR="00FC1463" w:rsidRDefault="00000000">
      <w:pPr>
        <w:pStyle w:val="Standarduser"/>
        <w:numPr>
          <w:ilvl w:val="0"/>
          <w:numId w:val="40"/>
        </w:numPr>
        <w:spacing w:line="240" w:lineRule="atLeast"/>
        <w:jc w:val="both"/>
      </w:pPr>
      <w:r>
        <w:rPr>
          <w:rFonts w:cs="Times New Roman"/>
          <w:b/>
          <w:color w:val="auto"/>
          <w:sz w:val="22"/>
          <w:szCs w:val="22"/>
          <w:lang w:val="pl-PL"/>
        </w:rPr>
        <w:t>II kolację</w:t>
      </w:r>
      <w:r>
        <w:rPr>
          <w:rFonts w:cs="Times New Roman"/>
          <w:color w:val="auto"/>
          <w:sz w:val="22"/>
          <w:szCs w:val="22"/>
          <w:lang w:val="pl-PL"/>
        </w:rPr>
        <w:t xml:space="preserve"> - posiłek nocny –  na indywidualne wskazanie lekarza</w:t>
      </w:r>
    </w:p>
    <w:p w14:paraId="6E4EEB75" w14:textId="77777777" w:rsidR="00FC1463" w:rsidRDefault="00000000">
      <w:pPr>
        <w:pStyle w:val="Standarduser"/>
        <w:numPr>
          <w:ilvl w:val="0"/>
          <w:numId w:val="40"/>
        </w:numPr>
        <w:spacing w:line="240" w:lineRule="atLeast"/>
        <w:jc w:val="both"/>
      </w:pPr>
      <w:r>
        <w:rPr>
          <w:rFonts w:cs="Times New Roman"/>
          <w:color w:val="auto"/>
          <w:sz w:val="22"/>
          <w:szCs w:val="22"/>
          <w:lang w:val="pl-PL"/>
        </w:rPr>
        <w:t xml:space="preserve">w diecie z ograniczeniem łatwo przyswajalnych węglowodanów </w:t>
      </w:r>
      <w:r>
        <w:rPr>
          <w:rFonts w:cs="Times New Roman"/>
          <w:b/>
          <w:bCs/>
          <w:color w:val="auto"/>
          <w:sz w:val="22"/>
          <w:szCs w:val="22"/>
          <w:lang w:val="pl-PL"/>
        </w:rPr>
        <w:t>II śniadanie</w:t>
      </w:r>
      <w:r>
        <w:rPr>
          <w:rFonts w:cs="Times New Roman"/>
          <w:color w:val="auto"/>
          <w:sz w:val="22"/>
          <w:szCs w:val="22"/>
          <w:lang w:val="pl-PL"/>
        </w:rPr>
        <w:t xml:space="preserve"> oraz </w:t>
      </w:r>
      <w:r>
        <w:rPr>
          <w:rFonts w:cs="Times New Roman"/>
          <w:b/>
          <w:bCs/>
          <w:color w:val="auto"/>
          <w:sz w:val="22"/>
          <w:szCs w:val="22"/>
          <w:lang w:val="pl-PL"/>
        </w:rPr>
        <w:t>podwieczorek</w:t>
      </w:r>
      <w:r>
        <w:rPr>
          <w:rFonts w:cs="Times New Roman"/>
          <w:color w:val="auto"/>
          <w:sz w:val="22"/>
          <w:szCs w:val="22"/>
          <w:lang w:val="pl-PL"/>
        </w:rPr>
        <w:t xml:space="preserve"> powinny zostać dostarczone do pacjenta w sposób jasno określający, że jest to posiłek dodatkowy, np. zapakowane oddzielnie </w:t>
      </w:r>
    </w:p>
    <w:p w14:paraId="64ABE05D" w14:textId="77777777" w:rsidR="00FC1463" w:rsidRDefault="00FC1463">
      <w:pPr>
        <w:pStyle w:val="Standarduser"/>
        <w:spacing w:line="240" w:lineRule="atLeast"/>
        <w:ind w:left="1080"/>
        <w:jc w:val="both"/>
        <w:rPr>
          <w:rFonts w:cs="Times New Roman"/>
          <w:color w:val="auto"/>
          <w:sz w:val="22"/>
          <w:szCs w:val="22"/>
          <w:u w:val="single"/>
          <w:lang w:val="pl-PL"/>
        </w:rPr>
      </w:pPr>
    </w:p>
    <w:p w14:paraId="30CB292D" w14:textId="77777777" w:rsidR="00FC1463" w:rsidRDefault="00FC1463">
      <w:pPr>
        <w:pStyle w:val="Standarduser"/>
        <w:spacing w:line="240" w:lineRule="atLeast"/>
        <w:ind w:left="1080"/>
        <w:jc w:val="both"/>
        <w:rPr>
          <w:rFonts w:cs="Times New Roman"/>
          <w:color w:val="auto"/>
          <w:sz w:val="22"/>
          <w:szCs w:val="22"/>
          <w:u w:val="single"/>
          <w:lang w:val="pl-PL"/>
        </w:rPr>
      </w:pPr>
    </w:p>
    <w:p w14:paraId="7CF77192" w14:textId="77777777" w:rsidR="00FC1463" w:rsidRDefault="00000000">
      <w:pPr>
        <w:pStyle w:val="Standarduser"/>
        <w:spacing w:line="240" w:lineRule="atLeast"/>
        <w:ind w:left="1080"/>
        <w:jc w:val="both"/>
        <w:rPr>
          <w:rFonts w:cs="Times New Roman"/>
          <w:sz w:val="22"/>
          <w:szCs w:val="22"/>
          <w:u w:val="single"/>
          <w:lang w:val="pl-PL"/>
        </w:rPr>
      </w:pPr>
      <w:r>
        <w:rPr>
          <w:rFonts w:cs="Times New Roman"/>
          <w:sz w:val="22"/>
          <w:szCs w:val="22"/>
          <w:u w:val="single"/>
          <w:lang w:val="pl-PL"/>
        </w:rPr>
        <w:t>Ponadto Zamawiający zastrzega:</w:t>
      </w:r>
    </w:p>
    <w:p w14:paraId="3BCCE028" w14:textId="77777777" w:rsidR="00FC1463" w:rsidRDefault="00000000">
      <w:pPr>
        <w:pStyle w:val="Standarduser"/>
        <w:numPr>
          <w:ilvl w:val="0"/>
          <w:numId w:val="68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uwzględnienie w diecie wysokobiałkowej dodatkowych produktów białkowych do śniadań i kolacji (zupy mleczne, serki twarogowe, serki homogenizowane, jogurty, porcja wędliny, jajka)</w:t>
      </w:r>
    </w:p>
    <w:p w14:paraId="3DC02A95" w14:textId="77777777" w:rsidR="00FC1463" w:rsidRDefault="00000000">
      <w:pPr>
        <w:pStyle w:val="Standarduser"/>
        <w:numPr>
          <w:ilvl w:val="0"/>
          <w:numId w:val="38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wykorzystanie produktów wysokiej jakości o odpowiedniej wartości odżywczej, posiadających aktualne terminy ważności</w:t>
      </w:r>
    </w:p>
    <w:p w14:paraId="102E7DFC" w14:textId="77777777" w:rsidR="00FC1463" w:rsidRDefault="00000000">
      <w:pPr>
        <w:pStyle w:val="Standarduser"/>
        <w:numPr>
          <w:ilvl w:val="0"/>
          <w:numId w:val="38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szczególną uwagę należy zwrócić na:</w:t>
      </w:r>
    </w:p>
    <w:p w14:paraId="62A3D694" w14:textId="77777777" w:rsidR="00FC1463" w:rsidRDefault="00000000">
      <w:pPr>
        <w:pStyle w:val="Standarduser"/>
        <w:numPr>
          <w:ilvl w:val="1"/>
          <w:numId w:val="69"/>
        </w:numPr>
        <w:spacing w:line="240" w:lineRule="atLeast"/>
        <w:jc w:val="both"/>
      </w:pPr>
      <w:r>
        <w:rPr>
          <w:rFonts w:cs="Times New Roman"/>
          <w:color w:val="auto"/>
          <w:sz w:val="22"/>
          <w:szCs w:val="22"/>
          <w:lang w:val="pl-PL"/>
        </w:rPr>
        <w:t>podawanie przez Usługodawcę masła extra min. 82% tł. do śniadania, oraz tłuszczu roślinnego (margaryny) do kolacji; z wyjątkiem diety łatwostrawnej z ograniczeniem tłuszczu oraz diety łatwostrawnej o kontrolowanej zawartości kwasów tłuszczowych, gdzie tłuszcz roślinny (margaryna) powinien być podawany do śniadania i kolacji,</w:t>
      </w:r>
    </w:p>
    <w:p w14:paraId="426BE826" w14:textId="77777777" w:rsidR="00FC1463" w:rsidRDefault="00000000">
      <w:pPr>
        <w:pStyle w:val="Standarduser"/>
        <w:numPr>
          <w:ilvl w:val="0"/>
          <w:numId w:val="3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podawanie wędlin do śniadania i kolacji zgodnie z nazewnictwem w jadłospisie dziennym i jadłospisami wywieszanymi w oddziałach/klinikach, wraz z informacją o procentowej zawartości mięsa w wędlinie, gdzie procentowy udział mięsa w wędlinach powinien wynosić minimum 80% mięsa,</w:t>
      </w:r>
    </w:p>
    <w:p w14:paraId="40B5C15D" w14:textId="77777777" w:rsidR="00FC1463" w:rsidRDefault="00000000">
      <w:pPr>
        <w:pStyle w:val="Standarduser"/>
        <w:numPr>
          <w:ilvl w:val="0"/>
          <w:numId w:val="3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w diecie podstawowej i jej modyfikacjach dozwolone są produkty nabiałowe naturalne i owocowe (np. jogurty, kefiry, maślanki, serki homogenizowane), w diecie łatwostrawnej i jej modyfikacjach dozwolone są wyłącznie produkty nabiałowe naturalne (np. jogurty, kefiry, maślanki, serki homogenizowane),</w:t>
      </w:r>
    </w:p>
    <w:p w14:paraId="17C7D22C" w14:textId="77777777" w:rsidR="00FC1463" w:rsidRDefault="00000000">
      <w:pPr>
        <w:pStyle w:val="Standarduser"/>
        <w:numPr>
          <w:ilvl w:val="0"/>
          <w:numId w:val="3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w diecie z ograniczeniem łatwo przyswajalnych węglowodanów wyklucza się stosowania pieczywa typu bułka</w:t>
      </w:r>
    </w:p>
    <w:p w14:paraId="67D69D1A" w14:textId="77777777" w:rsidR="00FC1463" w:rsidRDefault="00000000">
      <w:pPr>
        <w:pStyle w:val="Standarduser"/>
        <w:numPr>
          <w:ilvl w:val="0"/>
          <w:numId w:val="3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produkty nabiałowe – prosty skład, bez zbędnych dodatków typu mleko w proszku, skrobia modyfikowana, syropy cukrowe itp.</w:t>
      </w:r>
    </w:p>
    <w:p w14:paraId="2F55D459" w14:textId="77777777" w:rsidR="00FC1463" w:rsidRDefault="00000000">
      <w:pPr>
        <w:pStyle w:val="Standarduser"/>
        <w:numPr>
          <w:ilvl w:val="0"/>
          <w:numId w:val="3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lastRenderedPageBreak/>
        <w:t>ser twarogowy – prosty skład, bez dodatków typu oleje roślinne np. palmowy, skrobia modyfikowana, cukier, syropy cukrowe itp.,</w:t>
      </w:r>
    </w:p>
    <w:p w14:paraId="0AC03560" w14:textId="77777777" w:rsidR="00FC1463" w:rsidRDefault="00000000">
      <w:pPr>
        <w:pStyle w:val="Standarduser"/>
        <w:numPr>
          <w:ilvl w:val="0"/>
          <w:numId w:val="3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nie dopuszcza się stosowania półproduktów, produktów wysokoprzetworzonych, koncentratów spożywczych (z wyjątkiem koncentratów zawierających wyłącznie naturalne składniki),</w:t>
      </w:r>
    </w:p>
    <w:p w14:paraId="0ACC4B97" w14:textId="77777777" w:rsidR="00FC1463" w:rsidRDefault="00000000">
      <w:pPr>
        <w:pStyle w:val="Standarduser"/>
        <w:numPr>
          <w:ilvl w:val="0"/>
          <w:numId w:val="3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nie dopuszcza się wykorzystywania ryby pangi,</w:t>
      </w:r>
    </w:p>
    <w:p w14:paraId="5A7C9DAC" w14:textId="77777777" w:rsidR="00FC1463" w:rsidRDefault="00000000">
      <w:pPr>
        <w:pStyle w:val="Standarduser"/>
        <w:numPr>
          <w:ilvl w:val="0"/>
          <w:numId w:val="38"/>
        </w:numPr>
        <w:spacing w:line="240" w:lineRule="atLeast"/>
        <w:jc w:val="both"/>
      </w:pPr>
      <w:r>
        <w:rPr>
          <w:rFonts w:cs="Times New Roman"/>
          <w:color w:val="auto"/>
          <w:sz w:val="22"/>
          <w:szCs w:val="22"/>
          <w:lang w:val="pl-PL"/>
        </w:rPr>
        <w:t>w diecie z ograniczeniem łatwo przyswajalnych węglowodanów II śniadanie oraz podwieczorek powinny być zapakowane oddzielnie,</w:t>
      </w:r>
    </w:p>
    <w:p w14:paraId="79B9A3B3" w14:textId="77777777" w:rsidR="00FC1463" w:rsidRDefault="00000000">
      <w:pPr>
        <w:pStyle w:val="Standarduser"/>
        <w:numPr>
          <w:ilvl w:val="0"/>
          <w:numId w:val="38"/>
        </w:numPr>
        <w:spacing w:line="240" w:lineRule="atLeas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zabronione w dietach są: napoje energetyzujące; napoje słodzone i gazowane; syropy wysokosłodzone, produkty zawierające izomery trans kwasów tłuszczowych: żywność typu fast food, twarde margaryny, chipsy, zupy i sosy instant, smażenie/obsmażanie na fryturze.</w:t>
      </w:r>
    </w:p>
    <w:p w14:paraId="61CA1086" w14:textId="77777777" w:rsidR="00FC1463" w:rsidRDefault="00FC1463">
      <w:pPr>
        <w:pStyle w:val="Standarduser"/>
        <w:spacing w:line="240" w:lineRule="atLeast"/>
        <w:jc w:val="both"/>
        <w:rPr>
          <w:rFonts w:cs="Times New Roman"/>
          <w:color w:val="auto"/>
          <w:sz w:val="22"/>
          <w:szCs w:val="22"/>
        </w:rPr>
      </w:pPr>
    </w:p>
    <w:p w14:paraId="1FE8C052" w14:textId="77777777" w:rsidR="00FC1463" w:rsidRDefault="00000000">
      <w:pPr>
        <w:pStyle w:val="Standarduser"/>
        <w:numPr>
          <w:ilvl w:val="0"/>
          <w:numId w:val="1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Pieczywo, wędliny, ser, masło, dodatki do śniadania i kolacji muszą być krojone i wyporcjowane, do obiadu wyporcjowane na jednego pacjenta zgodnie z podaną gramaturą na 1 porcję:</w:t>
      </w:r>
    </w:p>
    <w:p w14:paraId="3F26C2E3" w14:textId="77777777" w:rsidR="00FC1463" w:rsidRDefault="00000000">
      <w:pPr>
        <w:pStyle w:val="Standarduser"/>
        <w:numPr>
          <w:ilvl w:val="0"/>
          <w:numId w:val="70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pieczywo – minimum 90 g,</w:t>
      </w:r>
    </w:p>
    <w:p w14:paraId="4D0F41AD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 xml:space="preserve">wędliny – min. 40g,  </w:t>
      </w:r>
    </w:p>
    <w:p w14:paraId="5D576110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ser twarogowy –  min. 60g</w:t>
      </w:r>
    </w:p>
    <w:p w14:paraId="7C338D22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jajko – 1szt. (50g),</w:t>
      </w:r>
    </w:p>
    <w:p w14:paraId="60BA47E3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</w:pPr>
      <w:r>
        <w:rPr>
          <w:rFonts w:cs="Times New Roman"/>
          <w:color w:val="auto"/>
          <w:sz w:val="22"/>
          <w:szCs w:val="22"/>
          <w:lang w:val="pl-PL"/>
        </w:rPr>
        <w:t>ser żółty – min.</w:t>
      </w:r>
      <w:r>
        <w:rPr>
          <w:rFonts w:cs="Times New Roman"/>
          <w:sz w:val="22"/>
          <w:szCs w:val="22"/>
          <w:lang w:val="pl-PL"/>
        </w:rPr>
        <w:t xml:space="preserve"> 40g,</w:t>
      </w:r>
    </w:p>
    <w:p w14:paraId="6564B717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</w:pPr>
      <w:r>
        <w:rPr>
          <w:rFonts w:cs="Times New Roman"/>
          <w:sz w:val="22"/>
          <w:szCs w:val="22"/>
          <w:lang w:val="pl-PL"/>
        </w:rPr>
        <w:t xml:space="preserve">masło extra – min 82% tłuszczu, </w:t>
      </w:r>
      <w:r>
        <w:rPr>
          <w:rFonts w:cs="Times New Roman"/>
          <w:color w:val="auto"/>
          <w:sz w:val="22"/>
          <w:szCs w:val="22"/>
          <w:lang w:val="pl-PL"/>
        </w:rPr>
        <w:t>w opakowaniach jednostkowych –</w:t>
      </w:r>
      <w:r>
        <w:rPr>
          <w:rFonts w:cs="Times New Roman"/>
          <w:sz w:val="22"/>
          <w:szCs w:val="22"/>
          <w:lang w:val="pl-PL"/>
        </w:rPr>
        <w:t xml:space="preserve"> 10g,</w:t>
      </w:r>
    </w:p>
    <w:p w14:paraId="63D0CF36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</w:pPr>
      <w:r>
        <w:rPr>
          <w:rFonts w:cs="Times New Roman"/>
          <w:sz w:val="22"/>
          <w:szCs w:val="22"/>
          <w:lang w:val="pl-PL"/>
        </w:rPr>
        <w:t xml:space="preserve">tłuszcz roślinny (margaryna) – </w:t>
      </w:r>
      <w:r>
        <w:rPr>
          <w:rFonts w:cs="Times New Roman"/>
          <w:color w:val="auto"/>
          <w:sz w:val="22"/>
          <w:szCs w:val="22"/>
          <w:lang w:val="pl-PL"/>
        </w:rPr>
        <w:t>w opakowaniach jednostkowych</w:t>
      </w:r>
      <w:r>
        <w:rPr>
          <w:rFonts w:cs="Times New Roman"/>
          <w:sz w:val="22"/>
          <w:szCs w:val="22"/>
          <w:lang w:val="pl-PL"/>
        </w:rPr>
        <w:t xml:space="preserve"> – 15g,</w:t>
      </w:r>
    </w:p>
    <w:p w14:paraId="5CAA2CFF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jogurty – min. 100g</w:t>
      </w:r>
    </w:p>
    <w:p w14:paraId="078D1F70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kefir – min. 100g,</w:t>
      </w:r>
    </w:p>
    <w:p w14:paraId="4BFBB546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dżem, marmolada, miód naturalny – min. 25g,</w:t>
      </w:r>
    </w:p>
    <w:p w14:paraId="12661101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serki wiejskie, homogenizowane – min. 150g,</w:t>
      </w:r>
    </w:p>
    <w:p w14:paraId="70A70D48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pasty do pieczywa – min. 80g,</w:t>
      </w:r>
    </w:p>
    <w:p w14:paraId="53B56CA8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porcja ziemniaków gotowanych do obiadu – min. 200g</w:t>
      </w:r>
    </w:p>
    <w:p w14:paraId="72163947" w14:textId="77777777" w:rsidR="00FC1463" w:rsidRDefault="00000000">
      <w:pPr>
        <w:pStyle w:val="Standarduser"/>
        <w:numPr>
          <w:ilvl w:val="0"/>
          <w:numId w:val="16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mięso i ryby – gramatura wszystkich mięs i ryb gotowych do II dania na talerzu min. 90 g / mięso do risotto, makaronu itp. – 80 g netto</w:t>
      </w:r>
    </w:p>
    <w:p w14:paraId="59A0473C" w14:textId="77777777" w:rsidR="00FC1463" w:rsidRDefault="00000000">
      <w:pPr>
        <w:pStyle w:val="Standarduser"/>
        <w:numPr>
          <w:ilvl w:val="0"/>
          <w:numId w:val="1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Uwzględnia się w całości żywienia potrawy okolicznościowe z okazji: Środy Popielcowej, Wielkiego Piątku, Wielkanocy, Wigilii oraz Świąt Bożego Narodzenia oraz innych Świąt (z uwzględnieniem dodatków cukierniczych), a koszt sporządzania będzie wkalkulowany w cenę jednostkową.</w:t>
      </w:r>
    </w:p>
    <w:p w14:paraId="74D9BF1B" w14:textId="77777777" w:rsidR="00FC1463" w:rsidRDefault="00000000">
      <w:pPr>
        <w:pStyle w:val="Standarduser"/>
        <w:numPr>
          <w:ilvl w:val="0"/>
          <w:numId w:val="1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Menu potraw wynikających z tradycji Świąt będzie przewidywało potrawy charakterystyczne dla danych Świąt uwzględniając propozycje upoważnionego pracownika ze strony Zamawiającego.</w:t>
      </w:r>
    </w:p>
    <w:p w14:paraId="608567BE" w14:textId="77777777" w:rsidR="00FC1463" w:rsidRDefault="00FC1463">
      <w:pPr>
        <w:pStyle w:val="Standard"/>
        <w:spacing w:line="240" w:lineRule="atLeast"/>
        <w:jc w:val="both"/>
        <w:rPr>
          <w:b/>
          <w:bCs/>
          <w:sz w:val="22"/>
          <w:szCs w:val="22"/>
        </w:rPr>
      </w:pPr>
    </w:p>
    <w:p w14:paraId="78E9C474" w14:textId="77777777" w:rsidR="00FC1463" w:rsidRDefault="00FC1463">
      <w:pPr>
        <w:pStyle w:val="Standard"/>
        <w:spacing w:line="240" w:lineRule="atLeast"/>
        <w:ind w:left="709"/>
        <w:jc w:val="both"/>
        <w:rPr>
          <w:b/>
          <w:bCs/>
          <w:sz w:val="22"/>
          <w:szCs w:val="22"/>
        </w:rPr>
      </w:pPr>
    </w:p>
    <w:p w14:paraId="3B228D94" w14:textId="77777777" w:rsidR="00FC1463" w:rsidRDefault="00FC1463">
      <w:pPr>
        <w:pStyle w:val="Standard"/>
        <w:spacing w:line="240" w:lineRule="atLeast"/>
        <w:ind w:left="709"/>
        <w:jc w:val="both"/>
        <w:rPr>
          <w:b/>
          <w:bCs/>
          <w:sz w:val="22"/>
          <w:szCs w:val="22"/>
        </w:rPr>
      </w:pPr>
    </w:p>
    <w:p w14:paraId="379E2EEC" w14:textId="77777777" w:rsidR="00FC1463" w:rsidRDefault="00000000">
      <w:pPr>
        <w:pStyle w:val="Standard"/>
        <w:spacing w:line="240" w:lineRule="atLeast"/>
        <w:jc w:val="center"/>
      </w:pPr>
      <w:r>
        <w:rPr>
          <w:b/>
          <w:bCs/>
          <w:sz w:val="22"/>
          <w:szCs w:val="22"/>
        </w:rPr>
        <w:t>Ilość posiłków jest uwarunkowana ilością hospitalizowanych pacjentów. Ilości wyżej wymienione podane są w oparciu o wyliczenia szacunkowe, co nie zobowiązuje Zamawiającego do realizacji zamówienia</w:t>
      </w:r>
      <w:r>
        <w:rPr>
          <w:b/>
          <w:bCs/>
        </w:rPr>
        <w:t xml:space="preserve"> w/w ilości.</w:t>
      </w:r>
    </w:p>
    <w:sectPr w:rsidR="00FC146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7C44" w14:textId="77777777" w:rsidR="000D5FFB" w:rsidRDefault="000D5FFB">
      <w:pPr>
        <w:rPr>
          <w:rFonts w:hint="eastAsia"/>
        </w:rPr>
      </w:pPr>
      <w:r>
        <w:separator/>
      </w:r>
    </w:p>
  </w:endnote>
  <w:endnote w:type="continuationSeparator" w:id="0">
    <w:p w14:paraId="22E93240" w14:textId="77777777" w:rsidR="000D5FFB" w:rsidRDefault="000D5F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4F1D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D4B24" w14:textId="77777777" w:rsidR="000D5FFB" w:rsidRDefault="000D5FF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24BBAC" w14:textId="77777777" w:rsidR="000D5FFB" w:rsidRDefault="000D5F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C023" w14:textId="77777777" w:rsidR="00000000" w:rsidRDefault="00000000">
    <w:pPr>
      <w:pStyle w:val="Nagwek"/>
      <w:rPr>
        <w:b/>
        <w:bCs/>
      </w:rPr>
    </w:pPr>
    <w:r>
      <w:rPr>
        <w:b/>
        <w:bCs/>
      </w:rPr>
      <w:t>EZ/188/2024/MW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98"/>
    <w:multiLevelType w:val="multilevel"/>
    <w:tmpl w:val="0BA65BCA"/>
    <w:styleLink w:val="WW8Num3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C9D0D44"/>
    <w:multiLevelType w:val="multilevel"/>
    <w:tmpl w:val="4C9213E8"/>
    <w:styleLink w:val="WW8Num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EE135F"/>
    <w:multiLevelType w:val="multilevel"/>
    <w:tmpl w:val="BA4EE57C"/>
    <w:styleLink w:val="WW8Num34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10077FC5"/>
    <w:multiLevelType w:val="multilevel"/>
    <w:tmpl w:val="D7D838F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5A163DA"/>
    <w:multiLevelType w:val="multilevel"/>
    <w:tmpl w:val="DF507BB6"/>
    <w:styleLink w:val="WW8Num21"/>
    <w:lvl w:ilvl="0">
      <w:numFmt w:val="bullet"/>
      <w:lvlText w:val=""/>
      <w:lvlJc w:val="left"/>
      <w:pPr>
        <w:ind w:left="1083" w:hanging="360"/>
      </w:pPr>
      <w:rPr>
        <w:rFonts w:ascii="Symbol" w:hAnsi="Symbol" w:cs="Symbol"/>
        <w:b w:val="0"/>
        <w:bCs w:val="0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 w:cs="Wingdings"/>
      </w:rPr>
    </w:lvl>
  </w:abstractNum>
  <w:abstractNum w:abstractNumId="5" w15:restartNumberingAfterBreak="0">
    <w:nsid w:val="1DE924C9"/>
    <w:multiLevelType w:val="multilevel"/>
    <w:tmpl w:val="F2F6861C"/>
    <w:styleLink w:val="WW8Num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291AE9"/>
    <w:multiLevelType w:val="multilevel"/>
    <w:tmpl w:val="249E48C2"/>
    <w:styleLink w:val="WW8Num1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23011D32"/>
    <w:multiLevelType w:val="multilevel"/>
    <w:tmpl w:val="9606FE6C"/>
    <w:styleLink w:val="WW8Num2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231E7597"/>
    <w:multiLevelType w:val="multilevel"/>
    <w:tmpl w:val="D856D66A"/>
    <w:styleLink w:val="WW8Num4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245041EF"/>
    <w:multiLevelType w:val="multilevel"/>
    <w:tmpl w:val="5B3A29F6"/>
    <w:styleLink w:val="WW8Num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2A3C0CA1"/>
    <w:multiLevelType w:val="multilevel"/>
    <w:tmpl w:val="413640B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D0D781D"/>
    <w:multiLevelType w:val="multilevel"/>
    <w:tmpl w:val="77A8E130"/>
    <w:styleLink w:val="WW8Num1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2DD61D14"/>
    <w:multiLevelType w:val="multilevel"/>
    <w:tmpl w:val="9FEA52B4"/>
    <w:styleLink w:val="WW8Num4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E6F2696"/>
    <w:multiLevelType w:val="multilevel"/>
    <w:tmpl w:val="F020C2CA"/>
    <w:styleLink w:val="WW8Num18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2F812FA4"/>
    <w:multiLevelType w:val="multilevel"/>
    <w:tmpl w:val="D422A0DC"/>
    <w:styleLink w:val="WW8Num26"/>
    <w:lvl w:ilvl="0">
      <w:numFmt w:val="bullet"/>
      <w:lvlText w:val=""/>
      <w:lvlJc w:val="left"/>
      <w:pPr>
        <w:ind w:left="106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5" w15:restartNumberingAfterBreak="0">
    <w:nsid w:val="2FDD7DF9"/>
    <w:multiLevelType w:val="multilevel"/>
    <w:tmpl w:val="FB662DAA"/>
    <w:styleLink w:val="WW8Num3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3048087E"/>
    <w:multiLevelType w:val="multilevel"/>
    <w:tmpl w:val="F22AE6C8"/>
    <w:styleLink w:val="WW8Num20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09A3D8B"/>
    <w:multiLevelType w:val="multilevel"/>
    <w:tmpl w:val="77AA53B8"/>
    <w:styleLink w:val="WW8Num1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8" w15:restartNumberingAfterBreak="0">
    <w:nsid w:val="30C23F83"/>
    <w:multiLevelType w:val="multilevel"/>
    <w:tmpl w:val="7DD4C794"/>
    <w:styleLink w:val="WW8Num3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" w15:restartNumberingAfterBreak="0">
    <w:nsid w:val="39286889"/>
    <w:multiLevelType w:val="multilevel"/>
    <w:tmpl w:val="4F6A2A66"/>
    <w:styleLink w:val="WW8Num1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0" w15:restartNumberingAfterBreak="0">
    <w:nsid w:val="3C2D4B06"/>
    <w:multiLevelType w:val="multilevel"/>
    <w:tmpl w:val="EFA8C218"/>
    <w:styleLink w:val="WW8Num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D4F4AA6"/>
    <w:multiLevelType w:val="multilevel"/>
    <w:tmpl w:val="2FE4A96A"/>
    <w:styleLink w:val="WW8Num36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2" w15:restartNumberingAfterBreak="0">
    <w:nsid w:val="3FBE1427"/>
    <w:multiLevelType w:val="multilevel"/>
    <w:tmpl w:val="810AE03A"/>
    <w:styleLink w:val="WW8Num27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48580C0B"/>
    <w:multiLevelType w:val="multilevel"/>
    <w:tmpl w:val="860E4462"/>
    <w:styleLink w:val="WW8Num43"/>
    <w:lvl w:ilvl="0">
      <w:numFmt w:val="bullet"/>
      <w:lvlText w:val=""/>
      <w:lvlJc w:val="left"/>
      <w:pPr>
        <w:ind w:left="1068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788" w:hanging="360"/>
      </w:pPr>
      <w:rPr>
        <w:rFonts w:ascii="Symbol" w:hAnsi="Symbol" w:cs="Symbol"/>
        <w:b w:val="0"/>
        <w:bCs w:val="0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24" w15:restartNumberingAfterBreak="0">
    <w:nsid w:val="4D0A4D10"/>
    <w:multiLevelType w:val="multilevel"/>
    <w:tmpl w:val="54FCC30E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C3C0A"/>
    <w:multiLevelType w:val="multilevel"/>
    <w:tmpl w:val="F3B2A85A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7153FC"/>
    <w:multiLevelType w:val="multilevel"/>
    <w:tmpl w:val="67220800"/>
    <w:styleLink w:val="WW8Num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EB5A11"/>
    <w:multiLevelType w:val="multilevel"/>
    <w:tmpl w:val="081A3F86"/>
    <w:styleLink w:val="WW8Num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231314"/>
    <w:multiLevelType w:val="multilevel"/>
    <w:tmpl w:val="37DEA0A2"/>
    <w:styleLink w:val="WW8Num3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5C817B65"/>
    <w:multiLevelType w:val="multilevel"/>
    <w:tmpl w:val="404C138A"/>
    <w:styleLink w:val="WW8Num40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0" w15:restartNumberingAfterBreak="0">
    <w:nsid w:val="5CF03FEE"/>
    <w:multiLevelType w:val="multilevel"/>
    <w:tmpl w:val="9FEC9BDA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652D3D9C"/>
    <w:multiLevelType w:val="multilevel"/>
    <w:tmpl w:val="9D7ABB1E"/>
    <w:styleLink w:val="WW8Num5"/>
    <w:lvl w:ilvl="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91B1048"/>
    <w:multiLevelType w:val="multilevel"/>
    <w:tmpl w:val="74CE79C4"/>
    <w:styleLink w:val="WW8Num14"/>
    <w:lvl w:ilvl="0">
      <w:numFmt w:val="bullet"/>
      <w:lvlText w:val=""/>
      <w:lvlJc w:val="left"/>
      <w:pPr>
        <w:ind w:left="1776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2496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33" w15:restartNumberingAfterBreak="0">
    <w:nsid w:val="69D9798E"/>
    <w:multiLevelType w:val="multilevel"/>
    <w:tmpl w:val="2EF289C4"/>
    <w:styleLink w:val="WW8Num1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4" w15:restartNumberingAfterBreak="0">
    <w:nsid w:val="6A4824C8"/>
    <w:multiLevelType w:val="multilevel"/>
    <w:tmpl w:val="92CAB420"/>
    <w:styleLink w:val="WW8Num1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5" w15:restartNumberingAfterBreak="0">
    <w:nsid w:val="6E480FEB"/>
    <w:multiLevelType w:val="multilevel"/>
    <w:tmpl w:val="B29EF7F0"/>
    <w:styleLink w:val="WW8Num28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6" w15:restartNumberingAfterBreak="0">
    <w:nsid w:val="70A41668"/>
    <w:multiLevelType w:val="multilevel"/>
    <w:tmpl w:val="934A0DB8"/>
    <w:styleLink w:val="WW8Num4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7" w15:restartNumberingAfterBreak="0">
    <w:nsid w:val="70E42D65"/>
    <w:multiLevelType w:val="multilevel"/>
    <w:tmpl w:val="4A76F634"/>
    <w:styleLink w:val="WW8Num4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8" w15:restartNumberingAfterBreak="0">
    <w:nsid w:val="716F6F73"/>
    <w:multiLevelType w:val="multilevel"/>
    <w:tmpl w:val="97F4171C"/>
    <w:styleLink w:val="WW8Num3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9" w15:restartNumberingAfterBreak="0">
    <w:nsid w:val="7185536C"/>
    <w:multiLevelType w:val="multilevel"/>
    <w:tmpl w:val="2E747C38"/>
    <w:styleLink w:val="WW8Num24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0" w15:restartNumberingAfterBreak="0">
    <w:nsid w:val="736C569E"/>
    <w:multiLevelType w:val="multilevel"/>
    <w:tmpl w:val="575CF096"/>
    <w:styleLink w:val="WW8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5C437D3"/>
    <w:multiLevelType w:val="multilevel"/>
    <w:tmpl w:val="9BE63B80"/>
    <w:styleLink w:val="WW8Num1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2" w15:restartNumberingAfterBreak="0">
    <w:nsid w:val="76C5300E"/>
    <w:multiLevelType w:val="multilevel"/>
    <w:tmpl w:val="85F809B6"/>
    <w:styleLink w:val="WW8Num3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3" w15:restartNumberingAfterBreak="0">
    <w:nsid w:val="7A7E0FF6"/>
    <w:multiLevelType w:val="multilevel"/>
    <w:tmpl w:val="2356208E"/>
    <w:styleLink w:val="WW8Num8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4" w15:restartNumberingAfterBreak="0">
    <w:nsid w:val="7DB85A42"/>
    <w:multiLevelType w:val="multilevel"/>
    <w:tmpl w:val="98FEC83A"/>
    <w:styleLink w:val="WW8Num30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5" w15:restartNumberingAfterBreak="0">
    <w:nsid w:val="7EE56162"/>
    <w:multiLevelType w:val="multilevel"/>
    <w:tmpl w:val="7D2C8060"/>
    <w:styleLink w:val="WW8Num2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 w16cid:durableId="1217468106">
    <w:abstractNumId w:val="3"/>
  </w:num>
  <w:num w:numId="2" w16cid:durableId="518737539">
    <w:abstractNumId w:val="40"/>
  </w:num>
  <w:num w:numId="3" w16cid:durableId="1968462517">
    <w:abstractNumId w:val="10"/>
  </w:num>
  <w:num w:numId="4" w16cid:durableId="1025404010">
    <w:abstractNumId w:val="5"/>
  </w:num>
  <w:num w:numId="5" w16cid:durableId="2031640605">
    <w:abstractNumId w:val="31"/>
  </w:num>
  <w:num w:numId="6" w16cid:durableId="381714255">
    <w:abstractNumId w:val="1"/>
  </w:num>
  <w:num w:numId="7" w16cid:durableId="1574851025">
    <w:abstractNumId w:val="20"/>
  </w:num>
  <w:num w:numId="8" w16cid:durableId="803932694">
    <w:abstractNumId w:val="43"/>
  </w:num>
  <w:num w:numId="9" w16cid:durableId="394935448">
    <w:abstractNumId w:val="9"/>
  </w:num>
  <w:num w:numId="10" w16cid:durableId="405496590">
    <w:abstractNumId w:val="25"/>
  </w:num>
  <w:num w:numId="11" w16cid:durableId="1548302360">
    <w:abstractNumId w:val="34"/>
  </w:num>
  <w:num w:numId="12" w16cid:durableId="1155955232">
    <w:abstractNumId w:val="6"/>
  </w:num>
  <w:num w:numId="13" w16cid:durableId="1242301942">
    <w:abstractNumId w:val="33"/>
  </w:num>
  <w:num w:numId="14" w16cid:durableId="1936085101">
    <w:abstractNumId w:val="32"/>
  </w:num>
  <w:num w:numId="15" w16cid:durableId="565650238">
    <w:abstractNumId w:val="17"/>
  </w:num>
  <w:num w:numId="16" w16cid:durableId="1872256504">
    <w:abstractNumId w:val="19"/>
  </w:num>
  <w:num w:numId="17" w16cid:durableId="1151170518">
    <w:abstractNumId w:val="11"/>
  </w:num>
  <w:num w:numId="18" w16cid:durableId="761994160">
    <w:abstractNumId w:val="13"/>
  </w:num>
  <w:num w:numId="19" w16cid:durableId="8146739">
    <w:abstractNumId w:val="41"/>
  </w:num>
  <w:num w:numId="20" w16cid:durableId="47077462">
    <w:abstractNumId w:val="16"/>
  </w:num>
  <w:num w:numId="21" w16cid:durableId="895893957">
    <w:abstractNumId w:val="4"/>
  </w:num>
  <w:num w:numId="22" w16cid:durableId="466820127">
    <w:abstractNumId w:val="26"/>
  </w:num>
  <w:num w:numId="23" w16cid:durableId="1040940676">
    <w:abstractNumId w:val="45"/>
  </w:num>
  <w:num w:numId="24" w16cid:durableId="1708990637">
    <w:abstractNumId w:val="39"/>
  </w:num>
  <w:num w:numId="25" w16cid:durableId="890382869">
    <w:abstractNumId w:val="24"/>
  </w:num>
  <w:num w:numId="26" w16cid:durableId="1520386183">
    <w:abstractNumId w:val="14"/>
  </w:num>
  <w:num w:numId="27" w16cid:durableId="1578176201">
    <w:abstractNumId w:val="22"/>
  </w:num>
  <w:num w:numId="28" w16cid:durableId="1040740079">
    <w:abstractNumId w:val="35"/>
  </w:num>
  <w:num w:numId="29" w16cid:durableId="55596420">
    <w:abstractNumId w:val="7"/>
  </w:num>
  <w:num w:numId="30" w16cid:durableId="2006936746">
    <w:abstractNumId w:val="44"/>
  </w:num>
  <w:num w:numId="31" w16cid:durableId="1831362718">
    <w:abstractNumId w:val="0"/>
  </w:num>
  <w:num w:numId="32" w16cid:durableId="1938252642">
    <w:abstractNumId w:val="28"/>
  </w:num>
  <w:num w:numId="33" w16cid:durableId="1901817813">
    <w:abstractNumId w:val="42"/>
  </w:num>
  <w:num w:numId="34" w16cid:durableId="942885283">
    <w:abstractNumId w:val="2"/>
  </w:num>
  <w:num w:numId="35" w16cid:durableId="2066562176">
    <w:abstractNumId w:val="18"/>
  </w:num>
  <w:num w:numId="36" w16cid:durableId="1829706133">
    <w:abstractNumId w:val="21"/>
  </w:num>
  <w:num w:numId="37" w16cid:durableId="315112036">
    <w:abstractNumId w:val="15"/>
  </w:num>
  <w:num w:numId="38" w16cid:durableId="980575701">
    <w:abstractNumId w:val="27"/>
  </w:num>
  <w:num w:numId="39" w16cid:durableId="1845196006">
    <w:abstractNumId w:val="38"/>
  </w:num>
  <w:num w:numId="40" w16cid:durableId="1761833510">
    <w:abstractNumId w:val="29"/>
  </w:num>
  <w:num w:numId="41" w16cid:durableId="1976794147">
    <w:abstractNumId w:val="37"/>
  </w:num>
  <w:num w:numId="42" w16cid:durableId="371393617">
    <w:abstractNumId w:val="8"/>
  </w:num>
  <w:num w:numId="43" w16cid:durableId="1632859671">
    <w:abstractNumId w:val="23"/>
  </w:num>
  <w:num w:numId="44" w16cid:durableId="544101897">
    <w:abstractNumId w:val="12"/>
  </w:num>
  <w:num w:numId="45" w16cid:durableId="1162353924">
    <w:abstractNumId w:val="36"/>
  </w:num>
  <w:num w:numId="46" w16cid:durableId="713045705">
    <w:abstractNumId w:val="9"/>
    <w:lvlOverride w:ilvl="0"/>
  </w:num>
  <w:num w:numId="47" w16cid:durableId="1782794949">
    <w:abstractNumId w:val="18"/>
    <w:lvlOverride w:ilvl="0"/>
  </w:num>
  <w:num w:numId="48" w16cid:durableId="1678993248">
    <w:abstractNumId w:val="38"/>
    <w:lvlOverride w:ilvl="0"/>
  </w:num>
  <w:num w:numId="49" w16cid:durableId="244148507">
    <w:abstractNumId w:val="11"/>
    <w:lvlOverride w:ilvl="0"/>
  </w:num>
  <w:num w:numId="50" w16cid:durableId="2059015266">
    <w:abstractNumId w:val="39"/>
    <w:lvlOverride w:ilvl="0"/>
  </w:num>
  <w:num w:numId="51" w16cid:durableId="2013556887">
    <w:abstractNumId w:val="7"/>
    <w:lvlOverride w:ilvl="0"/>
  </w:num>
  <w:num w:numId="52" w16cid:durableId="2059427551">
    <w:abstractNumId w:val="15"/>
    <w:lvlOverride w:ilvl="0"/>
  </w:num>
  <w:num w:numId="53" w16cid:durableId="1064526844">
    <w:abstractNumId w:val="34"/>
    <w:lvlOverride w:ilvl="0"/>
  </w:num>
  <w:num w:numId="54" w16cid:durableId="2139182385">
    <w:abstractNumId w:val="8"/>
    <w:lvlOverride w:ilvl="0"/>
  </w:num>
  <w:num w:numId="55" w16cid:durableId="215745807">
    <w:abstractNumId w:val="0"/>
    <w:lvlOverride w:ilvl="0"/>
  </w:num>
  <w:num w:numId="56" w16cid:durableId="1293436807">
    <w:abstractNumId w:val="42"/>
    <w:lvlOverride w:ilvl="0"/>
  </w:num>
  <w:num w:numId="57" w16cid:durableId="1838229803">
    <w:abstractNumId w:val="6"/>
    <w:lvlOverride w:ilvl="0"/>
  </w:num>
  <w:num w:numId="58" w16cid:durableId="392509402">
    <w:abstractNumId w:val="35"/>
    <w:lvlOverride w:ilvl="0"/>
  </w:num>
  <w:num w:numId="59" w16cid:durableId="275673081">
    <w:abstractNumId w:val="37"/>
    <w:lvlOverride w:ilvl="0"/>
  </w:num>
  <w:num w:numId="60" w16cid:durableId="1500191839">
    <w:abstractNumId w:val="36"/>
    <w:lvlOverride w:ilvl="0"/>
  </w:num>
  <w:num w:numId="61" w16cid:durableId="1110466055">
    <w:abstractNumId w:val="10"/>
    <w:lvlOverride w:ilvl="0"/>
  </w:num>
  <w:num w:numId="62" w16cid:durableId="2024284971">
    <w:abstractNumId w:val="3"/>
    <w:lvlOverride w:ilvl="0">
      <w:startOverride w:val="1"/>
    </w:lvlOverride>
  </w:num>
  <w:num w:numId="63" w16cid:durableId="1441408831">
    <w:abstractNumId w:val="13"/>
    <w:lvlOverride w:ilvl="0"/>
  </w:num>
  <w:num w:numId="64" w16cid:durableId="31660039">
    <w:abstractNumId w:val="14"/>
    <w:lvlOverride w:ilvl="0"/>
  </w:num>
  <w:num w:numId="65" w16cid:durableId="1964145412">
    <w:abstractNumId w:val="40"/>
    <w:lvlOverride w:ilvl="0">
      <w:startOverride w:val="1"/>
    </w:lvlOverride>
  </w:num>
  <w:num w:numId="66" w16cid:durableId="946348571">
    <w:abstractNumId w:val="2"/>
    <w:lvlOverride w:ilvl="0"/>
  </w:num>
  <w:num w:numId="67" w16cid:durableId="1391226672">
    <w:abstractNumId w:val="29"/>
    <w:lvlOverride w:ilvl="0"/>
  </w:num>
  <w:num w:numId="68" w16cid:durableId="356077298">
    <w:abstractNumId w:val="27"/>
    <w:lvlOverride w:ilvl="0">
      <w:startOverride w:val="1"/>
    </w:lvlOverride>
  </w:num>
  <w:num w:numId="69" w16cid:durableId="1359819709">
    <w:abstractNumId w:val="30"/>
  </w:num>
  <w:num w:numId="70" w16cid:durableId="2121492722">
    <w:abstractNumId w:val="1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1463"/>
    <w:rsid w:val="000D5FFB"/>
    <w:rsid w:val="00431F50"/>
    <w:rsid w:val="00892BE7"/>
    <w:rsid w:val="00F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33B7"/>
  <w15:docId w15:val="{049DEA01-4502-4BBD-8D18-90E7B583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Tahoma"/>
      <w:color w:val="000000"/>
      <w:lang w:val="en-US" w:bidi="en-US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  <w:b w:val="0"/>
      <w:bCs w:val="0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4">
    <w:name w:val="WW8Num34z4"/>
    <w:rPr>
      <w:rFonts w:ascii="Courier New" w:eastAsia="Courier New" w:hAnsi="Courier New" w:cs="Courier New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ascii="Symbol" w:eastAsia="Symbol" w:hAnsi="Symbol" w:cs="Symbol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Symbol" w:eastAsia="Symbol" w:hAnsi="Symbol" w:cs="Symbol"/>
      <w:b w:val="0"/>
      <w:bCs w:val="0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Times New Roman" w:eastAsia="Arial Unicode MS" w:hAnsi="Times New Roman" w:cs="Tahoma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Domylnaczcionkaakapitu2">
    <w:name w:val="Domyślna czcionka akapitu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2430</Words>
  <Characters>14580</Characters>
  <Application>Microsoft Office Word</Application>
  <DocSecurity>0</DocSecurity>
  <Lines>121</Lines>
  <Paragraphs>33</Paragraphs>
  <ScaleCrop>false</ScaleCrop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ekap00</dc:creator>
  <dc:description/>
  <cp:lastModifiedBy>ZamPub</cp:lastModifiedBy>
  <cp:revision>2</cp:revision>
  <cp:lastPrinted>2024-07-03T10:26:00Z</cp:lastPrinted>
  <dcterms:created xsi:type="dcterms:W3CDTF">2024-09-23T11:03:00Z</dcterms:created>
  <dcterms:modified xsi:type="dcterms:W3CDTF">2024-09-23T11:03:00Z</dcterms:modified>
</cp:coreProperties>
</file>