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DA77" w14:textId="77777777" w:rsidR="008642F6" w:rsidRDefault="00C941CD">
      <w:pPr>
        <w:pStyle w:val="NormalnyWeb"/>
        <w:spacing w:beforeAutospacing="0" w:after="0" w:line="300" w:lineRule="atLeast"/>
        <w:jc w:val="righ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Załącznik nr 6 do </w:t>
      </w:r>
      <w:proofErr w:type="spellStart"/>
      <w:r>
        <w:rPr>
          <w:b/>
          <w:i/>
          <w:iCs/>
          <w:sz w:val="22"/>
          <w:szCs w:val="22"/>
        </w:rPr>
        <w:t>SWZ_Wykaz</w:t>
      </w:r>
      <w:proofErr w:type="spellEnd"/>
      <w:r>
        <w:rPr>
          <w:b/>
          <w:i/>
          <w:iCs/>
          <w:sz w:val="22"/>
          <w:szCs w:val="22"/>
        </w:rPr>
        <w:t xml:space="preserve"> i charakterystyka diet</w:t>
      </w:r>
    </w:p>
    <w:p w14:paraId="0C89BB16" w14:textId="77777777" w:rsidR="008642F6" w:rsidRDefault="008642F6">
      <w:pPr>
        <w:pStyle w:val="NormalnyWeb"/>
        <w:spacing w:beforeAutospacing="0" w:after="0" w:line="300" w:lineRule="atLeast"/>
        <w:jc w:val="right"/>
        <w:rPr>
          <w:b/>
          <w:i/>
          <w:iCs/>
          <w:sz w:val="22"/>
          <w:szCs w:val="22"/>
        </w:rPr>
      </w:pPr>
    </w:p>
    <w:p w14:paraId="1ADAE2C8" w14:textId="77777777" w:rsidR="008642F6" w:rsidRDefault="00C941CD">
      <w:pPr>
        <w:pStyle w:val="NormalnyWeb"/>
        <w:spacing w:beforeAutospacing="0" w:after="0" w:line="30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PROCEDURY PRZYGOTOWYWANIA I PODAWANIA </w:t>
      </w:r>
    </w:p>
    <w:p w14:paraId="5A3AD770" w14:textId="77777777" w:rsidR="008642F6" w:rsidRDefault="00C941CD">
      <w:pPr>
        <w:pStyle w:val="NormalnyWeb"/>
        <w:spacing w:beforeAutospacing="0" w:after="0" w:line="30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SPECYFICZNYCH FORM ŻYWIENIA</w:t>
      </w:r>
    </w:p>
    <w:p w14:paraId="1E67DA27" w14:textId="77777777" w:rsidR="008642F6" w:rsidRDefault="00C941CD">
      <w:pPr>
        <w:pStyle w:val="NormalnyWeb"/>
        <w:spacing w:beforeAutospacing="0" w:after="0" w:line="30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WOJEWÓDZKI SZPITAL ZESPOLONY W KIELCACH</w:t>
      </w:r>
    </w:p>
    <w:p w14:paraId="1128C451" w14:textId="77777777" w:rsidR="008642F6" w:rsidRDefault="00C941CD">
      <w:pPr>
        <w:pStyle w:val="NormalnyWeb"/>
        <w:spacing w:before="280" w:after="0" w:line="340" w:lineRule="atLeas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Najczęściej występującymi dietami na terenie Wojewódzkiego Szpitala Zespolonego</w:t>
      </w:r>
      <w:r>
        <w:rPr>
          <w:sz w:val="22"/>
          <w:szCs w:val="22"/>
        </w:rPr>
        <w:br/>
        <w:t xml:space="preserve">w </w:t>
      </w:r>
      <w:r>
        <w:rPr>
          <w:sz w:val="22"/>
          <w:szCs w:val="22"/>
        </w:rPr>
        <w:t>Kielcach są:</w:t>
      </w:r>
    </w:p>
    <w:p w14:paraId="6400091A" w14:textId="77777777" w:rsidR="008642F6" w:rsidRDefault="00C941CD">
      <w:pPr>
        <w:pStyle w:val="NormalnyWeb"/>
        <w:numPr>
          <w:ilvl w:val="0"/>
          <w:numId w:val="1"/>
        </w:numPr>
        <w:spacing w:before="280"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Dieta podstawowa</w:t>
      </w:r>
    </w:p>
    <w:p w14:paraId="706A14B1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Dieta łatwostrawna</w:t>
      </w:r>
    </w:p>
    <w:p w14:paraId="30A8B9DF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Dieta papkowata</w:t>
      </w:r>
    </w:p>
    <w:p w14:paraId="53EF6552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Dieta </w:t>
      </w:r>
      <w:proofErr w:type="spellStart"/>
      <w:r>
        <w:rPr>
          <w:bCs/>
          <w:sz w:val="22"/>
          <w:szCs w:val="22"/>
        </w:rPr>
        <w:t>bogatobiałkowa</w:t>
      </w:r>
      <w:proofErr w:type="spellEnd"/>
    </w:p>
    <w:p w14:paraId="220ED54E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Dieta łatwostrawna z ograniczeniem tłuszczu</w:t>
      </w:r>
    </w:p>
    <w:p w14:paraId="2E19D4FF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Dieta płynna wzmocniona</w:t>
      </w:r>
    </w:p>
    <w:p w14:paraId="300D154D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Dieta kleikowa </w:t>
      </w:r>
    </w:p>
    <w:p w14:paraId="00F6FC93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Dieta z ograniczeniem łatwo przyswajalnych węglowodanów</w:t>
      </w:r>
    </w:p>
    <w:p w14:paraId="1E443F76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Dieta </w:t>
      </w:r>
      <w:proofErr w:type="spellStart"/>
      <w:r>
        <w:rPr>
          <w:bCs/>
          <w:sz w:val="22"/>
          <w:szCs w:val="22"/>
        </w:rPr>
        <w:t>ubogoenergetyczna</w:t>
      </w:r>
      <w:proofErr w:type="spellEnd"/>
      <w:r>
        <w:rPr>
          <w:bCs/>
          <w:sz w:val="22"/>
          <w:szCs w:val="22"/>
        </w:rPr>
        <w:t xml:space="preserve"> </w:t>
      </w:r>
    </w:p>
    <w:p w14:paraId="3B436437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Dieta łatwostrawna z ograniczeniem substancji pobudzających wydzielanie soku żołądkowego</w:t>
      </w:r>
    </w:p>
    <w:p w14:paraId="236868DD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Dieta z ograniczeniem sodu</w:t>
      </w:r>
    </w:p>
    <w:p w14:paraId="778B9E07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Dieta o kontrolowanej zawartości kwasów tłuszczowych  </w:t>
      </w:r>
    </w:p>
    <w:p w14:paraId="423A7824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Dieta eliminacyjna (bezglutenowa, bezmleczna, wegetariańska)</w:t>
      </w:r>
    </w:p>
    <w:p w14:paraId="581FD1D2" w14:textId="77777777" w:rsidR="008642F6" w:rsidRDefault="00C941CD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Dieta niskobiałkowa</w:t>
      </w:r>
    </w:p>
    <w:p w14:paraId="57C14FD6" w14:textId="77777777" w:rsidR="008642F6" w:rsidRDefault="00C941CD">
      <w:pPr>
        <w:pStyle w:val="NormalnyWeb"/>
        <w:spacing w:before="28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Mogą wystąpić modyfikacje w/w diet. W przypadku chorób współistniejących na zlecenie lekarza lub dietetyka zlecona może być mi.in. dieta łatwostrawna bezmleczna, dieta </w:t>
      </w:r>
      <w:r>
        <w:rPr>
          <w:bCs/>
          <w:sz w:val="22"/>
          <w:szCs w:val="22"/>
        </w:rPr>
        <w:t xml:space="preserve">z ograniczeniem łatwo przyswajalnych węglowodanów </w:t>
      </w:r>
      <w:r>
        <w:rPr>
          <w:sz w:val="22"/>
          <w:szCs w:val="22"/>
        </w:rPr>
        <w:t>i </w:t>
      </w:r>
      <w:r>
        <w:rPr>
          <w:bCs/>
          <w:sz w:val="22"/>
          <w:szCs w:val="22"/>
        </w:rPr>
        <w:t>ograniczeniem tłuszczu, dieta o zmienionej konsystencji – przecierana.</w:t>
      </w:r>
    </w:p>
    <w:p w14:paraId="2E20A9D2" w14:textId="77777777" w:rsidR="008642F6" w:rsidRDefault="008642F6">
      <w:pPr>
        <w:pStyle w:val="NormalnyWeb"/>
        <w:spacing w:beforeAutospacing="0" w:after="0" w:line="240" w:lineRule="auto"/>
        <w:jc w:val="both"/>
        <w:rPr>
          <w:bCs/>
          <w:sz w:val="22"/>
          <w:szCs w:val="22"/>
        </w:rPr>
      </w:pPr>
    </w:p>
    <w:p w14:paraId="361FB867" w14:textId="77777777" w:rsidR="008642F6" w:rsidRDefault="00C941CD">
      <w:pPr>
        <w:pStyle w:val="NormalnyWeb"/>
        <w:spacing w:beforeAutospacing="0" w:after="0" w:line="240" w:lineRule="atLeast"/>
        <w:rPr>
          <w:sz w:val="22"/>
          <w:szCs w:val="22"/>
        </w:rPr>
      </w:pPr>
      <w:r>
        <w:rPr>
          <w:sz w:val="22"/>
          <w:szCs w:val="22"/>
        </w:rPr>
        <w:t>W opracowaniu diet korzystano z:</w:t>
      </w:r>
    </w:p>
    <w:p w14:paraId="79F21C75" w14:textId="77777777" w:rsidR="008642F6" w:rsidRDefault="00C941CD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„Podstaw naukowych żywienia w szpitalach” pod red. </w:t>
      </w:r>
      <w:proofErr w:type="spellStart"/>
      <w:r>
        <w:rPr>
          <w:sz w:val="22"/>
          <w:szCs w:val="22"/>
        </w:rPr>
        <w:t>prof</w:t>
      </w:r>
      <w:proofErr w:type="spellEnd"/>
      <w:r>
        <w:rPr>
          <w:sz w:val="22"/>
          <w:szCs w:val="22"/>
        </w:rPr>
        <w:t xml:space="preserve"> dr hab. med. J. </w:t>
      </w:r>
      <w:proofErr w:type="spellStart"/>
      <w:r>
        <w:rPr>
          <w:sz w:val="22"/>
          <w:szCs w:val="22"/>
        </w:rPr>
        <w:t>Dzieniszewski</w:t>
      </w:r>
      <w:proofErr w:type="spellEnd"/>
      <w:r>
        <w:rPr>
          <w:sz w:val="22"/>
          <w:szCs w:val="22"/>
        </w:rPr>
        <w:t>, dr. med. Lucjan Szponar, prof. dr hab. med. Bruno Szczygieł, prof. dr hab. med. J. Socha. IŻŻ, 2001</w:t>
      </w:r>
    </w:p>
    <w:p w14:paraId="583ABAED" w14:textId="77777777" w:rsidR="008642F6" w:rsidRDefault="00C941CD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 </w:t>
      </w:r>
      <w:r>
        <w:rPr>
          <w:sz w:val="22"/>
          <w:szCs w:val="22"/>
        </w:rPr>
        <w:t xml:space="preserve">Praktyczny podręcznik DIETETYKI” red. naukowy </w:t>
      </w:r>
      <w:proofErr w:type="spellStart"/>
      <w:r>
        <w:rPr>
          <w:sz w:val="22"/>
          <w:szCs w:val="22"/>
        </w:rPr>
        <w:t>prof.dr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hab.n.med</w:t>
      </w:r>
      <w:proofErr w:type="spellEnd"/>
      <w:r>
        <w:rPr>
          <w:sz w:val="22"/>
          <w:szCs w:val="22"/>
        </w:rPr>
        <w:t>. Mirosław Jarosz. IŻŻ, 2010</w:t>
      </w:r>
    </w:p>
    <w:p w14:paraId="6021EAD7" w14:textId="77777777" w:rsidR="008642F6" w:rsidRDefault="00C941CD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„Zasady prawidłowego żywienia chorych w szpitalach” red. naukowy prof. dr hab. n. med. Mirosław Jarosz. IŻŻ, 2011</w:t>
      </w:r>
    </w:p>
    <w:p w14:paraId="103B24A8" w14:textId="77777777" w:rsidR="008642F6" w:rsidRDefault="00C941CD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Dietoterapia</w:t>
      </w:r>
      <w:proofErr w:type="spellEnd"/>
      <w:r>
        <w:rPr>
          <w:sz w:val="22"/>
          <w:szCs w:val="22"/>
        </w:rPr>
        <w:t xml:space="preserve">” – Dariusz Włodarek, Ewa Lange, Lucyna Kozłowska, Dominika </w:t>
      </w:r>
      <w:proofErr w:type="spellStart"/>
      <w:r>
        <w:rPr>
          <w:sz w:val="22"/>
          <w:szCs w:val="22"/>
        </w:rPr>
        <w:t>Głąbska</w:t>
      </w:r>
      <w:proofErr w:type="spellEnd"/>
      <w:r>
        <w:rPr>
          <w:sz w:val="22"/>
          <w:szCs w:val="22"/>
        </w:rPr>
        <w:t>. Wyd. Lek. PZWL, Warszawa 2015</w:t>
      </w:r>
    </w:p>
    <w:p w14:paraId="47F9FFBF" w14:textId="77777777" w:rsidR="008642F6" w:rsidRDefault="00C941CD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„Dietetyka – żywienie zdrowego i chorego człowieka” – Helena Ciborowska, Anna Rudnicka. Wyd. Lek. PZWL, Warszawa 2016</w:t>
      </w:r>
    </w:p>
    <w:p w14:paraId="5CD51D80" w14:textId="77777777" w:rsidR="008642F6" w:rsidRDefault="00C941CD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„Normy żywienia dla populacji Polski i ich zastosowanie” – Mirosław Jarosz i </w:t>
      </w:r>
      <w:proofErr w:type="spellStart"/>
      <w:r>
        <w:rPr>
          <w:sz w:val="22"/>
          <w:szCs w:val="22"/>
        </w:rPr>
        <w:t>wsp</w:t>
      </w:r>
      <w:proofErr w:type="spellEnd"/>
      <w:r>
        <w:rPr>
          <w:sz w:val="22"/>
          <w:szCs w:val="22"/>
        </w:rPr>
        <w:t>. Wyd. Narodowy Instytut Zdrowia Publicznego - Państwowy Zakład Higieny 2020</w:t>
      </w:r>
    </w:p>
    <w:p w14:paraId="76D98C8A" w14:textId="77777777" w:rsidR="008642F6" w:rsidRDefault="00C941CD">
      <w:pPr>
        <w:pStyle w:val="NormalnyWeb"/>
        <w:numPr>
          <w:ilvl w:val="0"/>
          <w:numId w:val="2"/>
        </w:numPr>
        <w:spacing w:beforeAutospacing="0"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zalecenia opracowane przez Narodowy Instytut Zdrowia Publicznego PZH – Państwowy Instytut Badawczy we współpracy z Instytutem Matki i Dziecka oraz Instytutem – Pomnik - Centrum Zdrowia Dziecka</w:t>
      </w:r>
      <w:r>
        <w:br w:type="page"/>
      </w:r>
    </w:p>
    <w:p w14:paraId="12F1908F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lastRenderedPageBreak/>
        <w:t>DIETA PODSTAWOWA</w:t>
      </w:r>
    </w:p>
    <w:p w14:paraId="58436C54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Dieta podstawowa powinna spełniać wymagania racjonalnego żywienia, tzn. ma pokrywać zapotrzebowanie na energię oraz niezbędne składniki odżywcze potrzebne do prawidłowego funkcjonowania organizmu. </w:t>
      </w:r>
    </w:p>
    <w:p w14:paraId="2D9FBD11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Dieta ta obejmuje wszystkie produkty i potrawy oraz wszystkie techniki sporządzania potraw. Różnorodność produktów w diecie daje lepszą możliwość zapewnienia organizmowi niezbędnych składników odżywczych. Jednak ze względu na zmieniony tryb życia, małą aktywność fizyczna pacjentów leżących w szpitalach wskazane są ograniczenia w diecie potraw ciężko strawnych, wzdymających. </w:t>
      </w:r>
    </w:p>
    <w:p w14:paraId="6424F3E4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8AD4CF0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ZAŁOŻENIA DLA DIETY PODSTAWOWEJ:</w:t>
      </w:r>
    </w:p>
    <w:p w14:paraId="2B6D8E99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6"/>
        <w:gridCol w:w="2263"/>
        <w:gridCol w:w="2393"/>
      </w:tblGrid>
      <w:tr w:rsidR="008642F6" w14:paraId="2EB28142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3D5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Dieta podstawowa</w:t>
            </w:r>
          </w:p>
        </w:tc>
      </w:tr>
      <w:tr w:rsidR="008642F6" w14:paraId="0912F5F1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9978" w14:textId="77777777" w:rsidR="008642F6" w:rsidRDefault="00C941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57E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8642F6" w14:paraId="37D873E0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E609" w14:textId="77777777" w:rsidR="008642F6" w:rsidRDefault="00C941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A5B0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102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8642F6" w14:paraId="71EFEB72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36F0" w14:textId="77777777" w:rsidR="008642F6" w:rsidRDefault="00C941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518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A42C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25-30% En</w:t>
            </w:r>
          </w:p>
        </w:tc>
      </w:tr>
      <w:tr w:rsidR="008642F6" w14:paraId="62E5A6DA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6ED9" w14:textId="77777777" w:rsidR="008642F6" w:rsidRDefault="00C941CD">
            <w:pPr>
              <w:widowControl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4D2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A917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8642F6" w14:paraId="24B0FD99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EEAF" w14:textId="77777777" w:rsidR="008642F6" w:rsidRDefault="00C941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8238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8598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8642F6" w14:paraId="744F84C5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A735" w14:textId="77777777" w:rsidR="008642F6" w:rsidRDefault="00C941CD">
            <w:pPr>
              <w:widowControl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60D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ED1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4B888C19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677D" w14:textId="77777777" w:rsidR="008642F6" w:rsidRDefault="00C941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EBD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15g/1000 kcal</w:t>
            </w:r>
          </w:p>
        </w:tc>
      </w:tr>
      <w:tr w:rsidR="008642F6" w14:paraId="3F096E95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7CDD" w14:textId="77777777" w:rsidR="008642F6" w:rsidRDefault="00C941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05B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67E419C7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BDC45B" w14:textId="77777777" w:rsidR="008642F6" w:rsidRDefault="00C941CD">
      <w:pPr>
        <w:spacing w:after="0" w:line="28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Białko ogółem – 10-20% sumy dobowego zapotrzebowania energetycznego.</w:t>
      </w:r>
    </w:p>
    <w:p w14:paraId="6F22A176" w14:textId="77777777" w:rsidR="008642F6" w:rsidRDefault="00C941CD">
      <w:pPr>
        <w:spacing w:after="0" w:line="28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Tłuszcz – 25-30% sumy dobowego zapotrzebowania energetycznego.</w:t>
      </w:r>
    </w:p>
    <w:p w14:paraId="1E9913DF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Węglowodany – 45-65% sumy dobowego zapotrzebowania energetycznego.</w:t>
      </w:r>
    </w:p>
    <w:p w14:paraId="719C09FB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0A37D653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Dieta powinna być prawidłowo zbilansowana i urozmaicona pod kątem udziału grup produktów spożywczych: produktów zbożowych, mlecznych, warzyw i owoców, ziemniaków, produktów mięsnych i ryb, nasion roślin strączkowych oraz tłuszczów. Dieta powinna być różnorodna, urozmaicona pod względem smaku, kolorystyki, konsystencji i strawności potraw oraz obróbki termicznej. W każdym posiłku należy uwzględnić wodę lub napój – w przypadku napojów przygotowywanych na miejscu (np. kawa, herbata, kompot) zawartość cukrów ni</w:t>
      </w:r>
      <w:r>
        <w:rPr>
          <w:rFonts w:ascii="Times New Roman" w:eastAsia="Times New Roman" w:hAnsi="Times New Roman" w:cs="Times New Roman"/>
          <w:lang w:eastAsia="ar-SA"/>
        </w:rPr>
        <w:t xml:space="preserve">e może być większa niż 10 g cukrów w 250 ml produktu gotowego do spożycia. </w:t>
      </w:r>
    </w:p>
    <w:p w14:paraId="1B25F69C" w14:textId="77777777" w:rsidR="008642F6" w:rsidRDefault="00864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728AF4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Przy doborze produktów należy zwrócić uwagę na ich: jakość, termin przydatności do spożycia, sezonowość. </w:t>
      </w:r>
    </w:p>
    <w:p w14:paraId="374962AC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Stosowane techniki kulinarne: gotowanie tradycyjne lub na parze, duszenie, pieczenie bez dodatku tłuszczu, grillowanie – bez dodatku tłuszczu, na patelni grillowej lub grillu elektrycznym, potrawy smażone należy ograniczyć </w:t>
      </w:r>
      <w:r>
        <w:rPr>
          <w:rFonts w:ascii="Times New Roman" w:eastAsia="Times New Roman" w:hAnsi="Times New Roman" w:cs="Times New Roman"/>
          <w:color w:val="C9211E"/>
          <w:lang w:eastAsia="ar-SA"/>
        </w:rPr>
        <w:t>(maksymalnie 2-3 razy w dekadzie).</w:t>
      </w:r>
    </w:p>
    <w:p w14:paraId="155B2486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Praktyczne wskazówki odnośnie sporządzania posiłków: zupy, sosy oraz potrawy należy sporządzać z naturalnych składników, bez użycia koncentratów spożywczych, z wyłączeniem koncentratów z naturalnych składników; nie dodawać do potraw zasmażek, ograniczyć cukier dodawany do napojów i potraw, do minimum ograniczyć dodatek soli na rzecz ziół i naturalnych przypraw.</w:t>
      </w:r>
    </w:p>
    <w:p w14:paraId="6494D975" w14:textId="77777777" w:rsidR="008642F6" w:rsidRDefault="00C941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br w:type="page"/>
      </w:r>
    </w:p>
    <w:p w14:paraId="3D6740DC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lastRenderedPageBreak/>
        <w:t>DIETA ŁATWOSTRAWNA</w:t>
      </w:r>
    </w:p>
    <w:p w14:paraId="3D300C37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518114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Celem diety łatwostrawnej jest dostarczenie choremu wszystkich niezbędnych składników pokarmowych oraz ograniczenie produktów i potraw ciężko strawnych. Dieta jest modyfikacją żywienia racjonalnego ludzi zdrowych.</w:t>
      </w:r>
    </w:p>
    <w:p w14:paraId="0CD1DA13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9A7BD7A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ZAŁOŻENIA DLA DIETY ŁATWOSTRAWNEJ:</w:t>
      </w:r>
    </w:p>
    <w:p w14:paraId="631CE276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6628AD58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6"/>
        <w:gridCol w:w="2263"/>
        <w:gridCol w:w="2393"/>
      </w:tblGrid>
      <w:tr w:rsidR="008642F6" w14:paraId="24F5AA77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F910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Dieta łatwostrawna</w:t>
            </w:r>
          </w:p>
        </w:tc>
      </w:tr>
      <w:tr w:rsidR="008642F6" w14:paraId="7D369F5B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4DED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DD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8642F6" w14:paraId="6DA481EE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71BA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B63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97BF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8642F6" w14:paraId="1274513C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77ED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B1A9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962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8642F6" w14:paraId="2B1EAAA8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1B34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5A67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0A5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8642F6" w14:paraId="0068914E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B1B7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ACA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16C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8642F6" w14:paraId="76A2A6A0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10BD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ED5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F4A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7686BD02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4C39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098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8642F6" w14:paraId="55B0E925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F9AD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36B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7EED0D46" w14:textId="77777777" w:rsidR="008642F6" w:rsidRDefault="008642F6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2338A7" w14:textId="77777777" w:rsidR="008642F6" w:rsidRDefault="00C941CD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Białko ogółem – 10-20% sumy dobowego zapotrzebowania energetycznego.</w:t>
      </w:r>
    </w:p>
    <w:p w14:paraId="4D41532E" w14:textId="77777777" w:rsidR="008642F6" w:rsidRDefault="00C941CD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Tłuszcz – 20-30% sumy dobowego </w:t>
      </w:r>
      <w:r>
        <w:rPr>
          <w:rFonts w:ascii="Times New Roman" w:eastAsia="Times New Roman" w:hAnsi="Times New Roman" w:cs="Times New Roman"/>
          <w:lang w:eastAsia="ar-SA"/>
        </w:rPr>
        <w:t>zapotrzebowania energetycznego.</w:t>
      </w:r>
    </w:p>
    <w:p w14:paraId="5E20F6DB" w14:textId="77777777" w:rsidR="008642F6" w:rsidRDefault="00C941CD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Węglowodany – 45-65% sumy dobowego zapotrzebowania energetycznego.</w:t>
      </w:r>
    </w:p>
    <w:p w14:paraId="31AB2605" w14:textId="77777777" w:rsidR="008642F6" w:rsidRDefault="008642F6">
      <w:pPr>
        <w:spacing w:after="0" w:line="200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0DDE6E54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93B3E32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ZASTOSOWANIE DIETY:</w:t>
      </w:r>
    </w:p>
    <w:p w14:paraId="60CDC80C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18063ED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Dieta łatwostrawna wskazana jest:</w:t>
      </w:r>
    </w:p>
    <w:p w14:paraId="458666B2" w14:textId="77777777" w:rsidR="008642F6" w:rsidRDefault="00C941CD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stanach zapalnych błony śluzowej żołądka i jelit;</w:t>
      </w:r>
    </w:p>
    <w:p w14:paraId="501E8E35" w14:textId="77777777" w:rsidR="008642F6" w:rsidRDefault="00C941CD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nadmiernej pobudliwości jelita </w:t>
      </w:r>
      <w:r>
        <w:rPr>
          <w:rFonts w:ascii="Times New Roman" w:eastAsia="Times New Roman" w:hAnsi="Times New Roman" w:cs="Times New Roman"/>
          <w:lang w:eastAsia="ar-SA"/>
        </w:rPr>
        <w:t>grubego;</w:t>
      </w:r>
    </w:p>
    <w:p w14:paraId="3F427566" w14:textId="77777777" w:rsidR="008642F6" w:rsidRDefault="00C941CD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nowotworach przewodu pokarmowego;</w:t>
      </w:r>
    </w:p>
    <w:p w14:paraId="739EA457" w14:textId="77777777" w:rsidR="008642F6" w:rsidRDefault="00C941CD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wyrównanych chorobach nerek i dróg moczowych;</w:t>
      </w:r>
    </w:p>
    <w:p w14:paraId="28139917" w14:textId="77777777" w:rsidR="008642F6" w:rsidRDefault="00C941CD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chorobach infekcyjnych przebiegających z gorączką;</w:t>
      </w:r>
    </w:p>
    <w:p w14:paraId="12E4C806" w14:textId="77777777" w:rsidR="008642F6" w:rsidRDefault="00C941CD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zapalnych chorobach płuc i opłucnej o przebiegu ostrym;</w:t>
      </w:r>
    </w:p>
    <w:p w14:paraId="6DDA3849" w14:textId="77777777" w:rsidR="008642F6" w:rsidRDefault="00C941CD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przewlekłych chorobach układu oddechowego przebiegającym z rozedmą;</w:t>
      </w:r>
    </w:p>
    <w:p w14:paraId="67AE4BDE" w14:textId="77777777" w:rsidR="008642F6" w:rsidRDefault="00C941CD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zaburzeniach krążenia płucnego (zawał);</w:t>
      </w:r>
    </w:p>
    <w:p w14:paraId="24A16D86" w14:textId="77777777" w:rsidR="008642F6" w:rsidRDefault="00C941CD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okresie rekonwalescencji po zabiegach chirurgicznych;</w:t>
      </w:r>
    </w:p>
    <w:p w14:paraId="5FF37A68" w14:textId="77777777" w:rsidR="008642F6" w:rsidRDefault="00C941CD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dla chorych długo leżących, u których dochodzi do zaburzenia pracy przewodu pokarmowego;</w:t>
      </w:r>
    </w:p>
    <w:p w14:paraId="1AABC19F" w14:textId="77777777" w:rsidR="008642F6" w:rsidRDefault="00C941CD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dla osób w wieku podeszłym</w:t>
      </w:r>
    </w:p>
    <w:p w14:paraId="4A2FC26F" w14:textId="77777777" w:rsidR="008642F6" w:rsidRDefault="008642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42F5B7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diecie łatwostrawnej należy zmniejszyć podaż błonnika pokarmowego. </w:t>
      </w:r>
    </w:p>
    <w:p w14:paraId="14D93BB5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Błonnik pokarmowy można zredukować lub uczynić mniej drażniącym poprzez:</w:t>
      </w:r>
    </w:p>
    <w:p w14:paraId="6CD45A81" w14:textId="77777777" w:rsidR="008642F6" w:rsidRDefault="00C941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dobór delikatnych warzyw i dojrzałych owoców, obieranie ze skóry;</w:t>
      </w:r>
    </w:p>
    <w:p w14:paraId="29A0F935" w14:textId="77777777" w:rsidR="008642F6" w:rsidRDefault="00C941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gotowanie, przecieranie przez sito i miksowanie produktów;</w:t>
      </w:r>
    </w:p>
    <w:p w14:paraId="1F8520ED" w14:textId="77777777" w:rsidR="008642F6" w:rsidRDefault="00C941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podawanie przecierów i soków;</w:t>
      </w:r>
    </w:p>
    <w:p w14:paraId="514CE030" w14:textId="77777777" w:rsidR="008642F6" w:rsidRDefault="00C941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stosowanie oczyszczonych produktów zbożowych.</w:t>
      </w:r>
    </w:p>
    <w:p w14:paraId="0D418535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259FE7B8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UWAGI TECHNOLOGICZNE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28950CB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Ważne jest aby potrawy były świeżo przyrządzone, nieprzechowywane w lodówkach. Potrawy przyrządza się metodą gotowania w wodzie, na parze, w naczyniach bez wody. Można również stosować duszenie bez dodatku tłuszczu, podlewając potrawy wodą, oraz pieczenie w pergaminie, w naczyniach ceramicznych, na ruszcie, w piekarniku lub opiekaczu elektrycznym. </w:t>
      </w:r>
    </w:p>
    <w:p w14:paraId="68ED3224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Smażenie i pieczenie na tłuszczu jest całkowicie wykluczone. Nasiąknięta tłuszczem potrawa jest trudno strawna. Można tylko smażyć jaja na parze używając masła lub oleju. Dozwolony tłuszcz: oliwa z oliwek, bogata w kwas oleinowy, olej rzepakowy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bezerukowy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– zawierający dużo jednonienasyconego kwasu oleinowego, olej słonecznikowy, sojowy, kukurydziany i inne – bogate w wielonienasycone kwasy tłuszczowe i witaminę E, oraz masło, śmietanka, miękkie margaryny (pakowane w kubkach). Tłuszcze zaleca się podawać do gotowych potraw na surowo. </w:t>
      </w:r>
    </w:p>
    <w:p w14:paraId="6EA98A56" w14:textId="77777777" w:rsidR="008642F6" w:rsidRDefault="00C941CD">
      <w:pPr>
        <w:spacing w:after="0" w:line="283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Praktyczne wskazówki odnośnie sporządzania posiłków: zupy, sosy oraz potrawy należy sporządzać z naturalnych składników, bez użycia koncentratów spożywczych, z wyłączeniem koncentratów z naturalnych składników; nie dodawać do potraw zasmażek, ograniczyć cukier dodawany do napojów i potraw, do minimum ograniczyć dodatek soli na rzecz ziół i naturalnych przypraw.</w:t>
      </w:r>
    </w:p>
    <w:p w14:paraId="792CEE5D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diecie zastosowanie będą miały potrawy dokładnie rozdrobnione, spulchnione przez dodatek ubitej piany, namoczonej bułki.</w:t>
      </w:r>
    </w:p>
    <w:p w14:paraId="4BC15FFE" w14:textId="77777777" w:rsidR="008642F6" w:rsidRDefault="00C941CD">
      <w:pPr>
        <w:spacing w:after="0" w:line="283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Przy doborze produktów należy zwrócić uwagę na ich: jakość, termin przydatności do spożycia, sezonowość. </w:t>
      </w:r>
    </w:p>
    <w:p w14:paraId="548C7701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BBE3223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A963B36" w14:textId="77777777" w:rsidR="008642F6" w:rsidRDefault="00C941CD">
      <w:pPr>
        <w:rPr>
          <w:rFonts w:ascii="Times New Roman" w:eastAsia="Times New Roman" w:hAnsi="Times New Roman" w:cs="Times New Roman"/>
          <w:lang w:eastAsia="ar-SA"/>
        </w:rPr>
      </w:pPr>
      <w:r>
        <w:br w:type="page"/>
      </w:r>
    </w:p>
    <w:p w14:paraId="306A5FEF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lastRenderedPageBreak/>
        <w:t>DIETA PAPKOWATA</w:t>
      </w:r>
    </w:p>
    <w:p w14:paraId="7BEF1B14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Dobór produktów, a także </w:t>
      </w:r>
      <w:r>
        <w:rPr>
          <w:rFonts w:ascii="Times New Roman" w:eastAsia="Times New Roman" w:hAnsi="Times New Roman" w:cs="Times New Roman"/>
          <w:lang w:eastAsia="ar-SA"/>
        </w:rPr>
        <w:t>wartość energetyczna są zbliżone do diety łatwostrawnej. Różnica polega na konsystencji potraw, które są w formie papkowatej. W diecie tej bardzo ważnym składnikiem jest białko pochodzenia zwierzęcego, witamina C, witaminy grupy B oraz składniki mineralne.</w:t>
      </w:r>
    </w:p>
    <w:p w14:paraId="1EEEC481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Celem diety jest dostarczenie choremu wszystkich niezbędnych składników pokarmowych. Potrawy muszą być tak sporządzone, aby nie drażniły zmienionego chorobowo przełyku lub jamy ustnej chemicznie, mechanicznie i termicznie. </w:t>
      </w:r>
    </w:p>
    <w:p w14:paraId="48F5549E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6BBFD61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4F42CC1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ZAŁOŻENIA DLA DIETY PAPKOWATEJ: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6"/>
        <w:gridCol w:w="2263"/>
        <w:gridCol w:w="2393"/>
      </w:tblGrid>
      <w:tr w:rsidR="008642F6" w14:paraId="1DC22648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E2FF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papkowata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modyfikacja diety łatwostrawnej</w:t>
            </w:r>
          </w:p>
        </w:tc>
      </w:tr>
      <w:tr w:rsidR="008642F6" w14:paraId="1E03D4A1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633C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CEC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8642F6" w14:paraId="465AE6BA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F5A4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4B94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2CA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8642F6" w14:paraId="36F6B8F3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4D68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4E78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3A9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8642F6" w14:paraId="0DC0513D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07D0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7F9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AE0F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8642F6" w14:paraId="64D1AFB4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5832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312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BD5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8642F6" w14:paraId="3F21B20E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8014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75F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E0B0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7FD9A012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8F24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1990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8642F6" w14:paraId="2A1931A2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CEEB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FB4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2391CEF9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2BBDE5FF" w14:textId="77777777" w:rsidR="008642F6" w:rsidRDefault="00C941CD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Białko ogółem – 10-20% sumy dobowego zapotrzebowania energetycznego.</w:t>
      </w:r>
    </w:p>
    <w:p w14:paraId="2F2D42AD" w14:textId="77777777" w:rsidR="008642F6" w:rsidRDefault="00C941CD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Tłuszcz – 20-30% sumy </w:t>
      </w:r>
      <w:r>
        <w:rPr>
          <w:rFonts w:ascii="Times New Roman" w:eastAsia="Times New Roman" w:hAnsi="Times New Roman" w:cs="Times New Roman"/>
          <w:lang w:eastAsia="ar-SA"/>
        </w:rPr>
        <w:t>dobowego zapotrzebowania energetycznego.</w:t>
      </w:r>
    </w:p>
    <w:p w14:paraId="7663B4EC" w14:textId="77777777" w:rsidR="008642F6" w:rsidRDefault="00C941CD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Węglowodany – 45-65% sumy dobowego zapotrzebowania energetycznego.</w:t>
      </w:r>
    </w:p>
    <w:p w14:paraId="6A20A5E9" w14:textId="77777777" w:rsidR="008642F6" w:rsidRDefault="008642F6">
      <w:pPr>
        <w:spacing w:after="0" w:line="200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0189D64E" w14:textId="77777777" w:rsidR="008642F6" w:rsidRDefault="008642F6">
      <w:pPr>
        <w:spacing w:after="0" w:line="200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1FEF2F14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ZASTOSOWANIE DIETY:</w:t>
      </w:r>
    </w:p>
    <w:p w14:paraId="35EDC359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D6BEB55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Dieta ma zastosowanie:</w:t>
      </w:r>
    </w:p>
    <w:p w14:paraId="303014AA" w14:textId="77777777" w:rsidR="008642F6" w:rsidRDefault="00C941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chorobach jamy ustnej i przełyku (zapalenie jamy ustnej, przełyku, rak przełyku, zwężenie przełyku, żylaki przełyku);</w:t>
      </w:r>
    </w:p>
    <w:p w14:paraId="3F95901B" w14:textId="77777777" w:rsidR="008642F6" w:rsidRDefault="00C941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utrudnionego gryzienia i połykania;</w:t>
      </w:r>
    </w:p>
    <w:p w14:paraId="67C6272F" w14:textId="77777777" w:rsidR="008642F6" w:rsidRDefault="00C941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niektórych chorobach przebiegających z gorączką;</w:t>
      </w:r>
    </w:p>
    <w:p w14:paraId="37DA2BF0" w14:textId="77777777" w:rsidR="008642F6" w:rsidRDefault="00C941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 niektórych zabiegach chirurgicznych według wskazań lekarza</w:t>
      </w:r>
    </w:p>
    <w:p w14:paraId="47D46550" w14:textId="77777777" w:rsidR="008642F6" w:rsidRDefault="008642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3F80B6" w14:textId="77777777" w:rsidR="008642F6" w:rsidRDefault="008642F6">
      <w:pPr>
        <w:tabs>
          <w:tab w:val="left" w:pos="19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1398702" w14:textId="77777777" w:rsidR="008642F6" w:rsidRDefault="00C941CD">
      <w:pPr>
        <w:tabs>
          <w:tab w:val="left" w:pos="1960"/>
        </w:tabs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UWAGI TECHNOLOGICZNE</w:t>
      </w:r>
    </w:p>
    <w:p w14:paraId="06FD16BF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65E47A6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Zupy, sosy oraz potrawy należy sporządzać z naturalnych składników, bez użycia koncentratów spożywczych, z wyłączeniem koncentratów z naturalnych składników. Ugotowane danie powinno być ostudzone, następnie zmiksowane, doprowadzone do odpowiedniej papkowatej konsystencji i podane pacjentowi. </w:t>
      </w:r>
    </w:p>
    <w:p w14:paraId="59EF6FDD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przypadku dania zbyt gęstego należy dodać przegotowaną wodę. Do zagęszczania potraw zaleca się stosowanie zawiesiny z mąki, kaszy manny, płatków ryżowych lub ryżu oraz mleka lub wody. </w:t>
      </w:r>
    </w:p>
    <w:p w14:paraId="51A352D7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diecie papkowatej szczególne zastosowanie mają zupy przecierane, zupy kremy, owoce w postaci przecierów lub soków, warzywa gotowane, duszone i rozdrobnione. Pieczywo przed zmiksowaniem powinno zostać namoczone w wodzie, mleku lub zupie. Kasze powinny być podane w formie kleiku. Sery, jaja, mięsa, warzywa, ziemniaki podawać zmiksowane z mlekiem, wodą lub z zupą. </w:t>
      </w:r>
    </w:p>
    <w:p w14:paraId="01ADEEFB" w14:textId="77777777" w:rsidR="008642F6" w:rsidRDefault="008642F6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08B5C3BE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br w:type="page"/>
      </w:r>
    </w:p>
    <w:p w14:paraId="4022F81D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lastRenderedPageBreak/>
        <w:t>DIETA BOGATOBIAŁKOWA</w:t>
      </w:r>
    </w:p>
    <w:p w14:paraId="189541D3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0B0947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Celem diety jest dostarczenie odpowiedniej ilości białka do budowy i odbudowy tkanek ustrojowych, ciał odpornościowych, enzymów, hormonów, białek osocza.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Aby białko mogło spełniać swoje zadanie, dieta musi mieć należną wartość energetyczną, w przeciwnym razie białko będzie wykorzystywane do celów energetycznych – dlatego w diecie zwiększono podaż energii. </w:t>
      </w:r>
    </w:p>
    <w:p w14:paraId="0F6FC987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Aż 2/3 białka powinno pochodzić z produktów zwierzęcych jak: mleko, ser twarogowy, chude mięsa, chude wędliny, jaja. Produkty te są źródłem białka o wysokiej wartości biologicznej, tzn. białko to ma w swoim składzie niezbędne aminokwasy, konieczne do syntezy białek ustrojowych. </w:t>
      </w:r>
    </w:p>
    <w:p w14:paraId="4E9306A0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Omawiana dieta jest modyfikacją diety łatwo strawnej. Modyfikacja polega na zwiększeniu ilości białka do 2,0 g/kg mc., to jest 100-120 g/dobę, w skrajnych przypadkach, np. w rozległych oparzeniach do 3 g/kg mc., i więcej, tj. do 150 g/dobę. </w:t>
      </w:r>
    </w:p>
    <w:p w14:paraId="79720602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65D6B6C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ZAŁOŻENIA DLA DIETY ŁATWOSTRAWNEJ BOGATOBIAŁKOWEJ: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6"/>
        <w:gridCol w:w="2263"/>
        <w:gridCol w:w="2393"/>
      </w:tblGrid>
      <w:tr w:rsidR="008642F6" w14:paraId="2B9E2860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C8E7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bogatobiałkowa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modyfikacja diety łatwostrawnej (podstawowej u dzieci)</w:t>
            </w:r>
          </w:p>
        </w:tc>
      </w:tr>
      <w:tr w:rsidR="008642F6" w14:paraId="794171B4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B846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79F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2200 - 2400 kcal/dobę</w:t>
            </w:r>
          </w:p>
        </w:tc>
      </w:tr>
      <w:tr w:rsidR="008642F6" w14:paraId="67038FCF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0983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1FF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100-130 g/dobę, w tym ½ - 2/3</w:t>
            </w:r>
          </w:p>
          <w:p w14:paraId="4A33D3B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białko pochodzenia zwierzęcego o dużej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wartości biologicznej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84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1,5-2,0 g/kg należnej masy ciała</w:t>
            </w:r>
          </w:p>
          <w:p w14:paraId="480E4896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2,0-3,0 g/kg należnej masy ciała przy silnych oparzeniach dużej pow. ciała</w:t>
            </w:r>
          </w:p>
        </w:tc>
      </w:tr>
      <w:tr w:rsidR="008642F6" w14:paraId="09ADBF09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F8EE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782F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5F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8642F6" w14:paraId="6B0A1151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6F5E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64B4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3B6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8642F6" w14:paraId="5A349C1C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2DC8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5E7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125–138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20F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50-55% En</w:t>
            </w:r>
          </w:p>
        </w:tc>
      </w:tr>
      <w:tr w:rsidR="008642F6" w14:paraId="0E422397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C0DB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4D8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0D5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0660D68D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03D7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1A7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8642F6" w14:paraId="5DB8BC0D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87FC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13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1313241B" w14:textId="77777777" w:rsidR="008642F6" w:rsidRDefault="008642F6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5CCA11" w14:textId="77777777" w:rsidR="008642F6" w:rsidRDefault="00C941CD">
      <w:pPr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Białko ogółem – 1,5-2,0 g/kg należnej masy ciała lub 2,0-3,0 g/kg należnej masy ciała przy </w:t>
      </w:r>
      <w:r>
        <w:rPr>
          <w:rFonts w:ascii="Times New Roman" w:eastAsia="Times New Roman" w:hAnsi="Times New Roman" w:cs="Times New Roman"/>
          <w:lang w:eastAsia="ar-SA"/>
        </w:rPr>
        <w:t>silnych oparzeniach dużej powierzchni ciała</w:t>
      </w:r>
    </w:p>
    <w:p w14:paraId="62C0D919" w14:textId="77777777" w:rsidR="008642F6" w:rsidRDefault="00C941CD">
      <w:pPr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Tłuszcz – 20-30% sumy dobowego zapotrzebowania energetycznego.</w:t>
      </w:r>
    </w:p>
    <w:p w14:paraId="1B5575A4" w14:textId="77777777" w:rsidR="008642F6" w:rsidRDefault="00C941CD">
      <w:pPr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Węglowodany – 50-55% sumy dobowego zapotrzebowania energetycznego.</w:t>
      </w:r>
    </w:p>
    <w:p w14:paraId="388EDB16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B77B1E8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9F10619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ZASTOSOWANIE DIETY:</w:t>
      </w:r>
    </w:p>
    <w:p w14:paraId="4E83A760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2BB8F3DB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Dieta łatwo strawna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bogatobiałkowa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wskazana jest dla </w:t>
      </w:r>
      <w:r>
        <w:rPr>
          <w:rFonts w:ascii="Times New Roman" w:eastAsia="Times New Roman" w:hAnsi="Times New Roman" w:cs="Times New Roman"/>
          <w:lang w:eastAsia="ar-SA"/>
        </w:rPr>
        <w:t>osób:</w:t>
      </w:r>
    </w:p>
    <w:p w14:paraId="716FD433" w14:textId="77777777" w:rsidR="008642F6" w:rsidRDefault="00C941CD">
      <w:pPr>
        <w:numPr>
          <w:ilvl w:val="0"/>
          <w:numId w:val="5"/>
        </w:num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wyniszczonych;</w:t>
      </w:r>
    </w:p>
    <w:p w14:paraId="6A2C98D8" w14:textId="77777777" w:rsidR="008642F6" w:rsidRDefault="00C941CD">
      <w:pPr>
        <w:numPr>
          <w:ilvl w:val="0"/>
          <w:numId w:val="5"/>
        </w:num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chorobach nowotworowych;</w:t>
      </w:r>
    </w:p>
    <w:p w14:paraId="4BF07B19" w14:textId="77777777" w:rsidR="008642F6" w:rsidRDefault="00C941CD">
      <w:pPr>
        <w:numPr>
          <w:ilvl w:val="0"/>
          <w:numId w:val="5"/>
        </w:num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rozległych oparzeniach, zranieniach;</w:t>
      </w:r>
    </w:p>
    <w:p w14:paraId="63AF45BF" w14:textId="77777777" w:rsidR="008642F6" w:rsidRDefault="00C941CD">
      <w:pPr>
        <w:numPr>
          <w:ilvl w:val="0"/>
          <w:numId w:val="5"/>
        </w:num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chorobach przebiegających z gorączką;</w:t>
      </w:r>
    </w:p>
    <w:p w14:paraId="56139E28" w14:textId="77777777" w:rsidR="008642F6" w:rsidRDefault="00C941CD">
      <w:pPr>
        <w:numPr>
          <w:ilvl w:val="0"/>
          <w:numId w:val="5"/>
        </w:num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dla rekonwalescentów po przebytych chorobach</w:t>
      </w:r>
    </w:p>
    <w:p w14:paraId="49A74257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0A8ED55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p w14:paraId="5BA594AB" w14:textId="77777777" w:rsidR="008642F6" w:rsidRDefault="00864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A454633" w14:textId="77777777" w:rsidR="008642F6" w:rsidRDefault="008642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EA309D0" w14:textId="77777777" w:rsidR="008642F6" w:rsidRDefault="008642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FBC50FE" w14:textId="77777777" w:rsidR="008642F6" w:rsidRDefault="008642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67C17B5" w14:textId="77777777" w:rsidR="008642F6" w:rsidRDefault="008642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1A6691F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UWAGI TECHNOLOGICZNE</w:t>
      </w:r>
    </w:p>
    <w:p w14:paraId="7AA68642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Ważne jest aby potrawy były świeżo przyrządzone, nieprzechowywane w lodówkach. Potrawy przyrządza się metodą gotowania w wodzie, na parze, w naczyniach bez wody. Można również stosować duszenie bez dodatku tłuszczu, podlewając potrawy wodą, oraz pieczenie w pergaminie, w naczyniach ceramicznych, na ruszcie, w piekarniku lub opiekaczu elektrycznym. </w:t>
      </w:r>
    </w:p>
    <w:p w14:paraId="61797A20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Smażenie i pieczenie na tłuszczu jest całkowicie wykluczone. Nasiąknięta tłuszczem potrawa jest trudno strawna. Można tylko smażyć jaja na parze używając masła lub oleju. Dozwolony tłuszcz: oliwa z oliwek, bogata w kwas oleinowy, olej rzepakowy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bezerukowy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– zawierający dużo jednonienasyconego kwasu oleinowego,  olej słonecznikowy, sojowy, kukurydziany i inne – bogate w wielonienasycone kwasy tłuszczowe i witaminę E, oraz masło, śmietanka, miękkie margaryny (pakowane w kubkach). Tłuszcze zaleca się podawać do gotowych potraw na surowo. </w:t>
      </w:r>
    </w:p>
    <w:p w14:paraId="0C4F0A0D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Zupy i sosy zagęszcza się zawiesiną  z mąki i mleka lub mąki i śmietanki, zaprawą zacieraną z mąki i tłuszczu, albo potrawy te mogą być podprawiane żółtkiem. Do zaprawiania zup, sosów, warzyw nie stosuje się zasmażek. Warzywa podaje się z wody. </w:t>
      </w:r>
    </w:p>
    <w:p w14:paraId="4F4141D4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diecie zastosowanie będą miały potrawy dokładnie rozdrobnione, spulchnione przez dodatek ubitej piany, namoczonej bułki, np. budynie z mięsa, kasz i warzyw, sera twarogowego.  </w:t>
      </w:r>
    </w:p>
    <w:p w14:paraId="15874932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Aby zwiększyć ilość białka  jadłospisie można wykorzystać mleko w  proszku jako dodatek do potraw (do zaprawiania zup, sosów, do deserów mlecznych, do różnych ciast, napojów). Białko jaja kurzego wzbogaca także </w:t>
      </w:r>
      <w:r>
        <w:rPr>
          <w:rFonts w:ascii="Times New Roman" w:eastAsia="Times New Roman" w:hAnsi="Times New Roman" w:cs="Times New Roman"/>
          <w:lang w:eastAsia="ar-SA"/>
        </w:rPr>
        <w:t>różne potrawy, takie jak: budynie, pulpety, rolady mięsne, omlety. Surówki, desery, niektóre zupy i potrawy z mąki można wzbogacić w białko z serka homogenizowanego.</w:t>
      </w:r>
    </w:p>
    <w:p w14:paraId="020FBB37" w14:textId="77777777" w:rsidR="008642F6" w:rsidRDefault="00C941CD">
      <w:pPr>
        <w:rPr>
          <w:rFonts w:ascii="Times New Roman" w:hAnsi="Times New Roman" w:cs="Times New Roman"/>
        </w:rPr>
      </w:pPr>
      <w:r>
        <w:br w:type="page"/>
      </w:r>
    </w:p>
    <w:p w14:paraId="308DDB5D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>DIETA ŁATWOSTRAWNA Z OGRANICZENIEM TŁUSZCZU</w:t>
      </w:r>
    </w:p>
    <w:p w14:paraId="4D2542F9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87202D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Modyfikacja w diecie z ograniczeniem tłuszczu polega na zmniejszeniu produktów będących źródłem tłuszczu zwierzęcego oraz obfitujących w cholesterol. Celem diety jest ochrona pęcherzyka i dróg żółciowych, wątroby, trzustki oraz jelit przez zmniejszenie ich aktywności wydzielniczej. W diecie można zastosować modyfikację konsystencji niektórych produktów i potraw (dieta przecierana).</w:t>
      </w:r>
    </w:p>
    <w:p w14:paraId="3FEA3065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64F6890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F6B15EE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ZAŁOŻENIA DIETY ŁATWOSTRAWNEJ Z OGRANICZENIEM TŁUSZCZU: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64"/>
        <w:gridCol w:w="2291"/>
        <w:gridCol w:w="2307"/>
      </w:tblGrid>
      <w:tr w:rsidR="008642F6" w14:paraId="77CFFF82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3F7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łatwostrawna z ograniczeniem tłuszczu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modyfikacja diety łatwostrawnej</w:t>
            </w:r>
          </w:p>
        </w:tc>
      </w:tr>
      <w:tr w:rsidR="008642F6" w14:paraId="29251916" w14:textId="77777777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0B2D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750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8642F6" w14:paraId="3D69163B" w14:textId="77777777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1EEC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0F3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EAD7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8642F6" w14:paraId="39E775EC" w14:textId="77777777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A89C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0D9C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17-28 g/1000 kcal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089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15-25% En</w:t>
            </w:r>
          </w:p>
        </w:tc>
      </w:tr>
      <w:tr w:rsidR="008642F6" w14:paraId="74A2E9DC" w14:textId="77777777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B101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5E2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7,8 g/1000 kcal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3868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więcej niż 7% En</w:t>
            </w:r>
          </w:p>
        </w:tc>
      </w:tr>
      <w:tr w:rsidR="008642F6" w14:paraId="4651222E" w14:textId="77777777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9555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B3D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663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8642F6" w14:paraId="4E4C1FEC" w14:textId="77777777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0765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688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&lt; 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g/1000 kcal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339F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6B6A1AA4" w14:textId="77777777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6D4F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61F6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8642F6" w14:paraId="15A70087" w14:textId="77777777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494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9D7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42CBFF27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085948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Białko ogółem – 10-20 % sumy dobowego zapotrzebowania energetycznego.</w:t>
      </w:r>
    </w:p>
    <w:p w14:paraId="0655D808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Tłuszcz – 15-25% sumy dobowego zapotrzebowania energetycznego.</w:t>
      </w:r>
    </w:p>
    <w:p w14:paraId="264D5937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Węglowodany – 45-65% sumy dobowego </w:t>
      </w:r>
      <w:r>
        <w:rPr>
          <w:rFonts w:ascii="Times New Roman" w:eastAsia="Times New Roman" w:hAnsi="Times New Roman" w:cs="Times New Roman"/>
          <w:lang w:eastAsia="ar-SA"/>
        </w:rPr>
        <w:t>zapotrzebowania energetycznego.</w:t>
      </w:r>
    </w:p>
    <w:p w14:paraId="00645033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365775E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ZASTOSOWANIE DIETY:</w:t>
      </w:r>
    </w:p>
    <w:p w14:paraId="06A10587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Dieta łatwo strawna z ograniczeniem tłuszczu wskazana jest:</w:t>
      </w:r>
    </w:p>
    <w:p w14:paraId="6A5DCCA1" w14:textId="77777777" w:rsidR="008642F6" w:rsidRDefault="00C941CD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przewlekłym zapaleniu i kamicy pęcherzyka żółciowego oraz dróg żółciowych;</w:t>
      </w:r>
    </w:p>
    <w:p w14:paraId="2B802C5C" w14:textId="77777777" w:rsidR="008642F6" w:rsidRDefault="00C941CD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chorobach miąższu wątroby – przewlekłym zapaleniu wątroby, marskości wątroby;</w:t>
      </w:r>
    </w:p>
    <w:p w14:paraId="6F32802A" w14:textId="77777777" w:rsidR="008642F6" w:rsidRDefault="00C941CD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przewlekłym zapaleniu trzustki;</w:t>
      </w:r>
    </w:p>
    <w:p w14:paraId="7F6BB4AE" w14:textId="77777777" w:rsidR="008642F6" w:rsidRDefault="00C941CD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we wrzodziejącym zapaleniu jelita grubego – w okresie zaostrzenia choroby.</w:t>
      </w:r>
    </w:p>
    <w:p w14:paraId="61FF66ED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E1C8BB5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MODYFIKACJA DIETY:</w:t>
      </w:r>
    </w:p>
    <w:p w14:paraId="48287106" w14:textId="77777777" w:rsidR="008642F6" w:rsidRDefault="00C941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chorobach pęcherzyka żółciowego należy wykluczyć żółtka, które powodują silne skurcze pęcherzyka </w:t>
      </w:r>
      <w:r>
        <w:rPr>
          <w:rFonts w:ascii="Times New Roman" w:eastAsia="Times New Roman" w:hAnsi="Times New Roman" w:cs="Times New Roman"/>
          <w:lang w:eastAsia="ar-SA"/>
        </w:rPr>
        <w:t>żółciowego, nasilając dolegliwości. Przeciwwskazane są produkty z dużą zawartością cholesterolu, ogranicza się również produkty zawierające większe ilości kwasu szczawiowego.</w:t>
      </w:r>
    </w:p>
    <w:p w14:paraId="5284DDF4" w14:textId="77777777" w:rsidR="008642F6" w:rsidRDefault="00C941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chorobach wątroby o przebiegu lekkim z zachowaną funkcją, białko podaje się w granicach normy 1 g/kg mc. W stłuszczeniu wątroby lub po przebytym wirusowym zapaleniu białko w diecie można zwiększyć do 1,5 g/kg mc (90-100 g/dobę). Przy upośledzonym wydzielaniu żółci obowiązują większe ograniczenia tłuszczu.</w:t>
      </w:r>
    </w:p>
    <w:p w14:paraId="4E43AD43" w14:textId="77777777" w:rsidR="008642F6" w:rsidRDefault="00C941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przewlekłym zapaleniu trzustki, jeśli występuje biegunka, nie należy podawać tłuszczu do pieczywa i potraw. </w:t>
      </w:r>
    </w:p>
    <w:p w14:paraId="155AB218" w14:textId="77777777" w:rsidR="008642F6" w:rsidRDefault="00C941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chorzy z wrzodziejącym zapaleniem jelita grubego z reguły źle tolerują mleko i sery, dlatego produkty te należy ograniczyć, względnie wyeliminować je z pożywienia, można je częściowo zastąpić jogurtem lub kefirem. Ser twarogowy stosuje się indywidualnie w zależności od tolerancji.</w:t>
      </w:r>
    </w:p>
    <w:p w14:paraId="2D703270" w14:textId="77777777" w:rsidR="008642F6" w:rsidRDefault="008642F6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44BCAE1" w14:textId="77777777" w:rsidR="008642F6" w:rsidRDefault="008642F6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AB2EB90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UWAGI TECHNOLOGICZNE</w:t>
      </w:r>
    </w:p>
    <w:p w14:paraId="2D03B447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227CDC8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Ważne jest aby potrawy były świeżo przyrządzone, nieprzechowywane w lodówkach. Potrawy przyrządza się metodą gotowania w wodzie, na parze, w naczyniach bez wody. Można również stosować duszenie bez dodatku tłuszczu, podlewając potrawy wodą, oraz pieczenie w pergaminie, w naczyniach ceramicznych, na ruszcie, w piekarniku lub opiekaczu elektrycznym. </w:t>
      </w:r>
    </w:p>
    <w:p w14:paraId="4C0E17CB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Smażenie i pieczenie na tłuszczu jest całkowicie wykluczone. Nasiąknięta tłuszczem potrawa jest trudno strawna. Dozwolony tłuszcz: oliwa z oliwek, bogata w kwas oleinowy, olej rzepakowy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bezerukowy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– zawierający dużo jednonienasyconego kwasu oleinowego,  olej słonecznikowy, sojowy, kukurydziany i inne – bogate w wielonienasycone kwasy tłuszczowe i witaminę E, oraz masło, śmietanka, miękkie margaryny (pakowane w kubkach). Tłuszcze zaleca się podawać do gotowych potraw na surowo. </w:t>
      </w:r>
    </w:p>
    <w:p w14:paraId="53B3B20B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Zupy i sosy zagęszcza się zawiesiną  z mąki i mleka lub mąki i mleka. Do zaprawiania zup, sosów, warzyw nie stosuje się zasmażek. Warzywa podaje się z gotowane, rozdrobnione, oraz w postaci soków i przecierów. Zupy sporządza się na wywarach warzywnych. </w:t>
      </w:r>
    </w:p>
    <w:p w14:paraId="2FC24509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diecie duże zastosowanie będą miały potrawy dokładnie rozdrobnione, spulchnione przez dodatek ubitej piany, namoczonej bułki, np. budynie z mięsa, kasz i warzyw, sera twarogowego. </w:t>
      </w:r>
    </w:p>
    <w:p w14:paraId="4ADF3978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ab/>
        <w:t>Z uwagi na ograniczenie tłuszczu do potraw, których podstawę stanowią jaja należy dodać tylko białko, najlepiej w postaci ubitej piany.</w:t>
      </w:r>
    </w:p>
    <w:p w14:paraId="70AC8A35" w14:textId="77777777" w:rsidR="008642F6" w:rsidRDefault="00C941CD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 diety należy wykluczyć: pokarmy wzdymające (warzywa kapustne, cebulowe, czosnek, suche nasiona roślin strączkowych, szparagi, śliwki, gruszki, czereśnie), ostre przyprawy, używki (alkohol, kawę naturalną, mocną herbatę, kakao). Należy ograniczyć: tłuszcze zwłaszcza nasycone, błonnik pokarmowy, produkty zawierające kwas szczawianowy. </w:t>
      </w:r>
    </w:p>
    <w:p w14:paraId="263EF663" w14:textId="77777777" w:rsidR="008642F6" w:rsidRDefault="00C941CD">
      <w:pPr>
        <w:rPr>
          <w:rFonts w:ascii="Times New Roman" w:hAnsi="Times New Roman" w:cs="Times New Roman"/>
        </w:rPr>
      </w:pPr>
      <w:r>
        <w:br w:type="page"/>
      </w:r>
    </w:p>
    <w:p w14:paraId="587EF36E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>DIETA PŁYNNA WZMOCNIONA</w:t>
      </w:r>
    </w:p>
    <w:p w14:paraId="50A7E01A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Celem diety jest dostarczenie pacjentowi odpowiedniej ilości energii i składników pokarmowych oraz ochrona jamy ustnej i przewodu pokarmowego przed drażnieniem mechanicznym, chemicznym i termicznym pokarmów. Pożywienie musi być łatwo strawne, ubogie w błonnik pokarmowy, nie powodujące wzdęć, biegunek, zaparć. Żywienie może odbywać się w sposób naturalny – doustnie, lub przez sondę. </w:t>
      </w:r>
    </w:p>
    <w:p w14:paraId="534D2940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Wszystkie posiłki w diecie mają konsystencję płynną – pokarmy po ugotowaniu są przecierane lub miksowane.</w:t>
      </w:r>
    </w:p>
    <w:p w14:paraId="523453FE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C8705A6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ZAŁOŻENIA DIETY PŁYNNEJ WZMOCNIONEJ:</w:t>
      </w:r>
    </w:p>
    <w:p w14:paraId="01111C60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6"/>
        <w:gridCol w:w="2263"/>
        <w:gridCol w:w="2393"/>
      </w:tblGrid>
      <w:tr w:rsidR="008642F6" w14:paraId="567B3AEB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4A26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płynna wzmocniona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modyfikacja diety łatwostrawnej</w:t>
            </w:r>
          </w:p>
        </w:tc>
      </w:tr>
      <w:tr w:rsidR="008642F6" w14:paraId="75A81CB3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27AB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A8A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8642F6" w14:paraId="15A2F6F2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F4AA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FE7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EE5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8642F6" w14:paraId="1FC49466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6C3F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678F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950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8642F6" w14:paraId="76061027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D8E2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290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8E20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więcej niż 10% En</w:t>
            </w:r>
          </w:p>
        </w:tc>
      </w:tr>
      <w:tr w:rsidR="008642F6" w14:paraId="58917892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A0A7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038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47B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8642F6" w14:paraId="7DC2BB1E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5640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AD98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599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378FB72B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5AFF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E19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8642F6" w14:paraId="4CA955EF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E68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20D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17528167" w14:textId="77777777" w:rsidR="008642F6" w:rsidRDefault="008642F6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3AFC25" w14:textId="77777777" w:rsidR="008642F6" w:rsidRDefault="00C941CD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Białko ogółem – 10-20% sumy dobowego zapotrzebowania </w:t>
      </w:r>
      <w:r>
        <w:rPr>
          <w:rFonts w:ascii="Times New Roman" w:eastAsia="Times New Roman" w:hAnsi="Times New Roman" w:cs="Times New Roman"/>
          <w:lang w:eastAsia="ar-SA"/>
        </w:rPr>
        <w:t>energetycznego.</w:t>
      </w:r>
    </w:p>
    <w:p w14:paraId="18E80C55" w14:textId="77777777" w:rsidR="008642F6" w:rsidRDefault="00C941CD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Tłuszcz – 20-30% sumy dobowego zapotrzebowania energetycznego.</w:t>
      </w:r>
    </w:p>
    <w:p w14:paraId="192DDA25" w14:textId="77777777" w:rsidR="008642F6" w:rsidRDefault="00C941CD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Węglowodany – 45-65% sumy dobowego zapotrzebowania energetycznego.</w:t>
      </w:r>
    </w:p>
    <w:p w14:paraId="0F1678F0" w14:textId="77777777" w:rsidR="008642F6" w:rsidRDefault="008642F6">
      <w:pPr>
        <w:spacing w:after="0" w:line="200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6C2A4B34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ZASTOSOWANIE DIETY:</w:t>
      </w:r>
    </w:p>
    <w:p w14:paraId="2D93F6B0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Dieta płynna odżywcza stosowana jest:</w:t>
      </w:r>
    </w:p>
    <w:p w14:paraId="206B8DE3" w14:textId="77777777" w:rsidR="008642F6" w:rsidRDefault="00C941CD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chorobach jamy ustnej;</w:t>
      </w:r>
    </w:p>
    <w:p w14:paraId="592F1009" w14:textId="77777777" w:rsidR="008642F6" w:rsidRDefault="00C941CD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u chorych </w:t>
      </w:r>
      <w:r>
        <w:rPr>
          <w:rFonts w:ascii="Times New Roman" w:eastAsia="Times New Roman" w:hAnsi="Times New Roman" w:cs="Times New Roman"/>
          <w:lang w:eastAsia="ar-SA"/>
        </w:rPr>
        <w:t>nieprzytomnych;</w:t>
      </w:r>
    </w:p>
    <w:p w14:paraId="7D87098D" w14:textId="77777777" w:rsidR="008642F6" w:rsidRDefault="00C941CD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innych stanach chorobowych według wskazań lekarza.</w:t>
      </w:r>
    </w:p>
    <w:p w14:paraId="40864FB9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7BAD3C74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UWAGI TECHNOLOGICZNE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FF51C96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Produkty z których przyrządzamy posiłki:</w:t>
      </w:r>
    </w:p>
    <w:p w14:paraId="39567671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powinny być świeże;</w:t>
      </w:r>
    </w:p>
    <w:p w14:paraId="450A9F9F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pieczywo należy namoczyć i zmiksować;</w:t>
      </w:r>
    </w:p>
    <w:p w14:paraId="439A770B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kasze podawać w formie kleików;</w:t>
      </w:r>
    </w:p>
    <w:p w14:paraId="17D5CA7F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sery zmiksować z mlekiem lub </w:t>
      </w:r>
      <w:r>
        <w:rPr>
          <w:rFonts w:ascii="Times New Roman" w:eastAsia="Times New Roman" w:hAnsi="Times New Roman" w:cs="Times New Roman"/>
          <w:lang w:eastAsia="ar-SA"/>
        </w:rPr>
        <w:t>śmietanką;</w:t>
      </w:r>
    </w:p>
    <w:p w14:paraId="7FC63A62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jaja zagotować; zmiksować z mlekiem lub zupą;</w:t>
      </w:r>
    </w:p>
    <w:p w14:paraId="72BAB00B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żółtka dodawać do zup, kleików (podawać po zagotowaniu);</w:t>
      </w:r>
    </w:p>
    <w:p w14:paraId="7F008C4E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mięso, ziemniaki i warzywa podawać zmiksowane w zupie;</w:t>
      </w:r>
    </w:p>
    <w:p w14:paraId="53138558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warzywa i owoce podawać w formie soków, przecierów;</w:t>
      </w:r>
    </w:p>
    <w:p w14:paraId="2EEF684C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potrawy można wzbogacać mlekiem w proszku lub preparatami przemysłowymi.</w:t>
      </w:r>
    </w:p>
    <w:p w14:paraId="3180F198" w14:textId="77777777" w:rsidR="008642F6" w:rsidRDefault="008642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C120B9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p w14:paraId="1E111E25" w14:textId="77777777" w:rsidR="008642F6" w:rsidRDefault="008642F6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1BE291E" w14:textId="77777777" w:rsidR="008642F6" w:rsidRDefault="008642F6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73C15CD" w14:textId="77777777" w:rsidR="008642F6" w:rsidRDefault="00C941CD">
      <w:pPr>
        <w:spacing w:after="0" w:line="240" w:lineRule="auto"/>
        <w:rPr>
          <w:rFonts w:ascii="Times New Roman" w:hAnsi="Times New Roman" w:cs="Times New Roman"/>
        </w:rPr>
        <w:sectPr w:rsidR="008642F6">
          <w:headerReference w:type="default" r:id="rId8"/>
          <w:footerReference w:type="default" r:id="rId9"/>
          <w:pgSz w:w="11906" w:h="16838"/>
          <w:pgMar w:top="1276" w:right="1417" w:bottom="1276" w:left="1417" w:header="708" w:footer="708" w:gutter="0"/>
          <w:cols w:space="708"/>
          <w:formProt w:val="0"/>
          <w:docGrid w:linePitch="360" w:charSpace="8192"/>
        </w:sectPr>
      </w:pPr>
      <w:r>
        <w:rPr>
          <w:rFonts w:ascii="Times New Roman" w:hAnsi="Times New Roman" w:cs="Times New Roman"/>
        </w:rPr>
        <w:t xml:space="preserve"> </w:t>
      </w:r>
    </w:p>
    <w:p w14:paraId="671D3243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>DIETA KLEIKOWA</w:t>
      </w:r>
    </w:p>
    <w:p w14:paraId="2B7A1C38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Celem diety jest oszczędzanie narządu zmienionego chorobowo. </w:t>
      </w:r>
    </w:p>
    <w:p w14:paraId="06995954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4049BD8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FDB8D60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ZAŁOŻENIA DIETY KLEIKOWEJ:</w:t>
      </w:r>
    </w:p>
    <w:p w14:paraId="24CB88E6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6664" w:type="dxa"/>
        <w:tblLayout w:type="fixed"/>
        <w:tblLook w:val="04A0" w:firstRow="1" w:lastRow="0" w:firstColumn="1" w:lastColumn="0" w:noHBand="0" w:noVBand="1"/>
      </w:tblPr>
      <w:tblGrid>
        <w:gridCol w:w="4502"/>
        <w:gridCol w:w="1135"/>
        <w:gridCol w:w="1027"/>
      </w:tblGrid>
      <w:tr w:rsidR="008642F6" w14:paraId="654FB8C4" w14:textId="77777777">
        <w:tc>
          <w:tcPr>
            <w:tcW w:w="4502" w:type="dxa"/>
          </w:tcPr>
          <w:p w14:paraId="2F4F9E1F" w14:textId="77777777" w:rsidR="008642F6" w:rsidRDefault="00C941CD">
            <w:pPr>
              <w:widowControl w:val="0"/>
              <w:spacing w:after="0" w:line="283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Energia</w:t>
            </w:r>
          </w:p>
        </w:tc>
        <w:tc>
          <w:tcPr>
            <w:tcW w:w="1135" w:type="dxa"/>
          </w:tcPr>
          <w:p w14:paraId="1C71D871" w14:textId="77777777" w:rsidR="008642F6" w:rsidRDefault="00C941CD">
            <w:pPr>
              <w:widowControl w:val="0"/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kcal</w:t>
            </w:r>
          </w:p>
        </w:tc>
        <w:tc>
          <w:tcPr>
            <w:tcW w:w="1027" w:type="dxa"/>
            <w:vAlign w:val="center"/>
          </w:tcPr>
          <w:p w14:paraId="56891DF9" w14:textId="77777777" w:rsidR="008642F6" w:rsidRDefault="00C941CD">
            <w:pPr>
              <w:widowControl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</w:t>
            </w:r>
          </w:p>
        </w:tc>
      </w:tr>
      <w:tr w:rsidR="008642F6" w14:paraId="6C8FA190" w14:textId="77777777">
        <w:tc>
          <w:tcPr>
            <w:tcW w:w="6664" w:type="dxa"/>
            <w:gridSpan w:val="3"/>
            <w:vAlign w:val="center"/>
          </w:tcPr>
          <w:p w14:paraId="3E7012D7" w14:textId="77777777" w:rsidR="008642F6" w:rsidRDefault="008642F6">
            <w:pPr>
              <w:widowControl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642F6" w14:paraId="0FF67FD6" w14:textId="77777777">
        <w:tc>
          <w:tcPr>
            <w:tcW w:w="4502" w:type="dxa"/>
          </w:tcPr>
          <w:p w14:paraId="5D35FAE3" w14:textId="77777777" w:rsidR="008642F6" w:rsidRDefault="00C941CD">
            <w:pPr>
              <w:widowControl w:val="0"/>
              <w:spacing w:after="0" w:line="283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Białko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ogółem</w:t>
            </w:r>
          </w:p>
        </w:tc>
        <w:tc>
          <w:tcPr>
            <w:tcW w:w="1135" w:type="dxa"/>
          </w:tcPr>
          <w:p w14:paraId="7AE6ADC1" w14:textId="77777777" w:rsidR="008642F6" w:rsidRDefault="00C941CD">
            <w:pPr>
              <w:widowControl w:val="0"/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g</w:t>
            </w:r>
          </w:p>
        </w:tc>
        <w:tc>
          <w:tcPr>
            <w:tcW w:w="1027" w:type="dxa"/>
            <w:vAlign w:val="center"/>
          </w:tcPr>
          <w:p w14:paraId="7EA4B667" w14:textId="77777777" w:rsidR="008642F6" w:rsidRDefault="00C941CD">
            <w:pPr>
              <w:widowControl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</w:tr>
      <w:tr w:rsidR="008642F6" w14:paraId="06B02A8F" w14:textId="77777777">
        <w:tc>
          <w:tcPr>
            <w:tcW w:w="4502" w:type="dxa"/>
          </w:tcPr>
          <w:p w14:paraId="7E92F64D" w14:textId="77777777" w:rsidR="008642F6" w:rsidRDefault="00C941CD">
            <w:pPr>
              <w:widowControl w:val="0"/>
              <w:spacing w:after="0" w:line="283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Węglowodany ogółem</w:t>
            </w:r>
          </w:p>
        </w:tc>
        <w:tc>
          <w:tcPr>
            <w:tcW w:w="1135" w:type="dxa"/>
          </w:tcPr>
          <w:p w14:paraId="66FFE5B3" w14:textId="77777777" w:rsidR="008642F6" w:rsidRDefault="00C941CD">
            <w:pPr>
              <w:widowControl w:val="0"/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g</w:t>
            </w:r>
          </w:p>
        </w:tc>
        <w:tc>
          <w:tcPr>
            <w:tcW w:w="1027" w:type="dxa"/>
            <w:vAlign w:val="center"/>
          </w:tcPr>
          <w:p w14:paraId="021BFC71" w14:textId="77777777" w:rsidR="008642F6" w:rsidRDefault="00C941CD">
            <w:pPr>
              <w:widowControl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</w:t>
            </w:r>
          </w:p>
        </w:tc>
      </w:tr>
      <w:tr w:rsidR="008642F6" w14:paraId="069E908A" w14:textId="77777777">
        <w:tc>
          <w:tcPr>
            <w:tcW w:w="4502" w:type="dxa"/>
          </w:tcPr>
          <w:p w14:paraId="2F5D6993" w14:textId="77777777" w:rsidR="008642F6" w:rsidRDefault="00C941CD">
            <w:pPr>
              <w:widowControl w:val="0"/>
              <w:spacing w:after="0" w:line="283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Śladowe ilości pozostałych składników</w:t>
            </w:r>
          </w:p>
        </w:tc>
        <w:tc>
          <w:tcPr>
            <w:tcW w:w="1135" w:type="dxa"/>
          </w:tcPr>
          <w:p w14:paraId="2DA7EAA9" w14:textId="77777777" w:rsidR="008642F6" w:rsidRDefault="008642F6">
            <w:pPr>
              <w:widowControl w:val="0"/>
              <w:spacing w:after="0" w:line="283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27" w:type="dxa"/>
            <w:vAlign w:val="center"/>
          </w:tcPr>
          <w:p w14:paraId="1DE21DD1" w14:textId="77777777" w:rsidR="008642F6" w:rsidRDefault="008642F6">
            <w:pPr>
              <w:widowControl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C1BC368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02430A2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ZASTOSOWANIE DIETY:</w:t>
      </w:r>
    </w:p>
    <w:p w14:paraId="276A6964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859FBCE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Dietę kleikową stosuje się </w:t>
      </w:r>
      <w:r>
        <w:rPr>
          <w:rFonts w:ascii="Times New Roman" w:eastAsia="Times New Roman" w:hAnsi="Times New Roman" w:cs="Times New Roman"/>
          <w:u w:val="single"/>
          <w:lang w:eastAsia="ar-SA"/>
        </w:rPr>
        <w:t>KRÓTKOTRWALE</w:t>
      </w:r>
      <w:r>
        <w:rPr>
          <w:rFonts w:ascii="Times New Roman" w:eastAsia="Times New Roman" w:hAnsi="Times New Roman" w:cs="Times New Roman"/>
          <w:lang w:eastAsia="ar-SA"/>
        </w:rPr>
        <w:t xml:space="preserve"> w:</w:t>
      </w:r>
    </w:p>
    <w:p w14:paraId="6F1DE131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ostrych schorzeniach przewodu pokarmowego, wątroby, trzustki, pęcherzyka żółciowego, nerek,</w:t>
      </w:r>
    </w:p>
    <w:p w14:paraId="685504BE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w chorobach zakaźnych i stanach pooperacyjnych. </w:t>
      </w:r>
    </w:p>
    <w:p w14:paraId="20A3D540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838C520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4EF4467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CHARAKTERYSTYKA DIETY:</w:t>
      </w:r>
    </w:p>
    <w:p w14:paraId="2A1FECD9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5CE1AF9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Podstawowym składnikiem diety kleikowej są kleiki z ryżu, kaszy jęczmiennej, płatków owsianych, kaszy manny. Oprócz kleików podaje się gorzką herbatę i namoczone sucharki lub czerstwą bułkę. </w:t>
      </w:r>
    </w:p>
    <w:p w14:paraId="6EED89A3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Dieta kleikowa może być stosowana tylko 1-3 dni, ponieważ jest dieta niefizjologiczną. Długie stosowanie diety prowadzi do wyniszczenia organizmu. </w:t>
      </w:r>
    </w:p>
    <w:p w14:paraId="29C6217C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Dietę można modyfikować przez dodawanie soli, cukru, niewielkiej ilości masła, chudego mleka, twarożku, przetartych kompotów, soków z owoców i warzyw, puree z ziemniaków, marchwi, płynów garbnikowych – zapierających (wino czerwone wytrawne, kakao na wodzie, napar z suszonych czmych jagód) i osłaniających (mięta, rumianek). Wybór kaszy zależy od przypadku chorobowego i towarzyszących objawów, ponieważ kleiki mają różne działanie na przewód pokarmowy.</w:t>
      </w:r>
    </w:p>
    <w:p w14:paraId="30FF61D9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Ryż działa zapierająco, płatki owsiane rozwalniająco, kasza jęczmienna i mąka lekko wzdymająco. </w:t>
      </w:r>
    </w:p>
    <w:p w14:paraId="50598677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5886BC2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D9AB3DD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UWAGI TECHNOLOGICZNE:</w:t>
      </w:r>
    </w:p>
    <w:p w14:paraId="22F2FC94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ED084B1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Na jedną porcję kleiku przyjmuje się 40-50g kaszy. </w:t>
      </w:r>
    </w:p>
    <w:p w14:paraId="007F6CB8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Kasze należy wsypać do zimnej wody i gotować, np. jęczmienną 3 godziny, płatki owsiane 1 godzinę, kasz mannę pół godziny, ryż 2 godziny, płatki ryżowe 15-20 min, mąkę ryżową i pszenną 5 min. </w:t>
      </w:r>
    </w:p>
    <w:p w14:paraId="337A9055" w14:textId="77777777" w:rsidR="008642F6" w:rsidRDefault="00864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FFDD46" w14:textId="77777777" w:rsidR="008642F6" w:rsidRDefault="008642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8CE51" w14:textId="77777777" w:rsidR="008642F6" w:rsidRDefault="00864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96FA94E" w14:textId="77777777" w:rsidR="008642F6" w:rsidRDefault="00864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BBEF1CD" w14:textId="77777777" w:rsidR="008642F6" w:rsidRDefault="00C941CD">
      <w:pPr>
        <w:rPr>
          <w:rFonts w:ascii="Times New Roman" w:hAnsi="Times New Roman" w:cs="Times New Roman"/>
        </w:rPr>
      </w:pPr>
      <w:r>
        <w:br w:type="page"/>
      </w:r>
    </w:p>
    <w:p w14:paraId="374EFE7E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DIETA Z OGRANICZENIEM ŁATWO PRZYSWAJALNYCH WĘGLOWODANÓW </w:t>
      </w:r>
    </w:p>
    <w:p w14:paraId="6D490693" w14:textId="77777777" w:rsidR="008642F6" w:rsidRDefault="00C941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Dieta jest modyfikacją diety podstawowej i ma zastosowanie w cukrzycy w przypadku upośledzonej tolerancji glukozy. Celem diety jest zmniejszenie stężenia glukozy we krwi i poprawa metabolizmu. </w:t>
      </w:r>
    </w:p>
    <w:p w14:paraId="258E1F6E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Dieta polega na ograniczeniu lub wykluczeniu z żywienia glukozy, fruktozy, sacharozy (a zatem słodycze), a zwiększeniu podawania węglowodanów złożonych (skrobi oraz błonnika pokarmowego). Dieta powinna być opracowana indywidualnie dla pacjenta.  </w:t>
      </w:r>
    </w:p>
    <w:p w14:paraId="58587356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44D82CE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CA00D80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ZAŁOŻENIA DIETY Z OGRANICZENIEM ŁATWO PRZYSWAJALNYCH WĘGLOWODANÓW:</w:t>
      </w:r>
    </w:p>
    <w:p w14:paraId="6332BA38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6"/>
        <w:gridCol w:w="2263"/>
        <w:gridCol w:w="2393"/>
      </w:tblGrid>
      <w:tr w:rsidR="008642F6" w14:paraId="38334992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49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z ograniczeniem łatwo przyswajalnych węglowodanów 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modyfikacja diety podstawowej</w:t>
            </w:r>
          </w:p>
        </w:tc>
      </w:tr>
      <w:tr w:rsidR="008642F6" w14:paraId="1B840270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370A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3BAC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8642F6" w14:paraId="211E82FF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4B12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B6D9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7D58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8642F6" w14:paraId="2B770A66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24F0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DCC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DD70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8642F6" w14:paraId="7C6884EF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B670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8FD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60C6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8642F6" w14:paraId="678C74D0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D270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838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348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8642F6" w14:paraId="0B2CE987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31DF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F77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764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248094C3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9D7C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75C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15g/1000 kcal</w:t>
            </w:r>
          </w:p>
        </w:tc>
      </w:tr>
      <w:tr w:rsidR="008642F6" w14:paraId="4C3BF5B1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02A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55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334D54C7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8BA2917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Wymienniki pokarmowe są obliczone według składu i wartości odżywczej produktu jadalnego. </w:t>
      </w:r>
    </w:p>
    <w:p w14:paraId="58C7262E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B108FD8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Wymiennik węglowodanowy (WW)</w:t>
      </w:r>
    </w:p>
    <w:p w14:paraId="756B4934" w14:textId="77777777" w:rsidR="008642F6" w:rsidRDefault="00C941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To porcja produktu wyrażona w gramach dostarczająca 10g węglowodanów przyswajalnych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>(1,2)</w:t>
      </w:r>
    </w:p>
    <w:p w14:paraId="2FE433EC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>
        <w:rPr>
          <w:rFonts w:ascii="Times New Roman" w:eastAsia="Times New Roman" w:hAnsi="Times New Roman" w:cs="Times New Roman"/>
          <w:u w:val="single"/>
          <w:lang w:eastAsia="ar-SA"/>
        </w:rPr>
        <w:t>1 WW = 10g węglowodanów</w:t>
      </w:r>
    </w:p>
    <w:p w14:paraId="60A8AB17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41B880B3" w14:textId="77777777" w:rsidR="008642F6" w:rsidRDefault="00C941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(1) </w:t>
      </w:r>
      <w:r>
        <w:rPr>
          <w:rFonts w:ascii="Times New Roman" w:eastAsia="Times New Roman" w:hAnsi="Times New Roman" w:cs="Times New Roman"/>
          <w:lang w:eastAsia="ar-SA"/>
        </w:rPr>
        <w:t>węglowodany przyswajalne = węglowodany ogółem – błonnik pokarmowy</w:t>
      </w:r>
    </w:p>
    <w:p w14:paraId="5E2E29B8" w14:textId="77777777" w:rsidR="008642F6" w:rsidRDefault="00C941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(2) </w:t>
      </w:r>
      <w:r>
        <w:rPr>
          <w:rFonts w:ascii="Times New Roman" w:eastAsia="Times New Roman" w:hAnsi="Times New Roman" w:cs="Times New Roman"/>
          <w:lang w:eastAsia="ar-SA"/>
        </w:rPr>
        <w:t xml:space="preserve">na etykietach produktów wyszczególnione są węglowodany przyswajalne </w:t>
      </w:r>
    </w:p>
    <w:p w14:paraId="2C0357C1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74A4DC6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Wymienniki białkowo-tłuszczowe (WBT)</w:t>
      </w:r>
    </w:p>
    <w:p w14:paraId="1896636C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>
        <w:rPr>
          <w:rFonts w:ascii="Times New Roman" w:eastAsia="Times New Roman" w:hAnsi="Times New Roman" w:cs="Times New Roman"/>
          <w:u w:val="single"/>
          <w:lang w:eastAsia="ar-SA"/>
        </w:rPr>
        <w:t>100 kcal z (białka +tłuszcze) = 1 WBT</w:t>
      </w:r>
    </w:p>
    <w:p w14:paraId="5C70EC71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32B8C74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Indeks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Glikemiczny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(IG)</w:t>
      </w:r>
    </w:p>
    <w:p w14:paraId="68B84370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Klasyfikuje produkty żywnościowe na podstawie ich wpływu na stężenie glukozy we krwi i czas pojawienia się zmian. </w:t>
      </w:r>
    </w:p>
    <w:p w14:paraId="7FFFFEEB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Produkty żywnościowe podzielono w zależności od Indeksu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Glikemicznego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na:</w:t>
      </w:r>
    </w:p>
    <w:p w14:paraId="1AE37868" w14:textId="77777777" w:rsidR="008642F6" w:rsidRDefault="00C941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produkty o niskim IG</w:t>
      </w:r>
      <w:r>
        <w:rPr>
          <w:rFonts w:ascii="Times New Roman" w:eastAsia="Times New Roman" w:hAnsi="Times New Roman" w:cs="Times New Roman"/>
          <w:lang w:eastAsia="ar-SA"/>
        </w:rPr>
        <w:tab/>
        <w:t>-   poniżej 55</w:t>
      </w:r>
    </w:p>
    <w:p w14:paraId="238EEB26" w14:textId="77777777" w:rsidR="008642F6" w:rsidRDefault="00C941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produkty o średnim IG</w:t>
      </w:r>
      <w:r>
        <w:rPr>
          <w:rFonts w:ascii="Times New Roman" w:eastAsia="Times New Roman" w:hAnsi="Times New Roman" w:cs="Times New Roman"/>
          <w:lang w:eastAsia="ar-SA"/>
        </w:rPr>
        <w:tab/>
        <w:t>-   55-70</w:t>
      </w:r>
    </w:p>
    <w:p w14:paraId="3CDFE194" w14:textId="77777777" w:rsidR="008642F6" w:rsidRDefault="00C941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produkty o wysokim IG</w:t>
      </w:r>
      <w:r>
        <w:rPr>
          <w:rFonts w:ascii="Times New Roman" w:eastAsia="Times New Roman" w:hAnsi="Times New Roman" w:cs="Times New Roman"/>
          <w:lang w:eastAsia="ar-SA"/>
        </w:rPr>
        <w:tab/>
        <w:t>-   powyżej 70</w:t>
      </w:r>
    </w:p>
    <w:p w14:paraId="73DDBD42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Powinno się wybierać produkty z niskim IG, ponieważ w mniejszym stopniu wpływają na stężenia glukozy we krwi oraz nie wywołują dużych wahań. </w:t>
      </w:r>
    </w:p>
    <w:p w14:paraId="1CB28CA8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8CAD04B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UWAGI TECHNOLOGICZNE:</w:t>
      </w:r>
    </w:p>
    <w:p w14:paraId="67A576C1" w14:textId="77777777" w:rsidR="008642F6" w:rsidRDefault="00C941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Należy maksymalnie ograniczyć spożycie izomerów </w:t>
      </w:r>
      <w:r>
        <w:rPr>
          <w:rFonts w:ascii="Times New Roman" w:eastAsia="Times New Roman" w:hAnsi="Times New Roman" w:cs="Times New Roman"/>
          <w:i/>
          <w:lang w:eastAsia="ar-SA"/>
        </w:rPr>
        <w:t>trans</w:t>
      </w:r>
      <w:r>
        <w:rPr>
          <w:rFonts w:ascii="Times New Roman" w:eastAsia="Times New Roman" w:hAnsi="Times New Roman" w:cs="Times New Roman"/>
          <w:lang w:eastAsia="ar-SA"/>
        </w:rPr>
        <w:t>. Potraw nie należy smażyć. Lepiej wybierać inne metody obróbki termicznej, jak np.: gotowanie, pieczenie, duszenie bez obsmażania.</w:t>
      </w:r>
    </w:p>
    <w:p w14:paraId="51C9BC14" w14:textId="77777777" w:rsidR="008642F6" w:rsidRDefault="00C94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Produktów takich jak kasze, ryż, makarony, ziemniaki nie należy rozgotowywać (powinny być ugotowane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al’dente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). To samo dotyczy warzyw oraz owoców. </w:t>
      </w:r>
      <w:r>
        <w:br w:type="page"/>
      </w:r>
    </w:p>
    <w:p w14:paraId="43412FAB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>DIETA UBOGOENERGETYCZNA</w:t>
      </w:r>
    </w:p>
    <w:p w14:paraId="2F4CF0A8" w14:textId="77777777" w:rsidR="008642F6" w:rsidRDefault="00C941CD">
      <w:pPr>
        <w:spacing w:after="0" w:line="28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Dieta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ubogoenergetyczna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ma zastosowanie podczas redukcji masy ciała i osób </w:t>
      </w:r>
      <w:r>
        <w:rPr>
          <w:rFonts w:ascii="Times New Roman" w:eastAsia="Times New Roman" w:hAnsi="Times New Roman" w:cs="Times New Roman"/>
          <w:lang w:eastAsia="ar-SA"/>
        </w:rPr>
        <w:br/>
        <w:t>z otyłością i z nadwagą, jest modyfikacją diety podstawowej. Celem diety jest:</w:t>
      </w:r>
    </w:p>
    <w:p w14:paraId="35B939B8" w14:textId="77777777" w:rsidR="008642F6" w:rsidRDefault="00C941CD">
      <w:pPr>
        <w:numPr>
          <w:ilvl w:val="0"/>
          <w:numId w:val="7"/>
        </w:numPr>
        <w:tabs>
          <w:tab w:val="clear" w:pos="720"/>
          <w:tab w:val="left" w:pos="360"/>
        </w:tabs>
        <w:spacing w:after="0" w:line="283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redukcja masy ciała (przez stopniowe </w:t>
      </w:r>
      <w:r>
        <w:rPr>
          <w:rFonts w:ascii="Times New Roman" w:eastAsia="Times New Roman" w:hAnsi="Times New Roman" w:cs="Times New Roman"/>
          <w:lang w:eastAsia="ar-SA"/>
        </w:rPr>
        <w:t>ograniczanie energii),</w:t>
      </w:r>
    </w:p>
    <w:p w14:paraId="1DE815C6" w14:textId="77777777" w:rsidR="008642F6" w:rsidRDefault="00C941CD">
      <w:pPr>
        <w:numPr>
          <w:ilvl w:val="0"/>
          <w:numId w:val="7"/>
        </w:numPr>
        <w:tabs>
          <w:tab w:val="clear" w:pos="720"/>
          <w:tab w:val="left" w:pos="360"/>
        </w:tabs>
        <w:spacing w:after="0" w:line="283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zapewnienie prawidłowego funkcjonowania organizmu,</w:t>
      </w:r>
    </w:p>
    <w:p w14:paraId="6B97FCCE" w14:textId="77777777" w:rsidR="008642F6" w:rsidRDefault="00C941CD">
      <w:pPr>
        <w:numPr>
          <w:ilvl w:val="0"/>
          <w:numId w:val="7"/>
        </w:numPr>
        <w:tabs>
          <w:tab w:val="clear" w:pos="720"/>
          <w:tab w:val="left" w:pos="360"/>
        </w:tabs>
        <w:spacing w:after="0" w:line="283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utrzymanie dobrego samopoczucia pacjenta,</w:t>
      </w:r>
    </w:p>
    <w:p w14:paraId="40CA6DA9" w14:textId="77777777" w:rsidR="008642F6" w:rsidRDefault="00C941CD">
      <w:pPr>
        <w:numPr>
          <w:ilvl w:val="0"/>
          <w:numId w:val="7"/>
        </w:numPr>
        <w:tabs>
          <w:tab w:val="clear" w:pos="720"/>
          <w:tab w:val="left" w:pos="360"/>
        </w:tabs>
        <w:spacing w:after="0" w:line="283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ograniczenie uczucia głodu.</w:t>
      </w:r>
    </w:p>
    <w:p w14:paraId="30DDCBEE" w14:textId="77777777" w:rsidR="008642F6" w:rsidRDefault="008642F6">
      <w:pPr>
        <w:spacing w:after="0" w:line="283" w:lineRule="atLeast"/>
        <w:ind w:firstLine="360"/>
        <w:rPr>
          <w:rFonts w:ascii="Times New Roman" w:eastAsia="Times New Roman" w:hAnsi="Times New Roman" w:cs="Times New Roman"/>
          <w:lang w:eastAsia="ar-SA"/>
        </w:rPr>
      </w:pPr>
    </w:p>
    <w:p w14:paraId="47E533A4" w14:textId="77777777" w:rsidR="008642F6" w:rsidRDefault="00C941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ZAŁOŻENIA DIETY UBOGOENERGETYCZNEJ:</w:t>
      </w:r>
    </w:p>
    <w:p w14:paraId="3EFAEDAD" w14:textId="77777777" w:rsidR="008642F6" w:rsidRDefault="008642F6">
      <w:pPr>
        <w:spacing w:after="0" w:line="283" w:lineRule="atLeast"/>
        <w:ind w:firstLine="360"/>
        <w:rPr>
          <w:rFonts w:ascii="Times New Roman" w:eastAsia="Times New Roman" w:hAnsi="Times New Roman" w:cs="Times New Roman"/>
          <w:lang w:eastAsia="ar-SA"/>
        </w:rPr>
      </w:pPr>
    </w:p>
    <w:tbl>
      <w:tblPr>
        <w:tblW w:w="895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302"/>
        <w:gridCol w:w="2267"/>
        <w:gridCol w:w="2388"/>
      </w:tblGrid>
      <w:tr w:rsidR="008642F6" w14:paraId="3D6539BA" w14:textId="77777777">
        <w:trPr>
          <w:tblHeader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CA2F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ubogoenergetyczna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modyfikacja diety podstawowej</w:t>
            </w:r>
          </w:p>
        </w:tc>
      </w:tr>
      <w:tr w:rsidR="008642F6" w14:paraId="4EF54A8F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6770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Energia </w:t>
            </w:r>
            <w:r>
              <w:rPr>
                <w:rFonts w:ascii="Times New Roman" w:hAnsi="Times New Roman" w:cs="Times New Roman"/>
              </w:rPr>
              <w:t>(En)/dobę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2FD7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1500 - 1800 kcal/dobę</w:t>
            </w:r>
          </w:p>
        </w:tc>
      </w:tr>
      <w:tr w:rsidR="008642F6" w14:paraId="024779B6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28BE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BDD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38-63 g/1000 kcal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B40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15-25% En</w:t>
            </w:r>
          </w:p>
        </w:tc>
      </w:tr>
      <w:tr w:rsidR="008642F6" w14:paraId="28319857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EB73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545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D1C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8642F6" w14:paraId="12CF6C42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068B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BA2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DBE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8642F6" w14:paraId="349B2636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CD2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2AA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112–137 g/1000 kcal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EB49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45-55% En</w:t>
            </w:r>
          </w:p>
        </w:tc>
      </w:tr>
      <w:tr w:rsidR="008642F6" w14:paraId="63C1C14F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C587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cukry </w:t>
            </w:r>
            <w:r>
              <w:rPr>
                <w:rFonts w:ascii="Times New Roman" w:hAnsi="Times New Roman" w:cs="Times New Roman"/>
              </w:rPr>
              <w:t xml:space="preserve">(mono- i 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92B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C1E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14220113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D52F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2B9C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25-40g/dobę</w:t>
            </w:r>
          </w:p>
        </w:tc>
      </w:tr>
      <w:tr w:rsidR="008642F6" w14:paraId="5369A842" w14:textId="77777777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040D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51D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1768DA80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C9310E8" w14:textId="77777777" w:rsidR="008642F6" w:rsidRDefault="00C941CD">
      <w:pPr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Białko – 15-25% dobowego zapotrzebowania energetycznego lub 1g/kg należnej masy ciała</w:t>
      </w:r>
    </w:p>
    <w:p w14:paraId="20FC54CC" w14:textId="77777777" w:rsidR="008642F6" w:rsidRDefault="00C941CD">
      <w:pPr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Tłuszcz – 20-30% dobowego zapotrzebowania energetycznego </w:t>
      </w:r>
    </w:p>
    <w:p w14:paraId="0B4DD8A6" w14:textId="77777777" w:rsidR="008642F6" w:rsidRDefault="00C941CD">
      <w:pPr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Węglowodany – 45-55% dobowego zapotrzebowania energetycznego</w:t>
      </w:r>
    </w:p>
    <w:p w14:paraId="447D172B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0DEEB5AD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9BC544A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UWAGI TECHNOLOGICZNE: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8FA5553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6A84510" w14:textId="77777777" w:rsidR="008642F6" w:rsidRDefault="00C941CD">
      <w:pPr>
        <w:spacing w:after="0" w:line="28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W diecie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ubogoenergetycznej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ważny jest nie tylko dobór produktów, ich ilość, lecz także sposób przygotowania posiłków. Potrawy należy przyrządzać np. metodą gotowania w małej ilości wody lub na parze, w szybkowarach, w naczyniach przystosowanych do gotowania bez wody, w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kombiwarze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. Mogą też być duszone bez dodatku tłuszczu, lub pieczone w pergaminie, na ruszcie, w garnkach kamionkowych. </w:t>
      </w:r>
    </w:p>
    <w:p w14:paraId="606E76F0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Poleca się zupy czyste, lub zamiast zup soki lub napoje z warzyw, owoców, bez cukru. Warzywa i owoce powinno się spożywać głównie w formie surówek. Część warzyw spożywamy w postaci gotowanej, nie należy ich jednak zagęszczać mąką, śmietanką lub żółtkiem. Można je podawać bez żadnego dodatku lub z małą ilością surowego masła.</w:t>
      </w:r>
    </w:p>
    <w:p w14:paraId="08D5C642" w14:textId="77777777" w:rsidR="008642F6" w:rsidRDefault="00C941CD">
      <w:pPr>
        <w:spacing w:after="0" w:line="28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Tłuszcz w ograniczonej ilości w postaci oliwy, oleju, masła, miękkiej margaryny, najkorzystniej jest dodawać do potraw na surowo. </w:t>
      </w:r>
    </w:p>
    <w:p w14:paraId="0C238921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Przyprawy ostre nie są wskazane, natomiast zastosowanie mają te, które przyspieszają przemianę materii. Są to: kminek, kolendra, majeranek, ogórecznik, ruta, seler. Najkorzystniej jest pić napoje niesłodzone, desery spożywać w ograniczonej ilości z niewielkim dodatkiem zamienników cukru.</w:t>
      </w:r>
    </w:p>
    <w:p w14:paraId="4A505E7A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453D99" w14:textId="77777777" w:rsidR="008642F6" w:rsidRDefault="008642F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358D0CD" w14:textId="77777777" w:rsidR="008642F6" w:rsidRDefault="00C941CD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br w:type="page"/>
      </w:r>
    </w:p>
    <w:p w14:paraId="614F277B" w14:textId="77777777" w:rsidR="008642F6" w:rsidRDefault="00C941CD">
      <w:pPr>
        <w:pStyle w:val="Cytatintensywny"/>
        <w:ind w:left="0" w:right="-1"/>
        <w:jc w:val="center"/>
        <w:rPr>
          <w:rFonts w:ascii="Times New Roman" w:hAnsi="Times New Roman" w:cs="Times New Roman"/>
          <w:i w:val="0"/>
          <w:color w:val="auto"/>
          <w:lang w:eastAsia="ar-SA"/>
        </w:rPr>
      </w:pPr>
      <w:r>
        <w:rPr>
          <w:rFonts w:ascii="Times New Roman" w:hAnsi="Times New Roman" w:cs="Times New Roman"/>
          <w:i w:val="0"/>
          <w:color w:val="auto"/>
          <w:lang w:eastAsia="ar-SA"/>
        </w:rPr>
        <w:t xml:space="preserve">DIETA Z OGRANICZENIEM SUBSTANCJI POBUDZAJĄCYCH WYDZIELANIE SOKU ŻOŁĄDKOWEGO </w:t>
      </w:r>
    </w:p>
    <w:p w14:paraId="0BF61825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Dieta z ograniczeniem substancji pobudzających wydzielanie soku żołądkowego jest modyfikacją diety łatwostrawnej. Główna modyfikacja, poza ograniczeniem produktów bogatych we frakcję nierozpuszczalną błonnika pokarmowego, opiera się na ograniczeniu ilości produktów i potraw działających pobudzająco na czynność wydzielniczą żołądka.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B090526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24178E79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ZAŁOŻENIA DIETY Z OGRANICZENIEM SUBSTANCJI POBUDZAJĄCYCH WYDZIELANIE SOKU ŻOŁĄDKOWEGO:</w:t>
      </w:r>
    </w:p>
    <w:p w14:paraId="36C1819D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93"/>
        <w:gridCol w:w="2452"/>
        <w:gridCol w:w="1817"/>
      </w:tblGrid>
      <w:tr w:rsidR="008642F6" w14:paraId="743E49A9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2CB7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łatwostrawna z ograniczeniem substancji pobudzających wydzielanie soku żołądkowego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modyfikacja diety łatwostrawnej</w:t>
            </w:r>
          </w:p>
        </w:tc>
      </w:tr>
      <w:tr w:rsidR="008642F6" w14:paraId="04014B14" w14:textId="77777777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C8CA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B28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8642F6" w14:paraId="20831E99" w14:textId="77777777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E3CE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2FC0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B16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8642F6" w14:paraId="5D17005E" w14:textId="77777777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A22E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D4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671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8642F6" w14:paraId="2DA1402C" w14:textId="77777777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0664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</w:t>
            </w:r>
            <w:r>
              <w:rPr>
                <w:rFonts w:ascii="Times New Roman" w:hAnsi="Times New Roman" w:cs="Times New Roman"/>
              </w:rPr>
              <w:t>nasycone kwasy tłuszczowe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07E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70D4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8642F6" w14:paraId="057AE82C" w14:textId="77777777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9295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1340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762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8642F6" w14:paraId="06558410" w14:textId="77777777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902A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6D3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3F5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76BB982C" w14:textId="77777777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07AC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0B4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8642F6" w14:paraId="72DBE066" w14:textId="77777777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CED7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D58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783C92C7" w14:textId="77777777" w:rsidR="008642F6" w:rsidRDefault="008642F6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46D7C185" w14:textId="77777777" w:rsidR="008642F6" w:rsidRDefault="00C941CD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Białko ogółem – 10-20% sumy </w:t>
      </w:r>
      <w:r>
        <w:rPr>
          <w:rFonts w:ascii="Times New Roman" w:eastAsia="Times New Roman" w:hAnsi="Times New Roman" w:cs="Times New Roman"/>
          <w:lang w:eastAsia="ar-SA"/>
        </w:rPr>
        <w:t>dobowego zapotrzebowania energetycznego.</w:t>
      </w:r>
    </w:p>
    <w:p w14:paraId="5E27F470" w14:textId="77777777" w:rsidR="008642F6" w:rsidRDefault="00C941CD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Tłuszcz – 20-30% sumy dobowego zapotrzebowania energetycznego.</w:t>
      </w:r>
    </w:p>
    <w:p w14:paraId="3DD966D2" w14:textId="77777777" w:rsidR="008642F6" w:rsidRDefault="00C941CD">
      <w:pPr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Węglowodany – 45-65% sumy dobowego zapotrzebowania energetycznego.</w:t>
      </w:r>
    </w:p>
    <w:p w14:paraId="584A62F9" w14:textId="77777777" w:rsidR="008642F6" w:rsidRDefault="008642F6">
      <w:pPr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8C3DEBF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ZASTOSOWANIE DIETY:</w:t>
      </w:r>
    </w:p>
    <w:p w14:paraId="4D451BA1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F41CBF2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Dieta łatwo strawna z ograniczeniem substancji </w:t>
      </w:r>
      <w:r>
        <w:rPr>
          <w:rFonts w:ascii="Times New Roman" w:eastAsia="Times New Roman" w:hAnsi="Times New Roman" w:cs="Times New Roman"/>
          <w:lang w:eastAsia="ar-SA"/>
        </w:rPr>
        <w:t>pobudzających wydzielanie soku żołądkowego ma zastosowanie:</w:t>
      </w:r>
    </w:p>
    <w:p w14:paraId="4A3A08A9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chorobie wrzodowej żołądka i dwunastnicy;</w:t>
      </w:r>
    </w:p>
    <w:p w14:paraId="2F6B1E14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przewlekłym nadkwaśnym nieżycie żołądka;</w:t>
      </w:r>
    </w:p>
    <w:p w14:paraId="3B6DA135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refluksie żołądkowo-przełykowym (w wyniku zwiększonego wydzielania kwasu solnego więcej się do dostaje do przełyku, nasilając objawy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refluksu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);</w:t>
      </w:r>
    </w:p>
    <w:p w14:paraId="77CE5414" w14:textId="77777777" w:rsidR="008642F6" w:rsidRDefault="00C941CD">
      <w:pPr>
        <w:numPr>
          <w:ilvl w:val="0"/>
          <w:numId w:val="4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dyspepsjach czynnościowych żołądka (dolegliwości nie mające podłoża zmian organicznych)</w:t>
      </w:r>
    </w:p>
    <w:p w14:paraId="417C7DB3" w14:textId="77777777" w:rsidR="008642F6" w:rsidRDefault="008642F6">
      <w:pPr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EF0E5F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ZADANIEM DIETY JEST:</w:t>
      </w:r>
    </w:p>
    <w:p w14:paraId="71074440" w14:textId="77777777" w:rsidR="008642F6" w:rsidRDefault="00C941CD">
      <w:pPr>
        <w:numPr>
          <w:ilvl w:val="0"/>
          <w:numId w:val="5"/>
        </w:numPr>
        <w:tabs>
          <w:tab w:val="clear" w:pos="720"/>
          <w:tab w:val="left" w:pos="360"/>
        </w:tabs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dostarczenie pacjentowi wszystkich niezbędnych składników odżywczych;</w:t>
      </w:r>
    </w:p>
    <w:p w14:paraId="3ED2411D" w14:textId="77777777" w:rsidR="008642F6" w:rsidRDefault="00C941CD">
      <w:pPr>
        <w:numPr>
          <w:ilvl w:val="0"/>
          <w:numId w:val="5"/>
        </w:numPr>
        <w:tabs>
          <w:tab w:val="clear" w:pos="720"/>
          <w:tab w:val="left" w:pos="360"/>
        </w:tabs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ograniczenie produktów i potraw </w:t>
      </w:r>
      <w:r>
        <w:rPr>
          <w:rFonts w:ascii="Times New Roman" w:eastAsia="Times New Roman" w:hAnsi="Times New Roman" w:cs="Times New Roman"/>
          <w:lang w:eastAsia="ar-SA"/>
        </w:rPr>
        <w:t>pobudzających wydzielanie kwasu solnego;</w:t>
      </w:r>
    </w:p>
    <w:p w14:paraId="2318C4BD" w14:textId="77777777" w:rsidR="008642F6" w:rsidRDefault="00C941CD">
      <w:pPr>
        <w:numPr>
          <w:ilvl w:val="0"/>
          <w:numId w:val="5"/>
        </w:numPr>
        <w:tabs>
          <w:tab w:val="clear" w:pos="720"/>
          <w:tab w:val="left" w:pos="360"/>
        </w:tabs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neutralizowanie soku żołądkowego;</w:t>
      </w:r>
    </w:p>
    <w:p w14:paraId="084039EA" w14:textId="77777777" w:rsidR="008642F6" w:rsidRDefault="00C941CD">
      <w:pPr>
        <w:numPr>
          <w:ilvl w:val="0"/>
          <w:numId w:val="5"/>
        </w:numPr>
        <w:tabs>
          <w:tab w:val="clear" w:pos="720"/>
          <w:tab w:val="left" w:pos="360"/>
        </w:tabs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niedrażnienie chemiczne, mechaniczne, termiczne błony śluzowej żołądka</w:t>
      </w:r>
    </w:p>
    <w:p w14:paraId="22FA82C7" w14:textId="77777777" w:rsidR="008642F6" w:rsidRDefault="00C941CD">
      <w:pPr>
        <w:numPr>
          <w:ilvl w:val="0"/>
          <w:numId w:val="5"/>
        </w:numPr>
        <w:tabs>
          <w:tab w:val="clear" w:pos="720"/>
          <w:tab w:val="left" w:pos="360"/>
        </w:tabs>
        <w:spacing w:after="0" w:line="283" w:lineRule="atLeast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ograniczenie spożycia błonnika pokarmowego</w:t>
      </w:r>
    </w:p>
    <w:p w14:paraId="7F77CBAE" w14:textId="77777777" w:rsidR="008642F6" w:rsidRDefault="008642F6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1D928F" w14:textId="77777777" w:rsidR="008642F6" w:rsidRDefault="00C941CD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</w:p>
    <w:p w14:paraId="3E8C4F17" w14:textId="77777777" w:rsidR="008642F6" w:rsidRDefault="00C941CD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UWAGI TECHNOLOGICZNE:</w:t>
      </w:r>
    </w:p>
    <w:p w14:paraId="27C308B6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032026A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Potrawy przyrządza się metodą gotowania w wodzie, na parze, w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kombiwarach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lub duszenia bez obsmażania na tłuszczu. Tłuszcz dodaje się do gotowych potraw. Zupy i sosy podprawia się zawiesina z mąki i śmietanki lub maki i mleka. Zastosowanie w diecie będą miały zupy przecierane. Warzywa i owoce należy podawać gotowane w postaci rozdrobnionej. Soki owocowo-warzywne powinny być rozcieńczone, najlepiej mlekiem. Niewskazane są ciasta zarabiane na stolnicy (oprócz makaronu nitki) oraz potrawy smażone i pieczone w sposób tradycyjny.</w:t>
      </w:r>
    </w:p>
    <w:p w14:paraId="19935D40" w14:textId="77777777" w:rsidR="008642F6" w:rsidRDefault="008642F6">
      <w:pPr>
        <w:spacing w:after="0" w:line="283" w:lineRule="atLeast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56D1154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Jest to dieta łatwostrawna z ograniczoną ilością produktów i potraw działających pobudzająco na czynność wydzielniczą żołądka. Zaliczamy do nich (niewskazane są): mocne rosoły, buliony, esencjonalne wywary warzywne, grzybowe, galarety, wody gazowane, kwaśne napoje, nierozcieńczone soki z owoców i warzyw, napoje alkoholowe (wino, piwo), kawa naturalna, mocna herbata, produkty marynowane, solone, wędzone, potrawy pikantne, smażone, pieczone, ostre przyprawy. </w:t>
      </w:r>
    </w:p>
    <w:p w14:paraId="043EAAC1" w14:textId="77777777" w:rsidR="008642F6" w:rsidRDefault="008642F6">
      <w:pPr>
        <w:spacing w:after="0" w:line="283" w:lineRule="atLeast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294EA1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Ogranicza się produkty z dużą ilością błonnika pokarmowego, aby nie drażniły błony śluzowej żołądka, dlatego warzywa i owoce podaje się w postaci gotowanej, rozdrobnionej, lub w postaci rozcieńczonych soków. Niewskazane są potrawy wzdymające, długo zalegające w żołądku, oraz ostre przyprawy. Aby nie przeciążać żołądka posiłki należy podawać częściej a w mniejszych ilościach – 5 razy na dobę. Aby ograniczyć żucie, wzmagające wydzielanie soku żołądkowego, potrawy powinny mieć konsystencję papkowatą. Ważna jes</w:t>
      </w:r>
      <w:r>
        <w:rPr>
          <w:rFonts w:ascii="Times New Roman" w:eastAsia="Times New Roman" w:hAnsi="Times New Roman" w:cs="Times New Roman"/>
          <w:lang w:eastAsia="ar-SA"/>
        </w:rPr>
        <w:t>t temperatura potraw, nie powinny one być zbyt gorące, ani zbyt zimne. Umiarkowana temperatura posiłków chroni przed przekrwieniem błony śluzowej żołądka.</w:t>
      </w:r>
    </w:p>
    <w:p w14:paraId="12BA7040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Niewskazane jest mleko w większych ilościach, gdyż początkowo osłania błonę śluzowa żołądka, łagodzi ból, a po wchłonięciu zawarty w mleku wapń wpływa na zwiększenie wydzielania gastryny, która działa pobudzająco na czynność wydzielniczą żołądka. </w:t>
      </w:r>
    </w:p>
    <w:p w14:paraId="1571012C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Tłuszcze wykazują zdolność hamowania wydzielania kwasu solnego, zmniejszają również motorykę żołądka. W diecie należy uwzględnić tłuszcze łatwostrawne.</w:t>
      </w:r>
    </w:p>
    <w:p w14:paraId="2B46B81F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124D82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 produktów hamujących wydzielanie żołądkowe oprócz tłuszczów należą słabe roztwory cukru. Ograniczeniu podlega błonnik pokarmowy, dlatego należy z diety wykluczyć pieczywo razowe, grube kasze, oraz surowe warzywa i owoce, które często dają objawy gniecenia, wzdęć, w sposób mechaniczny podrażniając błonę śluzową żołądka. </w:t>
      </w:r>
    </w:p>
    <w:p w14:paraId="003462AD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74BA3048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25DB2528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632D4014" w14:textId="77777777" w:rsidR="008642F6" w:rsidRDefault="00C941CD">
      <w:pPr>
        <w:rPr>
          <w:rFonts w:ascii="Times New Roman" w:eastAsia="Times New Roman" w:hAnsi="Times New Roman" w:cs="Times New Roman"/>
          <w:b/>
          <w:bCs/>
          <w:lang w:eastAsia="ar-SA"/>
        </w:rPr>
      </w:pPr>
      <w:r>
        <w:br w:type="page"/>
      </w:r>
    </w:p>
    <w:p w14:paraId="5A002338" w14:textId="77777777" w:rsidR="008642F6" w:rsidRDefault="00C941CD">
      <w:pPr>
        <w:pStyle w:val="Cytatintensywny"/>
        <w:ind w:left="0" w:right="0"/>
        <w:jc w:val="center"/>
        <w:rPr>
          <w:rFonts w:ascii="Times New Roman" w:hAnsi="Times New Roman" w:cs="Times New Roman"/>
          <w:i w:val="0"/>
          <w:color w:val="auto"/>
          <w:lang w:eastAsia="pl-PL"/>
        </w:rPr>
      </w:pPr>
      <w:r>
        <w:rPr>
          <w:rFonts w:ascii="Times New Roman" w:hAnsi="Times New Roman" w:cs="Times New Roman"/>
          <w:i w:val="0"/>
          <w:color w:val="auto"/>
          <w:lang w:eastAsia="pl-PL"/>
        </w:rPr>
        <w:t>DIETA Z OGRANICZENIEM SODU</w:t>
      </w:r>
    </w:p>
    <w:p w14:paraId="52540105" w14:textId="77777777" w:rsidR="008642F6" w:rsidRDefault="008642F6">
      <w:pPr>
        <w:spacing w:after="0" w:line="284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B8094F" w14:textId="77777777" w:rsidR="008642F6" w:rsidRDefault="00C941CD">
      <w:pPr>
        <w:spacing w:after="0" w:line="284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Dieta z ograniczeniem sodu/niskosodowa/bezsolna/ stosowana jest w żywieniu w przewlekłej niewydolności krążenia oraz pewnych schorzeń nerek. </w:t>
      </w:r>
    </w:p>
    <w:p w14:paraId="5E4A1C80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Polega głównie na wyłączeniu z diety soli kuchennej. </w:t>
      </w:r>
    </w:p>
    <w:p w14:paraId="5C343DA1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Typowa dieta bezsolna jest możliwa tylko w trakcie podawania przez cały dzień wyłącznie soków, owoców lub diety ryżowej, ponieważ prawie wszystkie przetwory mączne /chleb, ciasto/ zawierają znaczne ilości sodu. Dlatego też zalecane jest spożywanie dostępnego w sklepach ze zdrową żywnością pieczywa niskosodowego oraz makaronów i mąki niskosodowej. </w:t>
      </w:r>
    </w:p>
    <w:p w14:paraId="5B2D2F3D" w14:textId="77777777" w:rsidR="008642F6" w:rsidRDefault="008642F6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7A2A9F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SPOSOBY PRZYRZĄDZANIA POTRAW:</w:t>
      </w:r>
    </w:p>
    <w:p w14:paraId="3CC21271" w14:textId="77777777" w:rsidR="008642F6" w:rsidRDefault="00C941CD">
      <w:pPr>
        <w:numPr>
          <w:ilvl w:val="0"/>
          <w:numId w:val="6"/>
        </w:num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gotowanie w wodzie lub na parze;</w:t>
      </w:r>
    </w:p>
    <w:p w14:paraId="7C4A5C7A" w14:textId="77777777" w:rsidR="008642F6" w:rsidRDefault="00C941CD">
      <w:pPr>
        <w:numPr>
          <w:ilvl w:val="0"/>
          <w:numId w:val="6"/>
        </w:num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duszenie bez tłuszczu, pieczenie w pergaminie;</w:t>
      </w:r>
    </w:p>
    <w:p w14:paraId="4BCAB5F2" w14:textId="77777777" w:rsidR="008642F6" w:rsidRDefault="00C941CD">
      <w:pPr>
        <w:numPr>
          <w:ilvl w:val="0"/>
          <w:numId w:val="6"/>
        </w:num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stosować pieczywo niskosodowe;</w:t>
      </w:r>
    </w:p>
    <w:p w14:paraId="3AB2E80B" w14:textId="77777777" w:rsidR="008642F6" w:rsidRDefault="00C941CD">
      <w:pPr>
        <w:numPr>
          <w:ilvl w:val="0"/>
          <w:numId w:val="6"/>
        </w:num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potrawy podprawiać zawiesiną z mąki niskosodowej i mleka, lub mąki i śmietanki;</w:t>
      </w:r>
    </w:p>
    <w:p w14:paraId="7C7CD3BF" w14:textId="77777777" w:rsidR="008642F6" w:rsidRDefault="00C941CD">
      <w:pPr>
        <w:numPr>
          <w:ilvl w:val="0"/>
          <w:numId w:val="6"/>
        </w:num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dozwoloną ilość soli dodawać do gotowych potraw.</w:t>
      </w:r>
    </w:p>
    <w:p w14:paraId="5BD439DA" w14:textId="77777777" w:rsidR="008642F6" w:rsidRDefault="008642F6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BC3696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typowej diecie bezsolnej nie stosuje się soli kuchennej, jedynie pewna ilość sodu pochodzi z produktów spożywczych. </w:t>
      </w:r>
    </w:p>
    <w:p w14:paraId="0A8702E5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Dieta bezsolna jest modyfikacją diety łatwo strawnej z uwzględnieniem potrwa dozwolonych i niewskazanych, oraz zawartości sodu w produktach spożywczych.</w:t>
      </w:r>
    </w:p>
    <w:p w14:paraId="7886BBF7" w14:textId="77777777" w:rsidR="008642F6" w:rsidRDefault="008642F6">
      <w:pPr>
        <w:spacing w:after="0" w:line="284" w:lineRule="atLeast"/>
        <w:rPr>
          <w:rFonts w:ascii="Times New Roman" w:eastAsia="Times New Roman" w:hAnsi="Times New Roman" w:cs="Times New Roman"/>
          <w:lang w:eastAsia="pl-PL"/>
        </w:rPr>
      </w:pPr>
    </w:p>
    <w:p w14:paraId="63E5FC72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 doborze produktów należy zwrócić uwagę na ich: jakość, termin przydatności do spożycia, sezonowość. Stosowane techniki kulinarne: gotowanie tradycyjne lub na parze, duszenie bez wcześniejszego obsmażania, pieczenie bez dodatku tłuszczu, np. w rękawach do pieczenia, pergaminie, naczyniach żaroodpornych oraz w piecach konwekcyjnych. </w:t>
      </w:r>
    </w:p>
    <w:p w14:paraId="09129C3A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Praktyczne wskazówki odnośnie sporządzania posiłków: zupy, sosy oraz potrawy należy sporządzać z naturalnych składników, bez użycia koncentratów spożywczych, z wyłączeniem koncentratów z naturalnych składników, nie dodawać do potraw zasmażek, ograniczyć cukier dodawany do napojów i potraw, stosować zioła i naturalne przypraw.</w:t>
      </w:r>
    </w:p>
    <w:p w14:paraId="2A000562" w14:textId="77777777" w:rsidR="008642F6" w:rsidRDefault="008642F6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DB4FCD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br w:type="page"/>
      </w:r>
    </w:p>
    <w:p w14:paraId="41914516" w14:textId="77777777" w:rsidR="008642F6" w:rsidRDefault="00C941CD">
      <w:pPr>
        <w:pStyle w:val="Cytatintensywny"/>
        <w:ind w:left="0" w:right="-1"/>
        <w:jc w:val="center"/>
        <w:rPr>
          <w:rFonts w:ascii="Times New Roman" w:hAnsi="Times New Roman" w:cs="Times New Roman"/>
          <w:i w:val="0"/>
          <w:color w:val="auto"/>
          <w:lang w:eastAsia="ar-SA"/>
        </w:rPr>
      </w:pPr>
      <w:r>
        <w:rPr>
          <w:rFonts w:ascii="Times New Roman" w:hAnsi="Times New Roman" w:cs="Times New Roman"/>
          <w:i w:val="0"/>
          <w:color w:val="auto"/>
          <w:lang w:eastAsia="ar-SA"/>
        </w:rPr>
        <w:t>DIETA O KONTROLOWANEJ ZAWARTOŚCI KWASÓW TŁUSZCZOWYCH</w:t>
      </w:r>
    </w:p>
    <w:p w14:paraId="7D14401E" w14:textId="77777777" w:rsidR="008642F6" w:rsidRDefault="00C941CD">
      <w:pPr>
        <w:spacing w:after="0" w:line="284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Dieta o kontrolowanej zawartości kwasów tłuszczowych jest modyfikacją diety podstawowej. M</w:t>
      </w:r>
      <w:r>
        <w:rPr>
          <w:rFonts w:ascii="Times New Roman" w:hAnsi="Times New Roman" w:cs="Times New Roman"/>
        </w:rPr>
        <w:t xml:space="preserve">odyfikacja w stosunku do diety podstawowej polega na zmniejszeniu zawartości kwasów tłuszczowych nasyconych i częściowym ich zastąpieniu kwasami tłuszczowymi </w:t>
      </w:r>
      <w:proofErr w:type="spellStart"/>
      <w:r>
        <w:rPr>
          <w:rFonts w:ascii="Times New Roman" w:hAnsi="Times New Roman" w:cs="Times New Roman"/>
        </w:rPr>
        <w:t>wielo</w:t>
      </w:r>
      <w:proofErr w:type="spellEnd"/>
      <w:r>
        <w:rPr>
          <w:rFonts w:ascii="Times New Roman" w:hAnsi="Times New Roman" w:cs="Times New Roman"/>
        </w:rPr>
        <w:t xml:space="preserve"> i jednonienasyconymi oraz należy eliminować produkty będące źródłem izomerów trans kwasów tłuszczowych. </w:t>
      </w:r>
    </w:p>
    <w:p w14:paraId="0CECCB05" w14:textId="77777777" w:rsidR="008642F6" w:rsidRDefault="008642F6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3525B4" w14:textId="77777777" w:rsidR="008642F6" w:rsidRDefault="008642F6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F44EA5" w14:textId="77777777" w:rsidR="008642F6" w:rsidRDefault="00C941CD">
      <w:pPr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ar-SA"/>
        </w:rPr>
        <w:t>ZAŁOŻENIA DIETY O KONTROLOWANEJ ZAWARTOŚCI KWASÓW TŁUSZCZOWYCH:</w:t>
      </w:r>
    </w:p>
    <w:p w14:paraId="2F79EB48" w14:textId="77777777" w:rsidR="008642F6" w:rsidRDefault="008642F6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7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393"/>
        <w:gridCol w:w="2256"/>
        <w:gridCol w:w="2422"/>
      </w:tblGrid>
      <w:tr w:rsidR="008642F6" w14:paraId="0FDE08B9" w14:textId="77777777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ECB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podstawowa o kontrolowanej zawartości kwasów tłuszczowych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modyfikacja diety podstawowej</w:t>
            </w:r>
          </w:p>
        </w:tc>
      </w:tr>
      <w:tr w:rsidR="008642F6" w14:paraId="1D1BE72F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0A3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63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2000 - 2400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kcal/dobę</w:t>
            </w:r>
          </w:p>
        </w:tc>
      </w:tr>
      <w:tr w:rsidR="008642F6" w14:paraId="714CF4FE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B011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6CA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C21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8642F6" w14:paraId="0D313111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A6EA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358C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343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8642F6" w14:paraId="058FDECB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16EB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029F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7,8 g/1000 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7204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więcej niż 7% En</w:t>
            </w:r>
          </w:p>
        </w:tc>
      </w:tr>
      <w:tr w:rsidR="008642F6" w14:paraId="6844D92D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D554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jednonienasycone kwasy tłuszczowe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F194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22,3g/1000kcal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6A3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20% En</w:t>
            </w:r>
          </w:p>
        </w:tc>
      </w:tr>
      <w:tr w:rsidR="008642F6" w14:paraId="6C0CB8E0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8B76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wielonienasycone kwasy </w:t>
            </w:r>
            <w:r>
              <w:rPr>
                <w:rFonts w:ascii="Times New Roman" w:hAnsi="Times New Roman" w:cs="Times New Roman"/>
              </w:rPr>
              <w:t>tłuszczowe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F35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6,7-11,1g/1000kcal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9F9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6-10% En</w:t>
            </w:r>
          </w:p>
        </w:tc>
      </w:tr>
      <w:tr w:rsidR="008642F6" w14:paraId="6FD9316D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52B9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cholesterol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C08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200mg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4D2A" w14:textId="77777777" w:rsidR="008642F6" w:rsidRDefault="008642F6">
            <w:pPr>
              <w:pStyle w:val="Default"/>
              <w:widowControl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2F6" w14:paraId="216DDD2F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1562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B4C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2E79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8642F6" w14:paraId="514B454C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60E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007C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4DC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3E6B51ED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606E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4469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15g/1000 kcal</w:t>
            </w:r>
          </w:p>
        </w:tc>
      </w:tr>
      <w:tr w:rsidR="008642F6" w14:paraId="76A62CE7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CC96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680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601596BF" w14:textId="77777777" w:rsidR="008642F6" w:rsidRDefault="008642F6">
      <w:pPr>
        <w:pStyle w:val="Tekstpodstawowy"/>
        <w:rPr>
          <w:rFonts w:ascii="Times New Roman" w:hAnsi="Times New Roman" w:cs="Times New Roman"/>
        </w:rPr>
      </w:pPr>
    </w:p>
    <w:p w14:paraId="6F5994DF" w14:textId="77777777" w:rsidR="008642F6" w:rsidRDefault="00C941C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ar-SA"/>
        </w:rPr>
        <w:t>ZASTOSOWANIE DIETY:</w:t>
      </w:r>
      <w:r>
        <w:rPr>
          <w:rFonts w:ascii="Times New Roman" w:hAnsi="Times New Roman" w:cs="Times New Roman"/>
        </w:rPr>
        <w:t xml:space="preserve"> </w:t>
      </w:r>
    </w:p>
    <w:p w14:paraId="5AB130DC" w14:textId="77777777" w:rsidR="008642F6" w:rsidRDefault="00C941CD">
      <w:pPr>
        <w:pStyle w:val="Tekstpodstawowy"/>
        <w:numPr>
          <w:ilvl w:val="0"/>
          <w:numId w:val="10"/>
        </w:numPr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chorobami układu sercowo naczyniowego, w tym z miażdżycą, </w:t>
      </w:r>
    </w:p>
    <w:p w14:paraId="5AAC5FE1" w14:textId="77777777" w:rsidR="008642F6" w:rsidRDefault="00C941CD">
      <w:pPr>
        <w:pStyle w:val="Tekstpodstawowy"/>
        <w:numPr>
          <w:ilvl w:val="0"/>
          <w:numId w:val="10"/>
        </w:numPr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hiperlipidemiach</w:t>
      </w:r>
      <w:proofErr w:type="spellEnd"/>
      <w:r>
        <w:rPr>
          <w:rFonts w:ascii="Times New Roman" w:hAnsi="Times New Roman" w:cs="Times New Roman"/>
        </w:rPr>
        <w:t xml:space="preserve"> oraz z przewlekłymi zespołami wieńcowymi. </w:t>
      </w:r>
    </w:p>
    <w:p w14:paraId="3DB06E07" w14:textId="77777777" w:rsidR="008642F6" w:rsidRDefault="008642F6">
      <w:pPr>
        <w:pStyle w:val="Tekstpodstawowy"/>
        <w:spacing w:after="26"/>
        <w:rPr>
          <w:rFonts w:ascii="Times New Roman" w:hAnsi="Times New Roman" w:cs="Times New Roman"/>
        </w:rPr>
      </w:pPr>
    </w:p>
    <w:p w14:paraId="3479CDEC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 doborze produktów należy zwrócić uwagę na ich: jakość, termin przydatności do spożycia, sezonowość. Stosowane techniki kulinarne: gotowanie tradycyjne lub na parze, duszenie bez wcześniejszego obsmażania, pieczenie bez dodatku tłuszczu, np. w rękawach do pieczenia, pergaminie, naczyniach żaroodpornych oraz w piecach konwekcyjnych. </w:t>
      </w:r>
    </w:p>
    <w:p w14:paraId="3FDDA63C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Praktyczne wskazówki odnośnie sporządzania posiłków: zupy, sosy oraz potrawy należy sporządzać z naturalnych składników, bez użycia koncentratów spożywczych, z wyłączeniem koncentratów z naturalnych składników, nie dodawać do potraw zasmażek, ograniczyć cukier dodawany do napojów i potraw, stosować zioła i naturalne przypraw.</w:t>
      </w:r>
      <w:r>
        <w:br w:type="page"/>
      </w:r>
    </w:p>
    <w:p w14:paraId="353F1AEC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DIETA ELIMINACYJNA </w:t>
      </w:r>
    </w:p>
    <w:p w14:paraId="50F8A261" w14:textId="77777777" w:rsidR="008642F6" w:rsidRDefault="00C941CD">
      <w:pPr>
        <w:spacing w:after="0" w:line="28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Dieta eliminacyjna powinna opierać się na spożyciu produktów i potraw </w:t>
      </w:r>
      <w:r>
        <w:rPr>
          <w:rFonts w:ascii="Times New Roman" w:eastAsia="Times New Roman" w:hAnsi="Times New Roman" w:cs="Times New Roman"/>
          <w:lang w:eastAsia="ar-SA"/>
        </w:rPr>
        <w:t xml:space="preserve">świeżych, o zmniejszonej ilości nierozpuszczalnej w wodzie frakcji błonnika pokarmowego, z wykluczeniem potraw wzdymających i ciężkostrawnych. Eliminacji mogą podlegać między innymi: gluten (dieta bezglutenowa), produkty mleczne (dieta bezmleczna), jaja (dieta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bezjajeczna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), mięso/produkty odzwierzęce (dieta wegetariańska).</w:t>
      </w:r>
    </w:p>
    <w:p w14:paraId="6D7A4A7D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78882CB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6"/>
        <w:gridCol w:w="2263"/>
        <w:gridCol w:w="2393"/>
      </w:tblGrid>
      <w:tr w:rsidR="008642F6" w14:paraId="0F230129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501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eliminacyjna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modyfikacja diety podstawowej lub łatwostrawnej (ustalona indywidualnie)</w:t>
            </w:r>
          </w:p>
        </w:tc>
      </w:tr>
      <w:tr w:rsidR="008642F6" w14:paraId="6FEA7237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38F7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8FA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2000 - 2400 kcal/dobę</w:t>
            </w:r>
          </w:p>
        </w:tc>
      </w:tr>
      <w:tr w:rsidR="008642F6" w14:paraId="5CE475EF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8831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7BF9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25-50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AD76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10-20% En</w:t>
            </w:r>
          </w:p>
        </w:tc>
      </w:tr>
      <w:tr w:rsidR="008642F6" w14:paraId="64275C4C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4B95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7357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22-33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8CC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20-30% En</w:t>
            </w:r>
          </w:p>
        </w:tc>
      </w:tr>
      <w:tr w:rsidR="008642F6" w14:paraId="72AC99FF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BDD4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4F4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11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016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więcej niż 10% En</w:t>
            </w:r>
          </w:p>
        </w:tc>
      </w:tr>
      <w:tr w:rsidR="008642F6" w14:paraId="0FB2B5D1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BEF3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5F19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113–163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0E5C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45-65% En</w:t>
            </w:r>
          </w:p>
        </w:tc>
      </w:tr>
      <w:tr w:rsidR="008642F6" w14:paraId="3AC0D06D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6F6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cukry (mono- i 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7282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C896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2A73FA71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A657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08AE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8642F6" w14:paraId="28E6B5D1" w14:textId="77777777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8503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9443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 2000 mg/dobę</w:t>
            </w:r>
          </w:p>
        </w:tc>
      </w:tr>
    </w:tbl>
    <w:p w14:paraId="35D9E6D9" w14:textId="77777777" w:rsidR="008642F6" w:rsidRDefault="008642F6">
      <w:pPr>
        <w:spacing w:after="0" w:line="283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379D719" w14:textId="77777777" w:rsidR="008642F6" w:rsidRDefault="00C941C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ar-SA"/>
        </w:rPr>
        <w:t>ZASTOSOWANIE DIETY:</w:t>
      </w:r>
      <w:r>
        <w:rPr>
          <w:rFonts w:ascii="Times New Roman" w:hAnsi="Times New Roman" w:cs="Times New Roman"/>
        </w:rPr>
        <w:t xml:space="preserve"> </w:t>
      </w:r>
    </w:p>
    <w:p w14:paraId="743D7966" w14:textId="77777777" w:rsidR="008642F6" w:rsidRDefault="00C941CD">
      <w:pPr>
        <w:pStyle w:val="Tekstpodstawowy"/>
        <w:numPr>
          <w:ilvl w:val="0"/>
          <w:numId w:val="10"/>
        </w:numPr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zdiagnozowaną nietolerancją lub alergią na dany składnik,</w:t>
      </w:r>
    </w:p>
    <w:p w14:paraId="75673B68" w14:textId="77777777" w:rsidR="008642F6" w:rsidRDefault="00C941CD">
      <w:pPr>
        <w:pStyle w:val="Tekstpodstawowy"/>
        <w:numPr>
          <w:ilvl w:val="0"/>
          <w:numId w:val="10"/>
        </w:numPr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których względy medyczne wykluczają wybrane produkty/grupy produktów,</w:t>
      </w:r>
    </w:p>
    <w:p w14:paraId="145F00A4" w14:textId="77777777" w:rsidR="008642F6" w:rsidRDefault="00C941CD">
      <w:pPr>
        <w:pStyle w:val="Tekstpodstawowy"/>
        <w:numPr>
          <w:ilvl w:val="0"/>
          <w:numId w:val="10"/>
        </w:numPr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których religia lub światopogląd wyklucza spożycie określonych produktów. </w:t>
      </w:r>
    </w:p>
    <w:p w14:paraId="1BA850CC" w14:textId="77777777" w:rsidR="008642F6" w:rsidRDefault="008642F6">
      <w:pPr>
        <w:pStyle w:val="Tekstpodstawowy"/>
        <w:spacing w:after="26"/>
        <w:rPr>
          <w:rFonts w:ascii="Times New Roman" w:hAnsi="Times New Roman" w:cs="Times New Roman"/>
        </w:rPr>
      </w:pPr>
    </w:p>
    <w:p w14:paraId="233064F3" w14:textId="77777777" w:rsidR="008642F6" w:rsidRDefault="008642F6">
      <w:pPr>
        <w:pStyle w:val="Tekstpodstawowy"/>
        <w:spacing w:after="26"/>
        <w:rPr>
          <w:rFonts w:ascii="Times New Roman" w:hAnsi="Times New Roman" w:cs="Times New Roman"/>
        </w:rPr>
      </w:pPr>
    </w:p>
    <w:p w14:paraId="129D72A8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 doborze produktów należy zwrócić uwagę na ich: jakość, termin przydatności do spożycia, sezonowość. Stosowane techniki kulinarne: gotowanie tradycyjne lub na parze, duszenie bez wcześniejszego obsmażania, pieczenie bez dodatku tłuszczu, np. w rękawach do pieczenia, pergaminie, naczyniach żaroodpornych oraz w piecach konwekcyjnych. </w:t>
      </w:r>
    </w:p>
    <w:p w14:paraId="3D44493C" w14:textId="77777777" w:rsidR="008642F6" w:rsidRDefault="00C941CD">
      <w:pPr>
        <w:spacing w:after="0" w:line="284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Praktyczne wskazówki odnośnie sporządzania posiłków: zupy, sosy oraz potrawy należy sporządzać z naturalnych składników, bez użycia koncentratów spożywczych, z wyłączeniem koncentratów z naturalnych składników, nie dodawać do potraw zasmażek, ograniczyć cukier dodawany do napojów i potraw, stosować zioła i naturalne przypraw.</w:t>
      </w:r>
    </w:p>
    <w:p w14:paraId="7FBA5118" w14:textId="77777777" w:rsidR="008642F6" w:rsidRDefault="00C941CD">
      <w:pPr>
        <w:spacing w:after="0" w:line="284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W przypadku eliminacji glutenu należy</w:t>
      </w:r>
      <w:r>
        <w:rPr>
          <w:rFonts w:ascii="Times New Roman" w:hAnsi="Times New Roman" w:cs="Times New Roman"/>
        </w:rPr>
        <w:t xml:space="preserve"> zadbać o higieniczne przygotowywanie posiłków celem ograniczenia ryzyka ich wtórnego zanieczyszczenia glutenem. </w:t>
      </w:r>
      <w:r>
        <w:br w:type="page"/>
      </w:r>
    </w:p>
    <w:p w14:paraId="29C5FECE" w14:textId="77777777" w:rsidR="008642F6" w:rsidRDefault="00C941CD">
      <w:pPr>
        <w:pBdr>
          <w:bottom w:val="single" w:sz="4" w:space="4" w:color="4F81BD"/>
        </w:pBdr>
        <w:spacing w:before="200" w:after="28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>DIETA NISKOBIAŁKOWA</w:t>
      </w:r>
    </w:p>
    <w:p w14:paraId="2BCCECB2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Dieta łatwo strawna niskobiałkowa stosowana jest chorobach nerek i wątroby przebiegających z niewydolnością tych narządów. Zaplanowana dieta powinna zapewnić realizację potrzeb energetycznych chorego i nie dopuszczać do ich niedoborów. W diecie stosowanej w niewydolności nerek kalorie niebiałkowe pokrywają produkty bogato energetyczne – węglowodanowe i tłuszczowe, natomiast w niewydolności wątroby głównym źródłem energii dla organizmu są węglowodany. </w:t>
      </w:r>
    </w:p>
    <w:p w14:paraId="6FA1238E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13DDF5F3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ZAŁOŻENIA DLA DIETY NISKOBIAŁKOWEJ:</w:t>
      </w:r>
    </w:p>
    <w:p w14:paraId="45312C64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2940"/>
        <w:gridCol w:w="3731"/>
        <w:gridCol w:w="2404"/>
      </w:tblGrid>
      <w:tr w:rsidR="008642F6" w14:paraId="0A287783" w14:textId="77777777"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CC40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 niskobiałkowa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modyfikacja diety podstawowej</w:t>
            </w:r>
          </w:p>
        </w:tc>
      </w:tr>
      <w:tr w:rsidR="008642F6" w14:paraId="5F4CBAA7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A246" w14:textId="77777777" w:rsidR="008642F6" w:rsidRDefault="00C941CD">
            <w:pPr>
              <w:widowControl w:val="0"/>
              <w:spacing w:after="29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(En)/dobę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2E6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25-35 kcal/kg należnej masy ciała/dobę w zależności od wieku, płci, poziomu aktywności fizycznej, składu ciała, docelowej masy ciała, stadium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PChN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współistniejących chorób lub stanu zapalnego</w:t>
            </w:r>
          </w:p>
        </w:tc>
      </w:tr>
      <w:tr w:rsidR="008642F6" w14:paraId="60A7D810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7535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Białko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323E" w14:textId="77777777" w:rsidR="008642F6" w:rsidRDefault="00C941CD">
            <w:pPr>
              <w:pStyle w:val="Default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leczenie zachowawcze 0,8-1,0 g/kg należnej masy ciała dobę</w:t>
            </w:r>
          </w:p>
          <w:p w14:paraId="46065302" w14:textId="77777777" w:rsidR="008642F6" w:rsidRDefault="00C941CD">
            <w:pPr>
              <w:pStyle w:val="Default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gdy CKD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stadium 3-5 u osób metabolicznych stabilnie: 0,55-0,6 g/kg należnej masy ciała/dobę lub 0,28-0,43 g białka/kg należnej masy ciała/dobę z dodatkiem analogów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ketokwasów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/aminokwasów w celu zaspokajania zapotrzebowania na białko (0,55-0,6 g/kg należnej masy ciała)</w:t>
            </w:r>
          </w:p>
          <w:p w14:paraId="7BAB4F6F" w14:textId="77777777" w:rsidR="008642F6" w:rsidRDefault="00C941CD">
            <w:pPr>
              <w:pStyle w:val="Default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gdy CKD, stadium 3-5 i cukrzyca 0,6-0,8 g/kg należnej masy ciała/dobę</w:t>
            </w:r>
          </w:p>
          <w:p w14:paraId="7613621D" w14:textId="77777777" w:rsidR="008642F6" w:rsidRDefault="00C941CD">
            <w:pPr>
              <w:pStyle w:val="Default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gdy CKD 5 i dializa lub hemodializa u osób, które są stabilne metabolicznie lub z cukrzycą 1,0-1,2 g/kg należnej masy ciała/dobę</w:t>
            </w:r>
          </w:p>
        </w:tc>
      </w:tr>
      <w:tr w:rsidR="008642F6" w14:paraId="55DC56D7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BC73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Tłuszcz ogółem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4B1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27,8-38,9 g/1000 kcal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300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25-35% En</w:t>
            </w:r>
          </w:p>
        </w:tc>
      </w:tr>
      <w:tr w:rsidR="008642F6" w14:paraId="1D0F0DA6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46A8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nasycone kwasy tłuszczowe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589F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7,8 g/1000 kcal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170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więcej niż 7% En</w:t>
            </w:r>
          </w:p>
        </w:tc>
      </w:tr>
      <w:tr w:rsidR="008642F6" w14:paraId="20D75F40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6BB9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Węglowodany ogółem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90E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125–150 g/1000 kcal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52C1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50-60% En</w:t>
            </w:r>
          </w:p>
        </w:tc>
      </w:tr>
      <w:tr w:rsidR="008642F6" w14:paraId="4E91B4D9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961" w14:textId="77777777" w:rsidR="008642F6" w:rsidRDefault="00C941CD">
            <w:pPr>
              <w:widowControl w:val="0"/>
              <w:spacing w:after="0" w:line="240" w:lineRule="atLeast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cukry (mono- i </w:t>
            </w:r>
            <w:proofErr w:type="spellStart"/>
            <w:r>
              <w:rPr>
                <w:rFonts w:ascii="Times New Roman" w:hAnsi="Times New Roman" w:cs="Times New Roman"/>
              </w:rPr>
              <w:t>disacharydy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E605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25 g/1000 kcal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43B8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&lt;10% En</w:t>
            </w:r>
          </w:p>
        </w:tc>
      </w:tr>
      <w:tr w:rsidR="008642F6" w14:paraId="301DBDDF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BBDA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Błonnik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7DED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10-15g/1000 kcal</w:t>
            </w:r>
          </w:p>
        </w:tc>
      </w:tr>
      <w:tr w:rsidR="008642F6" w14:paraId="32EBB5C1" w14:textId="7777777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E683" w14:textId="77777777" w:rsidR="008642F6" w:rsidRDefault="00C941CD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Sód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E28B" w14:textId="77777777" w:rsidR="008642F6" w:rsidRDefault="00C941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2000-2300 mg/dobę</w:t>
            </w:r>
          </w:p>
        </w:tc>
      </w:tr>
    </w:tbl>
    <w:p w14:paraId="17A88AA5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</w:p>
    <w:p w14:paraId="37DBA1ED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Białko ogółem – w zależności od zastosowanego leczenia</w:t>
      </w:r>
    </w:p>
    <w:p w14:paraId="7FDFCD99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Tłuszcz – 25-35% sumy dobowego zapotrzebowania energetycznego.</w:t>
      </w:r>
    </w:p>
    <w:p w14:paraId="47DF51E1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Węglowodany – 50-60% sumy dobowego zapotrzebowania energetycznego.</w:t>
      </w:r>
    </w:p>
    <w:p w14:paraId="5D5502C6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21583E33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</w:p>
    <w:p w14:paraId="5156DCF4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ZASTOSOWANIE DIETY:</w:t>
      </w:r>
    </w:p>
    <w:p w14:paraId="0C675FD9" w14:textId="77777777" w:rsidR="008642F6" w:rsidRDefault="008642F6">
      <w:pPr>
        <w:spacing w:after="0" w:line="283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4D4CE30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Zadaniem diety jest:</w:t>
      </w:r>
    </w:p>
    <w:p w14:paraId="22F6F6C8" w14:textId="77777777" w:rsidR="008642F6" w:rsidRDefault="00C941CD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zapobieganie nadmiernemu wytwarzaniu toksycznych dla organizmu produktów przemiany materii;</w:t>
      </w:r>
    </w:p>
    <w:p w14:paraId="77662D7F" w14:textId="77777777" w:rsidR="008642F6" w:rsidRDefault="00C941CD">
      <w:pPr>
        <w:numPr>
          <w:ilvl w:val="0"/>
          <w:numId w:val="5"/>
        </w:num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ochrona zmienionych chorobowo narządów – wątroby, nerek;</w:t>
      </w:r>
    </w:p>
    <w:p w14:paraId="25EC4EFC" w14:textId="77777777" w:rsidR="008642F6" w:rsidRDefault="00C941CD">
      <w:pPr>
        <w:numPr>
          <w:ilvl w:val="0"/>
          <w:numId w:val="5"/>
        </w:numPr>
        <w:spacing w:after="0" w:line="28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utrzymanie możliwie dobrego stanu odżywiania pacjenta przez dostarczenie potrzebnej ilości energii i składników pokarmowych.</w:t>
      </w:r>
    </w:p>
    <w:p w14:paraId="759ED81C" w14:textId="77777777" w:rsidR="008642F6" w:rsidRDefault="00C941CD">
      <w:pPr>
        <w:spacing w:after="0" w:line="283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UWAGI TECHNOLOGICZNE</w:t>
      </w:r>
    </w:p>
    <w:p w14:paraId="69D59DB6" w14:textId="77777777" w:rsidR="008642F6" w:rsidRDefault="00C941CD">
      <w:pPr>
        <w:spacing w:after="0" w:line="28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>Potrawy przyrządza się metodą gotowania, duszenia i pieczenia bez dodatku tłuszczu. Podprawia się zawiesiną z mąki i śmietany lub mleka, kefiru i jogurtu. Tłuszcz (masło, olej) należy dodać do gotowych potraw. Wszystkie posiłki przyrządza się bez dodatku soli, a dozwoloną jej ilość podaje się osobno. W celu polepszenia smaku potraw można je zakwasić, np. sokiem z cytryny, kwaskiem cytrynowym, kwaśnym mlekiem, kiszonym żurkiem, serwatką, galaretką, kisielem owocowym. Smak potraw poprawią także przyprawy zioł</w:t>
      </w:r>
      <w:r>
        <w:rPr>
          <w:rFonts w:ascii="Times New Roman" w:eastAsia="Times New Roman" w:hAnsi="Times New Roman" w:cs="Times New Roman"/>
          <w:lang w:eastAsia="ar-SA"/>
        </w:rPr>
        <w:t xml:space="preserve">owe (suszone i świeże): zielona pietruszka, koperek, seler naciowy, kminek, bazylia, melisa, mięta, estragon, kolendra, tymianek, majeranek, a także słodka papryka, cynamon, wanilia. </w:t>
      </w:r>
    </w:p>
    <w:p w14:paraId="43102C8E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Z uwagi na zmniejszenie płynów należy ograniczyć zupy – można je z diety wykluczyć. Ilość warzyw i owoców zmniejsz się ze względu na zawartość w nich dużej ilości potasu i wody. Wskazane jest wypłukiwanie potasu z ziemniaków i warzyw poprze moczenie, odlewanie wody w trakcie gotowania i niewykorzystywanie wywarów. Powinno się ściśle przestrzegać ilości białka w diecie. Białko zwierzęce (choć jest ono w niewielkiej ilości) powinno być rozłożone na trzy główne posiłki. </w:t>
      </w:r>
    </w:p>
    <w:p w14:paraId="5E8A0A77" w14:textId="77777777" w:rsidR="008642F6" w:rsidRDefault="00C941CD">
      <w:pPr>
        <w:spacing w:after="0" w:line="283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Charakterystyczną cechą diety jest zmniejszona ilość białka do granic tolerancji tego składnika przez </w:t>
      </w:r>
      <w:r>
        <w:rPr>
          <w:rFonts w:ascii="Times New Roman" w:eastAsia="Times New Roman" w:hAnsi="Times New Roman" w:cs="Times New Roman"/>
          <w:lang w:eastAsia="ar-SA"/>
        </w:rPr>
        <w:t>chorego. W czasie trwania choroby należy dobierać białko tak, aby z jednej strony nie uszkadzało nerek i wątroby, a z drugiej nie powinno się dopuszczać do ujemnego bilansu azotowego i nie doprowadzić do wyniszczenia organizmu. ¾ ogólnej ilości białka powinno stanowić białko pochodzenia zwierzęcego, czyli o wysokiej wartości biologicznej, konieczne jest natomiast ograniczenie białka roślinnego, przez wprowadzenie pieczywa niskobiałkowego. W ten sposób zmniejsza się ilości białka w diecie o co najmniej 15g.</w:t>
      </w:r>
    </w:p>
    <w:p w14:paraId="70C070FC" w14:textId="77777777" w:rsidR="008642F6" w:rsidRDefault="008642F6">
      <w:pPr>
        <w:rPr>
          <w:rFonts w:ascii="Times New Roman" w:hAnsi="Times New Roman" w:cs="Times New Roman"/>
        </w:rPr>
      </w:pPr>
    </w:p>
    <w:sectPr w:rsidR="008642F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E34C0" w14:textId="77777777" w:rsidR="00C941CD" w:rsidRDefault="00C941CD">
      <w:pPr>
        <w:spacing w:after="0" w:line="240" w:lineRule="auto"/>
      </w:pPr>
      <w:r>
        <w:separator/>
      </w:r>
    </w:p>
  </w:endnote>
  <w:endnote w:type="continuationSeparator" w:id="0">
    <w:p w14:paraId="74D010B6" w14:textId="77777777" w:rsidR="00C941CD" w:rsidRDefault="00C9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2ECD" w14:textId="77777777" w:rsidR="008642F6" w:rsidRDefault="00C941C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FC94" w14:textId="77777777" w:rsidR="008642F6" w:rsidRDefault="00C941C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8B36E" w14:textId="77777777" w:rsidR="00C941CD" w:rsidRDefault="00C941CD">
      <w:pPr>
        <w:spacing w:after="0" w:line="240" w:lineRule="auto"/>
      </w:pPr>
      <w:r>
        <w:separator/>
      </w:r>
    </w:p>
  </w:footnote>
  <w:footnote w:type="continuationSeparator" w:id="0">
    <w:p w14:paraId="70DB1F95" w14:textId="77777777" w:rsidR="00C941CD" w:rsidRDefault="00C9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1D843" w14:textId="77777777" w:rsidR="008642F6" w:rsidRDefault="00C941CD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EZ/188/2024/MW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509" w14:textId="77777777" w:rsidR="008642F6" w:rsidRDefault="00864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0F9"/>
    <w:multiLevelType w:val="multilevel"/>
    <w:tmpl w:val="0DB67C7C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ED1226"/>
    <w:multiLevelType w:val="multilevel"/>
    <w:tmpl w:val="E96C9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55801D2"/>
    <w:multiLevelType w:val="multilevel"/>
    <w:tmpl w:val="124ADE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15D71DAA"/>
    <w:multiLevelType w:val="multilevel"/>
    <w:tmpl w:val="9510170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10BB8"/>
    <w:multiLevelType w:val="multilevel"/>
    <w:tmpl w:val="619E5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71F7C22"/>
    <w:multiLevelType w:val="multilevel"/>
    <w:tmpl w:val="D458E1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28C70EB1"/>
    <w:multiLevelType w:val="multilevel"/>
    <w:tmpl w:val="BDD4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5E13DCC"/>
    <w:multiLevelType w:val="multilevel"/>
    <w:tmpl w:val="D2243E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5AC03A85"/>
    <w:multiLevelType w:val="multilevel"/>
    <w:tmpl w:val="9E98D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5B977AB8"/>
    <w:multiLevelType w:val="multilevel"/>
    <w:tmpl w:val="62BC5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769D399C"/>
    <w:multiLevelType w:val="multilevel"/>
    <w:tmpl w:val="8F18F7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625344">
    <w:abstractNumId w:val="1"/>
  </w:num>
  <w:num w:numId="2" w16cid:durableId="715475295">
    <w:abstractNumId w:val="8"/>
  </w:num>
  <w:num w:numId="3" w16cid:durableId="1082338084">
    <w:abstractNumId w:val="2"/>
  </w:num>
  <w:num w:numId="4" w16cid:durableId="160049233">
    <w:abstractNumId w:val="5"/>
  </w:num>
  <w:num w:numId="5" w16cid:durableId="1303316968">
    <w:abstractNumId w:val="7"/>
  </w:num>
  <w:num w:numId="6" w16cid:durableId="1918899748">
    <w:abstractNumId w:val="4"/>
  </w:num>
  <w:num w:numId="7" w16cid:durableId="401342644">
    <w:abstractNumId w:val="9"/>
  </w:num>
  <w:num w:numId="8" w16cid:durableId="1011223869">
    <w:abstractNumId w:val="3"/>
  </w:num>
  <w:num w:numId="9" w16cid:durableId="50160072">
    <w:abstractNumId w:val="0"/>
  </w:num>
  <w:num w:numId="10" w16cid:durableId="519128281">
    <w:abstractNumId w:val="6"/>
  </w:num>
  <w:num w:numId="11" w16cid:durableId="1268192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F6"/>
    <w:rsid w:val="008642F6"/>
    <w:rsid w:val="00AA2AC9"/>
    <w:rsid w:val="00C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27BF"/>
  <w15:docId w15:val="{7D3CDBE0-B9E7-4307-BCA5-B733AC07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3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235D9"/>
    <w:rPr>
      <w:b/>
      <w:bCs/>
      <w:i/>
      <w:iCs/>
      <w:color w:val="4F81BD" w:themeColor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F469A"/>
  </w:style>
  <w:style w:type="character" w:customStyle="1" w:styleId="StopkaZnak">
    <w:name w:val="Stopka Znak"/>
    <w:basedOn w:val="Domylnaczcionkaakapitu"/>
    <w:link w:val="Stopka"/>
    <w:uiPriority w:val="99"/>
    <w:qFormat/>
    <w:rsid w:val="00CF469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469A"/>
    <w:rPr>
      <w:rFonts w:ascii="Tahoma" w:hAnsi="Tahoma" w:cs="Tahoma"/>
      <w:sz w:val="16"/>
      <w:szCs w:val="16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469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unhideWhenUsed/>
    <w:qFormat/>
    <w:rsid w:val="00CB594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35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topka">
    <w:name w:val="footer"/>
    <w:basedOn w:val="Normalny"/>
    <w:link w:val="StopkaZnak"/>
    <w:uiPriority w:val="99"/>
    <w:unhideWhenUsed/>
    <w:rsid w:val="00CF469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46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</w:rPr>
  </w:style>
  <w:style w:type="numbering" w:customStyle="1" w:styleId="WW8Num18">
    <w:name w:val="WW8Num18"/>
    <w:qFormat/>
  </w:style>
  <w:style w:type="table" w:styleId="Tabela-Siatka">
    <w:name w:val="Table Grid"/>
    <w:basedOn w:val="Standardowy"/>
    <w:uiPriority w:val="59"/>
    <w:rsid w:val="00D2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B537F-6797-45E5-AB6A-33D892A3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5716</Words>
  <Characters>34297</Characters>
  <Application>Microsoft Office Word</Application>
  <DocSecurity>0</DocSecurity>
  <Lines>285</Lines>
  <Paragraphs>79</Paragraphs>
  <ScaleCrop>false</ScaleCrop>
  <Company/>
  <LinksUpToDate>false</LinksUpToDate>
  <CharactersWithSpaces>39934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ZamPub</cp:lastModifiedBy>
  <cp:revision>2</cp:revision>
  <cp:lastPrinted>2024-09-19T06:52:00Z</cp:lastPrinted>
  <dcterms:created xsi:type="dcterms:W3CDTF">2024-10-24T06:54:00Z</dcterms:created>
  <dcterms:modified xsi:type="dcterms:W3CDTF">2024-10-24T06:54:00Z</dcterms:modified>
  <dc:language>pl-PL</dc:language>
</cp:coreProperties>
</file>