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375C8FA0" w:rsidR="00843985" w:rsidRPr="008A0763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8501F" w:rsidRPr="00033917">
        <w:rPr>
          <w:rFonts w:ascii="Times New Roman" w:hAnsi="Times New Roman" w:cs="Times New Roman"/>
          <w:b/>
          <w:i/>
          <w:spacing w:val="-6"/>
        </w:rPr>
        <w:t>„</w:t>
      </w:r>
      <w:r w:rsidR="00C37847" w:rsidRPr="00C37847">
        <w:rPr>
          <w:rFonts w:ascii="Times New Roman" w:hAnsi="Times New Roman" w:cs="Times New Roman"/>
          <w:b/>
          <w:bCs/>
          <w:i/>
          <w:iCs/>
        </w:rPr>
        <w:t xml:space="preserve">Sukcesywne dostawy zużywalnych materiałów medycznych kompatybilnych z monitorem do przezskórnego </w:t>
      </w:r>
      <w:proofErr w:type="gramStart"/>
      <w:r w:rsidR="00C37847" w:rsidRPr="00C37847">
        <w:rPr>
          <w:rFonts w:ascii="Times New Roman" w:hAnsi="Times New Roman" w:cs="Times New Roman"/>
          <w:b/>
          <w:bCs/>
          <w:i/>
          <w:iCs/>
        </w:rPr>
        <w:t>pomiaru CO</w:t>
      </w:r>
      <w:proofErr w:type="gramEnd"/>
      <w:r w:rsidR="00C37847" w:rsidRPr="00C37847">
        <w:rPr>
          <w:rFonts w:ascii="Times New Roman" w:hAnsi="Times New Roman" w:cs="Times New Roman"/>
          <w:b/>
          <w:bCs/>
          <w:i/>
          <w:iCs/>
        </w:rPr>
        <w:t xml:space="preserve">2 </w:t>
      </w:r>
      <w:proofErr w:type="spellStart"/>
      <w:r w:rsidR="00C37847" w:rsidRPr="00C37847">
        <w:rPr>
          <w:rFonts w:ascii="Times New Roman" w:hAnsi="Times New Roman" w:cs="Times New Roman"/>
          <w:b/>
          <w:bCs/>
          <w:i/>
          <w:iCs/>
        </w:rPr>
        <w:t>Sentec</w:t>
      </w:r>
      <w:proofErr w:type="spellEnd"/>
      <w:r w:rsidR="00C37847" w:rsidRPr="00C37847">
        <w:rPr>
          <w:rFonts w:ascii="Times New Roman" w:hAnsi="Times New Roman" w:cs="Times New Roman"/>
          <w:b/>
          <w:bCs/>
          <w:i/>
          <w:iCs/>
        </w:rPr>
        <w:t xml:space="preserve"> TCOM+ będącego na wyposażeniu Wojewódzkiego Szpitala Zespolonego w Kielcach</w:t>
      </w:r>
      <w:r w:rsidR="00F8501F" w:rsidRPr="00F8501F">
        <w:rPr>
          <w:rFonts w:ascii="Times New Roman" w:hAnsi="Times New Roman" w:cs="Times New Roman"/>
          <w:b/>
          <w:i/>
          <w:spacing w:val="-6"/>
        </w:rPr>
        <w:t>”</w:t>
      </w:r>
      <w:r w:rsidR="00F8501F" w:rsidRPr="00F8501F">
        <w:rPr>
          <w:rFonts w:ascii="Times New Roman" w:hAnsi="Times New Roman" w:cs="Times New Roman"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C37847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</w:t>
      </w:r>
      <w:proofErr w:type="gramStart"/>
      <w:r w:rsidR="002034FD" w:rsidRPr="00C73914">
        <w:rPr>
          <w:rFonts w:ascii="Times New Roman" w:hAnsi="Times New Roman" w:cs="Times New Roman"/>
        </w:rPr>
        <w:t xml:space="preserve">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ustawy</w:t>
      </w:r>
      <w:proofErr w:type="gramEnd"/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55788" w14:textId="77777777" w:rsidR="0064233A" w:rsidRDefault="0064233A" w:rsidP="0038231F">
      <w:pPr>
        <w:spacing w:after="0" w:line="240" w:lineRule="auto"/>
      </w:pPr>
      <w:r>
        <w:separator/>
      </w:r>
    </w:p>
  </w:endnote>
  <w:endnote w:type="continuationSeparator" w:id="0">
    <w:p w14:paraId="16915786" w14:textId="77777777" w:rsidR="0064233A" w:rsidRDefault="006423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784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745F1" w14:textId="77777777" w:rsidR="0064233A" w:rsidRDefault="0064233A" w:rsidP="0038231F">
      <w:pPr>
        <w:spacing w:after="0" w:line="240" w:lineRule="auto"/>
      </w:pPr>
      <w:r>
        <w:separator/>
      </w:r>
    </w:p>
  </w:footnote>
  <w:footnote w:type="continuationSeparator" w:id="0">
    <w:p w14:paraId="719F94D5" w14:textId="77777777" w:rsidR="0064233A" w:rsidRDefault="0064233A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0D4D7CBB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C37847">
      <w:rPr>
        <w:rFonts w:ascii="Times New Roman" w:hAnsi="Times New Roman" w:cs="Times New Roman"/>
        <w:b/>
        <w:szCs w:val="24"/>
      </w:rPr>
      <w:t>7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D1AC-610D-4C30-8174-6508AF3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20</cp:revision>
  <cp:lastPrinted>2023-09-05T09:27:00Z</cp:lastPrinted>
  <dcterms:created xsi:type="dcterms:W3CDTF">2023-03-07T08:51:00Z</dcterms:created>
  <dcterms:modified xsi:type="dcterms:W3CDTF">2025-01-14T08:44:00Z</dcterms:modified>
</cp:coreProperties>
</file>