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1B0AC534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9250A7" w:rsidRPr="009250A7">
        <w:rPr>
          <w:rFonts w:ascii="Times New Roman" w:hAnsi="Times New Roman" w:cs="Times New Roman"/>
          <w:b/>
          <w:bCs/>
        </w:rPr>
        <w:t>Dostawy sprzętu jednorazowego użytku do zabiegów elektrofizjologii dla potrzeb Bloku Operacyjnego Świętokrzyskiego Centrum Kardiologii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259F40E7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1</w:t>
      </w:r>
      <w:r w:rsidR="009250A7">
        <w:rPr>
          <w:rFonts w:ascii="Times New Roman" w:hAnsi="Times New Roman" w:cs="Times New Roman"/>
          <w:b/>
          <w:bCs/>
          <w:iCs/>
          <w:u w:val="single"/>
        </w:rPr>
        <w:t>7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66BD" w14:textId="77777777" w:rsidR="00D87393" w:rsidRDefault="00D87393" w:rsidP="00BD1369">
      <w:pPr>
        <w:spacing w:after="0" w:line="240" w:lineRule="auto"/>
      </w:pPr>
      <w:r>
        <w:separator/>
      </w:r>
    </w:p>
  </w:endnote>
  <w:endnote w:type="continuationSeparator" w:id="0">
    <w:p w14:paraId="2547832C" w14:textId="77777777" w:rsidR="00D87393" w:rsidRDefault="00D87393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3726" w14:textId="77777777" w:rsidR="00D87393" w:rsidRDefault="00D87393" w:rsidP="00BD1369">
      <w:pPr>
        <w:spacing w:after="0" w:line="240" w:lineRule="auto"/>
      </w:pPr>
      <w:r>
        <w:separator/>
      </w:r>
    </w:p>
  </w:footnote>
  <w:footnote w:type="continuationSeparator" w:id="0">
    <w:p w14:paraId="53F5759F" w14:textId="77777777" w:rsidR="00D87393" w:rsidRDefault="00D87393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6C2D"/>
    <w:rsid w:val="000B36D6"/>
    <w:rsid w:val="000D5FF1"/>
    <w:rsid w:val="00100DD8"/>
    <w:rsid w:val="001851A2"/>
    <w:rsid w:val="001D0098"/>
    <w:rsid w:val="0024282B"/>
    <w:rsid w:val="0025215F"/>
    <w:rsid w:val="002B71AA"/>
    <w:rsid w:val="002C2860"/>
    <w:rsid w:val="002C6AB1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7096B"/>
    <w:rsid w:val="00493E81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39A8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8E5AEB"/>
    <w:rsid w:val="0091676C"/>
    <w:rsid w:val="009250A7"/>
    <w:rsid w:val="009367C9"/>
    <w:rsid w:val="0095662F"/>
    <w:rsid w:val="0096380E"/>
    <w:rsid w:val="0097329A"/>
    <w:rsid w:val="00984281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D87393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11</cp:revision>
  <cp:lastPrinted>2023-06-09T09:32:00Z</cp:lastPrinted>
  <dcterms:created xsi:type="dcterms:W3CDTF">2023-06-09T09:34:00Z</dcterms:created>
  <dcterms:modified xsi:type="dcterms:W3CDTF">2025-01-30T12:16:00Z</dcterms:modified>
</cp:coreProperties>
</file>