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343A" w14:textId="77777777" w:rsidR="00262141" w:rsidRPr="00243487" w:rsidRDefault="00262141" w:rsidP="00262141">
      <w:pPr>
        <w:jc w:val="right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4FE27833" w14:textId="77777777" w:rsidR="00262141" w:rsidRPr="00243487" w:rsidRDefault="00262141" w:rsidP="0025723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D5632AC" w14:textId="77777777" w:rsidR="000808C4" w:rsidRDefault="000808C4" w:rsidP="0025723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Hlk6989477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DZIERŻAWA</w:t>
      </w:r>
    </w:p>
    <w:p w14:paraId="3E2A2248" w14:textId="5444C569" w:rsidR="00262141" w:rsidRPr="00243487" w:rsidRDefault="00262141" w:rsidP="0025723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434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OPIS PRZEDMIOTU ZAMÓWIENIA</w:t>
      </w:r>
    </w:p>
    <w:p w14:paraId="3B41474B" w14:textId="067E300B" w:rsidR="00262141" w:rsidRPr="00243487" w:rsidRDefault="00262141" w:rsidP="0025723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434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(Wymagane </w:t>
      </w:r>
      <w:r w:rsidR="006924CD" w:rsidRPr="002434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minimalne </w:t>
      </w:r>
      <w:r w:rsidRPr="002434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parametry techniczno-funkcjonalne)</w:t>
      </w:r>
    </w:p>
    <w:bookmarkEnd w:id="0"/>
    <w:p w14:paraId="3FBD0547" w14:textId="6D046AF3" w:rsidR="00262141" w:rsidRPr="00243487" w:rsidRDefault="00262141" w:rsidP="009212FB">
      <w:pPr>
        <w:widowControl w:val="0"/>
        <w:shd w:val="clear" w:color="auto" w:fill="FFFFFF"/>
        <w:suppressAutoHyphens/>
        <w:spacing w:line="250" w:lineRule="exact"/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val="en-GB"/>
        </w:rPr>
      </w:pPr>
    </w:p>
    <w:p w14:paraId="61863590" w14:textId="7900AFFA" w:rsidR="00F36D65" w:rsidRPr="00243487" w:rsidRDefault="00243487" w:rsidP="00383C1D">
      <w:pPr>
        <w:widowControl w:val="0"/>
        <w:shd w:val="clear" w:color="auto" w:fill="FFFFFF"/>
        <w:suppressAutoHyphens/>
        <w:spacing w:line="250" w:lineRule="exact"/>
        <w:jc w:val="center"/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val="en-GB"/>
        </w:rPr>
      </w:pPr>
      <w:r w:rsidRPr="00243487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val="en-GB"/>
        </w:rPr>
        <w:t xml:space="preserve">Generator </w:t>
      </w:r>
      <w:proofErr w:type="spellStart"/>
      <w:r w:rsidRPr="00243487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val="en-GB"/>
        </w:rPr>
        <w:t>prądu</w:t>
      </w:r>
      <w:proofErr w:type="spellEnd"/>
      <w:r w:rsidRPr="00243487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val="en-GB"/>
        </w:rPr>
        <w:t xml:space="preserve"> </w:t>
      </w:r>
      <w:proofErr w:type="spellStart"/>
      <w:r w:rsidRPr="00243487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val="en-GB"/>
        </w:rPr>
        <w:t>obsługującego</w:t>
      </w:r>
      <w:proofErr w:type="spellEnd"/>
      <w:r w:rsidRPr="00243487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val="en-GB"/>
        </w:rPr>
        <w:t xml:space="preserve"> </w:t>
      </w:r>
      <w:proofErr w:type="spellStart"/>
      <w:r w:rsidRPr="00243487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val="en-GB"/>
        </w:rPr>
        <w:t>elektrody</w:t>
      </w:r>
      <w:proofErr w:type="spellEnd"/>
      <w:r w:rsidRPr="00243487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val="en-GB"/>
        </w:rPr>
        <w:t xml:space="preserve"> o </w:t>
      </w:r>
      <w:proofErr w:type="spellStart"/>
      <w:r w:rsidRPr="00243487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val="en-GB"/>
        </w:rPr>
        <w:t>wysokiej</w:t>
      </w:r>
      <w:proofErr w:type="spellEnd"/>
      <w:r w:rsidRPr="00243487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val="en-GB"/>
        </w:rPr>
        <w:t xml:space="preserve"> </w:t>
      </w:r>
      <w:proofErr w:type="spellStart"/>
      <w:r w:rsidRPr="00243487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val="en-GB"/>
        </w:rPr>
        <w:t>mocy</w:t>
      </w:r>
      <w:proofErr w:type="spellEnd"/>
      <w:r w:rsidRPr="00243487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val="en-GB"/>
        </w:rPr>
        <w:t xml:space="preserve"> </w:t>
      </w:r>
      <w:proofErr w:type="spellStart"/>
      <w:r w:rsidRPr="00243487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val="en-GB"/>
        </w:rPr>
        <w:t>i</w:t>
      </w:r>
      <w:proofErr w:type="spellEnd"/>
      <w:r w:rsidRPr="00243487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val="en-GB"/>
        </w:rPr>
        <w:t xml:space="preserve"> </w:t>
      </w:r>
      <w:proofErr w:type="spellStart"/>
      <w:r w:rsidRPr="00243487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val="en-GB"/>
        </w:rPr>
        <w:t>elektrody</w:t>
      </w:r>
      <w:proofErr w:type="spellEnd"/>
      <w:r w:rsidRPr="00243487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val="en-GB"/>
        </w:rPr>
        <w:t xml:space="preserve"> </w:t>
      </w:r>
      <w:proofErr w:type="spellStart"/>
      <w:r w:rsidRPr="00243487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val="en-GB"/>
        </w:rPr>
        <w:t>koszykowe</w:t>
      </w:r>
      <w:proofErr w:type="spellEnd"/>
    </w:p>
    <w:p w14:paraId="0DF47811" w14:textId="77777777" w:rsidR="00243487" w:rsidRPr="00243487" w:rsidRDefault="00243487" w:rsidP="00383C1D">
      <w:pPr>
        <w:widowControl w:val="0"/>
        <w:shd w:val="clear" w:color="auto" w:fill="FFFFFF"/>
        <w:suppressAutoHyphens/>
        <w:spacing w:line="250" w:lineRule="exact"/>
        <w:jc w:val="center"/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val="en-GB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4529"/>
        <w:gridCol w:w="1323"/>
        <w:gridCol w:w="2653"/>
      </w:tblGrid>
      <w:tr w:rsidR="00383C1D" w:rsidRPr="00243487" w14:paraId="2D7433DE" w14:textId="77777777" w:rsidTr="006D4851">
        <w:trPr>
          <w:trHeight w:val="435"/>
        </w:trPr>
        <w:tc>
          <w:tcPr>
            <w:tcW w:w="5233" w:type="dxa"/>
            <w:gridSpan w:val="2"/>
            <w:shd w:val="clear" w:color="auto" w:fill="D9D9D9" w:themeFill="background1" w:themeFillShade="D9"/>
          </w:tcPr>
          <w:p w14:paraId="03436EFB" w14:textId="4D2F2A84" w:rsidR="00383C1D" w:rsidRPr="00243487" w:rsidRDefault="00383C1D" w:rsidP="00383C1D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69894855"/>
            <w:r w:rsidRPr="00243487">
              <w:rPr>
                <w:rFonts w:ascii="Times New Roman" w:hAnsi="Times New Roman" w:cs="Times New Roman"/>
                <w:b/>
                <w:sz w:val="24"/>
                <w:szCs w:val="24"/>
              </w:rPr>
              <w:t>Wykonawca/Producent</w:t>
            </w:r>
          </w:p>
        </w:tc>
        <w:tc>
          <w:tcPr>
            <w:tcW w:w="3976" w:type="dxa"/>
            <w:gridSpan w:val="2"/>
            <w:shd w:val="clear" w:color="auto" w:fill="D9D9D9" w:themeFill="background1" w:themeFillShade="D9"/>
          </w:tcPr>
          <w:p w14:paraId="5E3835C8" w14:textId="77777777" w:rsidR="00383C1D" w:rsidRPr="00243487" w:rsidRDefault="00383C1D" w:rsidP="00383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C1D" w:rsidRPr="00243487" w14:paraId="5D531887" w14:textId="77777777" w:rsidTr="006D4851">
        <w:trPr>
          <w:trHeight w:val="435"/>
        </w:trPr>
        <w:tc>
          <w:tcPr>
            <w:tcW w:w="5233" w:type="dxa"/>
            <w:gridSpan w:val="2"/>
            <w:shd w:val="clear" w:color="auto" w:fill="D9D9D9" w:themeFill="background1" w:themeFillShade="D9"/>
          </w:tcPr>
          <w:p w14:paraId="1FFFB5F9" w14:textId="1858F57E" w:rsidR="00383C1D" w:rsidRPr="00243487" w:rsidRDefault="00383C1D" w:rsidP="00383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b/>
                <w:sz w:val="24"/>
                <w:szCs w:val="24"/>
              </w:rPr>
              <w:t>Nazwa-model/typ</w:t>
            </w:r>
          </w:p>
        </w:tc>
        <w:tc>
          <w:tcPr>
            <w:tcW w:w="3976" w:type="dxa"/>
            <w:gridSpan w:val="2"/>
            <w:shd w:val="clear" w:color="auto" w:fill="D9D9D9" w:themeFill="background1" w:themeFillShade="D9"/>
          </w:tcPr>
          <w:p w14:paraId="5CEBCE38" w14:textId="77777777" w:rsidR="00383C1D" w:rsidRPr="00243487" w:rsidRDefault="00383C1D" w:rsidP="00383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C1D" w:rsidRPr="00243487" w14:paraId="1318E476" w14:textId="25C43284" w:rsidTr="006D4851">
        <w:trPr>
          <w:trHeight w:val="435"/>
        </w:trPr>
        <w:tc>
          <w:tcPr>
            <w:tcW w:w="5233" w:type="dxa"/>
            <w:gridSpan w:val="2"/>
            <w:shd w:val="clear" w:color="auto" w:fill="D9D9D9" w:themeFill="background1" w:themeFillShade="D9"/>
          </w:tcPr>
          <w:p w14:paraId="4EE06F41" w14:textId="3BE0A9FE" w:rsidR="00383C1D" w:rsidRPr="00243487" w:rsidRDefault="00383C1D" w:rsidP="00383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b/>
                <w:sz w:val="24"/>
                <w:szCs w:val="24"/>
              </w:rPr>
              <w:t>Kraj pochodzenia</w:t>
            </w:r>
          </w:p>
        </w:tc>
        <w:tc>
          <w:tcPr>
            <w:tcW w:w="3976" w:type="dxa"/>
            <w:gridSpan w:val="2"/>
            <w:shd w:val="clear" w:color="auto" w:fill="D9D9D9" w:themeFill="background1" w:themeFillShade="D9"/>
          </w:tcPr>
          <w:p w14:paraId="72D2B0E4" w14:textId="77777777" w:rsidR="00383C1D" w:rsidRPr="00243487" w:rsidRDefault="00383C1D" w:rsidP="00383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851" w:rsidRPr="00243487" w14:paraId="49DB30E0" w14:textId="77777777" w:rsidTr="006D4851">
        <w:trPr>
          <w:trHeight w:val="435"/>
        </w:trPr>
        <w:tc>
          <w:tcPr>
            <w:tcW w:w="5233" w:type="dxa"/>
            <w:gridSpan w:val="2"/>
            <w:shd w:val="clear" w:color="auto" w:fill="D9D9D9" w:themeFill="background1" w:themeFillShade="D9"/>
            <w:vAlign w:val="center"/>
          </w:tcPr>
          <w:p w14:paraId="4430A920" w14:textId="7F71954A" w:rsidR="006D4851" w:rsidRPr="00243487" w:rsidRDefault="006D4851" w:rsidP="006D4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Rok produkcji min. 202</w:t>
            </w:r>
            <w:r w:rsidR="000808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8325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r.</w:t>
            </w:r>
            <w:r w:rsidR="00813B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lub nie starszy niż 3 lata</w:t>
            </w:r>
            <w:r w:rsidRPr="008325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(TAK, PODAĆ)</w:t>
            </w:r>
          </w:p>
        </w:tc>
        <w:tc>
          <w:tcPr>
            <w:tcW w:w="3976" w:type="dxa"/>
            <w:gridSpan w:val="2"/>
            <w:shd w:val="clear" w:color="auto" w:fill="D9D9D9" w:themeFill="background1" w:themeFillShade="D9"/>
            <w:vAlign w:val="center"/>
          </w:tcPr>
          <w:p w14:paraId="0D351E61" w14:textId="721C5689" w:rsidR="006D4851" w:rsidRPr="00243487" w:rsidRDefault="006D4851" w:rsidP="00F36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141" w:rsidRPr="00243487" w14:paraId="15B4307F" w14:textId="77777777" w:rsidTr="006D4851">
        <w:trPr>
          <w:trHeight w:val="435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2263CE9" w14:textId="79F54332" w:rsidR="00262141" w:rsidRPr="00243487" w:rsidRDefault="00262141" w:rsidP="0038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69894669"/>
            <w:r w:rsidRPr="0024348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36BBC1CA" w14:textId="6EF8B546" w:rsidR="00262141" w:rsidRPr="00243487" w:rsidRDefault="00262141" w:rsidP="00383C1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minimalnych wymaganych parametrów technicznych 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C062D3C" w14:textId="5DA1BB5D" w:rsidR="00262141" w:rsidRPr="00243487" w:rsidRDefault="00262141" w:rsidP="0038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b/>
                <w:sz w:val="24"/>
                <w:szCs w:val="24"/>
              </w:rPr>
              <w:t>Wartość wymagana</w:t>
            </w:r>
          </w:p>
        </w:tc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7402423E" w14:textId="4606A55E" w:rsidR="00262141" w:rsidRPr="00243487" w:rsidRDefault="00262141" w:rsidP="0038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b/>
                <w:sz w:val="24"/>
                <w:szCs w:val="24"/>
              </w:rPr>
              <w:t>Wartość oferowana</w:t>
            </w:r>
          </w:p>
        </w:tc>
      </w:tr>
      <w:bookmarkEnd w:id="1"/>
      <w:bookmarkEnd w:id="2"/>
      <w:tr w:rsidR="001D2C88" w:rsidRPr="00243487" w14:paraId="4B6B5557" w14:textId="77777777" w:rsidTr="00694647">
        <w:trPr>
          <w:trHeight w:val="767"/>
        </w:trPr>
        <w:tc>
          <w:tcPr>
            <w:tcW w:w="9209" w:type="dxa"/>
            <w:gridSpan w:val="4"/>
            <w:vAlign w:val="center"/>
          </w:tcPr>
          <w:p w14:paraId="61B79789" w14:textId="77777777" w:rsidR="006D4851" w:rsidRDefault="006D4851" w:rsidP="006D4851">
            <w:pPr>
              <w:widowControl w:val="0"/>
              <w:shd w:val="clear" w:color="auto" w:fill="FFFFFF"/>
              <w:suppressAutoHyphens/>
              <w:spacing w:line="25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val="en-GB"/>
              </w:rPr>
            </w:pPr>
          </w:p>
          <w:p w14:paraId="780F17C7" w14:textId="7610130C" w:rsidR="006D4851" w:rsidRPr="00243487" w:rsidRDefault="006D4851" w:rsidP="006D4851">
            <w:pPr>
              <w:widowControl w:val="0"/>
              <w:shd w:val="clear" w:color="auto" w:fill="FFFFFF"/>
              <w:suppressAutoHyphens/>
              <w:spacing w:line="250" w:lineRule="exac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val="en-GB"/>
              </w:rPr>
            </w:pPr>
            <w:r w:rsidRPr="00243487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val="en-GB"/>
              </w:rPr>
              <w:t xml:space="preserve">Generator </w:t>
            </w:r>
            <w:proofErr w:type="spellStart"/>
            <w:r w:rsidRPr="00243487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val="en-GB"/>
              </w:rPr>
              <w:t>prądu</w:t>
            </w:r>
            <w:proofErr w:type="spellEnd"/>
            <w:r w:rsidRPr="00243487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3487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val="en-GB"/>
              </w:rPr>
              <w:t>obsługującego</w:t>
            </w:r>
            <w:proofErr w:type="spellEnd"/>
            <w:r w:rsidRPr="00243487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3487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val="en-GB"/>
              </w:rPr>
              <w:t>elektrody</w:t>
            </w:r>
            <w:proofErr w:type="spellEnd"/>
            <w:r w:rsidRPr="00243487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0243487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val="en-GB"/>
              </w:rPr>
              <w:t>wysokiej</w:t>
            </w:r>
            <w:proofErr w:type="spellEnd"/>
            <w:r w:rsidRPr="00243487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3487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val="en-GB"/>
              </w:rPr>
              <w:t>mocy</w:t>
            </w:r>
            <w:proofErr w:type="spellEnd"/>
            <w:r w:rsidRPr="00243487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3487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val="en-GB"/>
              </w:rPr>
              <w:t>i</w:t>
            </w:r>
            <w:proofErr w:type="spellEnd"/>
            <w:r w:rsidRPr="00243487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3487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val="en-GB"/>
              </w:rPr>
              <w:t>elektrody</w:t>
            </w:r>
            <w:proofErr w:type="spellEnd"/>
            <w:r w:rsidRPr="00243487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3487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val="en-GB"/>
              </w:rPr>
              <w:t>koszykowe</w:t>
            </w:r>
            <w:proofErr w:type="spellEnd"/>
          </w:p>
          <w:p w14:paraId="4AB2E0EA" w14:textId="5F2DDE5A" w:rsidR="001D2C88" w:rsidRPr="00243487" w:rsidRDefault="001D2C88" w:rsidP="00C80F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80F9F" w:rsidRPr="00243487" w14:paraId="55C9C95C" w14:textId="1FD135A5" w:rsidTr="006D4851">
        <w:trPr>
          <w:trHeight w:val="767"/>
        </w:trPr>
        <w:tc>
          <w:tcPr>
            <w:tcW w:w="704" w:type="dxa"/>
            <w:vAlign w:val="center"/>
          </w:tcPr>
          <w:p w14:paraId="746F2B12" w14:textId="781E2D2F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14:paraId="67D4478D" w14:textId="5C3605B3" w:rsidR="00C80F9F" w:rsidRPr="00243487" w:rsidRDefault="006D4851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Mierzony zakres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impedancji dla cewników punktowych 50-250 </w:t>
            </w: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rozdzielczość 1</w:t>
            </w: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, dla cewników wieloelektrodowych 50-200 </w:t>
            </w: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rozdzielczość 1</w:t>
            </w: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Ω</w:t>
            </w:r>
          </w:p>
        </w:tc>
        <w:tc>
          <w:tcPr>
            <w:tcW w:w="1323" w:type="dxa"/>
            <w:vAlign w:val="center"/>
          </w:tcPr>
          <w:p w14:paraId="55966213" w14:textId="4EF28D19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3803C100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466475FF" w14:textId="030FF079" w:rsidTr="0083256D">
        <w:trPr>
          <w:trHeight w:val="536"/>
        </w:trPr>
        <w:tc>
          <w:tcPr>
            <w:tcW w:w="704" w:type="dxa"/>
            <w:vAlign w:val="center"/>
          </w:tcPr>
          <w:p w14:paraId="393E9FCB" w14:textId="38B84E40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14:paraId="362862D6" w14:textId="09652350" w:rsidR="00C80F9F" w:rsidRPr="00243487" w:rsidRDefault="006D4851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Zakres pomiaru wyjściowej mocy RF 0-100W, rozdzielczość 1W</w:t>
            </w:r>
          </w:p>
        </w:tc>
        <w:tc>
          <w:tcPr>
            <w:tcW w:w="1323" w:type="dxa"/>
            <w:vAlign w:val="center"/>
          </w:tcPr>
          <w:p w14:paraId="1C038335" w14:textId="6730B4FB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158912C6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264E1556" w14:textId="46A1EDFA" w:rsidTr="00BF1DD3">
        <w:trPr>
          <w:trHeight w:val="700"/>
        </w:trPr>
        <w:tc>
          <w:tcPr>
            <w:tcW w:w="704" w:type="dxa"/>
            <w:vAlign w:val="center"/>
          </w:tcPr>
          <w:p w14:paraId="170F91B4" w14:textId="119EAF91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14:paraId="4B55669B" w14:textId="530352A1" w:rsidR="006D4851" w:rsidRPr="006D4851" w:rsidRDefault="006D4851" w:rsidP="006D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Wbudowany protokół do obsługi ablacji wysokich mocy (&gt;50W)</w:t>
            </w:r>
          </w:p>
        </w:tc>
        <w:tc>
          <w:tcPr>
            <w:tcW w:w="1323" w:type="dxa"/>
            <w:vAlign w:val="center"/>
          </w:tcPr>
          <w:p w14:paraId="55FAA0C9" w14:textId="28C3364A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4D337B91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3414E38C" w14:textId="4B184B28" w:rsidTr="00BF1DD3">
        <w:trPr>
          <w:trHeight w:val="412"/>
        </w:trPr>
        <w:tc>
          <w:tcPr>
            <w:tcW w:w="704" w:type="dxa"/>
            <w:vAlign w:val="center"/>
          </w:tcPr>
          <w:p w14:paraId="502B9D9F" w14:textId="0FC1F7A4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9" w:type="dxa"/>
          </w:tcPr>
          <w:p w14:paraId="344AC92F" w14:textId="0ED414C6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Częstotliwość RF 486 kHz ± 3%</w:t>
            </w:r>
          </w:p>
        </w:tc>
        <w:tc>
          <w:tcPr>
            <w:tcW w:w="1323" w:type="dxa"/>
            <w:vAlign w:val="center"/>
          </w:tcPr>
          <w:p w14:paraId="45649761" w14:textId="43566BCF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63560CF7" w14:textId="77777777" w:rsidR="00C80F9F" w:rsidRPr="00243487" w:rsidRDefault="00C80F9F" w:rsidP="0024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8236E" w14:textId="1770F43A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475D7E08" w14:textId="1944345D" w:rsidTr="0083256D">
        <w:trPr>
          <w:trHeight w:val="534"/>
        </w:trPr>
        <w:tc>
          <w:tcPr>
            <w:tcW w:w="704" w:type="dxa"/>
            <w:vAlign w:val="center"/>
          </w:tcPr>
          <w:p w14:paraId="3AFE7036" w14:textId="1F45F744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9" w:type="dxa"/>
          </w:tcPr>
          <w:p w14:paraId="4E239D7C" w14:textId="1C6D2F83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Max. Zużycie energii 1200W (1200VA)</w:t>
            </w:r>
          </w:p>
        </w:tc>
        <w:tc>
          <w:tcPr>
            <w:tcW w:w="1323" w:type="dxa"/>
            <w:vAlign w:val="center"/>
          </w:tcPr>
          <w:p w14:paraId="6A4D57EA" w14:textId="0555DA62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6899A1EF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5CDBFBEF" w14:textId="68E638F8" w:rsidTr="0083256D">
        <w:trPr>
          <w:trHeight w:val="687"/>
        </w:trPr>
        <w:tc>
          <w:tcPr>
            <w:tcW w:w="704" w:type="dxa"/>
            <w:vAlign w:val="center"/>
          </w:tcPr>
          <w:p w14:paraId="206A32AD" w14:textId="5A2BB761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9" w:type="dxa"/>
          </w:tcPr>
          <w:p w14:paraId="2526CEE5" w14:textId="36836E41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współpracy z ablacyjnym cewnikiem wieloelektrodowym.</w:t>
            </w:r>
          </w:p>
        </w:tc>
        <w:tc>
          <w:tcPr>
            <w:tcW w:w="1323" w:type="dxa"/>
            <w:vAlign w:val="center"/>
          </w:tcPr>
          <w:p w14:paraId="13762E4A" w14:textId="3CF19A3E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6324788E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609A330B" w14:textId="0931C019" w:rsidTr="0083256D">
        <w:trPr>
          <w:trHeight w:val="700"/>
        </w:trPr>
        <w:tc>
          <w:tcPr>
            <w:tcW w:w="704" w:type="dxa"/>
            <w:vAlign w:val="center"/>
          </w:tcPr>
          <w:p w14:paraId="7E5CEA5E" w14:textId="5F6D7C36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9" w:type="dxa"/>
          </w:tcPr>
          <w:p w14:paraId="4D982397" w14:textId="4CB6A1FA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wyboru kanału/kanałów ablacyjnych  dla pracy z ablacyjnym cewnikiem wieloelektrodowym.</w:t>
            </w:r>
          </w:p>
        </w:tc>
        <w:tc>
          <w:tcPr>
            <w:tcW w:w="1323" w:type="dxa"/>
            <w:vAlign w:val="center"/>
          </w:tcPr>
          <w:p w14:paraId="54B77860" w14:textId="394EA750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54A330C2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3916E7BA" w14:textId="13926CBA" w:rsidTr="006D4851">
        <w:trPr>
          <w:trHeight w:val="826"/>
        </w:trPr>
        <w:tc>
          <w:tcPr>
            <w:tcW w:w="704" w:type="dxa"/>
            <w:vAlign w:val="center"/>
          </w:tcPr>
          <w:p w14:paraId="16A50903" w14:textId="06430AF2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54576DAA" w14:textId="2B22CE35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wyświetlenie na ekranie monitora parametrów ablacji (moc, temperatura, impedancja) dla każdego z kanałów w przypadku ablacji wieloelektrodowej.</w:t>
            </w:r>
          </w:p>
        </w:tc>
        <w:tc>
          <w:tcPr>
            <w:tcW w:w="1323" w:type="dxa"/>
            <w:vAlign w:val="center"/>
          </w:tcPr>
          <w:p w14:paraId="02D031A9" w14:textId="23014982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7361E4C6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34320569" w14:textId="0D926B88" w:rsidTr="00BF1DD3">
        <w:trPr>
          <w:trHeight w:val="659"/>
        </w:trPr>
        <w:tc>
          <w:tcPr>
            <w:tcW w:w="704" w:type="dxa"/>
            <w:vAlign w:val="center"/>
          </w:tcPr>
          <w:p w14:paraId="3EC4A3A9" w14:textId="5507ABE5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9" w:type="dxa"/>
          </w:tcPr>
          <w:p w14:paraId="18C7631D" w14:textId="05858688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Wielokolorowe </w:t>
            </w:r>
            <w:r w:rsidR="00BF1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wskaźniki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LED na konsoli sterującej, monitorze oraz zasilaczu.</w:t>
            </w:r>
          </w:p>
        </w:tc>
        <w:tc>
          <w:tcPr>
            <w:tcW w:w="1323" w:type="dxa"/>
            <w:vAlign w:val="center"/>
          </w:tcPr>
          <w:p w14:paraId="13D3D738" w14:textId="128ECAE0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4533ED97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7684A938" w14:textId="742E81A2" w:rsidTr="006D4851">
        <w:trPr>
          <w:trHeight w:val="826"/>
        </w:trPr>
        <w:tc>
          <w:tcPr>
            <w:tcW w:w="704" w:type="dxa"/>
            <w:vAlign w:val="center"/>
          </w:tcPr>
          <w:p w14:paraId="7E06579F" w14:textId="0096FB63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9" w:type="dxa"/>
          </w:tcPr>
          <w:p w14:paraId="545C5DBB" w14:textId="59E13466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Komunikacja błędów i ostrzeżeń na monitorze sterującym.</w:t>
            </w:r>
          </w:p>
        </w:tc>
        <w:tc>
          <w:tcPr>
            <w:tcW w:w="1323" w:type="dxa"/>
            <w:vAlign w:val="center"/>
          </w:tcPr>
          <w:p w14:paraId="723464A8" w14:textId="004D76BA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37302481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419B18AF" w14:textId="4CF53E0E" w:rsidTr="006D4851">
        <w:trPr>
          <w:trHeight w:val="826"/>
        </w:trPr>
        <w:tc>
          <w:tcPr>
            <w:tcW w:w="704" w:type="dxa"/>
            <w:vAlign w:val="center"/>
          </w:tcPr>
          <w:p w14:paraId="5A5CC4D3" w14:textId="3DEF917B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0037278"/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9" w:type="dxa"/>
          </w:tcPr>
          <w:p w14:paraId="33F7B9AE" w14:textId="6440E133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 pozostałej ilości płynu irygacyjnego z możliwością ustawienia jego objętości początkowej co 250 ml.</w:t>
            </w:r>
          </w:p>
        </w:tc>
        <w:tc>
          <w:tcPr>
            <w:tcW w:w="1323" w:type="dxa"/>
            <w:vAlign w:val="center"/>
          </w:tcPr>
          <w:p w14:paraId="17E64921" w14:textId="32249F41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775A8D14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2C326EEC" w14:textId="77777777" w:rsidTr="00BF1DD3">
        <w:trPr>
          <w:trHeight w:val="720"/>
        </w:trPr>
        <w:tc>
          <w:tcPr>
            <w:tcW w:w="704" w:type="dxa"/>
            <w:vAlign w:val="center"/>
          </w:tcPr>
          <w:p w14:paraId="1C7CDC69" w14:textId="24BBF0C8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29" w:type="dxa"/>
          </w:tcPr>
          <w:p w14:paraId="72446D20" w14:textId="77777777" w:rsidR="00BF1DD3" w:rsidRDefault="00BF1DD3" w:rsidP="00C80F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D206DE6" w14:textId="3066C947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Ekran dotykowy</w:t>
            </w:r>
          </w:p>
        </w:tc>
        <w:tc>
          <w:tcPr>
            <w:tcW w:w="1323" w:type="dxa"/>
            <w:vAlign w:val="center"/>
          </w:tcPr>
          <w:p w14:paraId="602514E0" w14:textId="08E5B9E3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099ECD30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C80F9F" w:rsidRPr="00243487" w14:paraId="2F321288" w14:textId="77777777" w:rsidTr="006D4851">
        <w:trPr>
          <w:trHeight w:val="826"/>
        </w:trPr>
        <w:tc>
          <w:tcPr>
            <w:tcW w:w="704" w:type="dxa"/>
            <w:vAlign w:val="center"/>
          </w:tcPr>
          <w:p w14:paraId="0CC5939C" w14:textId="55138EC6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12BC7ADA" w14:textId="38719A1F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Programowanie parametrów odcinających żądanej aplikacji (energii, temperatury, oporności, czasu aplikacji).</w:t>
            </w:r>
          </w:p>
        </w:tc>
        <w:tc>
          <w:tcPr>
            <w:tcW w:w="1323" w:type="dxa"/>
            <w:vAlign w:val="center"/>
          </w:tcPr>
          <w:p w14:paraId="63C1B2FE" w14:textId="181FC731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18FCA426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473EB022" w14:textId="77777777" w:rsidTr="00BF1DD3">
        <w:trPr>
          <w:trHeight w:val="982"/>
        </w:trPr>
        <w:tc>
          <w:tcPr>
            <w:tcW w:w="704" w:type="dxa"/>
            <w:vAlign w:val="center"/>
          </w:tcPr>
          <w:p w14:paraId="2EFDC53F" w14:textId="765D53D1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5884D38F" w14:textId="4CD02DC3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Czytelne wyświetlanie parametrów aplikacji w trakcie jej trwania: temperatury, mocy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impedancji w czasie rzeczywistym, zarówno dl cewników punktowych jak i wieloelektrodowych</w:t>
            </w: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3" w:type="dxa"/>
            <w:vAlign w:val="center"/>
          </w:tcPr>
          <w:p w14:paraId="7AB4EE56" w14:textId="16296EA2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0A284DD6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3D1A0C70" w14:textId="77777777" w:rsidTr="0083256D">
        <w:trPr>
          <w:trHeight w:val="695"/>
        </w:trPr>
        <w:tc>
          <w:tcPr>
            <w:tcW w:w="704" w:type="dxa"/>
            <w:vAlign w:val="center"/>
          </w:tcPr>
          <w:p w14:paraId="4AF7D454" w14:textId="4CAEC928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20997B66" w14:textId="0C6171A1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Wizualizacja parametrów aplikacji RF w postaci wykresu.</w:t>
            </w:r>
          </w:p>
        </w:tc>
        <w:tc>
          <w:tcPr>
            <w:tcW w:w="1323" w:type="dxa"/>
            <w:vAlign w:val="center"/>
          </w:tcPr>
          <w:p w14:paraId="3B1FCC93" w14:textId="4E85E96F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4DF7F90B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4B3890F2" w14:textId="77777777" w:rsidTr="0083256D">
        <w:trPr>
          <w:trHeight w:val="707"/>
        </w:trPr>
        <w:tc>
          <w:tcPr>
            <w:tcW w:w="704" w:type="dxa"/>
            <w:vAlign w:val="center"/>
          </w:tcPr>
          <w:p w14:paraId="537931A7" w14:textId="7536C513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6B72BA18" w14:textId="4B36992B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z elektrodą ablacyjną chłodzoną roztworem soli fizjologicznej w obiegu otwartym</w:t>
            </w:r>
          </w:p>
        </w:tc>
        <w:tc>
          <w:tcPr>
            <w:tcW w:w="1323" w:type="dxa"/>
            <w:vAlign w:val="center"/>
          </w:tcPr>
          <w:p w14:paraId="2B5A102C" w14:textId="0259241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392B3FBA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46E1E187" w14:textId="77777777" w:rsidTr="00BF1DD3">
        <w:trPr>
          <w:trHeight w:val="692"/>
        </w:trPr>
        <w:tc>
          <w:tcPr>
            <w:tcW w:w="704" w:type="dxa"/>
            <w:vAlign w:val="center"/>
          </w:tcPr>
          <w:p w14:paraId="541D6D9A" w14:textId="3C2FA2EB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9" w:type="dxa"/>
            <w:shd w:val="clear" w:color="auto" w:fill="FFFFFF"/>
          </w:tcPr>
          <w:p w14:paraId="632801E5" w14:textId="77777777" w:rsidR="00BF1DD3" w:rsidRDefault="00BF1DD3" w:rsidP="00C80F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802970C" w14:textId="3F9C1D97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Podgląd stanu połączeń okablowania z generatorem.</w:t>
            </w:r>
          </w:p>
        </w:tc>
        <w:tc>
          <w:tcPr>
            <w:tcW w:w="1323" w:type="dxa"/>
            <w:vAlign w:val="center"/>
          </w:tcPr>
          <w:p w14:paraId="666962A0" w14:textId="30CA34E3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73F987F6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799BC27B" w14:textId="77777777" w:rsidTr="00BF1DD3">
        <w:trPr>
          <w:trHeight w:val="669"/>
        </w:trPr>
        <w:tc>
          <w:tcPr>
            <w:tcW w:w="704" w:type="dxa"/>
            <w:vAlign w:val="center"/>
          </w:tcPr>
          <w:p w14:paraId="6295C6F1" w14:textId="67DAAABE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9" w:type="dxa"/>
            <w:shd w:val="clear" w:color="auto" w:fill="FFFFFF"/>
          </w:tcPr>
          <w:p w14:paraId="7F2ED51A" w14:textId="77777777" w:rsidR="00BF1DD3" w:rsidRDefault="00BF1DD3" w:rsidP="00C80F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6FDEFA8" w14:textId="3B7B2B09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Ciągły pomiar impedancji w trakcie badania.</w:t>
            </w:r>
          </w:p>
        </w:tc>
        <w:tc>
          <w:tcPr>
            <w:tcW w:w="1323" w:type="dxa"/>
            <w:vAlign w:val="center"/>
          </w:tcPr>
          <w:p w14:paraId="76DFCD48" w14:textId="585BBA96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02D3276A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1B5C66E3" w14:textId="77777777" w:rsidTr="0083256D">
        <w:trPr>
          <w:trHeight w:val="615"/>
        </w:trPr>
        <w:tc>
          <w:tcPr>
            <w:tcW w:w="704" w:type="dxa"/>
            <w:vAlign w:val="center"/>
          </w:tcPr>
          <w:p w14:paraId="6780D2A2" w14:textId="71790FCD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29" w:type="dxa"/>
            <w:shd w:val="clear" w:color="auto" w:fill="FFFFFF"/>
          </w:tcPr>
          <w:p w14:paraId="541D7BA0" w14:textId="3E0857BE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Ciągły pomiar impedancji w trakcie aplikacji (ablacji).</w:t>
            </w:r>
          </w:p>
        </w:tc>
        <w:tc>
          <w:tcPr>
            <w:tcW w:w="1323" w:type="dxa"/>
            <w:vAlign w:val="center"/>
          </w:tcPr>
          <w:p w14:paraId="0A1C7CC0" w14:textId="52120055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01EA7A24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23A04260" w14:textId="77777777" w:rsidTr="0083256D">
        <w:trPr>
          <w:trHeight w:val="627"/>
        </w:trPr>
        <w:tc>
          <w:tcPr>
            <w:tcW w:w="704" w:type="dxa"/>
            <w:vAlign w:val="center"/>
          </w:tcPr>
          <w:p w14:paraId="42E3C199" w14:textId="1CE366C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29" w:type="dxa"/>
            <w:shd w:val="clear" w:color="auto" w:fill="FFFFFF"/>
          </w:tcPr>
          <w:p w14:paraId="3686DEBA" w14:textId="5BD4EA98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Automatyczna zmiana przepływu soli fizjologicznej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zależności od mocy</w:t>
            </w: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trakcie aplikacji RF</w:t>
            </w:r>
          </w:p>
        </w:tc>
        <w:tc>
          <w:tcPr>
            <w:tcW w:w="1323" w:type="dxa"/>
            <w:vAlign w:val="center"/>
          </w:tcPr>
          <w:p w14:paraId="6F1B5EBC" w14:textId="17A38FAD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080E31FC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13F9969F" w14:textId="77777777" w:rsidTr="006D4851">
        <w:trPr>
          <w:trHeight w:val="826"/>
        </w:trPr>
        <w:tc>
          <w:tcPr>
            <w:tcW w:w="704" w:type="dxa"/>
            <w:vAlign w:val="center"/>
          </w:tcPr>
          <w:p w14:paraId="561F2EB2" w14:textId="75AC4D4B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49FE" w14:textId="69D6E5D3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Automatyczne przełączanie z wolnego przepływu w trakcie wykonywania mapy na szybki przepływ w trakcie wykonywania aplikacji RF</w:t>
            </w:r>
          </w:p>
        </w:tc>
        <w:tc>
          <w:tcPr>
            <w:tcW w:w="1323" w:type="dxa"/>
            <w:vAlign w:val="center"/>
          </w:tcPr>
          <w:p w14:paraId="4DD65B42" w14:textId="78CBAEAB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3377BF7B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74E11CBE" w14:textId="77777777" w:rsidTr="006D4851">
        <w:trPr>
          <w:trHeight w:val="826"/>
        </w:trPr>
        <w:tc>
          <w:tcPr>
            <w:tcW w:w="704" w:type="dxa"/>
            <w:vAlign w:val="center"/>
          </w:tcPr>
          <w:p w14:paraId="69173D29" w14:textId="17A01103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23D50" w14:textId="4F73CC90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uruchamiania i przerywania aplikacji za pomocą pedału nożnego – sterowanie przez operatora.</w:t>
            </w:r>
          </w:p>
        </w:tc>
        <w:tc>
          <w:tcPr>
            <w:tcW w:w="1323" w:type="dxa"/>
            <w:vAlign w:val="center"/>
          </w:tcPr>
          <w:p w14:paraId="744703B8" w14:textId="38F8D99F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6366ABFE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6A0A7419" w14:textId="77777777" w:rsidTr="0083256D">
        <w:trPr>
          <w:trHeight w:val="536"/>
        </w:trPr>
        <w:tc>
          <w:tcPr>
            <w:tcW w:w="704" w:type="dxa"/>
            <w:vAlign w:val="center"/>
          </w:tcPr>
          <w:p w14:paraId="7B188D52" w14:textId="4E488AFF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27CFE" w14:textId="6C963167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z systemem do trójwymiarowego mapowania serca.</w:t>
            </w:r>
          </w:p>
        </w:tc>
        <w:tc>
          <w:tcPr>
            <w:tcW w:w="1323" w:type="dxa"/>
            <w:vAlign w:val="center"/>
          </w:tcPr>
          <w:p w14:paraId="2CB2265E" w14:textId="3DC17A36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4976B4FF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7182F349" w14:textId="77777777" w:rsidTr="006D4851">
        <w:trPr>
          <w:trHeight w:val="826"/>
        </w:trPr>
        <w:tc>
          <w:tcPr>
            <w:tcW w:w="704" w:type="dxa"/>
            <w:vAlign w:val="center"/>
          </w:tcPr>
          <w:p w14:paraId="2E14DEA4" w14:textId="0E9FA471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E0135" w14:textId="099B3CAB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podsumowania danych z każdej aplikacji RF: czasu, mocy, energii, temperatury, impedancji i przepływu.</w:t>
            </w:r>
          </w:p>
        </w:tc>
        <w:tc>
          <w:tcPr>
            <w:tcW w:w="1323" w:type="dxa"/>
            <w:vAlign w:val="center"/>
          </w:tcPr>
          <w:p w14:paraId="3B7140F8" w14:textId="427A2E1A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02D64789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5185103F" w14:textId="77777777" w:rsidTr="006D4851">
        <w:trPr>
          <w:trHeight w:val="826"/>
        </w:trPr>
        <w:tc>
          <w:tcPr>
            <w:tcW w:w="704" w:type="dxa"/>
            <w:vAlign w:val="center"/>
          </w:tcPr>
          <w:p w14:paraId="47BC3148" w14:textId="0D14F976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B6802" w14:textId="1D0BC0BA" w:rsidR="00C80F9F" w:rsidRPr="00243487" w:rsidRDefault="00B00DCB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Możliwość </w:t>
            </w:r>
            <w:r w:rsidR="00832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wyświetlenia podsumowania danych po zabiegu, z uwzględnieniem ilości aplikacji RF i objętości płynu.</w:t>
            </w:r>
          </w:p>
        </w:tc>
        <w:tc>
          <w:tcPr>
            <w:tcW w:w="1323" w:type="dxa"/>
            <w:vAlign w:val="center"/>
          </w:tcPr>
          <w:p w14:paraId="4591C7D4" w14:textId="64477608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04ABE537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5EEEF8B5" w14:textId="77777777" w:rsidTr="0083256D">
        <w:trPr>
          <w:trHeight w:val="557"/>
        </w:trPr>
        <w:tc>
          <w:tcPr>
            <w:tcW w:w="704" w:type="dxa"/>
            <w:vAlign w:val="center"/>
          </w:tcPr>
          <w:p w14:paraId="78CD3399" w14:textId="01550D20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1784E" w14:textId="35755712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Pilot sterujący generatorem i pompą, z ekranem dotykowym</w:t>
            </w:r>
          </w:p>
        </w:tc>
        <w:tc>
          <w:tcPr>
            <w:tcW w:w="1323" w:type="dxa"/>
            <w:vAlign w:val="center"/>
          </w:tcPr>
          <w:p w14:paraId="31B12EC4" w14:textId="248801E6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755BD45D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2D23C813" w14:textId="77777777" w:rsidTr="0083256D">
        <w:trPr>
          <w:trHeight w:val="561"/>
        </w:trPr>
        <w:tc>
          <w:tcPr>
            <w:tcW w:w="704" w:type="dxa"/>
            <w:vAlign w:val="center"/>
          </w:tcPr>
          <w:p w14:paraId="10C81A96" w14:textId="133B8865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0B65F" w14:textId="110259A2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Przewód do połączenia generatora z systemem 3D</w:t>
            </w:r>
          </w:p>
        </w:tc>
        <w:tc>
          <w:tcPr>
            <w:tcW w:w="1323" w:type="dxa"/>
            <w:vAlign w:val="center"/>
          </w:tcPr>
          <w:p w14:paraId="0151381A" w14:textId="10BDAB1A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23E1EBE7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9F" w:rsidRPr="00243487" w14:paraId="5EAC773E" w14:textId="77777777" w:rsidTr="0083256D">
        <w:trPr>
          <w:trHeight w:val="554"/>
        </w:trPr>
        <w:tc>
          <w:tcPr>
            <w:tcW w:w="704" w:type="dxa"/>
            <w:vAlign w:val="center"/>
          </w:tcPr>
          <w:p w14:paraId="07EACC2B" w14:textId="17105273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73A81" w14:textId="23E7E07E" w:rsidR="00C80F9F" w:rsidRPr="00243487" w:rsidRDefault="0083256D" w:rsidP="00C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Kabel do elektrody obojętnej</w:t>
            </w:r>
          </w:p>
        </w:tc>
        <w:tc>
          <w:tcPr>
            <w:tcW w:w="1323" w:type="dxa"/>
            <w:vAlign w:val="center"/>
          </w:tcPr>
          <w:p w14:paraId="0B7C3923" w14:textId="5759B00D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87">
              <w:rPr>
                <w:rFonts w:ascii="Times New Roman" w:hAnsi="Times New Roman" w:cs="Times New Roman"/>
                <w:sz w:val="24"/>
                <w:szCs w:val="24"/>
              </w:rPr>
              <w:t>Tak, podać</w:t>
            </w:r>
          </w:p>
        </w:tc>
        <w:tc>
          <w:tcPr>
            <w:tcW w:w="2653" w:type="dxa"/>
            <w:vAlign w:val="center"/>
          </w:tcPr>
          <w:p w14:paraId="37A8B820" w14:textId="77777777" w:rsidR="00C80F9F" w:rsidRPr="00243487" w:rsidRDefault="00C80F9F" w:rsidP="00C8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1512A8" w14:textId="77777777" w:rsidR="00BD3698" w:rsidRPr="00243487" w:rsidRDefault="00BD3698" w:rsidP="00383C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3780C" w14:textId="35B6450E" w:rsidR="00383C1D" w:rsidRPr="00243487" w:rsidRDefault="00383C1D" w:rsidP="00383C1D">
      <w:pPr>
        <w:jc w:val="both"/>
        <w:rPr>
          <w:rFonts w:ascii="Times New Roman" w:hAnsi="Times New Roman" w:cs="Times New Roman"/>
          <w:sz w:val="24"/>
          <w:szCs w:val="24"/>
        </w:rPr>
      </w:pPr>
      <w:r w:rsidRPr="00243487">
        <w:rPr>
          <w:rFonts w:ascii="Times New Roman" w:hAnsi="Times New Roman" w:cs="Times New Roman"/>
          <w:sz w:val="24"/>
          <w:szCs w:val="24"/>
        </w:rPr>
        <w:t>Parametry wymagane stanowią parametry graniczne / odcinające – nie spełnienie nawet jednego  z ww. parametrów spowoduje odrzucenie oferty. Brak opisu traktowany będzie jako brak danego parametru w oferowanej konfiguracji urządzenia.</w:t>
      </w:r>
    </w:p>
    <w:p w14:paraId="66582656" w14:textId="7DFFDD2C" w:rsidR="00D558E0" w:rsidRPr="00D558E0" w:rsidRDefault="00383C1D" w:rsidP="00646E78">
      <w:pPr>
        <w:jc w:val="both"/>
        <w:rPr>
          <w:rFonts w:ascii="Arial Narrow" w:hAnsi="Arial Narrow"/>
        </w:rPr>
      </w:pPr>
      <w:r w:rsidRPr="00243487">
        <w:rPr>
          <w:rFonts w:ascii="Times New Roman" w:hAnsi="Times New Roman" w:cs="Times New Roman"/>
          <w:sz w:val="24"/>
          <w:szCs w:val="24"/>
        </w:rPr>
        <w:lastRenderedPageBreak/>
        <w:t>Oświadczamy, że oferowane, powyżej wyspecyfikowane, urządzenie jest kompletne i po zainstalowaniu będzie gotowe do pracy zgodnie z przeznaczeniem bez żadnych dodatkowych zakupów inwestycyjn</w:t>
      </w:r>
      <w:r w:rsidRPr="00193691">
        <w:rPr>
          <w:rFonts w:ascii="Arial Narrow" w:hAnsi="Arial Narrow"/>
          <w:sz w:val="24"/>
          <w:szCs w:val="24"/>
        </w:rPr>
        <w:t>ych.</w:t>
      </w:r>
    </w:p>
    <w:sectPr w:rsidR="00D558E0" w:rsidRPr="00D558E0" w:rsidSect="00D558E0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EF274" w14:textId="77777777" w:rsidR="00C92281" w:rsidRDefault="00C92281" w:rsidP="003A6CB4">
      <w:pPr>
        <w:spacing w:after="0" w:line="240" w:lineRule="auto"/>
      </w:pPr>
      <w:r>
        <w:separator/>
      </w:r>
    </w:p>
  </w:endnote>
  <w:endnote w:type="continuationSeparator" w:id="0">
    <w:p w14:paraId="769ADCC0" w14:textId="77777777" w:rsidR="00C92281" w:rsidRDefault="00C92281" w:rsidP="003A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1B2CD" w14:textId="77777777" w:rsidR="00C92281" w:rsidRDefault="00C92281" w:rsidP="003A6CB4">
      <w:pPr>
        <w:spacing w:after="0" w:line="240" w:lineRule="auto"/>
      </w:pPr>
      <w:r>
        <w:separator/>
      </w:r>
    </w:p>
  </w:footnote>
  <w:footnote w:type="continuationSeparator" w:id="0">
    <w:p w14:paraId="471B41B4" w14:textId="77777777" w:rsidR="00C92281" w:rsidRDefault="00C92281" w:rsidP="003A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4F449" w14:textId="4D6F1ACE" w:rsidR="00813BF4" w:rsidRPr="00813BF4" w:rsidRDefault="00813BF4" w:rsidP="00813BF4">
    <w:pPr>
      <w:pStyle w:val="Nagwek"/>
      <w:jc w:val="center"/>
      <w:rPr>
        <w:i/>
        <w:iCs/>
      </w:rPr>
    </w:pPr>
    <w:r w:rsidRPr="00813BF4">
      <w:rPr>
        <w:i/>
        <w:iCs/>
      </w:rPr>
      <w:t>Zakup materiałów medycznych jednorazowego użytku do zabiegów elektrofizjologii wraz z dzierżawą i użyczeniem dla potrzeb Bloku Operacyjnego Świętokrzyskiego Centrum Kardiologii</w:t>
    </w:r>
  </w:p>
  <w:p w14:paraId="1FBA07CD" w14:textId="3A643DB5" w:rsidR="00813BF4" w:rsidRDefault="00813BF4" w:rsidP="00813BF4">
    <w:pPr>
      <w:pStyle w:val="Nagwek"/>
      <w:jc w:val="center"/>
      <w:rPr>
        <w:i/>
        <w:iCs/>
      </w:rPr>
    </w:pPr>
    <w:r w:rsidRPr="00813BF4">
      <w:rPr>
        <w:i/>
        <w:iCs/>
      </w:rPr>
      <w:t>Wojewódzkiego Szpitala Zespolonego w Kielcach</w:t>
    </w:r>
  </w:p>
  <w:p w14:paraId="47FDEDB4" w14:textId="3CF7C567" w:rsidR="00813BF4" w:rsidRPr="00813BF4" w:rsidRDefault="00813BF4" w:rsidP="00813BF4">
    <w:pPr>
      <w:pStyle w:val="Nagwek"/>
      <w:jc w:val="center"/>
      <w:rPr>
        <w:i/>
        <w:iCs/>
      </w:rPr>
    </w:pPr>
    <w:r>
      <w:rPr>
        <w:i/>
        <w:iCs/>
      </w:rPr>
      <w:t>EZ/29/2025/SL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FB1"/>
    <w:multiLevelType w:val="hybridMultilevel"/>
    <w:tmpl w:val="A8484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B62FE6"/>
    <w:multiLevelType w:val="hybridMultilevel"/>
    <w:tmpl w:val="86DC0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C6D35"/>
    <w:multiLevelType w:val="hybridMultilevel"/>
    <w:tmpl w:val="9328D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F791A"/>
    <w:multiLevelType w:val="hybridMultilevel"/>
    <w:tmpl w:val="4EB25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5D86"/>
    <w:multiLevelType w:val="hybridMultilevel"/>
    <w:tmpl w:val="EE02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6646F"/>
    <w:multiLevelType w:val="hybridMultilevel"/>
    <w:tmpl w:val="7F4A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009853">
    <w:abstractNumId w:val="4"/>
  </w:num>
  <w:num w:numId="2" w16cid:durableId="1654410654">
    <w:abstractNumId w:val="0"/>
  </w:num>
  <w:num w:numId="3" w16cid:durableId="861239637">
    <w:abstractNumId w:val="3"/>
  </w:num>
  <w:num w:numId="4" w16cid:durableId="270212322">
    <w:abstractNumId w:val="2"/>
  </w:num>
  <w:num w:numId="5" w16cid:durableId="38210262">
    <w:abstractNumId w:val="1"/>
  </w:num>
  <w:num w:numId="6" w16cid:durableId="1758093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80"/>
    <w:rsid w:val="00002215"/>
    <w:rsid w:val="000379B8"/>
    <w:rsid w:val="00054C20"/>
    <w:rsid w:val="000808C4"/>
    <w:rsid w:val="0009145A"/>
    <w:rsid w:val="0011724D"/>
    <w:rsid w:val="0012669D"/>
    <w:rsid w:val="00142BEA"/>
    <w:rsid w:val="0018784F"/>
    <w:rsid w:val="00193691"/>
    <w:rsid w:val="001C46B1"/>
    <w:rsid w:val="001C50AB"/>
    <w:rsid w:val="001C6424"/>
    <w:rsid w:val="001D2C88"/>
    <w:rsid w:val="00201DFC"/>
    <w:rsid w:val="00206040"/>
    <w:rsid w:val="00227CD7"/>
    <w:rsid w:val="00243487"/>
    <w:rsid w:val="00251034"/>
    <w:rsid w:val="00257238"/>
    <w:rsid w:val="00262141"/>
    <w:rsid w:val="00264073"/>
    <w:rsid w:val="002769A5"/>
    <w:rsid w:val="002C1089"/>
    <w:rsid w:val="002D118B"/>
    <w:rsid w:val="002D2572"/>
    <w:rsid w:val="002D2EDA"/>
    <w:rsid w:val="002D7F25"/>
    <w:rsid w:val="002E4FDA"/>
    <w:rsid w:val="002F1485"/>
    <w:rsid w:val="002F1B38"/>
    <w:rsid w:val="0032514F"/>
    <w:rsid w:val="0033311E"/>
    <w:rsid w:val="00350A64"/>
    <w:rsid w:val="00354478"/>
    <w:rsid w:val="003801CF"/>
    <w:rsid w:val="00383C1D"/>
    <w:rsid w:val="00393826"/>
    <w:rsid w:val="003A6CB4"/>
    <w:rsid w:val="003B2D8C"/>
    <w:rsid w:val="003F1757"/>
    <w:rsid w:val="0041199D"/>
    <w:rsid w:val="00433553"/>
    <w:rsid w:val="00474013"/>
    <w:rsid w:val="0048724E"/>
    <w:rsid w:val="004B5CC4"/>
    <w:rsid w:val="004C0208"/>
    <w:rsid w:val="004C5815"/>
    <w:rsid w:val="004C5A29"/>
    <w:rsid w:val="004E5BA1"/>
    <w:rsid w:val="004F2667"/>
    <w:rsid w:val="004F2EB7"/>
    <w:rsid w:val="0056556E"/>
    <w:rsid w:val="005720F2"/>
    <w:rsid w:val="005C6D4F"/>
    <w:rsid w:val="005E3365"/>
    <w:rsid w:val="005E7DB9"/>
    <w:rsid w:val="005F208B"/>
    <w:rsid w:val="00607EA3"/>
    <w:rsid w:val="00617A80"/>
    <w:rsid w:val="00636484"/>
    <w:rsid w:val="00646E78"/>
    <w:rsid w:val="006924CD"/>
    <w:rsid w:val="006A3400"/>
    <w:rsid w:val="006D4851"/>
    <w:rsid w:val="006E0B2E"/>
    <w:rsid w:val="006E4458"/>
    <w:rsid w:val="006E7BA4"/>
    <w:rsid w:val="006F3B4F"/>
    <w:rsid w:val="00705DA5"/>
    <w:rsid w:val="00731858"/>
    <w:rsid w:val="00792B22"/>
    <w:rsid w:val="007A6C12"/>
    <w:rsid w:val="007D414E"/>
    <w:rsid w:val="00813BF4"/>
    <w:rsid w:val="00823582"/>
    <w:rsid w:val="0083251A"/>
    <w:rsid w:val="0083256D"/>
    <w:rsid w:val="00835BA0"/>
    <w:rsid w:val="0084675C"/>
    <w:rsid w:val="00852892"/>
    <w:rsid w:val="008825E3"/>
    <w:rsid w:val="008D37D3"/>
    <w:rsid w:val="008E2635"/>
    <w:rsid w:val="008E5E83"/>
    <w:rsid w:val="00901880"/>
    <w:rsid w:val="009212FB"/>
    <w:rsid w:val="009426C6"/>
    <w:rsid w:val="0094404F"/>
    <w:rsid w:val="00945C38"/>
    <w:rsid w:val="00961BBE"/>
    <w:rsid w:val="00980FCD"/>
    <w:rsid w:val="009A7A3E"/>
    <w:rsid w:val="009D5723"/>
    <w:rsid w:val="009E19FF"/>
    <w:rsid w:val="009F70FC"/>
    <w:rsid w:val="00A143C7"/>
    <w:rsid w:val="00A214AD"/>
    <w:rsid w:val="00A23354"/>
    <w:rsid w:val="00A26981"/>
    <w:rsid w:val="00A4230E"/>
    <w:rsid w:val="00A529B4"/>
    <w:rsid w:val="00A839D5"/>
    <w:rsid w:val="00A841FA"/>
    <w:rsid w:val="00AE6B05"/>
    <w:rsid w:val="00AF77CD"/>
    <w:rsid w:val="00B00DCB"/>
    <w:rsid w:val="00B35898"/>
    <w:rsid w:val="00B74433"/>
    <w:rsid w:val="00B950AD"/>
    <w:rsid w:val="00B97681"/>
    <w:rsid w:val="00BB7C5E"/>
    <w:rsid w:val="00BD163A"/>
    <w:rsid w:val="00BD3698"/>
    <w:rsid w:val="00BF1DD3"/>
    <w:rsid w:val="00C30B65"/>
    <w:rsid w:val="00C44A3B"/>
    <w:rsid w:val="00C52415"/>
    <w:rsid w:val="00C72A39"/>
    <w:rsid w:val="00C80F9F"/>
    <w:rsid w:val="00C92281"/>
    <w:rsid w:val="00C9551F"/>
    <w:rsid w:val="00CC2708"/>
    <w:rsid w:val="00CC675F"/>
    <w:rsid w:val="00CF008D"/>
    <w:rsid w:val="00CF3A8A"/>
    <w:rsid w:val="00CF5935"/>
    <w:rsid w:val="00D10B75"/>
    <w:rsid w:val="00D2035D"/>
    <w:rsid w:val="00D23E23"/>
    <w:rsid w:val="00D558E0"/>
    <w:rsid w:val="00DA0EB2"/>
    <w:rsid w:val="00DA2F36"/>
    <w:rsid w:val="00E96256"/>
    <w:rsid w:val="00E96740"/>
    <w:rsid w:val="00F029C1"/>
    <w:rsid w:val="00F32575"/>
    <w:rsid w:val="00F36D65"/>
    <w:rsid w:val="00F52FC3"/>
    <w:rsid w:val="00F60E23"/>
    <w:rsid w:val="00F74CAE"/>
    <w:rsid w:val="00F76C25"/>
    <w:rsid w:val="00FA5212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B2513"/>
  <w15:docId w15:val="{680DC716-3D36-4F83-8545-4CEFE53D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E7B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A80"/>
    <w:pPr>
      <w:ind w:left="720"/>
      <w:contextualSpacing/>
    </w:pPr>
  </w:style>
  <w:style w:type="table" w:styleId="Tabela-Siatka">
    <w:name w:val="Table Grid"/>
    <w:basedOn w:val="Standardowy"/>
    <w:uiPriority w:val="59"/>
    <w:rsid w:val="0079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E7BA4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E7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E7B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6C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2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41"/>
  </w:style>
  <w:style w:type="paragraph" w:styleId="Stopka">
    <w:name w:val="footer"/>
    <w:basedOn w:val="Normalny"/>
    <w:link w:val="StopkaZnak"/>
    <w:uiPriority w:val="99"/>
    <w:unhideWhenUsed/>
    <w:rsid w:val="00262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4D85F-9EDC-45BA-8492-500FB7F9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Wyszomirski</dc:creator>
  <cp:lastModifiedBy>Dominik K</cp:lastModifiedBy>
  <cp:revision>18</cp:revision>
  <cp:lastPrinted>2021-05-31T11:18:00Z</cp:lastPrinted>
  <dcterms:created xsi:type="dcterms:W3CDTF">2022-02-07T10:32:00Z</dcterms:created>
  <dcterms:modified xsi:type="dcterms:W3CDTF">2025-02-18T13:06:00Z</dcterms:modified>
</cp:coreProperties>
</file>