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0A5CD9F7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F73BC8" w:rsidRPr="00F73BC8">
        <w:rPr>
          <w:rFonts w:ascii="Times New Roman" w:hAnsi="Times New Roman" w:cs="Times New Roman"/>
          <w:b/>
          <w:bCs/>
          <w:i/>
          <w:iCs/>
        </w:rPr>
        <w:t>Sukcesywne dostawy materiałów kontrolnych i eksploatacyjnych niezbędnych do wykonywania parametrów fizyko-chemicznych moczu i badań osadu moczu wraz z dzierżawą analizatora na potrzeby Laboratorium Diagnostycznego Wojewódzkiego Szpitala Zespolonego w Kielcach</w:t>
      </w:r>
      <w:r w:rsidR="004A2405">
        <w:rPr>
          <w:rFonts w:ascii="Times New Roman" w:hAnsi="Times New Roman" w:cs="Times New Roman"/>
          <w:b/>
          <w:bCs/>
          <w:i/>
          <w:iCs/>
        </w:rPr>
        <w:t>,</w:t>
      </w:r>
      <w:r w:rsidR="0025174B">
        <w:rPr>
          <w:rFonts w:ascii="Times New Roman" w:hAnsi="Times New Roman" w:cs="Times New Roman"/>
          <w:b/>
          <w:bCs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25174B">
        <w:rPr>
          <w:rFonts w:ascii="Times New Roman" w:hAnsi="Times New Roman" w:cs="Times New Roman"/>
          <w:b/>
        </w:rPr>
        <w:t>EZ/</w:t>
      </w:r>
      <w:r w:rsidR="00F73BC8">
        <w:rPr>
          <w:rFonts w:ascii="Times New Roman" w:hAnsi="Times New Roman" w:cs="Times New Roman"/>
          <w:b/>
        </w:rPr>
        <w:t>1</w:t>
      </w:r>
      <w:r w:rsidR="00A95415">
        <w:rPr>
          <w:rFonts w:ascii="Times New Roman" w:hAnsi="Times New Roman" w:cs="Times New Roman"/>
          <w:b/>
        </w:rPr>
        <w:t>18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058EC7A1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F73BC8">
        <w:rPr>
          <w:rFonts w:ascii="Times New Roman" w:hAnsi="Times New Roman" w:cs="Times New Roman"/>
          <w:b/>
        </w:rPr>
        <w:t>1</w:t>
      </w:r>
      <w:r w:rsidR="00A95415">
        <w:rPr>
          <w:rFonts w:ascii="Times New Roman" w:hAnsi="Times New Roman" w:cs="Times New Roman"/>
          <w:b/>
        </w:rPr>
        <w:t>18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585D981A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F73BC8">
        <w:rPr>
          <w:rFonts w:ascii="Times New Roman" w:hAnsi="Times New Roman" w:cs="Times New Roman"/>
          <w:b/>
        </w:rPr>
        <w:t>1</w:t>
      </w:r>
      <w:r w:rsidR="00A95415">
        <w:rPr>
          <w:rFonts w:ascii="Times New Roman" w:hAnsi="Times New Roman" w:cs="Times New Roman"/>
          <w:b/>
        </w:rPr>
        <w:t>18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FE4E2B" w:rsidRPr="00A55A6D" w:rsidSect="004A240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723B" w14:textId="77777777" w:rsidR="008F3CA2" w:rsidRDefault="008F3CA2" w:rsidP="0038231F">
      <w:pPr>
        <w:spacing w:after="0" w:line="240" w:lineRule="auto"/>
      </w:pPr>
      <w:r>
        <w:separator/>
      </w:r>
    </w:p>
  </w:endnote>
  <w:endnote w:type="continuationSeparator" w:id="0">
    <w:p w14:paraId="1530DDCA" w14:textId="77777777" w:rsidR="008F3CA2" w:rsidRDefault="008F3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15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7184" w14:textId="77777777" w:rsidR="008F3CA2" w:rsidRDefault="008F3CA2" w:rsidP="0038231F">
      <w:pPr>
        <w:spacing w:after="0" w:line="240" w:lineRule="auto"/>
      </w:pPr>
      <w:r>
        <w:separator/>
      </w:r>
    </w:p>
  </w:footnote>
  <w:footnote w:type="continuationSeparator" w:id="0">
    <w:p w14:paraId="5E6C9071" w14:textId="77777777" w:rsidR="008F3CA2" w:rsidRDefault="008F3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7D1EDB19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F73BC8">
      <w:rPr>
        <w:rFonts w:ascii="Times New Roman" w:hAnsi="Times New Roman" w:cs="Times New Roman"/>
        <w:b/>
        <w:szCs w:val="24"/>
      </w:rPr>
      <w:t>1</w:t>
    </w:r>
    <w:r w:rsidR="00A95415">
      <w:rPr>
        <w:rFonts w:ascii="Times New Roman" w:hAnsi="Times New Roman" w:cs="Times New Roman"/>
        <w:b/>
        <w:szCs w:val="24"/>
      </w:rPr>
      <w:t>18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4A2405">
      <w:rPr>
        <w:rFonts w:ascii="Times New Roman" w:hAnsi="Times New Roman" w:cs="Times New Roman"/>
        <w:b/>
        <w:szCs w:val="24"/>
      </w:rPr>
      <w:t>UG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A2405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5415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3BC8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B4A-AC91-4595-B952-1BE6F06E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2025-07-10T10:49:00Z</cp:lastPrinted>
  <dcterms:created xsi:type="dcterms:W3CDTF">2025-07-10T10:50:00Z</dcterms:created>
  <dcterms:modified xsi:type="dcterms:W3CDTF">2025-07-10T10:50:00Z</dcterms:modified>
</cp:coreProperties>
</file>