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370A" w14:textId="461E1BA2" w:rsidR="00B274C9" w:rsidRPr="00B274C9" w:rsidRDefault="00B274C9" w:rsidP="00853866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>Załącznik nr 2</w:t>
      </w:r>
      <w:r w:rsidR="00A3101F">
        <w:rPr>
          <w:b/>
          <w:bCs/>
        </w:rPr>
        <w:t>.</w:t>
      </w:r>
      <w:r w:rsidR="00AB6677">
        <w:rPr>
          <w:b/>
          <w:bCs/>
        </w:rPr>
        <w:t>3</w:t>
      </w:r>
      <w:r w:rsidRPr="00B274C9">
        <w:rPr>
          <w:b/>
          <w:bCs/>
        </w:rPr>
        <w:t xml:space="preserve"> do SWZ</w:t>
      </w:r>
    </w:p>
    <w:p w14:paraId="11F07512" w14:textId="465331F3" w:rsidR="00B274C9" w:rsidRPr="00B274C9" w:rsidRDefault="00B274C9" w:rsidP="00B274C9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>Załącznik nr</w:t>
      </w:r>
      <w:r w:rsidR="004A50FC">
        <w:rPr>
          <w:i/>
          <w:iCs/>
        </w:rPr>
        <w:t xml:space="preserve"> ........</w:t>
      </w:r>
      <w:r w:rsidRPr="00B274C9">
        <w:rPr>
          <w:i/>
          <w:iCs/>
        </w:rPr>
        <w:t xml:space="preserve"> do umowy</w:t>
      </w:r>
    </w:p>
    <w:p w14:paraId="34D185F3" w14:textId="12AC5050" w:rsidR="00B274C9" w:rsidRPr="00DB1A28" w:rsidRDefault="00B274C9" w:rsidP="00853866">
      <w:pPr>
        <w:pStyle w:val="Akapitzlist"/>
        <w:ind w:left="0"/>
        <w:rPr>
          <w:rFonts w:ascii="Times New Roman" w:hAnsi="Times New Roman" w:cs="Times New Roman"/>
          <w:b/>
        </w:rPr>
      </w:pPr>
      <w:r w:rsidRPr="00DB1A28">
        <w:rPr>
          <w:rFonts w:ascii="Times New Roman" w:hAnsi="Times New Roman" w:cs="Times New Roman"/>
          <w:b/>
        </w:rPr>
        <w:t>EZ</w:t>
      </w:r>
      <w:r w:rsidR="004A50FC">
        <w:rPr>
          <w:rFonts w:ascii="Times New Roman" w:hAnsi="Times New Roman" w:cs="Times New Roman"/>
          <w:b/>
        </w:rPr>
        <w:t>/128</w:t>
      </w:r>
      <w:r w:rsidR="00442B75">
        <w:rPr>
          <w:rFonts w:ascii="Times New Roman" w:hAnsi="Times New Roman" w:cs="Times New Roman"/>
          <w:b/>
        </w:rPr>
        <w:t>/</w:t>
      </w:r>
      <w:r w:rsidR="00397183">
        <w:rPr>
          <w:rFonts w:ascii="Times New Roman" w:hAnsi="Times New Roman" w:cs="Times New Roman"/>
          <w:b/>
        </w:rPr>
        <w:t>2025</w:t>
      </w:r>
      <w:r w:rsidRPr="00DB1A28">
        <w:rPr>
          <w:rFonts w:ascii="Times New Roman" w:hAnsi="Times New Roman" w:cs="Times New Roman"/>
          <w:b/>
        </w:rPr>
        <w:t>/</w:t>
      </w:r>
      <w:r w:rsidR="004A50FC">
        <w:rPr>
          <w:rFonts w:ascii="Times New Roman" w:hAnsi="Times New Roman" w:cs="Times New Roman"/>
          <w:b/>
        </w:rPr>
        <w:t>MW</w:t>
      </w:r>
    </w:p>
    <w:p w14:paraId="70AA8216" w14:textId="77777777" w:rsidR="00FE2A8C" w:rsidRDefault="00FE2A8C" w:rsidP="004441FE">
      <w:pPr>
        <w:autoSpaceDN w:val="0"/>
        <w:jc w:val="center"/>
        <w:textAlignment w:val="baseline"/>
        <w:rPr>
          <w:b/>
          <w:bCs/>
        </w:rPr>
      </w:pPr>
    </w:p>
    <w:p w14:paraId="46D25386" w14:textId="77777777" w:rsidR="00FE2A8C" w:rsidRDefault="00FE2A8C" w:rsidP="004441FE">
      <w:pPr>
        <w:autoSpaceDN w:val="0"/>
        <w:jc w:val="center"/>
        <w:textAlignment w:val="baseline"/>
        <w:rPr>
          <w:b/>
          <w:bCs/>
        </w:rPr>
      </w:pPr>
    </w:p>
    <w:p w14:paraId="2D266411" w14:textId="00EAB299" w:rsidR="00B274C9" w:rsidRPr="00B274C9" w:rsidRDefault="00B274C9" w:rsidP="004441FE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34D9A111" w14:textId="146EFCF3" w:rsidR="00B274C9" w:rsidRPr="00B274C9" w:rsidRDefault="00B274C9" w:rsidP="00FE2A8C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(wymagane minimalne parametry techniczno-funkcjonalne)</w:t>
      </w:r>
    </w:p>
    <w:p w14:paraId="1C04C831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EC8AA29" w14:textId="43A32585" w:rsidR="003A08F9" w:rsidRPr="001A24BD" w:rsidRDefault="00AB6677" w:rsidP="001A24BD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PAKIET NR 3</w:t>
      </w:r>
      <w:r w:rsidR="003A08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266B3"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="00DE4D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E4DFA" w:rsidRPr="00DE4D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Pompy infuzyjne </w:t>
      </w:r>
      <w:proofErr w:type="spellStart"/>
      <w:r w:rsidR="00DE4DFA" w:rsidRPr="00DE4DFA">
        <w:rPr>
          <w:rFonts w:ascii="Times New Roman" w:hAnsi="Times New Roman" w:cs="Times New Roman"/>
          <w:b/>
          <w:color w:val="FF0000"/>
          <w:sz w:val="24"/>
          <w:szCs w:val="24"/>
        </w:rPr>
        <w:t>strzykawkowe</w:t>
      </w:r>
      <w:proofErr w:type="spellEnd"/>
    </w:p>
    <w:p w14:paraId="0245C63F" w14:textId="77777777" w:rsidR="00B274C9" w:rsidRDefault="00B274C9" w:rsidP="00B274C9">
      <w:pPr>
        <w:jc w:val="center"/>
        <w:rPr>
          <w:b/>
          <w:sz w:val="20"/>
          <w:szCs w:val="20"/>
        </w:rPr>
      </w:pP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3312"/>
        <w:gridCol w:w="1614"/>
        <w:gridCol w:w="4279"/>
      </w:tblGrid>
      <w:tr w:rsidR="00802E83" w14:paraId="38391CC5" w14:textId="77777777" w:rsidTr="00802E83">
        <w:trPr>
          <w:trHeight w:val="70"/>
          <w:jc w:val="center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3C5E49" w14:textId="77777777" w:rsidR="00802E83" w:rsidRDefault="00802E83" w:rsidP="004569FD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F9EA38" w14:textId="77777777" w:rsidR="00802E83" w:rsidRDefault="00802E83" w:rsidP="004569FD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9B15B2" w14:textId="77777777" w:rsidR="00802E83" w:rsidRDefault="00802E83" w:rsidP="004569FD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C4613" w14:textId="77777777" w:rsidR="00802E83" w:rsidRDefault="00802E83" w:rsidP="004569FD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802E83" w14:paraId="63B56B28" w14:textId="77777777" w:rsidTr="00802E83">
        <w:trPr>
          <w:trHeight w:val="73"/>
          <w:jc w:val="center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11918E" w14:textId="77777777" w:rsidR="00802E83" w:rsidRDefault="00802E83" w:rsidP="004569FD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099BD8" w14:textId="77777777" w:rsidR="00802E83" w:rsidRDefault="00802E83" w:rsidP="004569FD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ACB491" w14:textId="77777777" w:rsidR="00802E83" w:rsidRDefault="00802E83" w:rsidP="004569FD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7FC42" w14:textId="77777777" w:rsidR="00802E83" w:rsidRDefault="00802E83" w:rsidP="004569FD">
            <w:pPr>
              <w:pStyle w:val="Domylnie"/>
              <w:widowControl w:val="0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802E83" w14:paraId="653714DB" w14:textId="77777777" w:rsidTr="00802E83">
        <w:trPr>
          <w:trHeight w:val="70"/>
          <w:jc w:val="center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DCCF0C" w14:textId="77777777" w:rsidR="00802E83" w:rsidRDefault="00802E83" w:rsidP="004569FD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FFE051" w14:textId="77777777" w:rsidR="00802E83" w:rsidRDefault="00802E83" w:rsidP="004569FD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4D5EEA" w14:textId="77777777" w:rsidR="00802E83" w:rsidRDefault="00802E83" w:rsidP="004569FD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F0888" w14:textId="77777777" w:rsidR="00802E83" w:rsidRDefault="00802E83" w:rsidP="004569FD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802E83" w14:paraId="3669AC5E" w14:textId="77777777" w:rsidTr="00802E83">
        <w:trPr>
          <w:trHeight w:val="82"/>
          <w:jc w:val="center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281264" w14:textId="77777777" w:rsidR="00802E83" w:rsidRDefault="00802E83" w:rsidP="004569FD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565155" w14:textId="77777777" w:rsidR="00802E83" w:rsidRDefault="00802E83" w:rsidP="004569FD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7AFCE6" w14:textId="77777777" w:rsidR="00802E83" w:rsidRDefault="00802E83" w:rsidP="004569FD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4E748" w14:textId="77777777" w:rsidR="00802E83" w:rsidRDefault="00802E83" w:rsidP="004569FD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E83" w14:paraId="0F010E68" w14:textId="77777777" w:rsidTr="00802E83">
        <w:trPr>
          <w:trHeight w:val="94"/>
          <w:jc w:val="center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066B9E" w14:textId="77777777" w:rsidR="00802E83" w:rsidRDefault="00802E83" w:rsidP="004569FD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5B3B3C" w14:textId="77777777" w:rsidR="00802E83" w:rsidRDefault="00802E83" w:rsidP="004569FD">
            <w:pPr>
              <w:pStyle w:val="Domylnie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Gwarancja min. 24 miesięcy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FC0E11" w14:textId="77777777" w:rsidR="00802E83" w:rsidRDefault="00802E83" w:rsidP="004569FD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46E86" w14:textId="77777777" w:rsidR="00802E83" w:rsidRDefault="00802E83" w:rsidP="004569FD">
            <w:pPr>
              <w:pStyle w:val="Domylnie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256E944F" w14:textId="77777777" w:rsidR="00802E83" w:rsidRPr="00B274C9" w:rsidRDefault="00802E83" w:rsidP="00802E83">
      <w:pPr>
        <w:ind w:right="-710"/>
        <w:jc w:val="center"/>
        <w:rPr>
          <w:b/>
          <w:sz w:val="20"/>
          <w:szCs w:val="20"/>
        </w:rPr>
      </w:pPr>
    </w:p>
    <w:p w14:paraId="49D30014" w14:textId="77777777" w:rsidR="00FD4C4B" w:rsidRDefault="00FD4C4B" w:rsidP="00B274C9">
      <w:pPr>
        <w:ind w:left="360"/>
        <w:rPr>
          <w:sz w:val="20"/>
          <w:szCs w:val="20"/>
        </w:rPr>
      </w:pPr>
    </w:p>
    <w:p w14:paraId="2DB18E4C" w14:textId="77777777" w:rsidR="00802E83" w:rsidRPr="00B274C9" w:rsidRDefault="00802E83" w:rsidP="00B274C9">
      <w:pPr>
        <w:ind w:left="360"/>
        <w:rPr>
          <w:sz w:val="20"/>
          <w:szCs w:val="20"/>
        </w:rPr>
      </w:pPr>
    </w:p>
    <w:tbl>
      <w:tblPr>
        <w:tblW w:w="969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01"/>
        <w:gridCol w:w="4695"/>
        <w:gridCol w:w="2492"/>
        <w:gridCol w:w="1910"/>
      </w:tblGrid>
      <w:tr w:rsidR="00FD4C4B" w:rsidRPr="00E41375" w14:paraId="4282AA2E" w14:textId="77777777" w:rsidTr="00B274C9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6EB04" w14:textId="77777777" w:rsidR="00FD4C4B" w:rsidRPr="00E41375" w:rsidRDefault="00FD4C4B" w:rsidP="00B274C9">
            <w:pPr>
              <w:snapToGrid w:val="0"/>
              <w:rPr>
                <w:b/>
                <w:sz w:val="22"/>
                <w:szCs w:val="22"/>
              </w:rPr>
            </w:pPr>
            <w:r w:rsidRPr="00E4137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2CA94" w14:textId="77777777" w:rsidR="00FD4C4B" w:rsidRPr="00E41375" w:rsidRDefault="00FD4C4B" w:rsidP="00B274C9">
            <w:pPr>
              <w:snapToGrid w:val="0"/>
              <w:rPr>
                <w:b/>
                <w:sz w:val="22"/>
                <w:szCs w:val="22"/>
              </w:rPr>
            </w:pPr>
            <w:r w:rsidRPr="00E41375">
              <w:rPr>
                <w:b/>
                <w:sz w:val="22"/>
                <w:szCs w:val="22"/>
              </w:rPr>
              <w:t>Opis parametrów wymaganych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2463E" w14:textId="77777777" w:rsidR="00FD4C4B" w:rsidRPr="00E41375" w:rsidRDefault="00FD4C4B" w:rsidP="00B274C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41375">
              <w:rPr>
                <w:b/>
                <w:sz w:val="22"/>
                <w:szCs w:val="22"/>
              </w:rPr>
              <w:t>Parametr wymagany</w:t>
            </w:r>
            <w:r w:rsidR="00127FA9" w:rsidRPr="00E41375">
              <w:rPr>
                <w:b/>
                <w:sz w:val="22"/>
                <w:szCs w:val="22"/>
              </w:rPr>
              <w:t>/punktowany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6E05" w14:textId="77777777" w:rsidR="00FD4C4B" w:rsidRPr="00E41375" w:rsidRDefault="00FD4C4B" w:rsidP="00B274C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41375">
              <w:rPr>
                <w:b/>
                <w:sz w:val="22"/>
                <w:szCs w:val="22"/>
              </w:rPr>
              <w:t>Parametr oferowany</w:t>
            </w:r>
          </w:p>
        </w:tc>
      </w:tr>
      <w:tr w:rsidR="00DA08C5" w:rsidRPr="00E41375" w14:paraId="661FACF2" w14:textId="77777777" w:rsidTr="00D64A77">
        <w:trPr>
          <w:trHeight w:val="388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8400" w14:textId="25C72359" w:rsidR="00DA08C5" w:rsidRPr="00DA08C5" w:rsidRDefault="00DA08C5" w:rsidP="00DA08C5">
            <w:pPr>
              <w:snapToGrid w:val="0"/>
              <w:rPr>
                <w:b/>
                <w:bCs/>
                <w:sz w:val="22"/>
                <w:szCs w:val="22"/>
              </w:rPr>
            </w:pPr>
            <w:r w:rsidRPr="00DA08C5">
              <w:rPr>
                <w:b/>
                <w:bCs/>
                <w:sz w:val="22"/>
                <w:szCs w:val="22"/>
                <w:lang w:eastAsia="pl-PL"/>
              </w:rPr>
              <w:t xml:space="preserve">Pompa </w:t>
            </w:r>
            <w:proofErr w:type="spellStart"/>
            <w:r w:rsidRPr="00DA08C5">
              <w:rPr>
                <w:b/>
                <w:bCs/>
                <w:sz w:val="22"/>
                <w:szCs w:val="22"/>
                <w:lang w:eastAsia="pl-PL"/>
              </w:rPr>
              <w:t>strzykawkowa</w:t>
            </w:r>
            <w:proofErr w:type="spellEnd"/>
          </w:p>
        </w:tc>
      </w:tr>
      <w:tr w:rsidR="00DA08C5" w:rsidRPr="00E41375" w14:paraId="42B7EEDC" w14:textId="77777777" w:rsidTr="00266C71">
        <w:trPr>
          <w:trHeight w:val="63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98F64" w14:textId="20A5FB4D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ED9F4" w14:textId="41729E10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 xml:space="preserve">Pompa </w:t>
            </w:r>
            <w:proofErr w:type="spellStart"/>
            <w:r w:rsidRPr="00E41375">
              <w:rPr>
                <w:sz w:val="22"/>
                <w:szCs w:val="22"/>
              </w:rPr>
              <w:t>strzykawkowa</w:t>
            </w:r>
            <w:proofErr w:type="spellEnd"/>
            <w:r w:rsidRPr="00E41375">
              <w:rPr>
                <w:sz w:val="22"/>
                <w:szCs w:val="22"/>
              </w:rPr>
              <w:t xml:space="preserve"> sterowana elektronicznie przeznaczona do stosowania u dorosłych, dzieci oraz noworodków w celu okresowego lub ciągłego podawania pozajelitowych i dojelitowych płynów klinicznie akceptowanymi drogami podania. Należą do nich droga dożylna, </w:t>
            </w:r>
            <w:proofErr w:type="spellStart"/>
            <w:r w:rsidRPr="00E41375">
              <w:rPr>
                <w:sz w:val="22"/>
                <w:szCs w:val="22"/>
              </w:rPr>
              <w:t>dotętnicowa</w:t>
            </w:r>
            <w:proofErr w:type="spellEnd"/>
            <w:r w:rsidRPr="00E41375">
              <w:rPr>
                <w:sz w:val="22"/>
                <w:szCs w:val="22"/>
              </w:rPr>
              <w:t>, podskórna, zewnątrzoponowa i dojelitowa.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C2B54" w14:textId="04D0F3C9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E625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2BAFA32F" w14:textId="77777777" w:rsidTr="00266C71">
        <w:trPr>
          <w:trHeight w:val="5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34A76" w14:textId="1AA66E2D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C50DC" w14:textId="46AE127C" w:rsidR="00DA08C5" w:rsidRPr="00E41375" w:rsidRDefault="00DA08C5" w:rsidP="00DA08C5">
            <w:pPr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Napięcie 11-16 V DC, zasilanie przy użyciu zasilacza zewnętrznego lub Stacji Dokującej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6C00A" w14:textId="4BA52231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41B5" w14:textId="77777777" w:rsidR="00DA08C5" w:rsidRPr="00E41375" w:rsidRDefault="00DA08C5" w:rsidP="00DA08C5">
            <w:pPr>
              <w:rPr>
                <w:sz w:val="22"/>
                <w:szCs w:val="22"/>
              </w:rPr>
            </w:pPr>
          </w:p>
        </w:tc>
      </w:tr>
      <w:tr w:rsidR="00DA08C5" w:rsidRPr="00E41375" w14:paraId="37EDE802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4012B" w14:textId="7DDD6679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7FD9" w14:textId="69FDF702" w:rsidR="00DA08C5" w:rsidRPr="00E41375" w:rsidRDefault="00DA08C5" w:rsidP="00DA08C5">
            <w:pPr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Dokładność mechaniczna &lt;&lt;±0,5%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E8EA2" w14:textId="15E2B25F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BEC9" w14:textId="77777777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DA08C5" w:rsidRPr="00E41375" w14:paraId="3F8CC036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A570A" w14:textId="31B11DA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EAF6" w14:textId="69318594" w:rsidR="00DA08C5" w:rsidRPr="00E41375" w:rsidRDefault="00DA08C5" w:rsidP="00DA08C5">
            <w:pPr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 xml:space="preserve">Strzykawka mocowana od przodu 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7880D" w14:textId="4DCA9EAE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4CC4" w14:textId="77777777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A08C5" w:rsidRPr="00E41375" w14:paraId="7A43FCA9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EF0BE" w14:textId="00287713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6C88" w14:textId="4F373738" w:rsidR="00DA08C5" w:rsidRPr="00E41375" w:rsidRDefault="00DA08C5" w:rsidP="00DA08C5">
            <w:pPr>
              <w:rPr>
                <w:sz w:val="22"/>
                <w:szCs w:val="22"/>
                <w:highlight w:val="yellow"/>
              </w:rPr>
            </w:pPr>
            <w:r w:rsidRPr="00E41375">
              <w:rPr>
                <w:color w:val="000000"/>
                <w:sz w:val="22"/>
                <w:szCs w:val="22"/>
              </w:rPr>
              <w:t>Zabezpieczenie przed swobodnym przepływem, niezależnie od położenia głowicy napędowej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E9080" w14:textId="4DBE833B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405C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539D2655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0C753" w14:textId="2B6CD278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6C3B" w14:textId="16A16102" w:rsidR="00DA08C5" w:rsidRPr="00E41375" w:rsidRDefault="00DA08C5" w:rsidP="00DA08C5">
            <w:pPr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 xml:space="preserve">Pompa skalibrowana do pracy ze strzykawkami o objętości 2/3, 5, 10, 20 i 50/60 ml różnych typów oraz różnych producentów 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3EC4C" w14:textId="0B27954C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09C8" w14:textId="77777777" w:rsidR="00DA08C5" w:rsidRPr="00E41375" w:rsidRDefault="00DA08C5" w:rsidP="00DA08C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A08C5" w:rsidRPr="00E41375" w14:paraId="537E5224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9223C" w14:textId="08D312C6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0A99" w14:textId="37308019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 xml:space="preserve">Masa pompy </w:t>
            </w:r>
            <w:r w:rsidR="00E02932">
              <w:rPr>
                <w:color w:val="000000"/>
                <w:sz w:val="22"/>
                <w:szCs w:val="22"/>
              </w:rPr>
              <w:t xml:space="preserve">max. </w:t>
            </w:r>
            <w:r w:rsidRPr="00E41375">
              <w:rPr>
                <w:color w:val="000000"/>
                <w:sz w:val="22"/>
                <w:szCs w:val="22"/>
              </w:rPr>
              <w:t>1,</w:t>
            </w:r>
            <w:r w:rsidR="00E02932">
              <w:rPr>
                <w:color w:val="000000"/>
                <w:sz w:val="22"/>
                <w:szCs w:val="22"/>
              </w:rPr>
              <w:t>5</w:t>
            </w:r>
            <w:r w:rsidRPr="00E41375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A6F43" w14:textId="2EDBF84F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5BD1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6AD0DD1C" w14:textId="77777777" w:rsidTr="00DA08C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57CF7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F602" w14:textId="53BFA20F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Wymiary 249 x 68 x 152 mm (szer. x wys. x gł.)</w:t>
            </w:r>
            <w:r w:rsidRPr="00E41375">
              <w:rPr>
                <w:color w:val="000000"/>
                <w:sz w:val="22"/>
                <w:szCs w:val="22"/>
              </w:rPr>
              <w:br/>
              <w:t>Pompa zajmująca przestrzeń nie większą niż 3 000 cm3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5823E" w14:textId="6B0C9B2B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645C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26BCDA1D" w14:textId="77777777" w:rsidTr="00D06943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7B881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D062" w14:textId="5238E88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Odłączalny uchwyt do przenoszenia i mocowania pompy do rur i szyn medycznych pionowych i poziomych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FF6D3" w14:textId="7183D417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D179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2C7FE892" w14:textId="77777777" w:rsidTr="00D06943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9F5B4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DA14" w14:textId="0801A8B6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 xml:space="preserve">Możliwość łączenia 2 i 3 pomp w moduły bez użycia stacji dokującej.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1E305" w14:textId="5C8A2558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01AB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4422F818" w14:textId="77777777" w:rsidTr="00B80207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F1EE4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D8AE" w14:textId="406D077B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Odłączalny uchwyt do przenoszenia zestaw 2 i 3 pomp zasilanych jednym przewodem.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592D4" w14:textId="115D6D45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C687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0C834356" w14:textId="77777777" w:rsidTr="00FE2A8C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DDC69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6090" w14:textId="1A2FD17D" w:rsidR="00DA08C5" w:rsidRPr="00E41375" w:rsidRDefault="00DA08C5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Zasilanie z akumulatora wewnętrznego min 19 h. przy przepływie 5 ml/h.; 10h przy przepływie 25ml/h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E6BE6" w14:textId="4835BC1E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4394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602A28B4" w14:textId="77777777" w:rsidTr="00FE2A8C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2023D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C5B6" w14:textId="05575BA6" w:rsidR="00DA08C5" w:rsidRPr="00E41375" w:rsidRDefault="00DA08C5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 xml:space="preserve">Możliwość programowania parametrów infuzji w mg, </w:t>
            </w:r>
            <w:proofErr w:type="spellStart"/>
            <w:r w:rsidRPr="00E41375">
              <w:rPr>
                <w:color w:val="000000"/>
                <w:sz w:val="22"/>
                <w:szCs w:val="22"/>
              </w:rPr>
              <w:t>mcg</w:t>
            </w:r>
            <w:proofErr w:type="spellEnd"/>
            <w:r w:rsidRPr="00E41375">
              <w:rPr>
                <w:color w:val="000000"/>
                <w:sz w:val="22"/>
                <w:szCs w:val="22"/>
              </w:rPr>
              <w:t xml:space="preserve">, U lub </w:t>
            </w:r>
            <w:proofErr w:type="spellStart"/>
            <w:r w:rsidRPr="00E41375">
              <w:rPr>
                <w:color w:val="000000"/>
                <w:sz w:val="22"/>
                <w:szCs w:val="22"/>
              </w:rPr>
              <w:t>mmol</w:t>
            </w:r>
            <w:proofErr w:type="spellEnd"/>
            <w:r w:rsidRPr="00E41375">
              <w:rPr>
                <w:color w:val="000000"/>
                <w:sz w:val="22"/>
                <w:szCs w:val="22"/>
              </w:rPr>
              <w:t xml:space="preserve">,   z uwzględnieniem lub nie masy ciała w odniesieniu do czasu ( np. mg/kg/min; mg/kg/h; mg/kg/24h)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9B201" w14:textId="279C4026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B6DE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5C1E9D53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EB2E2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29AC" w14:textId="0363A016" w:rsidR="00DA08C5" w:rsidRPr="00E41375" w:rsidRDefault="00DA08C5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 xml:space="preserve">Zakres prędkości infuzji podstawowej min. 0,1 do 999,9 ml/h  Prędkość infuzji w zakresie od 0,1 - 99,99ml/h programowana co 0,01ml/godz.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86D5A" w14:textId="3055C7D3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D336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660A904A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1D790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4AD" w14:textId="77777777" w:rsidR="00DA08C5" w:rsidRPr="00E41375" w:rsidRDefault="00DA08C5" w:rsidP="00DA08C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Prędkości  bolusa min:</w:t>
            </w:r>
          </w:p>
          <w:p w14:paraId="0D901D7E" w14:textId="77777777" w:rsidR="00DA08C5" w:rsidRPr="00E41375" w:rsidRDefault="00DA08C5" w:rsidP="00DA08C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dla strzykawki o poj.3ml =1-150 ml/h</w:t>
            </w:r>
          </w:p>
          <w:p w14:paraId="48029AB0" w14:textId="77777777" w:rsidR="00DA08C5" w:rsidRPr="00E41375" w:rsidRDefault="00DA08C5" w:rsidP="00DA08C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dla strzykawki o poj.5ml =1-300 ml/h</w:t>
            </w:r>
          </w:p>
          <w:p w14:paraId="21F4203F" w14:textId="77777777" w:rsidR="00DA08C5" w:rsidRPr="00E41375" w:rsidRDefault="00DA08C5" w:rsidP="00DA08C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dla strzykawki o poj.20ml =1-800 ml/h</w:t>
            </w:r>
          </w:p>
          <w:p w14:paraId="5F478039" w14:textId="77777777" w:rsidR="00DA08C5" w:rsidRPr="00E41375" w:rsidRDefault="00DA08C5" w:rsidP="00DA08C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dla strzykawki o poj.30ml =1-1200 ml/h</w:t>
            </w:r>
          </w:p>
          <w:p w14:paraId="62577704" w14:textId="12F98890" w:rsidR="00DA08C5" w:rsidRPr="00E41375" w:rsidRDefault="00DA08C5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41375">
              <w:rPr>
                <w:bCs/>
                <w:sz w:val="22"/>
                <w:szCs w:val="22"/>
              </w:rPr>
              <w:t>dla strzykawki o poj.50/60ml =1-1800 ml/h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DCE23" w14:textId="65DFB135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EDF5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4826E154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15202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0ADD" w14:textId="463AEF3E" w:rsidR="00DA08C5" w:rsidRPr="00E41375" w:rsidRDefault="00DA08C5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 xml:space="preserve">Dostępne strzykawki i akcesoria do żywienia dojelitowego ze złączem </w:t>
            </w:r>
            <w:proofErr w:type="spellStart"/>
            <w:r w:rsidRPr="00E41375">
              <w:rPr>
                <w:color w:val="000000"/>
                <w:sz w:val="22"/>
                <w:szCs w:val="22"/>
              </w:rPr>
              <w:t>ENFit</w:t>
            </w:r>
            <w:proofErr w:type="spellEnd"/>
            <w:r w:rsidRPr="00E413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1AF1A" w14:textId="3E9732FA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6B29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65376184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D0024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65E1" w14:textId="249164DA" w:rsidR="00DA08C5" w:rsidRPr="00E41375" w:rsidRDefault="00DA08C5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Automatyczne prowadzenie infuzji przy stopniowym wzroście i spadku prędkości. Infuzja składa się z trzech faz: wzrostu, utrzymania i spadku.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04BDF" w14:textId="09CF2459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6966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47264A6D" w14:textId="77777777" w:rsidTr="00404B18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4DC04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7F49" w14:textId="5C1681F0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Możliwość podania dodatkowego bolusa w trakcie trwania terapii TCI.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4FAD9" w14:textId="49E25363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1CD1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1A4EEEC4" w14:textId="77777777" w:rsidTr="00EB4AB3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A507E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DA25" w14:textId="6683BB36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 xml:space="preserve">Możliwość prowadzenia znieczulenia zewnątrzoponowego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3BEB1" w14:textId="06B787D3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72E1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652FC2A4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48DAB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9E5B" w14:textId="66B1FD74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 xml:space="preserve">Możliwość opcjonalnego rozszerzenia oprogramowania pompy o tryb PCA i PCEA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6DC9B" w14:textId="34D0111C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EE17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65DB4CEC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0DE53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DEC3" w14:textId="55552820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Zakres ciśnienia okluzji od 0,1-1,2 Bara (75 mmHg do 900mmHg), z wyborem na 9 poziomach.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92B1" w14:textId="2D2D29BA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5E74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5CB0EBC9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C8897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DE6A" w14:textId="3EF13D6D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Możliwość rozszerzenia zakresu ciśnienia okluzji o trzy dodatkowe poziomy 10 mmHg, 30 mmHg, 50 mmHg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163B2" w14:textId="38A69425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7FAD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076F4B8D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08258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5172" w14:textId="4F213505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Dokładność czujnika skoku/spadku ciśnienia w linii możliwa do ustawienia na trzech poziomach 2mmHg, 8mmHg, 20mmHg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25655" w14:textId="0D42C74C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E581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2B546A30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0665C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87FA" w14:textId="22B87F73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Funkcja programowania objętości do podania (VTBD) 0,1- 9999 ml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45045" w14:textId="55E46FDF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47BA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4A84AE3B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1069C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3F26" w14:textId="1AFE1B3F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Funkcja programowania czasu infuzji przynajmniej od 1min – 99:59 godzin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E82A6" w14:textId="37A49FDE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FF15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29B87F86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2B0F3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0A76" w14:textId="216809C5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Funkcja stand-by programowana w zakresie 1 min - 23:59 godz.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CFC79" w14:textId="4195EA08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A338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6C55658B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FD927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97A5" w14:textId="4C15DEE3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Komunikacja pomp umieszczonych w stacji dokującej/stanowisko pacjenta z komputerem poprzez Ethernet - złącze RJ45. Bez konieczności stosowania dodatkowych kabli np.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41375">
              <w:rPr>
                <w:color w:val="000000"/>
                <w:sz w:val="22"/>
                <w:szCs w:val="22"/>
              </w:rPr>
              <w:t>RS232.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84CC3" w14:textId="2F3FFB57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BB0C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3D6D9BE8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669D0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37D1" w14:textId="7F1E510A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W przypadku niewłaściwej dawki 0.1 ml spowodowanej niepoprawnym działaniem urządzenia, pompa wyłączy się automatycznie.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80BF0" w14:textId="64470228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ED2D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57EEDE47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B7D30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7C25" w14:textId="6D69FFA6" w:rsidR="00DA08C5" w:rsidRPr="00E41375" w:rsidRDefault="00DA08C5" w:rsidP="00DA08C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Menu w języku polskim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D6BE4" w14:textId="3DDB0A1A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B224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35AEAE07" w14:textId="77777777" w:rsidTr="006A224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254BD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98D2" w14:textId="70FC8FF4" w:rsidR="00DA08C5" w:rsidRPr="00E41375" w:rsidRDefault="00DA08C5" w:rsidP="00DA08C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 xml:space="preserve">Możliwość pracy pompy w środowisku MRI - w dedykowanej stacji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8990A" w14:textId="26FBF5EC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EBEC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7ED9608C" w14:textId="77777777" w:rsidTr="006A224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69202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2E64" w14:textId="242B6546" w:rsidR="00DA08C5" w:rsidRPr="00945E67" w:rsidRDefault="00DA08C5" w:rsidP="00DA08C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945E67">
              <w:rPr>
                <w:color w:val="000000"/>
                <w:sz w:val="22"/>
                <w:szCs w:val="22"/>
              </w:rPr>
              <w:t>Zużycie energii - pobór mocy przez jedną pompę maksymalnie 8VA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CA018" w14:textId="7CEB43E7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BCE5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6A2249" w:rsidRPr="00E41375" w14:paraId="3C511B65" w14:textId="77777777" w:rsidTr="006A224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9905D" w14:textId="77777777" w:rsidR="006A2249" w:rsidRPr="00E41375" w:rsidRDefault="006A2249" w:rsidP="006A2249">
            <w:pPr>
              <w:snapToGrid w:val="0"/>
              <w:ind w:left="786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3127" w14:textId="0E184E76" w:rsidR="006A2249" w:rsidRPr="00945E67" w:rsidRDefault="006A2249" w:rsidP="00DA08C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496074">
              <w:rPr>
                <w:b/>
                <w:bCs/>
                <w:sz w:val="22"/>
                <w:szCs w:val="22"/>
              </w:rPr>
              <w:t>Pozostałe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E7831" w14:textId="77777777" w:rsidR="006A2249" w:rsidRPr="00C7443B" w:rsidRDefault="006A2249" w:rsidP="00DA08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AD2A" w14:textId="77777777" w:rsidR="006A2249" w:rsidRPr="00E41375" w:rsidRDefault="006A2249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6A2249" w:rsidRPr="00E41375" w14:paraId="05319B59" w14:textId="77777777" w:rsidTr="006A224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44D2D" w14:textId="77777777" w:rsidR="006A2249" w:rsidRPr="00E41375" w:rsidRDefault="006A2249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94C8" w14:textId="5028AA51" w:rsidR="006A2249" w:rsidRPr="00945E67" w:rsidRDefault="006A2249" w:rsidP="00DA08C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t>Karta Gwarancyjna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5A9E6" w14:textId="014D0516" w:rsidR="006A2249" w:rsidRPr="00C7443B" w:rsidRDefault="006A2249" w:rsidP="00DA08C5">
            <w:pPr>
              <w:snapToGrid w:val="0"/>
              <w:jc w:val="center"/>
              <w:rPr>
                <w:sz w:val="22"/>
                <w:szCs w:val="22"/>
              </w:rPr>
            </w:pPr>
            <w:r>
              <w:t>TAK, dostarczyć przy dostawie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D650" w14:textId="77777777" w:rsidR="006A2249" w:rsidRPr="00E41375" w:rsidRDefault="006A2249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6A2249" w:rsidRPr="00E41375" w14:paraId="35C0E25B" w14:textId="77777777" w:rsidTr="00F07B4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3F8ECD0" w14:textId="77777777" w:rsidR="006A2249" w:rsidRPr="00E41375" w:rsidRDefault="006A2249" w:rsidP="006A2249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016" w14:textId="20E1116C" w:rsidR="006A2249" w:rsidRPr="00945E67" w:rsidRDefault="006A2249" w:rsidP="006A2249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t>Instrukcja obsługi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8C4BE" w14:textId="2C585E21" w:rsidR="006A2249" w:rsidRPr="00C7443B" w:rsidRDefault="006A2249" w:rsidP="006A2249">
            <w:pPr>
              <w:snapToGrid w:val="0"/>
              <w:jc w:val="center"/>
              <w:rPr>
                <w:sz w:val="22"/>
                <w:szCs w:val="22"/>
              </w:rPr>
            </w:pPr>
            <w:r>
              <w:t>TAK, dostarczyć przy dostawie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8450" w14:textId="77777777" w:rsidR="006A2249" w:rsidRPr="00E41375" w:rsidRDefault="006A2249" w:rsidP="006A2249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2A67C7D" w14:textId="77777777" w:rsidR="004441FE" w:rsidRDefault="004441FE" w:rsidP="000B0DB3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68BBE657" w14:textId="72ADDA8E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5ED6D72C" w14:textId="246EB83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</w:t>
      </w:r>
      <w:r w:rsidR="00873AD5">
        <w:rPr>
          <w:rFonts w:eastAsia="Microsoft YaHei"/>
          <w:sz w:val="22"/>
          <w:szCs w:val="22"/>
        </w:rPr>
        <w:t>.</w:t>
      </w:r>
    </w:p>
    <w:p w14:paraId="52AE1254" w14:textId="469DD3F2" w:rsidR="000B0DB3" w:rsidRPr="00B274C9" w:rsidRDefault="000B0DB3" w:rsidP="00873AD5">
      <w:pPr>
        <w:jc w:val="both"/>
        <w:rPr>
          <w:sz w:val="20"/>
          <w:szCs w:val="20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sectPr w:rsidR="000B0DB3" w:rsidRPr="00B274C9" w:rsidSect="004441FE">
      <w:headerReference w:type="default" r:id="rId10"/>
      <w:pgSz w:w="11905" w:h="16837"/>
      <w:pgMar w:top="962" w:right="1417" w:bottom="56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7B896" w14:textId="77777777" w:rsidR="00BB7A32" w:rsidRDefault="00BB7A32" w:rsidP="00B274C9">
      <w:r>
        <w:separator/>
      </w:r>
    </w:p>
  </w:endnote>
  <w:endnote w:type="continuationSeparator" w:id="0">
    <w:p w14:paraId="5DD9F97A" w14:textId="77777777" w:rsidR="00BB7A32" w:rsidRDefault="00BB7A32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0A1E7" w14:textId="77777777" w:rsidR="00BB7A32" w:rsidRDefault="00BB7A32" w:rsidP="00B274C9">
      <w:r>
        <w:separator/>
      </w:r>
    </w:p>
  </w:footnote>
  <w:footnote w:type="continuationSeparator" w:id="0">
    <w:p w14:paraId="08DBEDA8" w14:textId="77777777" w:rsidR="00BB7A32" w:rsidRDefault="00BB7A32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A071" w14:textId="77777777" w:rsidR="00AB6677" w:rsidRDefault="00AB6677" w:rsidP="00AB6677">
    <w:pPr>
      <w:suppressAutoHyphens w:val="0"/>
      <w:autoSpaceDE w:val="0"/>
      <w:ind w:left="426"/>
      <w:jc w:val="center"/>
    </w:pPr>
    <w:r w:rsidRPr="005F1E51">
      <w:rPr>
        <w:bCs/>
        <w:i/>
        <w:iCs/>
        <w:color w:val="000000"/>
        <w:sz w:val="20"/>
        <w:szCs w:val="20"/>
        <w:lang w:eastAsia="pl-PL"/>
      </w:rPr>
      <w:t xml:space="preserve">Postępowanie </w:t>
    </w:r>
    <w:bookmarkStart w:id="0" w:name="_Hlk163032453"/>
    <w:r w:rsidRPr="005F1E51">
      <w:rPr>
        <w:bCs/>
        <w:i/>
        <w:iCs/>
        <w:color w:val="000000"/>
        <w:sz w:val="20"/>
        <w:szCs w:val="20"/>
        <w:lang w:eastAsia="pl-PL"/>
      </w:rPr>
      <w:t xml:space="preserve">w ramach realizacji zadania pn. „Inwestycje w ochronie zdrowia” </w:t>
    </w:r>
    <w:bookmarkStart w:id="1" w:name="_Hlk162512526"/>
    <w:r w:rsidRPr="005F1E51">
      <w:rPr>
        <w:bCs/>
        <w:i/>
        <w:iCs/>
        <w:color w:val="000000"/>
        <w:sz w:val="20"/>
        <w:szCs w:val="20"/>
        <w:lang w:eastAsia="pl-PL"/>
      </w:rPr>
      <w:t xml:space="preserve">na realizację przedsięwzięcia pn. „Przebudowa pomieszczeń Kliniki Chirurgii </w:t>
    </w:r>
    <w:proofErr w:type="spellStart"/>
    <w:r w:rsidRPr="005F1E51">
      <w:rPr>
        <w:bCs/>
        <w:i/>
        <w:iCs/>
        <w:color w:val="000000"/>
        <w:sz w:val="20"/>
        <w:szCs w:val="20"/>
        <w:lang w:eastAsia="pl-PL"/>
      </w:rPr>
      <w:t>Ortopedyczno</w:t>
    </w:r>
    <w:proofErr w:type="spellEnd"/>
    <w:r w:rsidRPr="005F1E51">
      <w:rPr>
        <w:bCs/>
        <w:i/>
        <w:iCs/>
        <w:color w:val="000000"/>
        <w:sz w:val="20"/>
        <w:szCs w:val="20"/>
        <w:lang w:eastAsia="pl-PL"/>
      </w:rPr>
      <w:t xml:space="preserve"> – Urazowej Wojewódzkiego Szpitala Zespolonego w Kielcach wraz z pracami przygotowawczymi, nadzorem inwestorskim i wyposażeniem. </w:t>
    </w:r>
    <w:bookmarkEnd w:id="0"/>
    <w:bookmarkEnd w:id="1"/>
  </w:p>
  <w:p w14:paraId="5D2AF170" w14:textId="77777777" w:rsidR="00B274C9" w:rsidRDefault="00B274C9" w:rsidP="00571EC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0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7410B"/>
    <w:multiLevelType w:val="hybridMultilevel"/>
    <w:tmpl w:val="A7804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4A1B44B6"/>
    <w:multiLevelType w:val="hybridMultilevel"/>
    <w:tmpl w:val="653C41EC"/>
    <w:lvl w:ilvl="0" w:tplc="92E02CD8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644575">
    <w:abstractNumId w:val="0"/>
  </w:num>
  <w:num w:numId="2" w16cid:durableId="1379620281">
    <w:abstractNumId w:val="3"/>
  </w:num>
  <w:num w:numId="3" w16cid:durableId="1792086989">
    <w:abstractNumId w:val="2"/>
  </w:num>
  <w:num w:numId="4" w16cid:durableId="1807552728">
    <w:abstractNumId w:val="1"/>
  </w:num>
  <w:num w:numId="5" w16cid:durableId="1846893126">
    <w:abstractNumId w:val="18"/>
  </w:num>
  <w:num w:numId="6" w16cid:durableId="914700342">
    <w:abstractNumId w:val="23"/>
  </w:num>
  <w:num w:numId="7" w16cid:durableId="636448040">
    <w:abstractNumId w:val="15"/>
  </w:num>
  <w:num w:numId="8" w16cid:durableId="449402498">
    <w:abstractNumId w:val="15"/>
  </w:num>
  <w:num w:numId="9" w16cid:durableId="1986203514">
    <w:abstractNumId w:val="19"/>
  </w:num>
  <w:num w:numId="10" w16cid:durableId="1393965939">
    <w:abstractNumId w:val="6"/>
  </w:num>
  <w:num w:numId="11" w16cid:durableId="1545748151">
    <w:abstractNumId w:val="4"/>
  </w:num>
  <w:num w:numId="12" w16cid:durableId="1672440948">
    <w:abstractNumId w:val="12"/>
  </w:num>
  <w:num w:numId="13" w16cid:durableId="241181024">
    <w:abstractNumId w:val="8"/>
  </w:num>
  <w:num w:numId="14" w16cid:durableId="262807601">
    <w:abstractNumId w:val="22"/>
  </w:num>
  <w:num w:numId="15" w16cid:durableId="1800948829">
    <w:abstractNumId w:val="9"/>
  </w:num>
  <w:num w:numId="16" w16cid:durableId="550116224">
    <w:abstractNumId w:val="21"/>
  </w:num>
  <w:num w:numId="17" w16cid:durableId="1236093182">
    <w:abstractNumId w:val="17"/>
  </w:num>
  <w:num w:numId="18" w16cid:durableId="1946570457">
    <w:abstractNumId w:val="5"/>
  </w:num>
  <w:num w:numId="19" w16cid:durableId="1444182385">
    <w:abstractNumId w:val="10"/>
  </w:num>
  <w:num w:numId="20" w16cid:durableId="1732462186">
    <w:abstractNumId w:val="11"/>
  </w:num>
  <w:num w:numId="21" w16cid:durableId="1192305988">
    <w:abstractNumId w:val="20"/>
  </w:num>
  <w:num w:numId="22" w16cid:durableId="883097886">
    <w:abstractNumId w:val="13"/>
  </w:num>
  <w:num w:numId="23" w16cid:durableId="222259495">
    <w:abstractNumId w:val="7"/>
  </w:num>
  <w:num w:numId="24" w16cid:durableId="173149489">
    <w:abstractNumId w:val="14"/>
  </w:num>
  <w:num w:numId="25" w16cid:durableId="2260653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E"/>
    <w:rsid w:val="00026D70"/>
    <w:rsid w:val="00030B1C"/>
    <w:rsid w:val="00085AF4"/>
    <w:rsid w:val="00096B36"/>
    <w:rsid w:val="000A093E"/>
    <w:rsid w:val="000A3EC9"/>
    <w:rsid w:val="000B0DB3"/>
    <w:rsid w:val="000C17B6"/>
    <w:rsid w:val="000C5422"/>
    <w:rsid w:val="000C6970"/>
    <w:rsid w:val="000D14F1"/>
    <w:rsid w:val="000D5770"/>
    <w:rsid w:val="000D6B32"/>
    <w:rsid w:val="000E21E7"/>
    <w:rsid w:val="000E6389"/>
    <w:rsid w:val="000E73FE"/>
    <w:rsid w:val="001143EB"/>
    <w:rsid w:val="00127FA9"/>
    <w:rsid w:val="00132C3D"/>
    <w:rsid w:val="0013304B"/>
    <w:rsid w:val="001416F0"/>
    <w:rsid w:val="0014640A"/>
    <w:rsid w:val="0014760C"/>
    <w:rsid w:val="00147921"/>
    <w:rsid w:val="001642D6"/>
    <w:rsid w:val="00171B9C"/>
    <w:rsid w:val="00173EA7"/>
    <w:rsid w:val="001740CD"/>
    <w:rsid w:val="00175812"/>
    <w:rsid w:val="00187FE3"/>
    <w:rsid w:val="001A24BD"/>
    <w:rsid w:val="001A3A32"/>
    <w:rsid w:val="001A58C0"/>
    <w:rsid w:val="001B0940"/>
    <w:rsid w:val="001B0963"/>
    <w:rsid w:val="001C27E8"/>
    <w:rsid w:val="001C63E3"/>
    <w:rsid w:val="001D09CD"/>
    <w:rsid w:val="001D10F8"/>
    <w:rsid w:val="001D2C6C"/>
    <w:rsid w:val="001D4EFF"/>
    <w:rsid w:val="001D5992"/>
    <w:rsid w:val="001F3BFB"/>
    <w:rsid w:val="00210CA2"/>
    <w:rsid w:val="00213646"/>
    <w:rsid w:val="00214816"/>
    <w:rsid w:val="002227FC"/>
    <w:rsid w:val="00222BC6"/>
    <w:rsid w:val="00243FFE"/>
    <w:rsid w:val="00245834"/>
    <w:rsid w:val="00262743"/>
    <w:rsid w:val="00266C71"/>
    <w:rsid w:val="00272CAE"/>
    <w:rsid w:val="00291AAB"/>
    <w:rsid w:val="00296652"/>
    <w:rsid w:val="002A1226"/>
    <w:rsid w:val="002D43AF"/>
    <w:rsid w:val="002D476A"/>
    <w:rsid w:val="002E64C1"/>
    <w:rsid w:val="002E77ED"/>
    <w:rsid w:val="002F104C"/>
    <w:rsid w:val="002F304A"/>
    <w:rsid w:val="002F325E"/>
    <w:rsid w:val="002F63C3"/>
    <w:rsid w:val="00303640"/>
    <w:rsid w:val="003331DC"/>
    <w:rsid w:val="00334993"/>
    <w:rsid w:val="003438D1"/>
    <w:rsid w:val="00350056"/>
    <w:rsid w:val="0036318D"/>
    <w:rsid w:val="00367A37"/>
    <w:rsid w:val="00376712"/>
    <w:rsid w:val="0038165C"/>
    <w:rsid w:val="00397183"/>
    <w:rsid w:val="003A08F9"/>
    <w:rsid w:val="003A22B2"/>
    <w:rsid w:val="003A7A13"/>
    <w:rsid w:val="003B0BD5"/>
    <w:rsid w:val="003B0F70"/>
    <w:rsid w:val="003B4AD4"/>
    <w:rsid w:val="003B6E05"/>
    <w:rsid w:val="003C2DDE"/>
    <w:rsid w:val="003D1CEB"/>
    <w:rsid w:val="003D616E"/>
    <w:rsid w:val="003D71C5"/>
    <w:rsid w:val="003E74EB"/>
    <w:rsid w:val="0040186A"/>
    <w:rsid w:val="00404B18"/>
    <w:rsid w:val="004061FF"/>
    <w:rsid w:val="00410FC0"/>
    <w:rsid w:val="00425494"/>
    <w:rsid w:val="004266B3"/>
    <w:rsid w:val="00442B75"/>
    <w:rsid w:val="004441FE"/>
    <w:rsid w:val="004458A4"/>
    <w:rsid w:val="004468B1"/>
    <w:rsid w:val="00446BDE"/>
    <w:rsid w:val="00450B25"/>
    <w:rsid w:val="0045646E"/>
    <w:rsid w:val="00474A36"/>
    <w:rsid w:val="004776B1"/>
    <w:rsid w:val="00490B36"/>
    <w:rsid w:val="0049418C"/>
    <w:rsid w:val="0049595B"/>
    <w:rsid w:val="004A50FC"/>
    <w:rsid w:val="004B37BF"/>
    <w:rsid w:val="004C57DA"/>
    <w:rsid w:val="005055EA"/>
    <w:rsid w:val="00507818"/>
    <w:rsid w:val="00511014"/>
    <w:rsid w:val="00511097"/>
    <w:rsid w:val="00531E46"/>
    <w:rsid w:val="00536956"/>
    <w:rsid w:val="005433E4"/>
    <w:rsid w:val="00543EAD"/>
    <w:rsid w:val="00564E13"/>
    <w:rsid w:val="00571ECC"/>
    <w:rsid w:val="00594528"/>
    <w:rsid w:val="005974F2"/>
    <w:rsid w:val="005B1062"/>
    <w:rsid w:val="005B35DE"/>
    <w:rsid w:val="005B7CA7"/>
    <w:rsid w:val="005C20DD"/>
    <w:rsid w:val="005C2E72"/>
    <w:rsid w:val="005C6655"/>
    <w:rsid w:val="005D1ADE"/>
    <w:rsid w:val="005E3F67"/>
    <w:rsid w:val="005E5CF8"/>
    <w:rsid w:val="005E645D"/>
    <w:rsid w:val="005E7904"/>
    <w:rsid w:val="005F3E30"/>
    <w:rsid w:val="00601FAC"/>
    <w:rsid w:val="00606D06"/>
    <w:rsid w:val="006128D3"/>
    <w:rsid w:val="00616AE3"/>
    <w:rsid w:val="00621192"/>
    <w:rsid w:val="00622F29"/>
    <w:rsid w:val="00635C0D"/>
    <w:rsid w:val="0064030E"/>
    <w:rsid w:val="006548E7"/>
    <w:rsid w:val="00670024"/>
    <w:rsid w:val="006A16B6"/>
    <w:rsid w:val="006A2249"/>
    <w:rsid w:val="006A28CE"/>
    <w:rsid w:val="006C58E0"/>
    <w:rsid w:val="006C59A8"/>
    <w:rsid w:val="006D53E4"/>
    <w:rsid w:val="00701C5C"/>
    <w:rsid w:val="00704FCA"/>
    <w:rsid w:val="00705287"/>
    <w:rsid w:val="00705A72"/>
    <w:rsid w:val="00716748"/>
    <w:rsid w:val="007177B1"/>
    <w:rsid w:val="00740756"/>
    <w:rsid w:val="007576D4"/>
    <w:rsid w:val="00765977"/>
    <w:rsid w:val="007818F4"/>
    <w:rsid w:val="00792DD0"/>
    <w:rsid w:val="0079670C"/>
    <w:rsid w:val="007968B9"/>
    <w:rsid w:val="007C2A87"/>
    <w:rsid w:val="007D2737"/>
    <w:rsid w:val="007E282E"/>
    <w:rsid w:val="007E4D1C"/>
    <w:rsid w:val="007E6518"/>
    <w:rsid w:val="007F6D71"/>
    <w:rsid w:val="00802E83"/>
    <w:rsid w:val="00806E3D"/>
    <w:rsid w:val="00811F15"/>
    <w:rsid w:val="00821F13"/>
    <w:rsid w:val="00840FD9"/>
    <w:rsid w:val="0084640F"/>
    <w:rsid w:val="00853866"/>
    <w:rsid w:val="00855E4E"/>
    <w:rsid w:val="00861B68"/>
    <w:rsid w:val="00873AD5"/>
    <w:rsid w:val="0087484F"/>
    <w:rsid w:val="00881D7F"/>
    <w:rsid w:val="00892846"/>
    <w:rsid w:val="00896965"/>
    <w:rsid w:val="008B0EE4"/>
    <w:rsid w:val="008B5595"/>
    <w:rsid w:val="008B5AC3"/>
    <w:rsid w:val="008C7FBA"/>
    <w:rsid w:val="008D0C7A"/>
    <w:rsid w:val="008E5103"/>
    <w:rsid w:val="008E731B"/>
    <w:rsid w:val="008F0331"/>
    <w:rsid w:val="0092633B"/>
    <w:rsid w:val="0093431B"/>
    <w:rsid w:val="00937312"/>
    <w:rsid w:val="00945E67"/>
    <w:rsid w:val="009468D4"/>
    <w:rsid w:val="009625AD"/>
    <w:rsid w:val="00964F6F"/>
    <w:rsid w:val="00984FAF"/>
    <w:rsid w:val="009939C5"/>
    <w:rsid w:val="00995E25"/>
    <w:rsid w:val="009A11F6"/>
    <w:rsid w:val="009A1D2B"/>
    <w:rsid w:val="009B47E6"/>
    <w:rsid w:val="009B5B6E"/>
    <w:rsid w:val="009B752B"/>
    <w:rsid w:val="009C180A"/>
    <w:rsid w:val="009D74BD"/>
    <w:rsid w:val="009E01F3"/>
    <w:rsid w:val="009E07E0"/>
    <w:rsid w:val="009E1F00"/>
    <w:rsid w:val="009E5A27"/>
    <w:rsid w:val="009E61B8"/>
    <w:rsid w:val="009F0588"/>
    <w:rsid w:val="00A002C8"/>
    <w:rsid w:val="00A15248"/>
    <w:rsid w:val="00A157A8"/>
    <w:rsid w:val="00A1626E"/>
    <w:rsid w:val="00A16979"/>
    <w:rsid w:val="00A23259"/>
    <w:rsid w:val="00A240FA"/>
    <w:rsid w:val="00A249F3"/>
    <w:rsid w:val="00A27DAF"/>
    <w:rsid w:val="00A3101F"/>
    <w:rsid w:val="00A33504"/>
    <w:rsid w:val="00A40E04"/>
    <w:rsid w:val="00A5281C"/>
    <w:rsid w:val="00A66143"/>
    <w:rsid w:val="00A66410"/>
    <w:rsid w:val="00A91021"/>
    <w:rsid w:val="00A94269"/>
    <w:rsid w:val="00AA6300"/>
    <w:rsid w:val="00AA672C"/>
    <w:rsid w:val="00AB1569"/>
    <w:rsid w:val="00AB6677"/>
    <w:rsid w:val="00AC4AE1"/>
    <w:rsid w:val="00AD75F4"/>
    <w:rsid w:val="00AE3DC2"/>
    <w:rsid w:val="00B02D02"/>
    <w:rsid w:val="00B063D5"/>
    <w:rsid w:val="00B141B9"/>
    <w:rsid w:val="00B20402"/>
    <w:rsid w:val="00B274C9"/>
    <w:rsid w:val="00B4565B"/>
    <w:rsid w:val="00B45F5C"/>
    <w:rsid w:val="00B65866"/>
    <w:rsid w:val="00B71EFE"/>
    <w:rsid w:val="00B774AA"/>
    <w:rsid w:val="00B80207"/>
    <w:rsid w:val="00BA4D92"/>
    <w:rsid w:val="00BA71AF"/>
    <w:rsid w:val="00BB23F1"/>
    <w:rsid w:val="00BB2F7E"/>
    <w:rsid w:val="00BB54A2"/>
    <w:rsid w:val="00BB7A32"/>
    <w:rsid w:val="00BD1C39"/>
    <w:rsid w:val="00BD4C38"/>
    <w:rsid w:val="00BE1E7E"/>
    <w:rsid w:val="00BF316A"/>
    <w:rsid w:val="00BF4E39"/>
    <w:rsid w:val="00C0357D"/>
    <w:rsid w:val="00C0398E"/>
    <w:rsid w:val="00C067AE"/>
    <w:rsid w:val="00C144D5"/>
    <w:rsid w:val="00C33BE6"/>
    <w:rsid w:val="00C36BD0"/>
    <w:rsid w:val="00C46171"/>
    <w:rsid w:val="00C47F67"/>
    <w:rsid w:val="00C534A5"/>
    <w:rsid w:val="00C54935"/>
    <w:rsid w:val="00C65045"/>
    <w:rsid w:val="00C73B4C"/>
    <w:rsid w:val="00C7570C"/>
    <w:rsid w:val="00C76D96"/>
    <w:rsid w:val="00C91E25"/>
    <w:rsid w:val="00CC101F"/>
    <w:rsid w:val="00CC3596"/>
    <w:rsid w:val="00CD3184"/>
    <w:rsid w:val="00CE31C0"/>
    <w:rsid w:val="00CE3C2A"/>
    <w:rsid w:val="00CE4728"/>
    <w:rsid w:val="00CF481D"/>
    <w:rsid w:val="00CF5231"/>
    <w:rsid w:val="00D03BDD"/>
    <w:rsid w:val="00D06943"/>
    <w:rsid w:val="00D114C7"/>
    <w:rsid w:val="00D1164D"/>
    <w:rsid w:val="00D15689"/>
    <w:rsid w:val="00D21D8D"/>
    <w:rsid w:val="00D27319"/>
    <w:rsid w:val="00D4618F"/>
    <w:rsid w:val="00D56DCE"/>
    <w:rsid w:val="00D64A77"/>
    <w:rsid w:val="00D67FB4"/>
    <w:rsid w:val="00D84AC5"/>
    <w:rsid w:val="00D9169B"/>
    <w:rsid w:val="00DA08C5"/>
    <w:rsid w:val="00DA1892"/>
    <w:rsid w:val="00DA7379"/>
    <w:rsid w:val="00DB1A28"/>
    <w:rsid w:val="00DB55D8"/>
    <w:rsid w:val="00DD3B63"/>
    <w:rsid w:val="00DE4DFA"/>
    <w:rsid w:val="00DF688B"/>
    <w:rsid w:val="00E02932"/>
    <w:rsid w:val="00E060A9"/>
    <w:rsid w:val="00E06CB2"/>
    <w:rsid w:val="00E13550"/>
    <w:rsid w:val="00E13D3F"/>
    <w:rsid w:val="00E23FB3"/>
    <w:rsid w:val="00E25A56"/>
    <w:rsid w:val="00E303AF"/>
    <w:rsid w:val="00E40BDB"/>
    <w:rsid w:val="00E41375"/>
    <w:rsid w:val="00E43678"/>
    <w:rsid w:val="00E6455B"/>
    <w:rsid w:val="00E87BF7"/>
    <w:rsid w:val="00EA2908"/>
    <w:rsid w:val="00EB4AB3"/>
    <w:rsid w:val="00EC0EF8"/>
    <w:rsid w:val="00EF01F8"/>
    <w:rsid w:val="00F11B08"/>
    <w:rsid w:val="00F158C8"/>
    <w:rsid w:val="00F2460F"/>
    <w:rsid w:val="00F400F6"/>
    <w:rsid w:val="00F61E76"/>
    <w:rsid w:val="00F637EC"/>
    <w:rsid w:val="00F67A3E"/>
    <w:rsid w:val="00FA5092"/>
    <w:rsid w:val="00FB2334"/>
    <w:rsid w:val="00FB3BAB"/>
    <w:rsid w:val="00FB637E"/>
    <w:rsid w:val="00FB6743"/>
    <w:rsid w:val="00FB6B0D"/>
    <w:rsid w:val="00FC642E"/>
    <w:rsid w:val="00FD242D"/>
    <w:rsid w:val="00FD4BB9"/>
    <w:rsid w:val="00FD4C4B"/>
    <w:rsid w:val="00FD5D89"/>
    <w:rsid w:val="00FE2A8C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B1E970"/>
  <w15:chartTrackingRefBased/>
  <w15:docId w15:val="{DE756CAB-0DCD-4E21-A441-71FC05C0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  <w:style w:type="paragraph" w:customStyle="1" w:styleId="Domylnie">
    <w:name w:val="Domyślnie"/>
    <w:rsid w:val="00802E83"/>
    <w:pPr>
      <w:suppressAutoHyphens/>
      <w:autoSpaceDN w:val="0"/>
      <w:spacing w:after="160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802E83"/>
    <w:pPr>
      <w:autoSpaceDN w:val="0"/>
      <w:spacing w:line="360" w:lineRule="auto"/>
      <w:jc w:val="both"/>
    </w:pPr>
    <w:rPr>
      <w:rFonts w:ascii="Arial" w:hAnsi="Arial" w:cs="Arial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D4082-1AB6-469B-9A91-CA208E81DB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 pub.</dc:creator>
  <cp:keywords/>
  <dc:description/>
  <cp:lastModifiedBy>ZamPub</cp:lastModifiedBy>
  <cp:revision>8</cp:revision>
  <cp:lastPrinted>2025-09-08T07:47:00Z</cp:lastPrinted>
  <dcterms:created xsi:type="dcterms:W3CDTF">2025-06-26T10:07:00Z</dcterms:created>
  <dcterms:modified xsi:type="dcterms:W3CDTF">2025-09-08T07:47:00Z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