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5BCB1CBC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3B2BBF">
        <w:rPr>
          <w:rFonts w:ascii="Times New Roman" w:hAnsi="Times New Roman"/>
          <w:b/>
          <w:szCs w:val="22"/>
        </w:rPr>
        <w:t>16</w:t>
      </w:r>
      <w:r w:rsidR="003B0DB7">
        <w:rPr>
          <w:rFonts w:ascii="Times New Roman" w:hAnsi="Times New Roman"/>
          <w:b/>
          <w:szCs w:val="22"/>
        </w:rPr>
        <w:t>7</w:t>
      </w:r>
      <w:r w:rsidR="00623A95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64568A55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……</w:t>
      </w:r>
    </w:p>
    <w:p w14:paraId="2F0C06D8" w14:textId="78DF7DA0" w:rsidR="005C6662" w:rsidRDefault="003B0DB7" w:rsidP="0089587B">
      <w:pPr>
        <w:rPr>
          <w:rFonts w:ascii="Times New Roman" w:hAnsi="Times New Roman"/>
          <w:bCs/>
          <w:szCs w:val="22"/>
        </w:rPr>
      </w:pPr>
      <w:r w:rsidRPr="003B0DB7">
        <w:rPr>
          <w:rFonts w:ascii="Times New Roman" w:hAnsi="Times New Roman"/>
          <w:bCs/>
          <w:szCs w:val="22"/>
        </w:rPr>
        <w:t>adres e-mail na który Zamawiający ma przesłać reklamację  ………………..…….……………</w:t>
      </w:r>
    </w:p>
    <w:p w14:paraId="1BF97B33" w14:textId="77777777" w:rsidR="003B0DB7" w:rsidRPr="003B0DB7" w:rsidRDefault="003B0DB7" w:rsidP="0089587B">
      <w:pPr>
        <w:rPr>
          <w:rFonts w:ascii="Times New Roman" w:hAnsi="Times New Roman"/>
          <w:bCs/>
          <w:szCs w:val="22"/>
        </w:rPr>
      </w:pPr>
    </w:p>
    <w:p w14:paraId="6DFB89E3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7E29F298" w14:textId="2C09275F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…………………tel.  …………………......e-mail: 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020D31BF" w:rsidR="005C6662" w:rsidRDefault="00E9660C" w:rsidP="003C233E">
      <w:pPr>
        <w:tabs>
          <w:tab w:val="left" w:pos="0"/>
        </w:tabs>
        <w:jc w:val="both"/>
        <w:rPr>
          <w:rFonts w:ascii="Times New Roman" w:hAnsi="Times New Roman"/>
          <w:b/>
          <w:bCs/>
          <w:iCs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3B2BBF">
        <w:rPr>
          <w:rFonts w:ascii="Times New Roman" w:hAnsi="Times New Roman"/>
          <w:b/>
          <w:szCs w:val="22"/>
        </w:rPr>
        <w:t>16</w:t>
      </w:r>
      <w:r w:rsidR="003E39D9">
        <w:rPr>
          <w:rFonts w:ascii="Times New Roman" w:hAnsi="Times New Roman"/>
          <w:b/>
          <w:szCs w:val="22"/>
        </w:rPr>
        <w:t>7</w:t>
      </w:r>
      <w:r w:rsidR="002573CF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</w:t>
      </w:r>
      <w:r w:rsidR="003E39D9">
        <w:rPr>
          <w:rFonts w:ascii="Times New Roman" w:hAnsi="Times New Roman"/>
          <w:szCs w:val="22"/>
        </w:rPr>
        <w:t xml:space="preserve"> </w:t>
      </w:r>
      <w:r w:rsidRPr="00830CA7">
        <w:rPr>
          <w:rFonts w:ascii="Times New Roman" w:hAnsi="Times New Roman"/>
          <w:szCs w:val="22"/>
        </w:rPr>
        <w:t>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Start w:id="2" w:name="_Hlk209769654"/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>„</w:t>
      </w:r>
      <w:r w:rsidR="003B0DB7" w:rsidRPr="003B0DB7">
        <w:rPr>
          <w:rFonts w:ascii="Times New Roman" w:hAnsi="Times New Roman"/>
          <w:b/>
          <w:bCs/>
          <w:iCs/>
          <w:szCs w:val="22"/>
        </w:rPr>
        <w:t xml:space="preserve">Sukcesywne dostawy materiałów medycznych wykorzystywanych </w:t>
      </w:r>
      <w:r w:rsidR="003B0DB7">
        <w:rPr>
          <w:rFonts w:ascii="Times New Roman" w:hAnsi="Times New Roman"/>
          <w:b/>
          <w:bCs/>
          <w:iCs/>
          <w:szCs w:val="22"/>
        </w:rPr>
        <w:br/>
      </w:r>
      <w:r w:rsidR="003B0DB7" w:rsidRPr="003B0DB7">
        <w:rPr>
          <w:rFonts w:ascii="Times New Roman" w:hAnsi="Times New Roman"/>
          <w:b/>
          <w:bCs/>
          <w:iCs/>
          <w:szCs w:val="22"/>
        </w:rPr>
        <w:t>w zabiegach perfuzji dla potrzeb Kliniki Kardiochirurgii WSzZ w Kielcach</w:t>
      </w:r>
      <w:r w:rsidR="003C233E" w:rsidRPr="003C233E">
        <w:rPr>
          <w:rFonts w:ascii="Times New Roman" w:hAnsi="Times New Roman"/>
          <w:b/>
          <w:bCs/>
          <w:iCs/>
          <w:szCs w:val="22"/>
        </w:rPr>
        <w:t>”</w:t>
      </w:r>
      <w:bookmarkEnd w:id="2"/>
      <w:r w:rsidR="009F61E5">
        <w:rPr>
          <w:rFonts w:ascii="Times New Roman" w:hAnsi="Times New Roman"/>
          <w:b/>
          <w:bCs/>
          <w:iCs/>
          <w:szCs w:val="22"/>
        </w:rPr>
        <w:t>.</w:t>
      </w:r>
    </w:p>
    <w:p w14:paraId="5840CBBB" w14:textId="77777777" w:rsidR="003B0DB7" w:rsidRPr="00830CA7" w:rsidRDefault="003B0DB7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7"/>
      </w:tblGrid>
      <w:tr w:rsidR="003E39D9" w:rsidRPr="00DB3F56" w14:paraId="765C59FA" w14:textId="77777777" w:rsidTr="00C663E2">
        <w:trPr>
          <w:trHeight w:val="45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E40B" w14:textId="0D81C9B8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bookmarkStart w:id="3" w:name="_Hlk200024468"/>
            <w:r w:rsidRPr="00DB3F56">
              <w:rPr>
                <w:b/>
                <w:sz w:val="22"/>
                <w:szCs w:val="22"/>
              </w:rPr>
              <w:t xml:space="preserve">Pakiet </w:t>
            </w:r>
            <w:r w:rsidR="00053221" w:rsidRPr="00DB3F56">
              <w:rPr>
                <w:b/>
                <w:sz w:val="22"/>
                <w:szCs w:val="22"/>
              </w:rPr>
              <w:t>1</w:t>
            </w:r>
            <w:r w:rsidRPr="00DB3F56">
              <w:rPr>
                <w:b/>
                <w:sz w:val="22"/>
                <w:szCs w:val="22"/>
              </w:rPr>
              <w:t xml:space="preserve"> - Kaniule tętnicze aortalne dla dorosłych</w:t>
            </w:r>
            <w:bookmarkEnd w:id="3"/>
          </w:p>
        </w:tc>
      </w:tr>
      <w:tr w:rsidR="003E39D9" w:rsidRPr="00DB3F56" w14:paraId="7CB4D6D0" w14:textId="77777777">
        <w:trPr>
          <w:trHeight w:val="10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BFCF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Wartość brutto ……………………….</w:t>
            </w:r>
          </w:p>
          <w:p w14:paraId="7B6F48EE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realizacji zamówienia 3/4/5 dni **</w:t>
            </w:r>
          </w:p>
          <w:p w14:paraId="774DBF67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3E39D9" w:rsidRPr="00DB3F56" w14:paraId="1E58588A" w14:textId="77777777" w:rsidTr="00C663E2">
        <w:trPr>
          <w:trHeight w:val="47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E844" w14:textId="58C8DF2C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bookmarkStart w:id="4" w:name="_Hlk200024495"/>
            <w:r w:rsidRPr="00DB3F56">
              <w:rPr>
                <w:b/>
                <w:sz w:val="22"/>
                <w:szCs w:val="22"/>
              </w:rPr>
              <w:t xml:space="preserve">Pakiet </w:t>
            </w:r>
            <w:r w:rsidR="00053221" w:rsidRPr="00DB3F56">
              <w:rPr>
                <w:b/>
                <w:sz w:val="22"/>
                <w:szCs w:val="22"/>
              </w:rPr>
              <w:t>2</w:t>
            </w:r>
            <w:r w:rsidRPr="00DB3F56">
              <w:rPr>
                <w:b/>
                <w:sz w:val="22"/>
                <w:szCs w:val="22"/>
              </w:rPr>
              <w:t xml:space="preserve"> – Kaniule TWO STAGE dla dorosłych</w:t>
            </w:r>
            <w:bookmarkEnd w:id="4"/>
          </w:p>
        </w:tc>
      </w:tr>
      <w:tr w:rsidR="003E39D9" w:rsidRPr="00DB3F56" w14:paraId="20C8ECB3" w14:textId="77777777">
        <w:trPr>
          <w:trHeight w:val="10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65D3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Wartość brutto ……………………….</w:t>
            </w:r>
          </w:p>
          <w:p w14:paraId="20D41244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realizacji zamówienia 3/4/5 dni **</w:t>
            </w:r>
          </w:p>
          <w:p w14:paraId="02CD808A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3E39D9" w:rsidRPr="00DB3F56" w14:paraId="02372B2F" w14:textId="77777777">
        <w:trPr>
          <w:trHeight w:val="39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5C34" w14:textId="3936DEFC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bookmarkStart w:id="5" w:name="_Hlk200024569"/>
            <w:r w:rsidRPr="00DB3F56">
              <w:rPr>
                <w:b/>
                <w:sz w:val="22"/>
                <w:szCs w:val="22"/>
              </w:rPr>
              <w:t xml:space="preserve">Pakiet </w:t>
            </w:r>
            <w:r w:rsidR="00053221" w:rsidRPr="00DB3F56">
              <w:rPr>
                <w:b/>
                <w:sz w:val="22"/>
                <w:szCs w:val="22"/>
              </w:rPr>
              <w:t>3</w:t>
            </w:r>
            <w:r w:rsidRPr="00DB3F56">
              <w:rPr>
                <w:b/>
                <w:sz w:val="22"/>
                <w:szCs w:val="22"/>
              </w:rPr>
              <w:t xml:space="preserve"> - Kaniule TWO STAGE spłaszczone dla dorosłych</w:t>
            </w:r>
            <w:bookmarkEnd w:id="5"/>
          </w:p>
        </w:tc>
      </w:tr>
      <w:tr w:rsidR="003E39D9" w:rsidRPr="00DB3F56" w14:paraId="3B1FA5EB" w14:textId="77777777">
        <w:trPr>
          <w:trHeight w:val="962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59F5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Wartość brutto ……………………….</w:t>
            </w:r>
          </w:p>
          <w:p w14:paraId="6C07C21A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realizacji zamówienia 3/4/5 dni **</w:t>
            </w:r>
          </w:p>
          <w:p w14:paraId="00AE55D6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3E39D9" w:rsidRPr="00DB3F56" w14:paraId="0213CAC0" w14:textId="77777777">
        <w:trPr>
          <w:trHeight w:val="39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0489" w14:textId="114B0D2E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bookmarkStart w:id="6" w:name="_Hlk200024588"/>
            <w:r w:rsidRPr="00DB3F56">
              <w:rPr>
                <w:b/>
                <w:sz w:val="22"/>
                <w:szCs w:val="22"/>
              </w:rPr>
              <w:t xml:space="preserve">Pakiet </w:t>
            </w:r>
            <w:r w:rsidR="00053221" w:rsidRPr="00DB3F56">
              <w:rPr>
                <w:b/>
                <w:sz w:val="22"/>
                <w:szCs w:val="22"/>
              </w:rPr>
              <w:t>4</w:t>
            </w:r>
            <w:r w:rsidRPr="00DB3F56">
              <w:rPr>
                <w:b/>
                <w:sz w:val="22"/>
                <w:szCs w:val="22"/>
              </w:rPr>
              <w:t xml:space="preserve"> - Kaniule do wstecznego podawania kardioplegii</w:t>
            </w:r>
            <w:bookmarkEnd w:id="6"/>
          </w:p>
        </w:tc>
      </w:tr>
      <w:tr w:rsidR="003E39D9" w:rsidRPr="00DB3F56" w14:paraId="314FF2DA" w14:textId="77777777">
        <w:trPr>
          <w:trHeight w:val="97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C618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Wartość brutto ……………………….</w:t>
            </w:r>
          </w:p>
          <w:p w14:paraId="119D7638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realizacji zamówienia 3/4/5 dni **</w:t>
            </w:r>
          </w:p>
          <w:p w14:paraId="60CCF13F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3E39D9" w:rsidRPr="00DB3F56" w14:paraId="484D5337" w14:textId="77777777">
        <w:trPr>
          <w:trHeight w:val="39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CBD3" w14:textId="0C142FE9" w:rsidR="003E39D9" w:rsidRPr="00DB3F56" w:rsidRDefault="003E39D9" w:rsidP="003E39D9">
            <w:pPr>
              <w:pStyle w:val="Tekstpodstawowy"/>
              <w:suppressAutoHyphens/>
              <w:ind w:left="360"/>
              <w:rPr>
                <w:b/>
                <w:sz w:val="22"/>
                <w:szCs w:val="22"/>
              </w:rPr>
            </w:pPr>
            <w:r w:rsidRPr="00DB3F56">
              <w:rPr>
                <w:b/>
                <w:sz w:val="22"/>
                <w:szCs w:val="22"/>
              </w:rPr>
              <w:lastRenderedPageBreak/>
              <w:t xml:space="preserve">Pakiet </w:t>
            </w:r>
            <w:r w:rsidR="00053221" w:rsidRPr="00DB3F56">
              <w:rPr>
                <w:b/>
                <w:sz w:val="22"/>
                <w:szCs w:val="22"/>
              </w:rPr>
              <w:t>5</w:t>
            </w:r>
            <w:r w:rsidRPr="00DB3F56">
              <w:rPr>
                <w:b/>
                <w:sz w:val="22"/>
                <w:szCs w:val="22"/>
              </w:rPr>
              <w:t xml:space="preserve"> – Kaniule żylne pojedyncze zagięte dla dorosłych</w:t>
            </w:r>
          </w:p>
        </w:tc>
      </w:tr>
      <w:tr w:rsidR="003E39D9" w:rsidRPr="00DB3F56" w14:paraId="4BE99518" w14:textId="77777777">
        <w:trPr>
          <w:trHeight w:val="99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3E98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Wartość brutto ……………………….</w:t>
            </w:r>
          </w:p>
          <w:p w14:paraId="5B343059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Cs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realizacji zamówienia 3/4/5 dni **</w:t>
            </w:r>
          </w:p>
          <w:p w14:paraId="7C2FAC15" w14:textId="77777777" w:rsidR="003E39D9" w:rsidRPr="00DB3F56" w:rsidRDefault="003E39D9" w:rsidP="003E39D9">
            <w:pPr>
              <w:pStyle w:val="Tekstpodstawowy"/>
              <w:suppressAutoHyphens/>
              <w:ind w:left="360"/>
              <w:rPr>
                <w:b/>
                <w:sz w:val="22"/>
                <w:szCs w:val="22"/>
              </w:rPr>
            </w:pPr>
            <w:r w:rsidRPr="00DB3F56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</w:tbl>
    <w:p w14:paraId="3B5068E7" w14:textId="77777777" w:rsidR="003E39D9" w:rsidRPr="00830CA7" w:rsidRDefault="003E39D9" w:rsidP="002C13DB">
      <w:pPr>
        <w:pStyle w:val="Tekstpodstawowy"/>
        <w:widowControl/>
        <w:suppressAutoHyphens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77777777" w:rsidR="00CC6635" w:rsidRPr="00D32C63" w:rsidRDefault="00CC6635" w:rsidP="00CC6635">
      <w:pPr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7"/>
      <w:r w:rsidRPr="00D32C63">
        <w:rPr>
          <w:rFonts w:ascii="Times New Roman" w:hAnsi="Times New Roman"/>
          <w:szCs w:val="22"/>
        </w:rPr>
        <w:t xml:space="preserve"> sami</w:t>
      </w:r>
    </w:p>
    <w:bookmarkStart w:id="8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8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6F457199" w14:textId="3BCF92F8" w:rsidR="00CC6635" w:rsidRDefault="00CC6635" w:rsidP="00C663E2">
      <w:pPr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33D15796" w14:textId="77777777" w:rsidR="00AB592C" w:rsidRPr="00D32C63" w:rsidRDefault="00AB592C" w:rsidP="00C663E2">
      <w:pPr>
        <w:jc w:val="both"/>
        <w:rPr>
          <w:rFonts w:ascii="Times New Roman" w:hAnsi="Times New Roman"/>
          <w:i/>
          <w:szCs w:val="22"/>
        </w:rPr>
      </w:pPr>
    </w:p>
    <w:p w14:paraId="5623E32E" w14:textId="7E40AB12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>. 225 ustawy z dnia 11 września 2019 r. Prawo Zamówień Publicznych (</w:t>
      </w:r>
      <w:proofErr w:type="spellStart"/>
      <w:r w:rsidR="00053221">
        <w:rPr>
          <w:rFonts w:ascii="Times New Roman" w:hAnsi="Times New Roman"/>
          <w:szCs w:val="22"/>
          <w:lang w:eastAsia="ar-SA"/>
        </w:rPr>
        <w:t>t.j</w:t>
      </w:r>
      <w:proofErr w:type="spellEnd"/>
      <w:r w:rsidR="00053221">
        <w:rPr>
          <w:rFonts w:ascii="Times New Roman" w:hAnsi="Times New Roman"/>
          <w:szCs w:val="22"/>
          <w:lang w:eastAsia="ar-SA"/>
        </w:rPr>
        <w:t xml:space="preserve">. </w:t>
      </w:r>
      <w:r w:rsidRPr="00D32C63">
        <w:rPr>
          <w:rFonts w:ascii="Times New Roman" w:hAnsi="Times New Roman"/>
          <w:szCs w:val="22"/>
          <w:lang w:eastAsia="ar-SA"/>
        </w:rPr>
        <w:t xml:space="preserve">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2C13DB">
        <w:trPr>
          <w:trHeight w:val="397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2C13DB">
        <w:trPr>
          <w:trHeight w:val="334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138F334C" w14:textId="25461A26" w:rsidR="009F7625" w:rsidRDefault="009F7625" w:rsidP="00C663E2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3973B871" w14:textId="77777777" w:rsidR="00AB592C" w:rsidRDefault="00AB592C" w:rsidP="00C663E2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3C956C9" w14:textId="0993555F" w:rsidR="00CC6635" w:rsidRPr="002C13DB" w:rsidRDefault="00CC6635" w:rsidP="002C13DB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7ED1AF24" w14:textId="0D65E66B" w:rsidR="002B063C" w:rsidRPr="00830CA7" w:rsidRDefault="00CC6635" w:rsidP="00C663E2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830CA7" w:rsidSect="00C663E2">
      <w:footerReference w:type="even" r:id="rId7"/>
      <w:footerReference w:type="default" r:id="rId8"/>
      <w:pgSz w:w="11906" w:h="16838"/>
      <w:pgMar w:top="852" w:right="1134" w:bottom="1134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3E1E" w14:textId="77777777" w:rsidR="004F16F8" w:rsidRDefault="004F16F8">
      <w:r>
        <w:separator/>
      </w:r>
    </w:p>
  </w:endnote>
  <w:endnote w:type="continuationSeparator" w:id="0">
    <w:p w14:paraId="00500DB3" w14:textId="77777777" w:rsidR="004F16F8" w:rsidRDefault="004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6B5CC621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13D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034360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3631" w14:textId="77777777" w:rsidR="004F16F8" w:rsidRDefault="004F16F8">
      <w:r>
        <w:separator/>
      </w:r>
    </w:p>
  </w:footnote>
  <w:footnote w:type="continuationSeparator" w:id="0">
    <w:p w14:paraId="334036E3" w14:textId="77777777" w:rsidR="004F16F8" w:rsidRDefault="004F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5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7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5985419">
    <w:abstractNumId w:val="14"/>
  </w:num>
  <w:num w:numId="2" w16cid:durableId="1936400818">
    <w:abstractNumId w:val="3"/>
  </w:num>
  <w:num w:numId="3" w16cid:durableId="637682745">
    <w:abstractNumId w:val="0"/>
  </w:num>
  <w:num w:numId="4" w16cid:durableId="1180238740">
    <w:abstractNumId w:val="22"/>
  </w:num>
  <w:num w:numId="5" w16cid:durableId="2033648660">
    <w:abstractNumId w:val="5"/>
  </w:num>
  <w:num w:numId="6" w16cid:durableId="1566648280">
    <w:abstractNumId w:val="20"/>
  </w:num>
  <w:num w:numId="7" w16cid:durableId="1815561572">
    <w:abstractNumId w:val="17"/>
  </w:num>
  <w:num w:numId="8" w16cid:durableId="1352488773">
    <w:abstractNumId w:val="9"/>
  </w:num>
  <w:num w:numId="9" w16cid:durableId="1237321486">
    <w:abstractNumId w:val="1"/>
  </w:num>
  <w:num w:numId="10" w16cid:durableId="1423648780">
    <w:abstractNumId w:val="21"/>
  </w:num>
  <w:num w:numId="11" w16cid:durableId="1265726659">
    <w:abstractNumId w:val="10"/>
  </w:num>
  <w:num w:numId="12" w16cid:durableId="87473448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4802562">
    <w:abstractNumId w:val="14"/>
    <w:lvlOverride w:ilvl="0">
      <w:startOverride w:val="6"/>
    </w:lvlOverride>
  </w:num>
  <w:num w:numId="14" w16cid:durableId="2081829155">
    <w:abstractNumId w:val="15"/>
  </w:num>
  <w:num w:numId="15" w16cid:durableId="1249080104">
    <w:abstractNumId w:val="12"/>
  </w:num>
  <w:num w:numId="16" w16cid:durableId="1497106800">
    <w:abstractNumId w:val="4"/>
  </w:num>
  <w:num w:numId="17" w16cid:durableId="2052798811">
    <w:abstractNumId w:val="14"/>
    <w:lvlOverride w:ilvl="0">
      <w:startOverride w:val="1"/>
    </w:lvlOverride>
  </w:num>
  <w:num w:numId="18" w16cid:durableId="1197932750">
    <w:abstractNumId w:val="13"/>
  </w:num>
  <w:num w:numId="19" w16cid:durableId="17649123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55996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6356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605206">
    <w:abstractNumId w:val="8"/>
  </w:num>
  <w:num w:numId="23" w16cid:durableId="231043594">
    <w:abstractNumId w:val="6"/>
  </w:num>
  <w:num w:numId="24" w16cid:durableId="1936748998">
    <w:abstractNumId w:val="18"/>
  </w:num>
  <w:num w:numId="25" w16cid:durableId="949583603">
    <w:abstractNumId w:val="16"/>
  </w:num>
  <w:num w:numId="26" w16cid:durableId="708997879">
    <w:abstractNumId w:val="19"/>
  </w:num>
  <w:num w:numId="27" w16cid:durableId="2067600621">
    <w:abstractNumId w:val="11"/>
  </w:num>
  <w:num w:numId="28" w16cid:durableId="56757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13B6C"/>
    <w:rsid w:val="00034360"/>
    <w:rsid w:val="000347BF"/>
    <w:rsid w:val="00035EF7"/>
    <w:rsid w:val="00037156"/>
    <w:rsid w:val="00042CDE"/>
    <w:rsid w:val="00043DD5"/>
    <w:rsid w:val="000508A3"/>
    <w:rsid w:val="00053221"/>
    <w:rsid w:val="000649D4"/>
    <w:rsid w:val="0006776F"/>
    <w:rsid w:val="0007208C"/>
    <w:rsid w:val="000765F4"/>
    <w:rsid w:val="00077F39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4639"/>
    <w:rsid w:val="002A424A"/>
    <w:rsid w:val="002B063C"/>
    <w:rsid w:val="002B5A40"/>
    <w:rsid w:val="002C13DB"/>
    <w:rsid w:val="002D31F6"/>
    <w:rsid w:val="002E458A"/>
    <w:rsid w:val="002E530D"/>
    <w:rsid w:val="002F287B"/>
    <w:rsid w:val="00306EE7"/>
    <w:rsid w:val="0031634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0DB7"/>
    <w:rsid w:val="003B205A"/>
    <w:rsid w:val="003B2BBF"/>
    <w:rsid w:val="003B2BE2"/>
    <w:rsid w:val="003C233E"/>
    <w:rsid w:val="003E1B69"/>
    <w:rsid w:val="003E39D9"/>
    <w:rsid w:val="003F45A0"/>
    <w:rsid w:val="00412166"/>
    <w:rsid w:val="00413700"/>
    <w:rsid w:val="0042734C"/>
    <w:rsid w:val="00430877"/>
    <w:rsid w:val="0044678A"/>
    <w:rsid w:val="00456FC9"/>
    <w:rsid w:val="00457DC4"/>
    <w:rsid w:val="00461FEE"/>
    <w:rsid w:val="0046637A"/>
    <w:rsid w:val="0047313F"/>
    <w:rsid w:val="00482CAD"/>
    <w:rsid w:val="004A7A55"/>
    <w:rsid w:val="004B5E23"/>
    <w:rsid w:val="004B651A"/>
    <w:rsid w:val="004B7121"/>
    <w:rsid w:val="004D7BCE"/>
    <w:rsid w:val="004E43D6"/>
    <w:rsid w:val="004E740F"/>
    <w:rsid w:val="004F16F8"/>
    <w:rsid w:val="004F58DC"/>
    <w:rsid w:val="004F66DC"/>
    <w:rsid w:val="0050641D"/>
    <w:rsid w:val="00507BC8"/>
    <w:rsid w:val="0051086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5FA5"/>
    <w:rsid w:val="005C6662"/>
    <w:rsid w:val="005D06F6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458B0"/>
    <w:rsid w:val="006516DE"/>
    <w:rsid w:val="00676F84"/>
    <w:rsid w:val="00681B05"/>
    <w:rsid w:val="006834CB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7088"/>
    <w:rsid w:val="007E313F"/>
    <w:rsid w:val="007E78BD"/>
    <w:rsid w:val="007F420C"/>
    <w:rsid w:val="007F46DB"/>
    <w:rsid w:val="0080477F"/>
    <w:rsid w:val="00827279"/>
    <w:rsid w:val="00830CA7"/>
    <w:rsid w:val="00837E17"/>
    <w:rsid w:val="00845B94"/>
    <w:rsid w:val="00851CD1"/>
    <w:rsid w:val="008529FC"/>
    <w:rsid w:val="00860A6A"/>
    <w:rsid w:val="00863D06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1085"/>
    <w:rsid w:val="008B47A1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42CEF"/>
    <w:rsid w:val="00944BBB"/>
    <w:rsid w:val="00961A52"/>
    <w:rsid w:val="0096722F"/>
    <w:rsid w:val="0097127A"/>
    <w:rsid w:val="009719B1"/>
    <w:rsid w:val="00973D6F"/>
    <w:rsid w:val="00993A67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E55C5"/>
    <w:rsid w:val="009F5802"/>
    <w:rsid w:val="009F61E5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B592C"/>
    <w:rsid w:val="00AC1BAA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3E2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4A8B"/>
    <w:rsid w:val="00CC63D7"/>
    <w:rsid w:val="00CC6635"/>
    <w:rsid w:val="00CE0222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3F56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635C"/>
    <w:rsid w:val="00F3154F"/>
    <w:rsid w:val="00F31C4C"/>
    <w:rsid w:val="00F36C95"/>
    <w:rsid w:val="00F45B1E"/>
    <w:rsid w:val="00F46CC8"/>
    <w:rsid w:val="00F635F5"/>
    <w:rsid w:val="00F76DD1"/>
    <w:rsid w:val="00F83170"/>
    <w:rsid w:val="00F8368F"/>
    <w:rsid w:val="00F84382"/>
    <w:rsid w:val="00F86982"/>
    <w:rsid w:val="00F95B75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18</cp:revision>
  <cp:lastPrinted>2025-09-30T08:16:00Z</cp:lastPrinted>
  <dcterms:created xsi:type="dcterms:W3CDTF">2023-07-20T06:45:00Z</dcterms:created>
  <dcterms:modified xsi:type="dcterms:W3CDTF">2025-09-30T09:45:00Z</dcterms:modified>
</cp:coreProperties>
</file>