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DE7EC1">
        <w:rPr>
          <w:rFonts w:ascii="Times New Roman" w:hAnsi="Times New Roman" w:cs="Times New Roman"/>
          <w:bCs/>
        </w:rPr>
        <w:t>u.p.z.p</w:t>
      </w:r>
      <w:proofErr w:type="spell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5CECC76" w:rsidR="0077018A" w:rsidRPr="00DE7EC1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oraz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DE7EC1" w:rsidRDefault="005C1915" w:rsidP="005C1915">
      <w:pPr>
        <w:tabs>
          <w:tab w:val="left" w:pos="7553"/>
        </w:tabs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935C093" w14:textId="7E54396A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9667AE" w:rsidRPr="009667AE">
        <w:rPr>
          <w:rFonts w:ascii="Times New Roman" w:hAnsi="Times New Roman" w:cs="Times New Roman"/>
          <w:b/>
          <w:bCs/>
        </w:rPr>
        <w:t xml:space="preserve">Dostawy </w:t>
      </w:r>
      <w:proofErr w:type="spellStart"/>
      <w:r w:rsidR="009667AE" w:rsidRPr="009667AE">
        <w:rPr>
          <w:rFonts w:ascii="Times New Roman" w:hAnsi="Times New Roman" w:cs="Times New Roman"/>
          <w:b/>
          <w:bCs/>
        </w:rPr>
        <w:t>stentgraftów</w:t>
      </w:r>
      <w:proofErr w:type="spellEnd"/>
      <w:r w:rsidR="009667AE" w:rsidRPr="009667A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9667AE" w:rsidRPr="009667AE">
        <w:rPr>
          <w:rFonts w:ascii="Times New Roman" w:hAnsi="Times New Roman" w:cs="Times New Roman"/>
          <w:b/>
          <w:bCs/>
        </w:rPr>
        <w:t>stentów</w:t>
      </w:r>
      <w:proofErr w:type="spellEnd"/>
      <w:r w:rsidR="009667AE" w:rsidRPr="009667AE">
        <w:rPr>
          <w:rFonts w:ascii="Times New Roman" w:hAnsi="Times New Roman" w:cs="Times New Roman"/>
          <w:b/>
          <w:bCs/>
        </w:rPr>
        <w:t xml:space="preserve"> i materiałów medycznych dla potrzeb Klinicznego Oddziału Chirurgii Naczyniowej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>prowadzonego przez  W</w:t>
      </w:r>
      <w:r w:rsidR="00B43552" w:rsidRPr="00DE7EC1">
        <w:rPr>
          <w:rFonts w:ascii="Times New Roman" w:hAnsi="Times New Roman" w:cs="Times New Roman"/>
        </w:rPr>
        <w:t xml:space="preserve">ojewódzki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9667AE">
        <w:rPr>
          <w:rFonts w:ascii="Times New Roman" w:hAnsi="Times New Roman" w:cs="Times New Roman"/>
          <w:b/>
          <w:bCs/>
        </w:rPr>
        <w:t>196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A045E1">
        <w:rPr>
          <w:rFonts w:ascii="Times New Roman" w:hAnsi="Times New Roman" w:cs="Times New Roman"/>
          <w:b/>
          <w:bCs/>
        </w:rPr>
        <w:t>5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2E0C8F41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B356E3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FA5410" w:rsidRPr="00DE7EC1">
        <w:rPr>
          <w:bCs/>
          <w:sz w:val="22"/>
          <w:szCs w:val="22"/>
        </w:rPr>
        <w:t>1</w:t>
      </w:r>
      <w:r w:rsidR="00B356E3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7DD7BBA2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 xml:space="preserve">art. 7 ust. 1 ustawy o szczególnych rozwiązaniach w zakresie przeciwdziałania wspieraniu agresji na Ukrainę oraz służących ochronie bezpieczeństwa narodowego (Dz.U.2025.514 </w:t>
      </w:r>
      <w:proofErr w:type="spellStart"/>
      <w:r w:rsidRPr="009667AE">
        <w:rPr>
          <w:rFonts w:ascii="Times New Roman" w:hAnsi="Times New Roman" w:cs="Times New Roman"/>
          <w:bCs/>
        </w:rPr>
        <w:t>t.j</w:t>
      </w:r>
      <w:proofErr w:type="spellEnd"/>
      <w:r w:rsidRPr="009667AE">
        <w:rPr>
          <w:rFonts w:ascii="Times New Roman" w:hAnsi="Times New Roman" w:cs="Times New Roman"/>
          <w:bCs/>
        </w:rPr>
        <w:t>.),</w:t>
      </w:r>
    </w:p>
    <w:p w14:paraId="58464291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>art. 5k rozporządzenia (UE) 2025/2033 w sprawie zmiany rozporządzenia (UE) nr 833/2014 dotyczącego środków ograniczających w związku z działaniami Rosji destabilizującymi sytuację na Ukrainie (Dz. Urz. UE nr L 2025.2033).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9667A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32843A" w14:textId="098A2B7B" w:rsidR="009667AE" w:rsidRPr="009667AE" w:rsidRDefault="009667AE" w:rsidP="009667AE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9667AE">
        <w:rPr>
          <w:rFonts w:ascii="Times New Roman" w:hAnsi="Times New Roman" w:cs="Times New Roman"/>
        </w:rPr>
        <w:t>Jednocześnie oświadczam, iż podwykonawcy biorący udział w realizacji zamówienia, na których przypada ponad min. 10% wartości zamówienia wskazani w JEDZ/formularz ofertowy zgodnie z treścią pkt. 8 SWZ - nie podlegają wykluczeniu na podstawie art. 5k rozporządzenia 833/2014 w brzmieniu nadanym rozporządzeniem 2025/2033.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16EE" w14:textId="77777777" w:rsidR="00465602" w:rsidRDefault="00465602" w:rsidP="0038231F">
      <w:pPr>
        <w:spacing w:after="0" w:line="240" w:lineRule="auto"/>
      </w:pPr>
      <w:r>
        <w:separator/>
      </w:r>
    </w:p>
  </w:endnote>
  <w:endnote w:type="continuationSeparator" w:id="0">
    <w:p w14:paraId="44AC6D12" w14:textId="77777777" w:rsidR="00465602" w:rsidRDefault="004656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4FEE" w14:textId="77777777" w:rsidR="00465602" w:rsidRDefault="00465602" w:rsidP="0038231F">
      <w:pPr>
        <w:spacing w:after="0" w:line="240" w:lineRule="auto"/>
      </w:pPr>
      <w:r>
        <w:separator/>
      </w:r>
    </w:p>
  </w:footnote>
  <w:footnote w:type="continuationSeparator" w:id="0">
    <w:p w14:paraId="5C0E42FC" w14:textId="77777777" w:rsidR="00465602" w:rsidRDefault="00465602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30CDB4F2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9667AE">
      <w:rPr>
        <w:rFonts w:ascii="Arial Narrow" w:hAnsi="Arial Narrow" w:cstheme="minorHAnsi"/>
        <w:b/>
      </w:rPr>
      <w:t>196</w:t>
    </w:r>
    <w:r w:rsidR="00DE7EC1">
      <w:rPr>
        <w:rFonts w:ascii="Arial Narrow" w:hAnsi="Arial Narrow" w:cstheme="minorHAnsi"/>
        <w:b/>
      </w:rPr>
      <w:t>/202</w:t>
    </w:r>
    <w:r w:rsidR="00A96DC3">
      <w:rPr>
        <w:rFonts w:ascii="Arial Narrow" w:hAnsi="Arial Narrow" w:cstheme="minorHAnsi"/>
        <w:b/>
      </w:rPr>
      <w:t>5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49CD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60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519C9"/>
    <w:rsid w:val="005530E4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E16A6"/>
    <w:rsid w:val="006F3D32"/>
    <w:rsid w:val="007118F0"/>
    <w:rsid w:val="00737B8E"/>
    <w:rsid w:val="00746532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667AE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26</cp:revision>
  <cp:lastPrinted>2021-10-14T09:39:00Z</cp:lastPrinted>
  <dcterms:created xsi:type="dcterms:W3CDTF">2022-05-11T10:04:00Z</dcterms:created>
  <dcterms:modified xsi:type="dcterms:W3CDTF">2025-11-20T10:26:00Z</dcterms:modified>
</cp:coreProperties>
</file>