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D5F657" w14:textId="253DE614" w:rsidR="009E449E" w:rsidRDefault="005D6403" w:rsidP="00160AF4">
      <w:pPr>
        <w:pStyle w:val="Nagwek8"/>
        <w:numPr>
          <w:ilvl w:val="0"/>
          <w:numId w:val="0"/>
        </w:numPr>
        <w:rPr>
          <w:i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715CB7CB" w14:textId="77777777" w:rsidR="005D6403" w:rsidRDefault="005D6403" w:rsidP="000660B7">
      <w:pPr>
        <w:keepNext/>
        <w:tabs>
          <w:tab w:val="left" w:pos="1440"/>
        </w:tabs>
        <w:rPr>
          <w:b/>
          <w:i/>
          <w:iCs/>
          <w:smallCaps/>
          <w:sz w:val="22"/>
          <w:szCs w:val="22"/>
        </w:rPr>
      </w:pPr>
    </w:p>
    <w:p w14:paraId="6D6AE36C" w14:textId="77777777" w:rsidR="000660B7" w:rsidRDefault="000660B7">
      <w:pPr>
        <w:keepNext/>
        <w:tabs>
          <w:tab w:val="left" w:pos="1440"/>
        </w:tabs>
        <w:ind w:left="1440" w:hanging="1440"/>
        <w:jc w:val="center"/>
        <w:rPr>
          <w:b/>
          <w:i/>
          <w:iCs/>
          <w:smallCaps/>
          <w:sz w:val="22"/>
          <w:szCs w:val="22"/>
        </w:rPr>
      </w:pPr>
    </w:p>
    <w:p w14:paraId="77A83A47" w14:textId="36CE2F17" w:rsidR="000660B7" w:rsidRDefault="000660B7">
      <w:pPr>
        <w:keepNext/>
        <w:tabs>
          <w:tab w:val="left" w:pos="1440"/>
        </w:tabs>
        <w:ind w:left="1440" w:hanging="1440"/>
        <w:jc w:val="center"/>
        <w:rPr>
          <w:b/>
          <w:smallCaps/>
          <w:sz w:val="22"/>
          <w:szCs w:val="22"/>
        </w:rPr>
      </w:pPr>
      <w:r w:rsidRPr="000660B7">
        <w:rPr>
          <w:b/>
          <w:smallCaps/>
          <w:sz w:val="22"/>
          <w:szCs w:val="22"/>
        </w:rPr>
        <w:t>UMOWA NR …………/2026</w:t>
      </w:r>
    </w:p>
    <w:p w14:paraId="2C81D6FA" w14:textId="77777777" w:rsidR="000660B7" w:rsidRPr="000660B7" w:rsidRDefault="000660B7">
      <w:pPr>
        <w:keepNext/>
        <w:tabs>
          <w:tab w:val="left" w:pos="1440"/>
        </w:tabs>
        <w:ind w:left="1440" w:hanging="1440"/>
        <w:jc w:val="center"/>
        <w:rPr>
          <w:b/>
          <w:smallCaps/>
          <w:sz w:val="22"/>
          <w:szCs w:val="22"/>
        </w:rPr>
      </w:pPr>
    </w:p>
    <w:p w14:paraId="0D03D040" w14:textId="77777777" w:rsidR="005D6403" w:rsidRDefault="005D6403" w:rsidP="008C0AB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zawarta w Kielcach w dniu ……………………….. r. pomiędzy:</w:t>
      </w:r>
    </w:p>
    <w:p w14:paraId="32E25644" w14:textId="146D435B" w:rsidR="000660B7" w:rsidRPr="00303613" w:rsidRDefault="000660B7" w:rsidP="000660B7">
      <w:pPr>
        <w:spacing w:line="276" w:lineRule="auto"/>
        <w:jc w:val="both"/>
        <w:rPr>
          <w:sz w:val="24"/>
          <w:szCs w:val="24"/>
        </w:rPr>
      </w:pPr>
      <w:bookmarkStart w:id="0" w:name="OLE_LINK1"/>
      <w:r w:rsidRPr="00303613">
        <w:rPr>
          <w:b/>
          <w:bCs/>
          <w:sz w:val="24"/>
          <w:szCs w:val="24"/>
        </w:rPr>
        <w:t>Wojewódzkim Szpitalem Zespolonym w Kielcach</w:t>
      </w:r>
      <w:r w:rsidRPr="00303613">
        <w:rPr>
          <w:bCs/>
          <w:sz w:val="24"/>
          <w:szCs w:val="24"/>
        </w:rPr>
        <w:t>,</w:t>
      </w:r>
      <w:r w:rsidRPr="00303613">
        <w:rPr>
          <w:sz w:val="24"/>
          <w:szCs w:val="24"/>
        </w:rPr>
        <w:t xml:space="preserve"> ul. Grunwaldzka 45, 25-736 Kielce, wpisanym pod numerem 0000001580 do Krajowego Rejestru Sądowego przez Sąd Rejonowy w Kielcach, Wydział X Gospodarczy KRS, NIP 959-12-91-292, R</w:t>
      </w:r>
      <w:r w:rsidR="000D286A">
        <w:rPr>
          <w:sz w:val="24"/>
          <w:szCs w:val="24"/>
        </w:rPr>
        <w:t>EGON</w:t>
      </w:r>
      <w:r w:rsidRPr="00303613">
        <w:rPr>
          <w:sz w:val="24"/>
          <w:szCs w:val="24"/>
        </w:rPr>
        <w:t xml:space="preserve"> 000289785,</w:t>
      </w:r>
    </w:p>
    <w:p w14:paraId="30143DFB" w14:textId="77777777" w:rsidR="000660B7" w:rsidRPr="00303613" w:rsidRDefault="000660B7" w:rsidP="000660B7">
      <w:pPr>
        <w:spacing w:line="276" w:lineRule="auto"/>
        <w:ind w:right="-99"/>
        <w:jc w:val="both"/>
        <w:rPr>
          <w:sz w:val="24"/>
          <w:szCs w:val="24"/>
        </w:rPr>
      </w:pPr>
      <w:r w:rsidRPr="00303613">
        <w:rPr>
          <w:sz w:val="24"/>
          <w:szCs w:val="24"/>
        </w:rPr>
        <w:t>reprezentowanym przez:</w:t>
      </w:r>
    </w:p>
    <w:p w14:paraId="42B6E744" w14:textId="77777777" w:rsidR="005D6403" w:rsidRDefault="005D6403">
      <w:pPr>
        <w:rPr>
          <w:b/>
          <w:sz w:val="24"/>
          <w:szCs w:val="24"/>
        </w:rPr>
      </w:pPr>
    </w:p>
    <w:bookmarkEnd w:id="0"/>
    <w:p w14:paraId="3021241C" w14:textId="53C602DC" w:rsidR="000660B7" w:rsidRPr="00303613" w:rsidRDefault="000D286A" w:rsidP="000660B7">
      <w:pPr>
        <w:spacing w:line="276" w:lineRule="auto"/>
        <w:ind w:right="-9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……………………….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  <w:t>-  Dyrektor</w:t>
      </w:r>
      <w:r w:rsidR="000660B7" w:rsidRPr="00303613">
        <w:rPr>
          <w:b/>
          <w:bCs/>
          <w:color w:val="000000"/>
          <w:sz w:val="24"/>
          <w:szCs w:val="24"/>
        </w:rPr>
        <w:t xml:space="preserve"> </w:t>
      </w:r>
      <w:r w:rsidR="000660B7" w:rsidRPr="00303613">
        <w:rPr>
          <w:rFonts w:eastAsia="Calibri"/>
          <w:b/>
          <w:sz w:val="24"/>
          <w:szCs w:val="24"/>
        </w:rPr>
        <w:t>Wojewódzkiego Szpitala Zespolonego w Kielcach</w:t>
      </w:r>
    </w:p>
    <w:p w14:paraId="53D03627" w14:textId="77777777" w:rsidR="005D6403" w:rsidRDefault="005D640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zwanym w dalszej treści umowy </w:t>
      </w:r>
      <w:r>
        <w:rPr>
          <w:b/>
          <w:sz w:val="24"/>
          <w:szCs w:val="24"/>
        </w:rPr>
        <w:t>„Zamawiającym”</w:t>
      </w:r>
    </w:p>
    <w:p w14:paraId="7FCBD0D6" w14:textId="77777777" w:rsidR="000660B7" w:rsidRDefault="000660B7">
      <w:pPr>
        <w:rPr>
          <w:sz w:val="24"/>
          <w:szCs w:val="24"/>
        </w:rPr>
      </w:pPr>
    </w:p>
    <w:p w14:paraId="75BA576C" w14:textId="77777777" w:rsidR="005D6403" w:rsidRDefault="005D640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A98737E" w14:textId="77777777" w:rsidR="000660B7" w:rsidRDefault="000660B7">
      <w:pPr>
        <w:rPr>
          <w:sz w:val="24"/>
          <w:szCs w:val="24"/>
        </w:rPr>
      </w:pPr>
    </w:p>
    <w:p w14:paraId="758843E8" w14:textId="5F744BC5" w:rsidR="000660B7" w:rsidRDefault="000660B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08B8C199" w14:textId="77777777" w:rsidR="005D6403" w:rsidRDefault="005D6403">
      <w:pPr>
        <w:tabs>
          <w:tab w:val="left" w:pos="85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reprezentowanym przez: </w:t>
      </w:r>
    </w:p>
    <w:p w14:paraId="32E7CBB2" w14:textId="77777777" w:rsidR="005D6403" w:rsidRDefault="005D640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017E3F97" w14:textId="77777777" w:rsidR="005D6403" w:rsidRDefault="005D6403">
      <w:pPr>
        <w:rPr>
          <w:sz w:val="24"/>
          <w:szCs w:val="24"/>
        </w:rPr>
      </w:pPr>
    </w:p>
    <w:p w14:paraId="635A21C0" w14:textId="77777777" w:rsidR="005D6403" w:rsidRDefault="005D6403">
      <w:pPr>
        <w:rPr>
          <w:sz w:val="24"/>
          <w:szCs w:val="24"/>
        </w:rPr>
      </w:pPr>
      <w:r>
        <w:rPr>
          <w:sz w:val="24"/>
          <w:szCs w:val="24"/>
        </w:rPr>
        <w:t xml:space="preserve">zwaną w dalszej treści umowy </w:t>
      </w:r>
      <w:r>
        <w:rPr>
          <w:b/>
          <w:sz w:val="24"/>
          <w:szCs w:val="24"/>
        </w:rPr>
        <w:t>„Wykonawcą”</w:t>
      </w:r>
      <w:r>
        <w:rPr>
          <w:sz w:val="24"/>
          <w:szCs w:val="24"/>
        </w:rPr>
        <w:t>.</w:t>
      </w:r>
    </w:p>
    <w:p w14:paraId="6920B8E7" w14:textId="77777777" w:rsidR="000660B7" w:rsidRPr="00303613" w:rsidRDefault="000660B7" w:rsidP="000660B7">
      <w:pPr>
        <w:spacing w:line="276" w:lineRule="auto"/>
        <w:rPr>
          <w:sz w:val="24"/>
          <w:szCs w:val="24"/>
        </w:rPr>
      </w:pPr>
      <w:r w:rsidRPr="00303613">
        <w:rPr>
          <w:sz w:val="24"/>
          <w:szCs w:val="24"/>
        </w:rPr>
        <w:t>zwanymi dalej łącznie: „Stronami”</w:t>
      </w:r>
    </w:p>
    <w:p w14:paraId="06938A18" w14:textId="77777777" w:rsidR="000660B7" w:rsidRDefault="000660B7">
      <w:pPr>
        <w:rPr>
          <w:szCs w:val="24"/>
        </w:rPr>
      </w:pPr>
    </w:p>
    <w:p w14:paraId="13CDAECD" w14:textId="77777777" w:rsidR="005D6403" w:rsidRDefault="005D6403">
      <w:pPr>
        <w:pStyle w:val="Sowowa"/>
        <w:widowControl/>
        <w:spacing w:line="240" w:lineRule="auto"/>
        <w:jc w:val="both"/>
        <w:rPr>
          <w:szCs w:val="24"/>
        </w:rPr>
      </w:pPr>
    </w:p>
    <w:p w14:paraId="20E3A02A" w14:textId="77777777" w:rsidR="000660B7" w:rsidRPr="008C0ABC" w:rsidRDefault="005D6403" w:rsidP="000660B7">
      <w:pPr>
        <w:keepNext/>
        <w:tabs>
          <w:tab w:val="left" w:pos="142"/>
        </w:tabs>
        <w:jc w:val="both"/>
        <w:rPr>
          <w:b/>
          <w:i/>
          <w:iCs/>
          <w:smallCaps/>
          <w:sz w:val="22"/>
          <w:szCs w:val="22"/>
        </w:rPr>
      </w:pPr>
      <w:r w:rsidRPr="00083904">
        <w:rPr>
          <w:iCs/>
          <w:spacing w:val="-8"/>
          <w:sz w:val="24"/>
          <w:szCs w:val="24"/>
        </w:rPr>
        <w:t>Niniejsza umowa zostaje zawarta w rezultacie dokonania przez Zamawiaj</w:t>
      </w:r>
      <w:r w:rsidRPr="00083904">
        <w:rPr>
          <w:spacing w:val="-8"/>
          <w:sz w:val="24"/>
          <w:szCs w:val="24"/>
        </w:rPr>
        <w:t>ą</w:t>
      </w:r>
      <w:r w:rsidRPr="00083904">
        <w:rPr>
          <w:iCs/>
          <w:spacing w:val="-8"/>
          <w:sz w:val="24"/>
          <w:szCs w:val="24"/>
        </w:rPr>
        <w:t>cego wyboru oferty Wykonawcy</w:t>
      </w:r>
      <w:r w:rsidRPr="00083904">
        <w:rPr>
          <w:iCs/>
          <w:sz w:val="24"/>
          <w:szCs w:val="24"/>
        </w:rPr>
        <w:t xml:space="preserve"> </w:t>
      </w:r>
      <w:r w:rsidR="009E449E" w:rsidRPr="00083904">
        <w:rPr>
          <w:iCs/>
          <w:sz w:val="24"/>
          <w:szCs w:val="24"/>
        </w:rPr>
        <w:t xml:space="preserve">w trybie </w:t>
      </w:r>
      <w:r w:rsidR="009E449E" w:rsidRPr="00083904">
        <w:rPr>
          <w:iCs/>
          <w:spacing w:val="-4"/>
          <w:sz w:val="24"/>
          <w:szCs w:val="24"/>
        </w:rPr>
        <w:t>podstawowym na podstawie art. 275 pkt 1 ustawy z dnia 11 września 2019 r. Prawo zamówień publicznych (Dz.U. z 202</w:t>
      </w:r>
      <w:r w:rsidR="000660B7">
        <w:rPr>
          <w:iCs/>
          <w:spacing w:val="-4"/>
          <w:sz w:val="24"/>
          <w:szCs w:val="24"/>
        </w:rPr>
        <w:t>4</w:t>
      </w:r>
      <w:r w:rsidR="009E449E" w:rsidRPr="00083904">
        <w:rPr>
          <w:iCs/>
          <w:spacing w:val="-4"/>
          <w:sz w:val="24"/>
          <w:szCs w:val="24"/>
        </w:rPr>
        <w:t xml:space="preserve"> r. poz. </w:t>
      </w:r>
      <w:r w:rsidR="000660B7">
        <w:rPr>
          <w:iCs/>
          <w:spacing w:val="-4"/>
          <w:sz w:val="24"/>
          <w:szCs w:val="24"/>
        </w:rPr>
        <w:t>1320</w:t>
      </w:r>
      <w:r w:rsidR="009E449E" w:rsidRPr="00083904">
        <w:rPr>
          <w:iCs/>
          <w:spacing w:val="-4"/>
          <w:sz w:val="24"/>
          <w:szCs w:val="24"/>
        </w:rPr>
        <w:t xml:space="preserve">) </w:t>
      </w:r>
      <w:r w:rsidRPr="00083904">
        <w:rPr>
          <w:iCs/>
          <w:sz w:val="24"/>
          <w:szCs w:val="24"/>
        </w:rPr>
        <w:t xml:space="preserve"> </w:t>
      </w:r>
      <w:r w:rsidR="00D25169" w:rsidRPr="00083904">
        <w:rPr>
          <w:b/>
          <w:iCs/>
          <w:sz w:val="24"/>
          <w:szCs w:val="24"/>
        </w:rPr>
        <w:t>EZ/</w:t>
      </w:r>
      <w:r w:rsidR="000660B7">
        <w:rPr>
          <w:b/>
          <w:iCs/>
          <w:sz w:val="24"/>
          <w:szCs w:val="24"/>
        </w:rPr>
        <w:t>244</w:t>
      </w:r>
      <w:r w:rsidR="004626ED">
        <w:rPr>
          <w:b/>
          <w:iCs/>
          <w:sz w:val="24"/>
          <w:szCs w:val="24"/>
        </w:rPr>
        <w:t>/202</w:t>
      </w:r>
      <w:r w:rsidR="000660B7">
        <w:rPr>
          <w:b/>
          <w:iCs/>
          <w:sz w:val="24"/>
          <w:szCs w:val="24"/>
        </w:rPr>
        <w:t>5</w:t>
      </w:r>
      <w:r w:rsidR="004626ED">
        <w:rPr>
          <w:b/>
          <w:iCs/>
          <w:sz w:val="24"/>
          <w:szCs w:val="24"/>
        </w:rPr>
        <w:t>/</w:t>
      </w:r>
      <w:r w:rsidR="000660B7">
        <w:rPr>
          <w:b/>
          <w:iCs/>
          <w:sz w:val="24"/>
          <w:szCs w:val="24"/>
        </w:rPr>
        <w:t xml:space="preserve">MZ na </w:t>
      </w:r>
      <w:r w:rsidR="000660B7">
        <w:rPr>
          <w:b/>
          <w:i/>
          <w:iCs/>
          <w:sz w:val="22"/>
          <w:szCs w:val="22"/>
        </w:rPr>
        <w:t>Ś</w:t>
      </w:r>
      <w:r w:rsidR="000660B7" w:rsidRPr="008C0ABC">
        <w:rPr>
          <w:b/>
          <w:i/>
          <w:iCs/>
          <w:sz w:val="22"/>
          <w:szCs w:val="22"/>
        </w:rPr>
        <w:t>wiadczeni</w:t>
      </w:r>
      <w:r w:rsidR="000660B7">
        <w:rPr>
          <w:b/>
          <w:i/>
          <w:iCs/>
          <w:sz w:val="22"/>
          <w:szCs w:val="22"/>
        </w:rPr>
        <w:t>e u</w:t>
      </w:r>
      <w:r w:rsidR="000660B7" w:rsidRPr="008C0ABC">
        <w:rPr>
          <w:b/>
          <w:i/>
          <w:iCs/>
          <w:sz w:val="22"/>
          <w:szCs w:val="22"/>
        </w:rPr>
        <w:t>sług</w:t>
      </w:r>
      <w:r w:rsidR="000660B7">
        <w:rPr>
          <w:b/>
          <w:i/>
          <w:iCs/>
          <w:sz w:val="22"/>
          <w:szCs w:val="22"/>
        </w:rPr>
        <w:t>i</w:t>
      </w:r>
      <w:r w:rsidR="000660B7" w:rsidRPr="008C0ABC">
        <w:rPr>
          <w:b/>
          <w:i/>
          <w:iCs/>
          <w:sz w:val="22"/>
          <w:szCs w:val="22"/>
        </w:rPr>
        <w:t xml:space="preserve"> serwisu urządzeń drukujących wraz z dostawą materiałów eksploatacyjnych na potrzeby Wojewódzkiego Szpitala Zespolonego w Kielcach”</w:t>
      </w:r>
    </w:p>
    <w:p w14:paraId="54B7AA90" w14:textId="578433B6" w:rsidR="005D6403" w:rsidRPr="00083904" w:rsidRDefault="005D6403">
      <w:pPr>
        <w:jc w:val="both"/>
        <w:rPr>
          <w:b/>
          <w:sz w:val="24"/>
          <w:szCs w:val="24"/>
        </w:rPr>
      </w:pPr>
    </w:p>
    <w:p w14:paraId="25174A14" w14:textId="77777777" w:rsidR="005D6403" w:rsidRPr="00083904" w:rsidRDefault="005D6403">
      <w:pPr>
        <w:pStyle w:val="Sowowa"/>
        <w:widowControl/>
        <w:spacing w:line="240" w:lineRule="auto"/>
        <w:jc w:val="both"/>
        <w:rPr>
          <w:szCs w:val="24"/>
        </w:rPr>
      </w:pPr>
    </w:p>
    <w:p w14:paraId="0981AD19" w14:textId="77777777" w:rsidR="005D6403" w:rsidRPr="00083904" w:rsidRDefault="005D6403">
      <w:pPr>
        <w:jc w:val="center"/>
        <w:rPr>
          <w:b/>
          <w:sz w:val="24"/>
          <w:szCs w:val="24"/>
        </w:rPr>
      </w:pPr>
      <w:r w:rsidRPr="00083904">
        <w:rPr>
          <w:b/>
          <w:sz w:val="24"/>
          <w:szCs w:val="24"/>
        </w:rPr>
        <w:t>§ 1</w:t>
      </w:r>
    </w:p>
    <w:p w14:paraId="4EDA44AA" w14:textId="77777777" w:rsidR="005D6403" w:rsidRPr="00083904" w:rsidRDefault="005D6403">
      <w:pPr>
        <w:jc w:val="center"/>
        <w:rPr>
          <w:szCs w:val="24"/>
        </w:rPr>
      </w:pPr>
      <w:r w:rsidRPr="00083904">
        <w:rPr>
          <w:b/>
          <w:sz w:val="24"/>
          <w:szCs w:val="24"/>
        </w:rPr>
        <w:t>Przedmiot umowy</w:t>
      </w:r>
    </w:p>
    <w:p w14:paraId="26890A85" w14:textId="2341C775" w:rsidR="00A4665A" w:rsidRPr="00083904" w:rsidRDefault="005D6403" w:rsidP="005B5339">
      <w:pPr>
        <w:pStyle w:val="Sowowa"/>
        <w:numPr>
          <w:ilvl w:val="0"/>
          <w:numId w:val="10"/>
        </w:numPr>
        <w:tabs>
          <w:tab w:val="left" w:pos="426"/>
        </w:tabs>
        <w:spacing w:line="240" w:lineRule="auto"/>
        <w:ind w:left="431" w:hanging="431"/>
        <w:jc w:val="both"/>
        <w:rPr>
          <w:szCs w:val="24"/>
        </w:rPr>
      </w:pPr>
      <w:r w:rsidRPr="00083904">
        <w:rPr>
          <w:szCs w:val="24"/>
        </w:rPr>
        <w:t>Pr</w:t>
      </w:r>
      <w:r w:rsidR="00E308F9" w:rsidRPr="00083904">
        <w:rPr>
          <w:szCs w:val="24"/>
        </w:rPr>
        <w:t xml:space="preserve">zedmiotem umowy jest </w:t>
      </w:r>
      <w:r w:rsidR="00A4665A" w:rsidRPr="00083904">
        <w:rPr>
          <w:szCs w:val="24"/>
        </w:rPr>
        <w:t xml:space="preserve">objęcie nadzorem i kompleksową opieką serwisową wraz z dostawą materiałów eksploatacyjnych </w:t>
      </w:r>
      <w:r w:rsidR="005B5339" w:rsidRPr="00083904">
        <w:rPr>
          <w:szCs w:val="24"/>
        </w:rPr>
        <w:t xml:space="preserve">dla </w:t>
      </w:r>
      <w:r w:rsidR="000660B7">
        <w:rPr>
          <w:b/>
          <w:szCs w:val="24"/>
        </w:rPr>
        <w:t>144</w:t>
      </w:r>
      <w:r w:rsidR="00A4665A" w:rsidRPr="00083904">
        <w:rPr>
          <w:b/>
          <w:szCs w:val="24"/>
        </w:rPr>
        <w:t xml:space="preserve"> szt. urządzeń</w:t>
      </w:r>
      <w:r w:rsidR="00A4665A" w:rsidRPr="00083904">
        <w:rPr>
          <w:szCs w:val="24"/>
        </w:rPr>
        <w:t xml:space="preserve"> </w:t>
      </w:r>
      <w:r w:rsidR="00A4665A" w:rsidRPr="00083904">
        <w:rPr>
          <w:b/>
          <w:szCs w:val="24"/>
        </w:rPr>
        <w:t>drukujących</w:t>
      </w:r>
      <w:r w:rsidR="00A4665A" w:rsidRPr="00083904">
        <w:rPr>
          <w:szCs w:val="24"/>
        </w:rPr>
        <w:t xml:space="preserve"> wskazanych </w:t>
      </w:r>
      <w:r w:rsidR="00A4665A" w:rsidRPr="00083904">
        <w:rPr>
          <w:i/>
          <w:szCs w:val="24"/>
        </w:rPr>
        <w:t xml:space="preserve">w </w:t>
      </w:r>
      <w:r w:rsidR="00A4665A" w:rsidRPr="00083904">
        <w:rPr>
          <w:b/>
          <w:i/>
          <w:szCs w:val="24"/>
        </w:rPr>
        <w:t>załączniku nr 2 do umowy</w:t>
      </w:r>
      <w:r w:rsidR="00A4665A" w:rsidRPr="00083904">
        <w:rPr>
          <w:szCs w:val="24"/>
        </w:rPr>
        <w:t>, w tym drukarek, urządzeń wielofunkcyjnych oraz faksów</w:t>
      </w:r>
      <w:r w:rsidR="005B5339" w:rsidRPr="00083904">
        <w:rPr>
          <w:szCs w:val="24"/>
        </w:rPr>
        <w:t>,</w:t>
      </w:r>
      <w:r w:rsidR="00A4665A" w:rsidRPr="00083904">
        <w:rPr>
          <w:szCs w:val="24"/>
        </w:rPr>
        <w:t xml:space="preserve"> w zakresie </w:t>
      </w:r>
      <w:r w:rsidR="005B5339" w:rsidRPr="00083904">
        <w:rPr>
          <w:szCs w:val="24"/>
        </w:rPr>
        <w:t>okre</w:t>
      </w:r>
      <w:r w:rsidR="005B5339" w:rsidRPr="00083904">
        <w:rPr>
          <w:rFonts w:eastAsia="TimesNewRoman"/>
          <w:szCs w:val="24"/>
        </w:rPr>
        <w:t>ś</w:t>
      </w:r>
      <w:r w:rsidR="005B5339" w:rsidRPr="00083904">
        <w:rPr>
          <w:szCs w:val="24"/>
        </w:rPr>
        <w:t xml:space="preserve">lonym w </w:t>
      </w:r>
      <w:r w:rsidR="005B5339" w:rsidRPr="008B1782">
        <w:rPr>
          <w:b/>
          <w:bCs/>
          <w:i/>
          <w:szCs w:val="24"/>
        </w:rPr>
        <w:t>załączniku nr 1</w:t>
      </w:r>
      <w:r w:rsidR="007B1F5E" w:rsidRPr="008B1782">
        <w:rPr>
          <w:b/>
          <w:bCs/>
          <w:i/>
          <w:szCs w:val="24"/>
        </w:rPr>
        <w:t xml:space="preserve"> do umowy</w:t>
      </w:r>
      <w:r w:rsidR="005B5339" w:rsidRPr="008B1782">
        <w:rPr>
          <w:b/>
          <w:bCs/>
          <w:i/>
          <w:szCs w:val="24"/>
        </w:rPr>
        <w:t xml:space="preserve"> – opis przedmiotu zamówienia</w:t>
      </w:r>
      <w:r w:rsidR="005B5339" w:rsidRPr="00083904">
        <w:rPr>
          <w:szCs w:val="24"/>
        </w:rPr>
        <w:t xml:space="preserve">, który stanowi integralną część niniejszej umowy. </w:t>
      </w:r>
    </w:p>
    <w:p w14:paraId="72656535" w14:textId="73BA6ED4" w:rsidR="00A4665A" w:rsidRPr="000660B7" w:rsidRDefault="005B5339" w:rsidP="000660B7">
      <w:pPr>
        <w:pStyle w:val="Sowowa"/>
        <w:numPr>
          <w:ilvl w:val="0"/>
          <w:numId w:val="10"/>
        </w:numPr>
        <w:tabs>
          <w:tab w:val="left" w:pos="426"/>
        </w:tabs>
        <w:spacing w:line="240" w:lineRule="auto"/>
        <w:ind w:left="431" w:hanging="431"/>
        <w:jc w:val="both"/>
        <w:rPr>
          <w:i/>
          <w:szCs w:val="24"/>
        </w:rPr>
      </w:pPr>
      <w:r w:rsidRPr="00083904">
        <w:rPr>
          <w:szCs w:val="24"/>
        </w:rPr>
        <w:t>D</w:t>
      </w:r>
      <w:r w:rsidR="00A4665A" w:rsidRPr="00083904">
        <w:rPr>
          <w:szCs w:val="24"/>
        </w:rPr>
        <w:t xml:space="preserve">ostarczenie </w:t>
      </w:r>
      <w:r w:rsidR="00A4665A" w:rsidRPr="008B1782">
        <w:rPr>
          <w:b/>
          <w:bCs/>
          <w:i/>
          <w:szCs w:val="24"/>
        </w:rPr>
        <w:t>(w ramach dzierżawy)</w:t>
      </w:r>
      <w:r w:rsidR="00A4665A" w:rsidRPr="00083904">
        <w:rPr>
          <w:szCs w:val="24"/>
        </w:rPr>
        <w:t xml:space="preserve"> wraz z podłączeniem oraz skonfigurowaniem w miejscach wskazanych </w:t>
      </w:r>
      <w:r w:rsidR="00A4665A" w:rsidRPr="00083904">
        <w:rPr>
          <w:i/>
          <w:szCs w:val="24"/>
        </w:rPr>
        <w:t xml:space="preserve">w </w:t>
      </w:r>
      <w:r w:rsidRPr="00083904">
        <w:rPr>
          <w:b/>
          <w:i/>
          <w:szCs w:val="24"/>
        </w:rPr>
        <w:t>załączniku nr 3</w:t>
      </w:r>
      <w:r w:rsidR="007108B6" w:rsidRPr="00083904">
        <w:rPr>
          <w:b/>
          <w:i/>
          <w:szCs w:val="24"/>
        </w:rPr>
        <w:t xml:space="preserve"> </w:t>
      </w:r>
      <w:r w:rsidRPr="00083904">
        <w:rPr>
          <w:b/>
          <w:i/>
          <w:szCs w:val="24"/>
        </w:rPr>
        <w:t>do umowy</w:t>
      </w:r>
      <w:r w:rsidRPr="00083904">
        <w:rPr>
          <w:szCs w:val="24"/>
        </w:rPr>
        <w:t xml:space="preserve"> </w:t>
      </w:r>
      <w:r w:rsidR="000660B7">
        <w:rPr>
          <w:b/>
          <w:szCs w:val="24"/>
        </w:rPr>
        <w:t>502</w:t>
      </w:r>
      <w:r w:rsidR="00A4665A" w:rsidRPr="00083904">
        <w:rPr>
          <w:b/>
          <w:szCs w:val="24"/>
        </w:rPr>
        <w:t xml:space="preserve"> szt. </w:t>
      </w:r>
      <w:r w:rsidR="009E449E" w:rsidRPr="00083904">
        <w:rPr>
          <w:b/>
          <w:szCs w:val="24"/>
        </w:rPr>
        <w:t>urządzeń</w:t>
      </w:r>
      <w:r w:rsidR="00A4665A" w:rsidRPr="00083904">
        <w:rPr>
          <w:szCs w:val="24"/>
        </w:rPr>
        <w:t xml:space="preserve">, </w:t>
      </w:r>
      <w:r w:rsidR="000660B7">
        <w:rPr>
          <w:szCs w:val="24"/>
        </w:rPr>
        <w:t xml:space="preserve">w tym: </w:t>
      </w:r>
      <w:r w:rsidR="000660B7" w:rsidRPr="00DF5BFA">
        <w:rPr>
          <w:szCs w:val="24"/>
        </w:rPr>
        <w:t>175 urządzeń „typ A”,  70 urządzeń „typ B”, 96 szt. urządzeń „typ C”, 94 szt. urządzenie „typ D”, 24 szt. urządzeń „typ E”, 9 szt. urządzenie „typ F”, 3 szt. urządzenie „typ G”,  10 szt. urządzenie „typ H”, 3 szt. urządzenie „typ I”, 1 szt. Urządzenia „typ J”, 2 szt. urządzenia „typ K”, 1 szt. urządzenia „typ L” , 1 szt. urządzenie „typ Ł”,  2 szt. urządzenia „typ M”, 7 szt. urządzenia „typ N”, 2 szt. urządzenia „typ O”, 2 szt. urządzenia „typ P”;</w:t>
      </w:r>
      <w:r w:rsidR="000660B7">
        <w:rPr>
          <w:szCs w:val="24"/>
        </w:rPr>
        <w:t xml:space="preserve">  </w:t>
      </w:r>
      <w:r w:rsidR="00A4665A" w:rsidRPr="000660B7">
        <w:rPr>
          <w:szCs w:val="24"/>
        </w:rPr>
        <w:t xml:space="preserve">nie później niż w </w:t>
      </w:r>
      <w:r w:rsidR="009E449E" w:rsidRPr="000660B7">
        <w:rPr>
          <w:szCs w:val="24"/>
        </w:rPr>
        <w:t xml:space="preserve">terminie do dnia </w:t>
      </w:r>
      <w:r w:rsidR="00671896" w:rsidRPr="000660B7">
        <w:rPr>
          <w:b/>
          <w:szCs w:val="24"/>
        </w:rPr>
        <w:t>04.02.202</w:t>
      </w:r>
      <w:r w:rsidR="000660B7">
        <w:rPr>
          <w:b/>
          <w:szCs w:val="24"/>
        </w:rPr>
        <w:t xml:space="preserve">6 </w:t>
      </w:r>
      <w:r w:rsidR="007108B6" w:rsidRPr="000660B7">
        <w:rPr>
          <w:b/>
          <w:szCs w:val="24"/>
        </w:rPr>
        <w:t>r</w:t>
      </w:r>
      <w:r w:rsidR="000660B7">
        <w:rPr>
          <w:b/>
          <w:szCs w:val="24"/>
        </w:rPr>
        <w:t>.</w:t>
      </w:r>
      <w:r w:rsidR="007108B6" w:rsidRPr="000660B7">
        <w:rPr>
          <w:szCs w:val="24"/>
        </w:rPr>
        <w:t xml:space="preserve"> </w:t>
      </w:r>
      <w:r w:rsidR="007108B6" w:rsidRPr="000660B7">
        <w:rPr>
          <w:b/>
          <w:bCs/>
          <w:i/>
          <w:szCs w:val="24"/>
        </w:rPr>
        <w:t xml:space="preserve">lub w przypadku zawarcia umowy po wskazanym terminie w ciągu </w:t>
      </w:r>
      <w:r w:rsidR="00671896" w:rsidRPr="000660B7">
        <w:rPr>
          <w:b/>
          <w:bCs/>
          <w:i/>
          <w:szCs w:val="24"/>
        </w:rPr>
        <w:t>7</w:t>
      </w:r>
      <w:r w:rsidR="007108B6" w:rsidRPr="000660B7">
        <w:rPr>
          <w:b/>
          <w:bCs/>
          <w:i/>
          <w:szCs w:val="24"/>
        </w:rPr>
        <w:t xml:space="preserve"> dni do daty zawarcia umowy.</w:t>
      </w:r>
    </w:p>
    <w:p w14:paraId="36E89ABD" w14:textId="77777777" w:rsidR="005D6403" w:rsidRPr="00083904" w:rsidRDefault="00A4665A" w:rsidP="005B5339">
      <w:pPr>
        <w:pStyle w:val="Sowowa"/>
        <w:widowControl/>
        <w:numPr>
          <w:ilvl w:val="0"/>
          <w:numId w:val="10"/>
        </w:numPr>
        <w:tabs>
          <w:tab w:val="left" w:pos="426"/>
        </w:tabs>
        <w:spacing w:line="240" w:lineRule="auto"/>
        <w:ind w:left="426" w:hanging="432"/>
        <w:jc w:val="both"/>
        <w:rPr>
          <w:szCs w:val="24"/>
        </w:rPr>
      </w:pPr>
      <w:r w:rsidRPr="00083904">
        <w:rPr>
          <w:szCs w:val="24"/>
        </w:rPr>
        <w:t xml:space="preserve">Wykonawca musi zapewnić ciągłość druku na posiadanych </w:t>
      </w:r>
      <w:r w:rsidR="00CB702F" w:rsidRPr="00083904">
        <w:rPr>
          <w:szCs w:val="24"/>
        </w:rPr>
        <w:t xml:space="preserve">przez Zamawiającego oraz dzierżawionych urządzeniach </w:t>
      </w:r>
      <w:r w:rsidRPr="00083904">
        <w:rPr>
          <w:szCs w:val="24"/>
        </w:rPr>
        <w:t xml:space="preserve">drukujących, </w:t>
      </w:r>
      <w:r w:rsidR="00CB702F" w:rsidRPr="00083904">
        <w:rPr>
          <w:szCs w:val="24"/>
        </w:rPr>
        <w:t xml:space="preserve">na zasadach określonych w </w:t>
      </w:r>
      <w:r w:rsidR="00CB702F" w:rsidRPr="00083904">
        <w:rPr>
          <w:b/>
          <w:i/>
          <w:szCs w:val="24"/>
        </w:rPr>
        <w:t>załączniku nr 1 do umowy</w:t>
      </w:r>
      <w:r w:rsidR="00CB702F" w:rsidRPr="00991A93">
        <w:rPr>
          <w:b/>
          <w:bCs/>
          <w:i/>
          <w:szCs w:val="24"/>
        </w:rPr>
        <w:t xml:space="preserve"> – opis przedmiotu zamówienia</w:t>
      </w:r>
      <w:r w:rsidR="00CB702F" w:rsidRPr="00083904">
        <w:rPr>
          <w:szCs w:val="24"/>
        </w:rPr>
        <w:t xml:space="preserve">. </w:t>
      </w:r>
    </w:p>
    <w:p w14:paraId="14852180" w14:textId="38AD5ADD" w:rsidR="005D6403" w:rsidRPr="004626ED" w:rsidRDefault="005D6403" w:rsidP="005B5339">
      <w:pPr>
        <w:pStyle w:val="Sowowa"/>
        <w:widowControl/>
        <w:numPr>
          <w:ilvl w:val="0"/>
          <w:numId w:val="10"/>
        </w:numPr>
        <w:tabs>
          <w:tab w:val="left" w:pos="426"/>
        </w:tabs>
        <w:spacing w:line="240" w:lineRule="auto"/>
        <w:ind w:left="426" w:hanging="426"/>
        <w:jc w:val="both"/>
        <w:rPr>
          <w:b/>
          <w:szCs w:val="24"/>
        </w:rPr>
      </w:pPr>
      <w:r w:rsidRPr="00083904">
        <w:rPr>
          <w:szCs w:val="24"/>
        </w:rPr>
        <w:lastRenderedPageBreak/>
        <w:t>Wykonawca realizuje przedmiot zamówienia tożsamy z jego zobowiązaniem zawartym w ofercie.</w:t>
      </w:r>
      <w:r w:rsidR="003C599F" w:rsidRPr="00083904">
        <w:rPr>
          <w:szCs w:val="24"/>
        </w:rPr>
        <w:t xml:space="preserve"> Zamawiający zastrzega sobie prawo zamówienia </w:t>
      </w:r>
      <w:r w:rsidR="003C599F" w:rsidRPr="00083904">
        <w:rPr>
          <w:b/>
          <w:szCs w:val="24"/>
        </w:rPr>
        <w:t>dodatkowych ur</w:t>
      </w:r>
      <w:r w:rsidR="00FE34CF" w:rsidRPr="00083904">
        <w:rPr>
          <w:b/>
          <w:szCs w:val="24"/>
        </w:rPr>
        <w:t>ządzeń w ramach p</w:t>
      </w:r>
      <w:r w:rsidR="005B5339" w:rsidRPr="00083904">
        <w:rPr>
          <w:b/>
          <w:szCs w:val="24"/>
        </w:rPr>
        <w:t xml:space="preserve">rawa opcji </w:t>
      </w:r>
      <w:r w:rsidR="00671896" w:rsidRPr="00083904">
        <w:rPr>
          <w:b/>
          <w:szCs w:val="24"/>
        </w:rPr>
        <w:t>w ilości do 3</w:t>
      </w:r>
      <w:r w:rsidR="00E65530" w:rsidRPr="00083904">
        <w:rPr>
          <w:b/>
          <w:szCs w:val="24"/>
        </w:rPr>
        <w:t xml:space="preserve">0 </w:t>
      </w:r>
      <w:r w:rsidR="003C599F" w:rsidRPr="00083904">
        <w:rPr>
          <w:b/>
          <w:szCs w:val="24"/>
        </w:rPr>
        <w:t>szt</w:t>
      </w:r>
      <w:r w:rsidR="005B5339" w:rsidRPr="00083904">
        <w:rPr>
          <w:szCs w:val="24"/>
        </w:rPr>
        <w:t>.</w:t>
      </w:r>
      <w:r w:rsidR="0090180C">
        <w:rPr>
          <w:szCs w:val="24"/>
        </w:rPr>
        <w:t>,</w:t>
      </w:r>
      <w:r w:rsidR="005B5339" w:rsidRPr="00083904">
        <w:rPr>
          <w:szCs w:val="24"/>
        </w:rPr>
        <w:t xml:space="preserve"> </w:t>
      </w:r>
      <w:r w:rsidR="003C599F" w:rsidRPr="00083904">
        <w:rPr>
          <w:szCs w:val="24"/>
        </w:rPr>
        <w:t xml:space="preserve">zgodnie z bieżącymi potrzebami użytkowników na zasadach i o parametrach wskazanych w opisie przedmiotu </w:t>
      </w:r>
      <w:r w:rsidR="005B5339" w:rsidRPr="00083904">
        <w:rPr>
          <w:i/>
          <w:szCs w:val="24"/>
        </w:rPr>
        <w:t>(</w:t>
      </w:r>
      <w:r w:rsidR="005B5339" w:rsidRPr="00083904">
        <w:rPr>
          <w:b/>
          <w:i/>
          <w:szCs w:val="24"/>
        </w:rPr>
        <w:t>załącznik</w:t>
      </w:r>
      <w:r w:rsidR="003C599F" w:rsidRPr="00083904">
        <w:rPr>
          <w:b/>
          <w:i/>
          <w:szCs w:val="24"/>
        </w:rPr>
        <w:t xml:space="preserve"> nr 1 do umowy</w:t>
      </w:r>
      <w:r w:rsidR="003C599F" w:rsidRPr="00083904">
        <w:rPr>
          <w:i/>
          <w:szCs w:val="24"/>
        </w:rPr>
        <w:t>)</w:t>
      </w:r>
      <w:r w:rsidR="003C599F" w:rsidRPr="00083904">
        <w:rPr>
          <w:szCs w:val="24"/>
        </w:rPr>
        <w:t xml:space="preserve">. W przypadku nie zrealizowania powyższego zapisu Wykonawca nie będzie wnosił żadnych roszczeń do Zamawiającego. </w:t>
      </w:r>
    </w:p>
    <w:p w14:paraId="33302016" w14:textId="77777777" w:rsidR="004626ED" w:rsidRDefault="004626ED" w:rsidP="000660B7">
      <w:pPr>
        <w:pStyle w:val="Sowowa"/>
        <w:widowControl/>
        <w:tabs>
          <w:tab w:val="left" w:pos="426"/>
        </w:tabs>
        <w:spacing w:line="240" w:lineRule="auto"/>
        <w:jc w:val="both"/>
        <w:rPr>
          <w:szCs w:val="24"/>
        </w:rPr>
      </w:pPr>
    </w:p>
    <w:p w14:paraId="6F27C015" w14:textId="77777777" w:rsidR="004626ED" w:rsidRPr="00083904" w:rsidRDefault="004626ED" w:rsidP="004626ED">
      <w:pPr>
        <w:pStyle w:val="Sowowa"/>
        <w:widowControl/>
        <w:tabs>
          <w:tab w:val="left" w:pos="426"/>
        </w:tabs>
        <w:spacing w:line="240" w:lineRule="auto"/>
        <w:ind w:left="426"/>
        <w:jc w:val="both"/>
        <w:rPr>
          <w:b/>
          <w:szCs w:val="24"/>
        </w:rPr>
      </w:pPr>
    </w:p>
    <w:p w14:paraId="5262E0FF" w14:textId="77777777" w:rsidR="005D6403" w:rsidRPr="00083904" w:rsidRDefault="005D6403">
      <w:pPr>
        <w:jc w:val="center"/>
        <w:rPr>
          <w:b/>
          <w:sz w:val="24"/>
          <w:szCs w:val="24"/>
        </w:rPr>
      </w:pPr>
      <w:r w:rsidRPr="00083904">
        <w:rPr>
          <w:b/>
          <w:sz w:val="24"/>
          <w:szCs w:val="24"/>
        </w:rPr>
        <w:t>§ 2</w:t>
      </w:r>
    </w:p>
    <w:p w14:paraId="365E8B00" w14:textId="77777777" w:rsidR="005D6403" w:rsidRPr="00083904" w:rsidRDefault="005D6403">
      <w:pPr>
        <w:jc w:val="center"/>
        <w:rPr>
          <w:sz w:val="24"/>
          <w:szCs w:val="24"/>
        </w:rPr>
      </w:pPr>
      <w:r w:rsidRPr="00083904">
        <w:rPr>
          <w:b/>
          <w:sz w:val="24"/>
          <w:szCs w:val="24"/>
        </w:rPr>
        <w:t>Termin</w:t>
      </w:r>
    </w:p>
    <w:p w14:paraId="64075C35" w14:textId="63B6F0AA" w:rsidR="005D6403" w:rsidRPr="00083904" w:rsidRDefault="005D6403" w:rsidP="003C599F">
      <w:pPr>
        <w:numPr>
          <w:ilvl w:val="0"/>
          <w:numId w:val="30"/>
        </w:numPr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Wykonawca zobowiązuje się świadczyć usługi będące przedmiotem zamówienia w okresie </w:t>
      </w:r>
      <w:r w:rsidR="000660B7">
        <w:rPr>
          <w:b/>
          <w:bCs/>
          <w:sz w:val="24"/>
          <w:szCs w:val="24"/>
        </w:rPr>
        <w:t>12</w:t>
      </w:r>
      <w:r w:rsidRPr="00083904">
        <w:rPr>
          <w:b/>
          <w:bCs/>
          <w:sz w:val="24"/>
          <w:szCs w:val="24"/>
        </w:rPr>
        <w:t xml:space="preserve"> miesięcy </w:t>
      </w:r>
      <w:r w:rsidRPr="00083904">
        <w:rPr>
          <w:sz w:val="24"/>
          <w:szCs w:val="24"/>
        </w:rPr>
        <w:t>tj. od dnia ………….do dnia…….</w:t>
      </w:r>
    </w:p>
    <w:p w14:paraId="09695BF6" w14:textId="77777777" w:rsidR="000D656A" w:rsidRPr="00083904" w:rsidRDefault="003C599F" w:rsidP="00137DA3">
      <w:pPr>
        <w:numPr>
          <w:ilvl w:val="0"/>
          <w:numId w:val="30"/>
        </w:numPr>
        <w:jc w:val="both"/>
        <w:rPr>
          <w:i/>
          <w:sz w:val="24"/>
          <w:szCs w:val="24"/>
        </w:rPr>
      </w:pPr>
      <w:r w:rsidRPr="00083904">
        <w:rPr>
          <w:sz w:val="24"/>
          <w:szCs w:val="24"/>
        </w:rPr>
        <w:t>Wykonawca</w:t>
      </w:r>
      <w:r w:rsidR="005D6403" w:rsidRPr="00083904">
        <w:rPr>
          <w:sz w:val="24"/>
          <w:szCs w:val="24"/>
        </w:rPr>
        <w:t xml:space="preserve"> w terminie 7</w:t>
      </w:r>
      <w:r w:rsidR="00107979" w:rsidRPr="00083904">
        <w:rPr>
          <w:sz w:val="24"/>
          <w:szCs w:val="24"/>
        </w:rPr>
        <w:t xml:space="preserve"> </w:t>
      </w:r>
      <w:r w:rsidR="005D6403" w:rsidRPr="00083904">
        <w:rPr>
          <w:sz w:val="24"/>
          <w:szCs w:val="24"/>
        </w:rPr>
        <w:t xml:space="preserve">dni od dnia zawarcia umowy </w:t>
      </w:r>
      <w:r w:rsidRPr="00083904">
        <w:rPr>
          <w:sz w:val="24"/>
          <w:szCs w:val="24"/>
        </w:rPr>
        <w:t>zobowiązany</w:t>
      </w:r>
      <w:r w:rsidR="005D6403" w:rsidRPr="00083904">
        <w:rPr>
          <w:sz w:val="24"/>
          <w:szCs w:val="24"/>
        </w:rPr>
        <w:t xml:space="preserve"> jest do</w:t>
      </w:r>
      <w:r w:rsidR="000D656A" w:rsidRPr="00083904">
        <w:rPr>
          <w:sz w:val="24"/>
          <w:szCs w:val="24"/>
        </w:rPr>
        <w:t>:</w:t>
      </w:r>
    </w:p>
    <w:p w14:paraId="29F9A5C4" w14:textId="77777777" w:rsidR="000D656A" w:rsidRPr="00083904" w:rsidRDefault="005D6403" w:rsidP="000D656A">
      <w:pPr>
        <w:numPr>
          <w:ilvl w:val="0"/>
          <w:numId w:val="40"/>
        </w:numPr>
        <w:jc w:val="both"/>
        <w:rPr>
          <w:i/>
          <w:sz w:val="24"/>
          <w:szCs w:val="24"/>
        </w:rPr>
      </w:pPr>
      <w:r w:rsidRPr="00083904">
        <w:rPr>
          <w:sz w:val="24"/>
          <w:szCs w:val="24"/>
        </w:rPr>
        <w:t>przeprowadzenia inwentaryzacji i oznaczenia urządzeń drukujących Zamawiającego</w:t>
      </w:r>
      <w:r w:rsidR="000D656A" w:rsidRPr="00083904">
        <w:rPr>
          <w:sz w:val="24"/>
          <w:szCs w:val="24"/>
        </w:rPr>
        <w:t>,</w:t>
      </w:r>
      <w:r w:rsidRPr="00083904">
        <w:rPr>
          <w:sz w:val="24"/>
          <w:szCs w:val="24"/>
        </w:rPr>
        <w:t xml:space="preserve"> </w:t>
      </w:r>
    </w:p>
    <w:p w14:paraId="695908EC" w14:textId="77777777" w:rsidR="000D656A" w:rsidRPr="00083904" w:rsidRDefault="0041326B" w:rsidP="000D656A">
      <w:pPr>
        <w:numPr>
          <w:ilvl w:val="0"/>
          <w:numId w:val="40"/>
        </w:numPr>
        <w:jc w:val="both"/>
        <w:rPr>
          <w:i/>
          <w:sz w:val="24"/>
          <w:szCs w:val="24"/>
        </w:rPr>
      </w:pPr>
      <w:r w:rsidRPr="00083904">
        <w:rPr>
          <w:sz w:val="24"/>
          <w:szCs w:val="24"/>
        </w:rPr>
        <w:t>udostępnienia Zamawiającemu elektronicznego systemu</w:t>
      </w:r>
      <w:r w:rsidR="005D6403" w:rsidRPr="00083904">
        <w:rPr>
          <w:sz w:val="24"/>
          <w:szCs w:val="24"/>
        </w:rPr>
        <w:t xml:space="preserve"> do </w:t>
      </w:r>
      <w:r w:rsidR="003C599F" w:rsidRPr="00083904">
        <w:rPr>
          <w:sz w:val="24"/>
          <w:szCs w:val="24"/>
        </w:rPr>
        <w:t>zgłaszania</w:t>
      </w:r>
      <w:r w:rsidR="005D6403" w:rsidRPr="00083904">
        <w:rPr>
          <w:sz w:val="24"/>
          <w:szCs w:val="24"/>
        </w:rPr>
        <w:t xml:space="preserve"> awarii </w:t>
      </w:r>
      <w:r w:rsidR="003C599F" w:rsidRPr="00083904">
        <w:rPr>
          <w:sz w:val="24"/>
          <w:szCs w:val="24"/>
        </w:rPr>
        <w:t>urządzeń</w:t>
      </w:r>
      <w:r w:rsidR="005D6403" w:rsidRPr="00083904">
        <w:rPr>
          <w:sz w:val="24"/>
          <w:szCs w:val="24"/>
        </w:rPr>
        <w:t xml:space="preserve"> oraz zamawiania materiałów </w:t>
      </w:r>
      <w:r w:rsidR="003C599F" w:rsidRPr="00083904">
        <w:rPr>
          <w:sz w:val="24"/>
          <w:szCs w:val="24"/>
        </w:rPr>
        <w:t>eksploatacyjnych</w:t>
      </w:r>
      <w:r w:rsidR="000D656A" w:rsidRPr="00083904">
        <w:rPr>
          <w:sz w:val="24"/>
          <w:szCs w:val="24"/>
        </w:rPr>
        <w:t>,</w:t>
      </w:r>
      <w:r w:rsidR="00107979" w:rsidRPr="00083904">
        <w:rPr>
          <w:sz w:val="24"/>
          <w:szCs w:val="24"/>
        </w:rPr>
        <w:t xml:space="preserve"> </w:t>
      </w:r>
    </w:p>
    <w:p w14:paraId="17B832D5" w14:textId="77777777" w:rsidR="005D6403" w:rsidRPr="00083904" w:rsidRDefault="00CB702F" w:rsidP="000D656A">
      <w:pPr>
        <w:numPr>
          <w:ilvl w:val="0"/>
          <w:numId w:val="40"/>
        </w:numPr>
        <w:jc w:val="both"/>
        <w:rPr>
          <w:i/>
          <w:sz w:val="24"/>
          <w:szCs w:val="24"/>
        </w:rPr>
      </w:pPr>
      <w:r w:rsidRPr="00083904">
        <w:rPr>
          <w:sz w:val="24"/>
          <w:szCs w:val="24"/>
        </w:rPr>
        <w:t>aplikacji (</w:t>
      </w:r>
      <w:r w:rsidR="000D656A" w:rsidRPr="00083904">
        <w:rPr>
          <w:sz w:val="24"/>
          <w:szCs w:val="24"/>
        </w:rPr>
        <w:t>portalu wymiany danych</w:t>
      </w:r>
      <w:r w:rsidRPr="00083904">
        <w:rPr>
          <w:sz w:val="24"/>
          <w:szCs w:val="24"/>
        </w:rPr>
        <w:t>)</w:t>
      </w:r>
      <w:r w:rsidR="000D656A" w:rsidRPr="00083904">
        <w:rPr>
          <w:sz w:val="24"/>
          <w:szCs w:val="24"/>
        </w:rPr>
        <w:t xml:space="preserve"> tj. narzędzia wspomagającego w zarządzaniu środowiskiem wydruku oraz umożliwiającego zamawiającemu monitorowanie kosztów energii w czasie rzeczywistym oraz w dowolnie badanych okresach (wg szczegółowych wymagań opisanych w pkt 6 załącznika nr 1 do umowy).</w:t>
      </w:r>
    </w:p>
    <w:p w14:paraId="1082DAD7" w14:textId="77777777" w:rsidR="007D4D1B" w:rsidRPr="00083904" w:rsidRDefault="007D4D1B" w:rsidP="007D4D1B">
      <w:pPr>
        <w:jc w:val="both"/>
        <w:rPr>
          <w:sz w:val="24"/>
          <w:szCs w:val="24"/>
        </w:rPr>
      </w:pPr>
    </w:p>
    <w:p w14:paraId="07122C32" w14:textId="77777777" w:rsidR="005D6403" w:rsidRPr="00083904" w:rsidRDefault="005D6403">
      <w:pPr>
        <w:jc w:val="center"/>
        <w:rPr>
          <w:b/>
          <w:sz w:val="24"/>
          <w:szCs w:val="24"/>
        </w:rPr>
      </w:pPr>
      <w:r w:rsidRPr="00083904">
        <w:rPr>
          <w:b/>
          <w:sz w:val="24"/>
          <w:szCs w:val="24"/>
        </w:rPr>
        <w:t>§ 3</w:t>
      </w:r>
    </w:p>
    <w:p w14:paraId="5F363595" w14:textId="77777777" w:rsidR="005D6403" w:rsidRPr="00083904" w:rsidRDefault="005D6403">
      <w:pPr>
        <w:jc w:val="center"/>
        <w:rPr>
          <w:szCs w:val="24"/>
        </w:rPr>
      </w:pPr>
      <w:r w:rsidRPr="00083904">
        <w:rPr>
          <w:b/>
          <w:sz w:val="24"/>
          <w:szCs w:val="24"/>
        </w:rPr>
        <w:t>Realizacja umowy</w:t>
      </w:r>
    </w:p>
    <w:p w14:paraId="3DB2708B" w14:textId="77777777" w:rsidR="005D6403" w:rsidRPr="00083904" w:rsidRDefault="005D6403">
      <w:pPr>
        <w:pStyle w:val="WW-Domylnie"/>
        <w:numPr>
          <w:ilvl w:val="0"/>
          <w:numId w:val="22"/>
        </w:numPr>
        <w:jc w:val="both"/>
        <w:rPr>
          <w:szCs w:val="24"/>
        </w:rPr>
      </w:pPr>
      <w:r w:rsidRPr="00083904">
        <w:rPr>
          <w:szCs w:val="24"/>
        </w:rPr>
        <w:t xml:space="preserve">Czynności objęte przedmiotem zamówienia w zakresie </w:t>
      </w:r>
      <w:r w:rsidR="003C599F" w:rsidRPr="00083904">
        <w:rPr>
          <w:szCs w:val="24"/>
        </w:rPr>
        <w:t>usuwania</w:t>
      </w:r>
      <w:r w:rsidRPr="00083904">
        <w:rPr>
          <w:szCs w:val="24"/>
        </w:rPr>
        <w:t xml:space="preserve"> awarii Wykonawca zobowiązuje się realizować</w:t>
      </w:r>
      <w:r w:rsidR="005B70DB" w:rsidRPr="00083904">
        <w:rPr>
          <w:szCs w:val="24"/>
        </w:rPr>
        <w:t>:</w:t>
      </w:r>
    </w:p>
    <w:p w14:paraId="01944F0E" w14:textId="282528F1" w:rsidR="005D6403" w:rsidRPr="00083904" w:rsidRDefault="005D6403">
      <w:pPr>
        <w:pStyle w:val="WW-Domylnie"/>
        <w:numPr>
          <w:ilvl w:val="0"/>
          <w:numId w:val="23"/>
        </w:numPr>
        <w:jc w:val="both"/>
        <w:rPr>
          <w:b/>
          <w:szCs w:val="24"/>
        </w:rPr>
      </w:pPr>
      <w:r w:rsidRPr="00083904">
        <w:rPr>
          <w:szCs w:val="24"/>
        </w:rPr>
        <w:t xml:space="preserve">dla urządzeń </w:t>
      </w:r>
      <w:r w:rsidRPr="00083904">
        <w:rPr>
          <w:kern w:val="1"/>
          <w:szCs w:val="24"/>
        </w:rPr>
        <w:t>dru</w:t>
      </w:r>
      <w:r w:rsidR="00107979" w:rsidRPr="00083904">
        <w:rPr>
          <w:kern w:val="1"/>
          <w:szCs w:val="24"/>
        </w:rPr>
        <w:t xml:space="preserve">kujących pracujących w trybie </w:t>
      </w:r>
      <w:r w:rsidRPr="00083904">
        <w:rPr>
          <w:kern w:val="1"/>
          <w:szCs w:val="24"/>
        </w:rPr>
        <w:t>24</w:t>
      </w:r>
      <w:r w:rsidR="00107979" w:rsidRPr="00083904">
        <w:rPr>
          <w:kern w:val="1"/>
          <w:szCs w:val="24"/>
        </w:rPr>
        <w:t xml:space="preserve">/7 </w:t>
      </w:r>
      <w:r w:rsidR="00107979" w:rsidRPr="00083904">
        <w:rPr>
          <w:i/>
          <w:kern w:val="1"/>
          <w:szCs w:val="24"/>
        </w:rPr>
        <w:t>(tj.24h przez 7 dni)</w:t>
      </w:r>
      <w:r w:rsidRPr="00083904">
        <w:rPr>
          <w:kern w:val="1"/>
          <w:szCs w:val="24"/>
        </w:rPr>
        <w:t xml:space="preserve"> przez 24 godziny przez całą dobę wg zgłoszeń użytkowników. Czas usunięcia awarii urządzenia drukującego </w:t>
      </w:r>
      <w:r w:rsidRPr="00083904">
        <w:rPr>
          <w:b/>
          <w:kern w:val="1"/>
          <w:szCs w:val="24"/>
        </w:rPr>
        <w:t>wynosi …</w:t>
      </w:r>
      <w:r w:rsidR="00137DA3" w:rsidRPr="00083904">
        <w:rPr>
          <w:b/>
          <w:kern w:val="1"/>
          <w:szCs w:val="24"/>
        </w:rPr>
        <w:t>..</w:t>
      </w:r>
      <w:r w:rsidRPr="00083904">
        <w:rPr>
          <w:b/>
          <w:kern w:val="1"/>
          <w:szCs w:val="24"/>
        </w:rPr>
        <w:t xml:space="preserve"> godzin od zgłoszenia</w:t>
      </w:r>
      <w:r w:rsidR="00107979" w:rsidRPr="00083904">
        <w:rPr>
          <w:b/>
          <w:kern w:val="1"/>
          <w:szCs w:val="24"/>
        </w:rPr>
        <w:t xml:space="preserve"> </w:t>
      </w:r>
      <w:r w:rsidR="00284B36" w:rsidRPr="00CF5071">
        <w:rPr>
          <w:bCs/>
          <w:kern w:val="1"/>
          <w:szCs w:val="24"/>
        </w:rPr>
        <w:t xml:space="preserve">- </w:t>
      </w:r>
      <w:r w:rsidR="00107979" w:rsidRPr="000660B7">
        <w:rPr>
          <w:bCs/>
          <w:i/>
          <w:color w:val="EE0000"/>
          <w:kern w:val="1"/>
          <w:szCs w:val="24"/>
        </w:rPr>
        <w:t>(kryterium oceny ofert)</w:t>
      </w:r>
      <w:r w:rsidRPr="000660B7">
        <w:rPr>
          <w:b/>
          <w:color w:val="EE0000"/>
          <w:kern w:val="1"/>
          <w:szCs w:val="24"/>
        </w:rPr>
        <w:t xml:space="preserve"> </w:t>
      </w:r>
    </w:p>
    <w:p w14:paraId="31A9754C" w14:textId="353D748E" w:rsidR="005D6403" w:rsidRPr="00083904" w:rsidRDefault="005D6403">
      <w:pPr>
        <w:pStyle w:val="WW-Domylnie"/>
        <w:numPr>
          <w:ilvl w:val="0"/>
          <w:numId w:val="23"/>
        </w:numPr>
        <w:jc w:val="both"/>
        <w:rPr>
          <w:szCs w:val="24"/>
        </w:rPr>
      </w:pPr>
      <w:r w:rsidRPr="00083904">
        <w:rPr>
          <w:szCs w:val="24"/>
        </w:rPr>
        <w:t>dla</w:t>
      </w:r>
      <w:r w:rsidR="00107979" w:rsidRPr="00083904">
        <w:rPr>
          <w:szCs w:val="24"/>
        </w:rPr>
        <w:t xml:space="preserve"> urządzeń pracujących w trybie 8</w:t>
      </w:r>
      <w:r w:rsidRPr="00083904">
        <w:rPr>
          <w:szCs w:val="24"/>
        </w:rPr>
        <w:t>/</w:t>
      </w:r>
      <w:r w:rsidR="00107979" w:rsidRPr="00083904">
        <w:rPr>
          <w:szCs w:val="24"/>
        </w:rPr>
        <w:t>5</w:t>
      </w:r>
      <w:r w:rsidRPr="00083904">
        <w:rPr>
          <w:szCs w:val="24"/>
        </w:rPr>
        <w:t xml:space="preserve"> </w:t>
      </w:r>
      <w:r w:rsidR="00107979" w:rsidRPr="00083904">
        <w:rPr>
          <w:i/>
          <w:szCs w:val="24"/>
        </w:rPr>
        <w:t>(tj.8h przez 5 dni roboczych)</w:t>
      </w:r>
      <w:r w:rsidR="00107979" w:rsidRPr="00083904">
        <w:rPr>
          <w:szCs w:val="24"/>
        </w:rPr>
        <w:t xml:space="preserve"> </w:t>
      </w:r>
      <w:r w:rsidRPr="00083904">
        <w:rPr>
          <w:szCs w:val="24"/>
        </w:rPr>
        <w:t xml:space="preserve">w dni robocze tj. od poniedziałku do piątku </w:t>
      </w:r>
      <w:r w:rsidRPr="00083904">
        <w:rPr>
          <w:kern w:val="1"/>
          <w:szCs w:val="24"/>
        </w:rPr>
        <w:t>wg zgłoszeń użytkowników</w:t>
      </w:r>
      <w:r w:rsidRPr="00083904">
        <w:rPr>
          <w:szCs w:val="24"/>
        </w:rPr>
        <w:t xml:space="preserve"> (</w:t>
      </w:r>
      <w:r w:rsidR="007340FD" w:rsidRPr="00083904">
        <w:rPr>
          <w:szCs w:val="24"/>
        </w:rPr>
        <w:t xml:space="preserve">zgłoszenia użytkowników </w:t>
      </w:r>
      <w:r w:rsidRPr="00083904">
        <w:rPr>
          <w:szCs w:val="24"/>
        </w:rPr>
        <w:t>w przedziale godz. od 7</w:t>
      </w:r>
      <w:r w:rsidRPr="00083904">
        <w:rPr>
          <w:szCs w:val="24"/>
          <w:u w:val="single"/>
          <w:vertAlign w:val="superscript"/>
        </w:rPr>
        <w:t>00</w:t>
      </w:r>
      <w:r w:rsidRPr="00083904">
        <w:rPr>
          <w:szCs w:val="24"/>
        </w:rPr>
        <w:t xml:space="preserve"> do 20</w:t>
      </w:r>
      <w:r w:rsidRPr="00083904">
        <w:rPr>
          <w:szCs w:val="24"/>
          <w:u w:val="single"/>
          <w:vertAlign w:val="superscript"/>
        </w:rPr>
        <w:t>00)</w:t>
      </w:r>
      <w:r w:rsidR="007340FD" w:rsidRPr="00083904">
        <w:rPr>
          <w:szCs w:val="24"/>
        </w:rPr>
        <w:t xml:space="preserve"> w zależności jak czynna jest dana komórka organizacyjna gdzie jest zlokalizowane urządzenie)</w:t>
      </w:r>
      <w:r w:rsidRPr="00083904">
        <w:rPr>
          <w:szCs w:val="24"/>
        </w:rPr>
        <w:t xml:space="preserve"> określonym dla danego urządzenia za wyjątkiem dni ustawowo wolnych od pracy w rozumieniu ustawy z dn. 18 stycznia 1951 r. o dniach wolnych od pracy (</w:t>
      </w:r>
      <w:proofErr w:type="spellStart"/>
      <w:r w:rsidR="00D844C2">
        <w:rPr>
          <w:szCs w:val="24"/>
        </w:rPr>
        <w:t>t.j</w:t>
      </w:r>
      <w:proofErr w:type="spellEnd"/>
      <w:r w:rsidR="00D844C2">
        <w:rPr>
          <w:szCs w:val="24"/>
        </w:rPr>
        <w:t xml:space="preserve">. </w:t>
      </w:r>
      <w:r w:rsidRPr="00083904">
        <w:rPr>
          <w:szCs w:val="24"/>
        </w:rPr>
        <w:t xml:space="preserve">Dz.U. </w:t>
      </w:r>
      <w:r w:rsidR="00D844C2">
        <w:rPr>
          <w:szCs w:val="24"/>
        </w:rPr>
        <w:t>2025 poz. 296</w:t>
      </w:r>
      <w:r w:rsidRPr="00083904">
        <w:rPr>
          <w:szCs w:val="24"/>
        </w:rPr>
        <w:t>)</w:t>
      </w:r>
      <w:r w:rsidR="000574E5" w:rsidRPr="00083904">
        <w:rPr>
          <w:szCs w:val="24"/>
        </w:rPr>
        <w:t>.</w:t>
      </w:r>
      <w:r w:rsidRPr="00083904">
        <w:rPr>
          <w:szCs w:val="24"/>
        </w:rPr>
        <w:t xml:space="preserve"> </w:t>
      </w:r>
      <w:r w:rsidRPr="00083904">
        <w:rPr>
          <w:kern w:val="1"/>
          <w:szCs w:val="24"/>
        </w:rPr>
        <w:t xml:space="preserve">Czas usunięcia awarii urządzenia drukującego </w:t>
      </w:r>
      <w:r w:rsidRPr="00083904">
        <w:rPr>
          <w:b/>
          <w:kern w:val="1"/>
          <w:szCs w:val="24"/>
        </w:rPr>
        <w:t>wynosi …</w:t>
      </w:r>
      <w:r w:rsidR="00E23A57" w:rsidRPr="00083904">
        <w:rPr>
          <w:b/>
          <w:kern w:val="1"/>
          <w:szCs w:val="24"/>
        </w:rPr>
        <w:t>.</w:t>
      </w:r>
      <w:r w:rsidR="007340FD" w:rsidRPr="00083904">
        <w:rPr>
          <w:b/>
          <w:kern w:val="1"/>
          <w:szCs w:val="24"/>
        </w:rPr>
        <w:t xml:space="preserve"> godzin od zgłoszenia</w:t>
      </w:r>
      <w:r w:rsidR="007340FD" w:rsidRPr="00083904">
        <w:rPr>
          <w:kern w:val="1"/>
          <w:szCs w:val="24"/>
        </w:rPr>
        <w:t xml:space="preserve"> </w:t>
      </w:r>
      <w:r w:rsidR="00107979" w:rsidRPr="000660B7">
        <w:rPr>
          <w:i/>
          <w:color w:val="EE0000"/>
          <w:kern w:val="1"/>
          <w:szCs w:val="24"/>
        </w:rPr>
        <w:t>(kryterium oceny ofert)</w:t>
      </w:r>
      <w:r w:rsidR="00107979" w:rsidRPr="000660B7">
        <w:rPr>
          <w:b/>
          <w:color w:val="EE0000"/>
          <w:kern w:val="1"/>
          <w:szCs w:val="24"/>
        </w:rPr>
        <w:t xml:space="preserve"> </w:t>
      </w:r>
      <w:r w:rsidR="007340FD" w:rsidRPr="00083904">
        <w:rPr>
          <w:kern w:val="1"/>
          <w:szCs w:val="24"/>
        </w:rPr>
        <w:t xml:space="preserve">i jego bieg zawiesza się w godzinach od </w:t>
      </w:r>
      <w:r w:rsidR="007340FD" w:rsidRPr="00083904">
        <w:rPr>
          <w:szCs w:val="24"/>
        </w:rPr>
        <w:t>20</w:t>
      </w:r>
      <w:r w:rsidR="007340FD" w:rsidRPr="00083904">
        <w:rPr>
          <w:szCs w:val="24"/>
          <w:u w:val="single"/>
          <w:vertAlign w:val="superscript"/>
        </w:rPr>
        <w:t>00</w:t>
      </w:r>
      <w:r w:rsidR="007340FD" w:rsidRPr="00083904">
        <w:rPr>
          <w:szCs w:val="24"/>
        </w:rPr>
        <w:t xml:space="preserve"> do</w:t>
      </w:r>
      <w:r w:rsidR="007340FD" w:rsidRPr="00083904">
        <w:rPr>
          <w:szCs w:val="24"/>
          <w:vertAlign w:val="superscript"/>
        </w:rPr>
        <w:t xml:space="preserve"> </w:t>
      </w:r>
      <w:r w:rsidR="007340FD" w:rsidRPr="00083904">
        <w:rPr>
          <w:szCs w:val="24"/>
        </w:rPr>
        <w:t>7</w:t>
      </w:r>
      <w:r w:rsidR="007340FD" w:rsidRPr="00083904">
        <w:rPr>
          <w:szCs w:val="24"/>
          <w:u w:val="single"/>
          <w:vertAlign w:val="superscript"/>
        </w:rPr>
        <w:t>00</w:t>
      </w:r>
      <w:r w:rsidR="00206788" w:rsidRPr="00083904">
        <w:rPr>
          <w:szCs w:val="24"/>
        </w:rPr>
        <w:t>.</w:t>
      </w:r>
    </w:p>
    <w:p w14:paraId="4D05BAB4" w14:textId="77777777" w:rsidR="005D6403" w:rsidRPr="00083904" w:rsidRDefault="005D6403">
      <w:pPr>
        <w:pStyle w:val="WW-Domylnie"/>
        <w:numPr>
          <w:ilvl w:val="0"/>
          <w:numId w:val="22"/>
        </w:numPr>
        <w:jc w:val="both"/>
        <w:rPr>
          <w:szCs w:val="24"/>
        </w:rPr>
      </w:pPr>
      <w:r w:rsidRPr="00083904">
        <w:rPr>
          <w:szCs w:val="24"/>
        </w:rPr>
        <w:t xml:space="preserve">Usługa będzie świadczona w miejscu instalacji urządzenia w budynkach Zamawiającego w lokalizacji szczegółowo określonej w </w:t>
      </w:r>
      <w:r w:rsidRPr="00083904">
        <w:rPr>
          <w:i/>
          <w:szCs w:val="24"/>
        </w:rPr>
        <w:t>wykazie urządzeń stanowiącym załączniku nr 2 do umowy</w:t>
      </w:r>
      <w:r w:rsidRPr="00083904">
        <w:rPr>
          <w:szCs w:val="24"/>
        </w:rPr>
        <w:t>. Wykonawca może zabrać urządzenie do naprawy do serwisu pod warunkiem dostarczenie urządzenia zastępczego na czas trwania naprawy.</w:t>
      </w:r>
    </w:p>
    <w:p w14:paraId="6FD8656A" w14:textId="77777777" w:rsidR="005D6403" w:rsidRPr="00083904" w:rsidRDefault="005D6403">
      <w:pPr>
        <w:pStyle w:val="WW-Domylnie"/>
        <w:numPr>
          <w:ilvl w:val="0"/>
          <w:numId w:val="22"/>
        </w:numPr>
        <w:jc w:val="both"/>
        <w:rPr>
          <w:i/>
          <w:szCs w:val="24"/>
        </w:rPr>
      </w:pPr>
      <w:r w:rsidRPr="00083904">
        <w:rPr>
          <w:szCs w:val="24"/>
        </w:rPr>
        <w:t xml:space="preserve">Czynności z zakresu konserwacji urządzeń drukujących będą realizowane w uzgodnionych z Zamawiającym terminach z częstotliwością określoną w harmonogramie przeglądów wg. wymogów producenta i zakresu określonego w opisie przedmiotu zamówienia stanowiącego </w:t>
      </w:r>
      <w:r w:rsidRPr="00083904">
        <w:rPr>
          <w:i/>
          <w:szCs w:val="24"/>
        </w:rPr>
        <w:t>załącznik nr 1 do niniejszej umowy</w:t>
      </w:r>
      <w:r w:rsidR="007B1F5E" w:rsidRPr="00083904">
        <w:rPr>
          <w:i/>
          <w:szCs w:val="24"/>
        </w:rPr>
        <w:t>.</w:t>
      </w:r>
    </w:p>
    <w:p w14:paraId="5BB789BE" w14:textId="77777777" w:rsidR="005D6403" w:rsidRPr="00083904" w:rsidRDefault="005D6403">
      <w:pPr>
        <w:pStyle w:val="WW-Domylnie"/>
        <w:numPr>
          <w:ilvl w:val="0"/>
          <w:numId w:val="22"/>
        </w:numPr>
        <w:jc w:val="both"/>
        <w:rPr>
          <w:szCs w:val="24"/>
        </w:rPr>
      </w:pPr>
      <w:r w:rsidRPr="00083904">
        <w:rPr>
          <w:szCs w:val="24"/>
        </w:rPr>
        <w:t xml:space="preserve">Zapewnienie </w:t>
      </w:r>
      <w:r w:rsidR="003C599F" w:rsidRPr="00083904">
        <w:rPr>
          <w:szCs w:val="24"/>
        </w:rPr>
        <w:t>ciągłości</w:t>
      </w:r>
      <w:r w:rsidRPr="00083904">
        <w:rPr>
          <w:szCs w:val="24"/>
        </w:rPr>
        <w:t xml:space="preserve"> wydruku poprzez dostawę </w:t>
      </w:r>
      <w:r w:rsidR="003C599F" w:rsidRPr="00083904">
        <w:rPr>
          <w:szCs w:val="24"/>
        </w:rPr>
        <w:t>materiałów</w:t>
      </w:r>
      <w:r w:rsidRPr="00083904">
        <w:rPr>
          <w:szCs w:val="24"/>
        </w:rPr>
        <w:t xml:space="preserve"> </w:t>
      </w:r>
      <w:r w:rsidR="003C599F" w:rsidRPr="00083904">
        <w:rPr>
          <w:szCs w:val="24"/>
        </w:rPr>
        <w:t>eksploatacyjnych</w:t>
      </w:r>
      <w:r w:rsidRPr="00083904">
        <w:rPr>
          <w:szCs w:val="24"/>
        </w:rPr>
        <w:t xml:space="preserve"> będzie realizowana na </w:t>
      </w:r>
      <w:r w:rsidR="003C599F" w:rsidRPr="00083904">
        <w:rPr>
          <w:szCs w:val="24"/>
        </w:rPr>
        <w:t>zasadach</w:t>
      </w:r>
      <w:r w:rsidRPr="00083904">
        <w:rPr>
          <w:szCs w:val="24"/>
        </w:rPr>
        <w:t xml:space="preserve"> i w terminach określonych w opisie przedmiotu zamówienia stanowiącym </w:t>
      </w:r>
      <w:r w:rsidR="003C599F" w:rsidRPr="00083904">
        <w:rPr>
          <w:i/>
          <w:szCs w:val="24"/>
        </w:rPr>
        <w:t>załącznik</w:t>
      </w:r>
      <w:r w:rsidRPr="00083904">
        <w:rPr>
          <w:i/>
          <w:szCs w:val="24"/>
        </w:rPr>
        <w:t xml:space="preserve"> nr 1 do </w:t>
      </w:r>
      <w:r w:rsidR="00397EB1" w:rsidRPr="00083904">
        <w:rPr>
          <w:i/>
          <w:szCs w:val="24"/>
        </w:rPr>
        <w:t xml:space="preserve">niniejszej </w:t>
      </w:r>
      <w:r w:rsidRPr="00083904">
        <w:rPr>
          <w:i/>
          <w:szCs w:val="24"/>
        </w:rPr>
        <w:t>umowy</w:t>
      </w:r>
      <w:r w:rsidR="003C599F" w:rsidRPr="00083904">
        <w:rPr>
          <w:szCs w:val="24"/>
        </w:rPr>
        <w:t>.</w:t>
      </w:r>
    </w:p>
    <w:p w14:paraId="2B2C3024" w14:textId="77777777" w:rsidR="005D6403" w:rsidRPr="00083904" w:rsidRDefault="005D6403">
      <w:pPr>
        <w:pStyle w:val="WW-Domylnie"/>
        <w:numPr>
          <w:ilvl w:val="0"/>
          <w:numId w:val="22"/>
        </w:numPr>
        <w:jc w:val="both"/>
        <w:rPr>
          <w:szCs w:val="24"/>
        </w:rPr>
      </w:pPr>
      <w:r w:rsidRPr="00083904">
        <w:rPr>
          <w:szCs w:val="24"/>
        </w:rPr>
        <w:t xml:space="preserve">Zamawiający może na uzasadniony wniosek Wykonawcy lub samodzielnie w uzasadnionych przypadkach dokonać zmiany terminu wykonania przeglądu oraz czasu jego realizacji w stosunku do terminów wynikających z harmonogramu. Przyczyny zmiany terminu wykonania przeglądu </w:t>
      </w:r>
      <w:r w:rsidRPr="00083904">
        <w:rPr>
          <w:szCs w:val="24"/>
        </w:rPr>
        <w:lastRenderedPageBreak/>
        <w:t xml:space="preserve">oraz czasu jego realizacji zostaną opisane w protokole, o którym mowa w opisie przedmiotu zamówienia, stanowiącego </w:t>
      </w:r>
      <w:r w:rsidRPr="00083904">
        <w:rPr>
          <w:i/>
          <w:szCs w:val="24"/>
        </w:rPr>
        <w:t>załącznik nr 1 do niniejszej umowy</w:t>
      </w:r>
      <w:r w:rsidRPr="00083904">
        <w:rPr>
          <w:szCs w:val="24"/>
        </w:rPr>
        <w:t>.</w:t>
      </w:r>
    </w:p>
    <w:p w14:paraId="593FA10E" w14:textId="77777777" w:rsidR="005D6403" w:rsidRPr="00083904" w:rsidRDefault="005D6403">
      <w:pPr>
        <w:numPr>
          <w:ilvl w:val="0"/>
          <w:numId w:val="22"/>
        </w:numPr>
        <w:suppressAutoHyphens w:val="0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Strony ustaliły następujący tryb postępowania przy usuwaniu przez Wykonawcę awarii urządzenia objętego umową:</w:t>
      </w:r>
    </w:p>
    <w:p w14:paraId="791276F7" w14:textId="77777777" w:rsidR="005D6403" w:rsidRPr="00083904" w:rsidRDefault="005D6403">
      <w:pPr>
        <w:numPr>
          <w:ilvl w:val="0"/>
          <w:numId w:val="18"/>
        </w:numPr>
        <w:tabs>
          <w:tab w:val="left" w:pos="720"/>
        </w:tabs>
        <w:suppressAutoHyphens w:val="0"/>
        <w:ind w:left="720"/>
        <w:jc w:val="both"/>
        <w:rPr>
          <w:sz w:val="24"/>
          <w:szCs w:val="24"/>
        </w:rPr>
      </w:pPr>
      <w:bookmarkStart w:id="1" w:name="OLE_LINK5"/>
      <w:bookmarkStart w:id="2" w:name="OLE_LINK2"/>
      <w:r w:rsidRPr="00083904">
        <w:rPr>
          <w:sz w:val="24"/>
          <w:szCs w:val="24"/>
        </w:rPr>
        <w:t xml:space="preserve">Zamawiający powiadomi Wykonawcę o wystąpieniu awarii lub </w:t>
      </w:r>
      <w:r w:rsidR="003C599F" w:rsidRPr="00083904">
        <w:rPr>
          <w:sz w:val="24"/>
          <w:szCs w:val="24"/>
        </w:rPr>
        <w:t>konieczności</w:t>
      </w:r>
      <w:r w:rsidRPr="00083904">
        <w:rPr>
          <w:sz w:val="24"/>
          <w:szCs w:val="24"/>
        </w:rPr>
        <w:t xml:space="preserve"> dostawy materiałów </w:t>
      </w:r>
      <w:r w:rsidR="003C599F" w:rsidRPr="00083904">
        <w:rPr>
          <w:sz w:val="24"/>
          <w:szCs w:val="24"/>
        </w:rPr>
        <w:t>eksploatacyjnych</w:t>
      </w:r>
      <w:r w:rsidRPr="00083904">
        <w:rPr>
          <w:sz w:val="24"/>
          <w:szCs w:val="24"/>
        </w:rPr>
        <w:t xml:space="preserve"> za pomocą </w:t>
      </w:r>
      <w:r w:rsidR="00C36F4A" w:rsidRPr="00083904">
        <w:rPr>
          <w:sz w:val="24"/>
          <w:szCs w:val="24"/>
        </w:rPr>
        <w:t>udostępnionego Zamawiającemu elektronicznego systemu do zgłaszanie awarii lub potrzeby wymiany materiałów eksploatacyjnych</w:t>
      </w:r>
      <w:r w:rsidRPr="00083904">
        <w:rPr>
          <w:sz w:val="24"/>
          <w:szCs w:val="24"/>
        </w:rPr>
        <w:t xml:space="preserve"> przez Wykonawcę</w:t>
      </w:r>
      <w:r w:rsidR="00C36F4A" w:rsidRPr="00083904">
        <w:rPr>
          <w:sz w:val="24"/>
          <w:szCs w:val="24"/>
        </w:rPr>
        <w:t>,</w:t>
      </w:r>
      <w:r w:rsidRPr="00083904">
        <w:rPr>
          <w:sz w:val="24"/>
          <w:szCs w:val="24"/>
        </w:rPr>
        <w:t xml:space="preserve"> </w:t>
      </w:r>
      <w:r w:rsidR="00C36F4A" w:rsidRPr="00083904">
        <w:rPr>
          <w:sz w:val="24"/>
          <w:szCs w:val="24"/>
        </w:rPr>
        <w:t xml:space="preserve">Zamawiający nie dopuszcza instalowania żadnego oprogramowania na stacjach roboczych. </w:t>
      </w:r>
      <w:r w:rsidRPr="00083904">
        <w:rPr>
          <w:sz w:val="24"/>
          <w:szCs w:val="24"/>
        </w:rPr>
        <w:t>Z</w:t>
      </w:r>
      <w:r w:rsidR="003C599F" w:rsidRPr="00083904">
        <w:rPr>
          <w:sz w:val="24"/>
          <w:szCs w:val="24"/>
        </w:rPr>
        <w:t>głoszenia dokonywane będą onl</w:t>
      </w:r>
      <w:r w:rsidRPr="00083904">
        <w:rPr>
          <w:sz w:val="24"/>
          <w:szCs w:val="24"/>
        </w:rPr>
        <w:t>ine przez 7 dni w tygodniu przez 24 godziny na dobę.</w:t>
      </w:r>
      <w:bookmarkStart w:id="3" w:name="OLE_LINK4"/>
      <w:bookmarkStart w:id="4" w:name="OLE_LINK3"/>
      <w:bookmarkEnd w:id="3"/>
      <w:bookmarkEnd w:id="4"/>
      <w:r w:rsidRPr="00083904">
        <w:rPr>
          <w:sz w:val="24"/>
          <w:szCs w:val="24"/>
        </w:rPr>
        <w:t xml:space="preserve"> </w:t>
      </w:r>
    </w:p>
    <w:p w14:paraId="546ADC9D" w14:textId="0EA1BE8D" w:rsidR="005D6403" w:rsidRPr="00083904" w:rsidRDefault="005D6403" w:rsidP="00F17B3E">
      <w:pPr>
        <w:ind w:left="720"/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Jeżeli zgłoszenie zostanie </w:t>
      </w:r>
      <w:r w:rsidR="003C599F" w:rsidRPr="00083904">
        <w:rPr>
          <w:sz w:val="24"/>
          <w:szCs w:val="24"/>
        </w:rPr>
        <w:t>złożone</w:t>
      </w:r>
      <w:r w:rsidRPr="00083904">
        <w:rPr>
          <w:sz w:val="24"/>
          <w:szCs w:val="24"/>
        </w:rPr>
        <w:t xml:space="preserve"> po godzinach pracy danego urządzenia z grupy 8/5 lub będzie dokonane w sobotę, albo w dzień wolny od pracy w rozumieniu ustawy z dnia 18 stycznia 1951</w:t>
      </w:r>
      <w:r w:rsidR="000660B7">
        <w:rPr>
          <w:sz w:val="24"/>
          <w:szCs w:val="24"/>
        </w:rPr>
        <w:t xml:space="preserve"> </w:t>
      </w:r>
      <w:r w:rsidRPr="00083904">
        <w:rPr>
          <w:sz w:val="24"/>
          <w:szCs w:val="24"/>
        </w:rPr>
        <w:t xml:space="preserve">r. o dniach wolnych od pracy </w:t>
      </w:r>
      <w:r w:rsidRPr="00EA0079">
        <w:rPr>
          <w:sz w:val="24"/>
          <w:szCs w:val="24"/>
        </w:rPr>
        <w:t>(</w:t>
      </w:r>
      <w:proofErr w:type="spellStart"/>
      <w:r w:rsidR="000660B7">
        <w:rPr>
          <w:sz w:val="24"/>
          <w:szCs w:val="24"/>
        </w:rPr>
        <w:t>t.j</w:t>
      </w:r>
      <w:proofErr w:type="spellEnd"/>
      <w:r w:rsidR="000660B7">
        <w:rPr>
          <w:sz w:val="24"/>
          <w:szCs w:val="24"/>
        </w:rPr>
        <w:t xml:space="preserve">. </w:t>
      </w:r>
      <w:r w:rsidRPr="00EA0079">
        <w:rPr>
          <w:sz w:val="24"/>
          <w:szCs w:val="24"/>
        </w:rPr>
        <w:t xml:space="preserve">Dz.U. </w:t>
      </w:r>
      <w:r w:rsidR="000660B7">
        <w:rPr>
          <w:sz w:val="24"/>
          <w:szCs w:val="24"/>
        </w:rPr>
        <w:t>2025 poz. 296</w:t>
      </w:r>
      <w:r w:rsidRPr="00EA0079">
        <w:rPr>
          <w:sz w:val="24"/>
          <w:szCs w:val="24"/>
        </w:rPr>
        <w:t>),</w:t>
      </w:r>
      <w:r w:rsidRPr="00083904">
        <w:rPr>
          <w:sz w:val="24"/>
          <w:szCs w:val="24"/>
        </w:rPr>
        <w:t xml:space="preserve"> bieg terminu usunięcia awarii dla urządzeń z grupy 8/5 rozpoczyna się pierwszeg</w:t>
      </w:r>
      <w:r w:rsidR="00F17B3E" w:rsidRPr="00083904">
        <w:rPr>
          <w:sz w:val="24"/>
          <w:szCs w:val="24"/>
        </w:rPr>
        <w:t xml:space="preserve">o dnia roboczego Zamawiającego. </w:t>
      </w:r>
      <w:r w:rsidRPr="00083904">
        <w:rPr>
          <w:sz w:val="24"/>
          <w:szCs w:val="24"/>
        </w:rPr>
        <w:t>Rozpoczęty bieg terminu usunięcia awarii, ulega zawieszeniu przez okres obejmujący soboty i dni wolne od pracy w rozumieniu w/w ustawy</w:t>
      </w:r>
      <w:r w:rsidR="00F17B3E" w:rsidRPr="00083904">
        <w:rPr>
          <w:sz w:val="24"/>
          <w:szCs w:val="24"/>
        </w:rPr>
        <w:t xml:space="preserve"> oraz w dni robocze godzinach </w:t>
      </w:r>
      <w:r w:rsidR="00F17B3E" w:rsidRPr="00083904">
        <w:rPr>
          <w:kern w:val="1"/>
          <w:sz w:val="24"/>
          <w:szCs w:val="24"/>
        </w:rPr>
        <w:t xml:space="preserve">w godzinach od </w:t>
      </w:r>
      <w:r w:rsidR="00F17B3E" w:rsidRPr="00083904">
        <w:rPr>
          <w:sz w:val="24"/>
          <w:szCs w:val="24"/>
        </w:rPr>
        <w:t>20</w:t>
      </w:r>
      <w:r w:rsidR="00F17B3E" w:rsidRPr="00083904">
        <w:rPr>
          <w:sz w:val="24"/>
          <w:szCs w:val="24"/>
          <w:u w:val="single"/>
          <w:vertAlign w:val="superscript"/>
        </w:rPr>
        <w:t>00</w:t>
      </w:r>
      <w:r w:rsidR="00F17B3E" w:rsidRPr="00083904">
        <w:rPr>
          <w:sz w:val="24"/>
          <w:szCs w:val="24"/>
        </w:rPr>
        <w:t xml:space="preserve"> do</w:t>
      </w:r>
      <w:r w:rsidR="00F17B3E" w:rsidRPr="00083904">
        <w:rPr>
          <w:sz w:val="24"/>
          <w:szCs w:val="24"/>
          <w:vertAlign w:val="superscript"/>
        </w:rPr>
        <w:t xml:space="preserve"> </w:t>
      </w:r>
      <w:r w:rsidR="00F17B3E" w:rsidRPr="00083904">
        <w:rPr>
          <w:sz w:val="24"/>
          <w:szCs w:val="24"/>
        </w:rPr>
        <w:t>7</w:t>
      </w:r>
      <w:r w:rsidR="00F17B3E" w:rsidRPr="00083904">
        <w:rPr>
          <w:sz w:val="24"/>
          <w:szCs w:val="24"/>
          <w:u w:val="single"/>
          <w:vertAlign w:val="superscript"/>
        </w:rPr>
        <w:t>00</w:t>
      </w:r>
    </w:p>
    <w:bookmarkEnd w:id="1"/>
    <w:bookmarkEnd w:id="2"/>
    <w:p w14:paraId="229E48AE" w14:textId="77777777" w:rsidR="005D6403" w:rsidRPr="00083904" w:rsidRDefault="005D6403">
      <w:pPr>
        <w:numPr>
          <w:ilvl w:val="0"/>
          <w:numId w:val="18"/>
        </w:numPr>
        <w:tabs>
          <w:tab w:val="left" w:pos="717"/>
        </w:tabs>
        <w:suppressAutoHyphens w:val="0"/>
        <w:ind w:left="717"/>
        <w:jc w:val="both"/>
        <w:rPr>
          <w:kern w:val="1"/>
          <w:sz w:val="24"/>
          <w:szCs w:val="24"/>
        </w:rPr>
      </w:pPr>
      <w:r w:rsidRPr="00083904">
        <w:rPr>
          <w:sz w:val="24"/>
          <w:szCs w:val="24"/>
        </w:rPr>
        <w:t xml:space="preserve">przez usuniecie awarii tj. naprawę urządzenia rozumie </w:t>
      </w:r>
      <w:r w:rsidR="00C36F4A" w:rsidRPr="00083904">
        <w:rPr>
          <w:sz w:val="24"/>
          <w:szCs w:val="24"/>
        </w:rPr>
        <w:t xml:space="preserve">się </w:t>
      </w:r>
      <w:r w:rsidRPr="00083904">
        <w:rPr>
          <w:sz w:val="24"/>
          <w:szCs w:val="24"/>
        </w:rPr>
        <w:t xml:space="preserve">usunięcie trwałych lub przejściowych nieprawidłowości w działaniu urządzenia w szczególności poprzez wymianę uszkodzonych lub zużytych części, wadliwego tonera i przywróceniu sprawności urządzenia </w:t>
      </w:r>
      <w:r w:rsidR="003C599F" w:rsidRPr="00083904">
        <w:rPr>
          <w:sz w:val="24"/>
          <w:szCs w:val="24"/>
        </w:rPr>
        <w:t>drukując</w:t>
      </w:r>
      <w:r w:rsidR="003C599F" w:rsidRPr="00083904">
        <w:rPr>
          <w:kern w:val="1"/>
          <w:sz w:val="24"/>
          <w:szCs w:val="24"/>
        </w:rPr>
        <w:t>ego,</w:t>
      </w:r>
      <w:r w:rsidRPr="00083904">
        <w:rPr>
          <w:sz w:val="24"/>
          <w:szCs w:val="24"/>
        </w:rPr>
        <w:t xml:space="preserve"> a za miejsce wykonania usługi przyjmuje się miejsce lokalizacji urządzenia. Dostarczenie </w:t>
      </w:r>
      <w:r w:rsidR="001F0D87" w:rsidRPr="00083904">
        <w:rPr>
          <w:sz w:val="24"/>
          <w:szCs w:val="24"/>
        </w:rPr>
        <w:t xml:space="preserve">na czas naprawy </w:t>
      </w:r>
      <w:r w:rsidRPr="00083904">
        <w:rPr>
          <w:sz w:val="24"/>
          <w:szCs w:val="24"/>
        </w:rPr>
        <w:t>sprawnego urządzenia zastępczego</w:t>
      </w:r>
      <w:r w:rsidR="001F0D87" w:rsidRPr="00083904">
        <w:rPr>
          <w:sz w:val="24"/>
          <w:szCs w:val="24"/>
        </w:rPr>
        <w:t xml:space="preserve">, </w:t>
      </w:r>
      <w:r w:rsidRPr="00083904">
        <w:rPr>
          <w:sz w:val="24"/>
          <w:szCs w:val="24"/>
        </w:rPr>
        <w:t xml:space="preserve">o parametrach wskazanych w opisie przedmiotu zamówienia jest traktowane jako usunięcie awarii. </w:t>
      </w:r>
    </w:p>
    <w:p w14:paraId="2D57064A" w14:textId="77777777" w:rsidR="005D6403" w:rsidRPr="00083904" w:rsidRDefault="005D6403">
      <w:pPr>
        <w:numPr>
          <w:ilvl w:val="0"/>
          <w:numId w:val="18"/>
        </w:numPr>
        <w:tabs>
          <w:tab w:val="left" w:pos="717"/>
        </w:tabs>
        <w:suppressAutoHyphens w:val="0"/>
        <w:ind w:left="717"/>
        <w:jc w:val="both"/>
        <w:rPr>
          <w:sz w:val="24"/>
          <w:szCs w:val="24"/>
        </w:rPr>
      </w:pPr>
      <w:r w:rsidRPr="00083904">
        <w:rPr>
          <w:kern w:val="1"/>
          <w:sz w:val="24"/>
          <w:szCs w:val="24"/>
        </w:rPr>
        <w:t>przez zapewnienie ciągłości wydruku (nie wynikającej z awarii urządzenia, zdefiniowanej powyżej) rozumie się dostawy materiału eksploatacyjnego do urządzenia drukującego w zamian za zużyty zapewniając ciągłość wydruk</w:t>
      </w:r>
      <w:r w:rsidR="006B6643" w:rsidRPr="00083904">
        <w:rPr>
          <w:kern w:val="1"/>
          <w:sz w:val="24"/>
          <w:szCs w:val="24"/>
        </w:rPr>
        <w:t>u</w:t>
      </w:r>
      <w:r w:rsidRPr="00083904">
        <w:rPr>
          <w:kern w:val="1"/>
          <w:sz w:val="24"/>
          <w:szCs w:val="24"/>
        </w:rPr>
        <w:t>, a za miejsce wykonania usługi przyjmuje się miejsce lokalizacji urządzenia</w:t>
      </w:r>
    </w:p>
    <w:p w14:paraId="7E991EDE" w14:textId="77777777" w:rsidR="005D6403" w:rsidRPr="00083904" w:rsidRDefault="005D6403">
      <w:pPr>
        <w:numPr>
          <w:ilvl w:val="0"/>
          <w:numId w:val="18"/>
        </w:numPr>
        <w:tabs>
          <w:tab w:val="left" w:pos="717"/>
        </w:tabs>
        <w:suppressAutoHyphens w:val="0"/>
        <w:ind w:left="717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Zamawiający może w uzasadnionych przypadkach wyrazić zgodę na wydłużenie terminu usunięcia awarii,</w:t>
      </w:r>
    </w:p>
    <w:p w14:paraId="5342309F" w14:textId="77777777" w:rsidR="005D6403" w:rsidRPr="00083904" w:rsidRDefault="005D6403">
      <w:pPr>
        <w:numPr>
          <w:ilvl w:val="0"/>
          <w:numId w:val="18"/>
        </w:numPr>
        <w:tabs>
          <w:tab w:val="left" w:pos="717"/>
        </w:tabs>
        <w:suppressAutoHyphens w:val="0"/>
        <w:ind w:left="717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przedmiot umowy wykonywany będzie przez osoby posiadające odpowiednie kwalifikacje zawodowe i uprawnienia do wykonywania określonych robót. Po podpisaniu umowy wykonawca przedstawi listę upoważnionych pracowników którzy będą świadczyć usługi objęte umową,</w:t>
      </w:r>
    </w:p>
    <w:p w14:paraId="2D5014E9" w14:textId="77777777" w:rsidR="005D6403" w:rsidRPr="00083904" w:rsidRDefault="005D6403">
      <w:pPr>
        <w:numPr>
          <w:ilvl w:val="0"/>
          <w:numId w:val="18"/>
        </w:numPr>
        <w:tabs>
          <w:tab w:val="left" w:pos="717"/>
        </w:tabs>
        <w:suppressAutoHyphens w:val="0"/>
        <w:ind w:left="717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Wykonawca zobowiązuje się po usunięciu awarii wykonać wszelkie czynności konfiguracyjne naprawionego sprzętu.</w:t>
      </w:r>
    </w:p>
    <w:p w14:paraId="743EFD9E" w14:textId="77777777" w:rsidR="005D6403" w:rsidRPr="00083904" w:rsidRDefault="005D6403">
      <w:pPr>
        <w:numPr>
          <w:ilvl w:val="0"/>
          <w:numId w:val="18"/>
        </w:numPr>
        <w:tabs>
          <w:tab w:val="left" w:pos="709"/>
        </w:tabs>
        <w:suppressAutoHyphens w:val="0"/>
        <w:ind w:left="714" w:hanging="357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Wykonawca ponosi pełną odpowiedzialność za utratę lub uszkodzenie urządzenia w czasie wykonywania usługi serwisowej.</w:t>
      </w:r>
    </w:p>
    <w:p w14:paraId="2F948179" w14:textId="77777777" w:rsidR="005D6403" w:rsidRPr="00083904" w:rsidRDefault="005D6403">
      <w:pPr>
        <w:numPr>
          <w:ilvl w:val="0"/>
          <w:numId w:val="18"/>
        </w:numPr>
        <w:tabs>
          <w:tab w:val="left" w:pos="717"/>
        </w:tabs>
        <w:suppressAutoHyphens w:val="0"/>
        <w:ind w:left="717"/>
        <w:jc w:val="both"/>
        <w:rPr>
          <w:szCs w:val="24"/>
        </w:rPr>
      </w:pPr>
      <w:r w:rsidRPr="00083904">
        <w:rPr>
          <w:sz w:val="24"/>
          <w:szCs w:val="24"/>
        </w:rPr>
        <w:t xml:space="preserve">z przeprowadzonych czynności usunięcia awarii sprzętu, dostawy urządzenia zastępczego, jak również wykonanych konserwacji Wykonawca ma obowiązek sporządzenia miesięcznego protokołu, o którym mowa w opisie przedmiotu zamówienia stanowiącego </w:t>
      </w:r>
      <w:r w:rsidRPr="00083904">
        <w:rPr>
          <w:i/>
          <w:sz w:val="24"/>
          <w:szCs w:val="24"/>
        </w:rPr>
        <w:t>załącznik nr 1 do niniejszej umowy</w:t>
      </w:r>
      <w:r w:rsidRPr="00083904">
        <w:rPr>
          <w:sz w:val="24"/>
          <w:szCs w:val="24"/>
        </w:rPr>
        <w:t>.</w:t>
      </w:r>
    </w:p>
    <w:p w14:paraId="6F37C829" w14:textId="77777777" w:rsidR="005D6403" w:rsidRPr="00083904" w:rsidRDefault="005D6403">
      <w:pPr>
        <w:pStyle w:val="WW-Domylnie"/>
        <w:numPr>
          <w:ilvl w:val="0"/>
          <w:numId w:val="22"/>
        </w:numPr>
        <w:jc w:val="both"/>
        <w:rPr>
          <w:szCs w:val="24"/>
        </w:rPr>
      </w:pPr>
      <w:r w:rsidRPr="00083904">
        <w:rPr>
          <w:szCs w:val="24"/>
        </w:rPr>
        <w:t xml:space="preserve">Jeżeli Wykonawca nie przeprowadzi przeglądu technicznego, nie usunie awarii lub nie </w:t>
      </w:r>
      <w:r w:rsidR="003C599F" w:rsidRPr="00083904">
        <w:rPr>
          <w:szCs w:val="24"/>
        </w:rPr>
        <w:t>zapewni</w:t>
      </w:r>
      <w:r w:rsidRPr="00083904">
        <w:rPr>
          <w:szCs w:val="24"/>
        </w:rPr>
        <w:t xml:space="preserve"> ciągłości wydruku w terminach wynikających z umowy lub ustalonych z Zamawiającym, Zamawiający ma prawo do zaangażowania innych osób prawnych lub fizycznych (tzw. wykonanie zastępcze) w celu przeprowadzenia przeglądu/usunięcia awarii</w:t>
      </w:r>
      <w:r w:rsidRPr="00083904">
        <w:rPr>
          <w:rFonts w:cs="Calibri"/>
          <w:color w:val="000000"/>
          <w:spacing w:val="2"/>
          <w:szCs w:val="24"/>
        </w:rPr>
        <w:t>.</w:t>
      </w:r>
      <w:r w:rsidRPr="00083904">
        <w:rPr>
          <w:szCs w:val="24"/>
        </w:rPr>
        <w:t xml:space="preserve"> Koszty przeprowadzenia przeglądu/usunięcia awarii/zapewnienia ciągłości </w:t>
      </w:r>
      <w:r w:rsidR="003C599F" w:rsidRPr="00083904">
        <w:rPr>
          <w:szCs w:val="24"/>
        </w:rPr>
        <w:t>wydruku</w:t>
      </w:r>
      <w:r w:rsidRPr="00083904">
        <w:rPr>
          <w:szCs w:val="24"/>
        </w:rPr>
        <w:t xml:space="preserve"> w trybie tzw. wykonania zastępczego będą obciążać Wykonawcę.</w:t>
      </w:r>
    </w:p>
    <w:p w14:paraId="4A06B87E" w14:textId="77777777" w:rsidR="005D6403" w:rsidRPr="00083904" w:rsidRDefault="005D6403">
      <w:pPr>
        <w:numPr>
          <w:ilvl w:val="0"/>
          <w:numId w:val="22"/>
        </w:numPr>
        <w:suppressAutoHyphens w:val="0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Wykonawca oświadcza że:</w:t>
      </w:r>
    </w:p>
    <w:p w14:paraId="7EE08D51" w14:textId="77777777" w:rsidR="005D6403" w:rsidRPr="00083904" w:rsidRDefault="005D6403">
      <w:pPr>
        <w:numPr>
          <w:ilvl w:val="1"/>
          <w:numId w:val="20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posiada odpowiednie umiej</w:t>
      </w:r>
      <w:r w:rsidRPr="00083904">
        <w:rPr>
          <w:rFonts w:eastAsia="TimesNewRoman"/>
          <w:sz w:val="24"/>
          <w:szCs w:val="24"/>
        </w:rPr>
        <w:t>ę</w:t>
      </w:r>
      <w:r w:rsidRPr="00083904">
        <w:rPr>
          <w:sz w:val="24"/>
          <w:szCs w:val="24"/>
        </w:rPr>
        <w:t>tno</w:t>
      </w:r>
      <w:r w:rsidRPr="00083904">
        <w:rPr>
          <w:rFonts w:eastAsia="TimesNewRoman"/>
          <w:sz w:val="24"/>
          <w:szCs w:val="24"/>
        </w:rPr>
        <w:t>ś</w:t>
      </w:r>
      <w:r w:rsidRPr="00083904">
        <w:rPr>
          <w:sz w:val="24"/>
          <w:szCs w:val="24"/>
        </w:rPr>
        <w:t>ci, kwalifikacje oraz do</w:t>
      </w:r>
      <w:r w:rsidRPr="00083904">
        <w:rPr>
          <w:rFonts w:eastAsia="TimesNewRoman"/>
          <w:sz w:val="24"/>
          <w:szCs w:val="24"/>
        </w:rPr>
        <w:t>ś</w:t>
      </w:r>
      <w:r w:rsidRPr="00083904">
        <w:rPr>
          <w:sz w:val="24"/>
          <w:szCs w:val="24"/>
        </w:rPr>
        <w:t>wiadczenie, a tak</w:t>
      </w:r>
      <w:r w:rsidRPr="00083904">
        <w:rPr>
          <w:rFonts w:eastAsia="TimesNewRoman"/>
          <w:sz w:val="24"/>
          <w:szCs w:val="24"/>
        </w:rPr>
        <w:t>ż</w:t>
      </w:r>
      <w:r w:rsidRPr="00083904">
        <w:rPr>
          <w:sz w:val="24"/>
          <w:szCs w:val="24"/>
        </w:rPr>
        <w:t>e dysponuje sprz</w:t>
      </w:r>
      <w:r w:rsidRPr="00083904">
        <w:rPr>
          <w:rFonts w:eastAsia="TimesNewRoman"/>
          <w:sz w:val="24"/>
          <w:szCs w:val="24"/>
        </w:rPr>
        <w:t>ę</w:t>
      </w:r>
      <w:r w:rsidRPr="00083904">
        <w:rPr>
          <w:sz w:val="24"/>
          <w:szCs w:val="24"/>
        </w:rPr>
        <w:t>tem i wykwalifikowanym personelem niezb</w:t>
      </w:r>
      <w:r w:rsidRPr="00083904">
        <w:rPr>
          <w:rFonts w:eastAsia="TimesNewRoman"/>
          <w:sz w:val="24"/>
          <w:szCs w:val="24"/>
        </w:rPr>
        <w:t>ę</w:t>
      </w:r>
      <w:r w:rsidR="00F17B3E" w:rsidRPr="00083904">
        <w:rPr>
          <w:sz w:val="24"/>
          <w:szCs w:val="24"/>
        </w:rPr>
        <w:t xml:space="preserve">dnymi do </w:t>
      </w:r>
      <w:r w:rsidRPr="00083904">
        <w:rPr>
          <w:sz w:val="24"/>
          <w:szCs w:val="24"/>
        </w:rPr>
        <w:t xml:space="preserve">profesjonalnego </w:t>
      </w:r>
      <w:r w:rsidRPr="00083904">
        <w:rPr>
          <w:rFonts w:eastAsia="TimesNewRoman"/>
          <w:sz w:val="24"/>
          <w:szCs w:val="24"/>
        </w:rPr>
        <w:t>ś</w:t>
      </w:r>
      <w:r w:rsidRPr="00083904">
        <w:rPr>
          <w:sz w:val="24"/>
          <w:szCs w:val="24"/>
        </w:rPr>
        <w:t>wiadczenia usług b</w:t>
      </w:r>
      <w:r w:rsidRPr="00083904">
        <w:rPr>
          <w:rFonts w:eastAsia="TimesNewRoman"/>
          <w:sz w:val="24"/>
          <w:szCs w:val="24"/>
        </w:rPr>
        <w:t>ę</w:t>
      </w:r>
      <w:r w:rsidRPr="00083904">
        <w:rPr>
          <w:sz w:val="24"/>
          <w:szCs w:val="24"/>
        </w:rPr>
        <w:t>d</w:t>
      </w:r>
      <w:r w:rsidRPr="00083904">
        <w:rPr>
          <w:rFonts w:eastAsia="TimesNewRoman"/>
          <w:sz w:val="24"/>
          <w:szCs w:val="24"/>
        </w:rPr>
        <w:t>ą</w:t>
      </w:r>
      <w:r w:rsidRPr="00083904">
        <w:rPr>
          <w:sz w:val="24"/>
          <w:szCs w:val="24"/>
        </w:rPr>
        <w:t>cych przedmiotem niniejszej umowy w</w:t>
      </w:r>
      <w:r w:rsidR="00F17B3E" w:rsidRPr="00083904">
        <w:rPr>
          <w:sz w:val="24"/>
          <w:szCs w:val="24"/>
        </w:rPr>
        <w:t xml:space="preserve"> </w:t>
      </w:r>
      <w:r w:rsidRPr="00083904">
        <w:rPr>
          <w:sz w:val="24"/>
          <w:szCs w:val="24"/>
        </w:rPr>
        <w:t>sposób całkowicie z ni</w:t>
      </w:r>
      <w:r w:rsidRPr="00083904">
        <w:rPr>
          <w:rFonts w:eastAsia="TimesNewRoman"/>
          <w:sz w:val="24"/>
          <w:szCs w:val="24"/>
        </w:rPr>
        <w:t xml:space="preserve">ą </w:t>
      </w:r>
      <w:r w:rsidRPr="00083904">
        <w:rPr>
          <w:sz w:val="24"/>
          <w:szCs w:val="24"/>
        </w:rPr>
        <w:t xml:space="preserve">zgodny i </w:t>
      </w:r>
      <w:r w:rsidRPr="00083904">
        <w:rPr>
          <w:sz w:val="24"/>
          <w:szCs w:val="24"/>
        </w:rPr>
        <w:lastRenderedPageBreak/>
        <w:t>zobowi</w:t>
      </w:r>
      <w:r w:rsidRPr="00083904">
        <w:rPr>
          <w:rFonts w:eastAsia="TimesNewRoman"/>
          <w:sz w:val="24"/>
          <w:szCs w:val="24"/>
        </w:rPr>
        <w:t>ą</w:t>
      </w:r>
      <w:r w:rsidRPr="00083904">
        <w:rPr>
          <w:sz w:val="24"/>
          <w:szCs w:val="24"/>
        </w:rPr>
        <w:t>zuje si</w:t>
      </w:r>
      <w:r w:rsidRPr="00083904">
        <w:rPr>
          <w:rFonts w:eastAsia="TimesNewRoman"/>
          <w:sz w:val="24"/>
          <w:szCs w:val="24"/>
        </w:rPr>
        <w:t xml:space="preserve">ę </w:t>
      </w:r>
      <w:r w:rsidRPr="00083904">
        <w:rPr>
          <w:sz w:val="24"/>
          <w:szCs w:val="24"/>
        </w:rPr>
        <w:t>do utrzymania takiego stanu rzeczy przez cały okres obowi</w:t>
      </w:r>
      <w:r w:rsidRPr="00083904">
        <w:rPr>
          <w:rFonts w:eastAsia="TimesNewRoman"/>
          <w:sz w:val="24"/>
          <w:szCs w:val="24"/>
        </w:rPr>
        <w:t>ą</w:t>
      </w:r>
      <w:r w:rsidRPr="00083904">
        <w:rPr>
          <w:sz w:val="24"/>
          <w:szCs w:val="24"/>
        </w:rPr>
        <w:t>zywania niniejszej umowy,</w:t>
      </w:r>
    </w:p>
    <w:p w14:paraId="079A4A93" w14:textId="0D24990A" w:rsidR="005D6403" w:rsidRPr="00083904" w:rsidRDefault="005D6403">
      <w:pPr>
        <w:numPr>
          <w:ilvl w:val="1"/>
          <w:numId w:val="20"/>
        </w:numPr>
        <w:tabs>
          <w:tab w:val="left" w:pos="709"/>
        </w:tabs>
        <w:ind w:left="709" w:hanging="283"/>
        <w:jc w:val="both"/>
        <w:rPr>
          <w:szCs w:val="24"/>
        </w:rPr>
      </w:pPr>
      <w:r w:rsidRPr="00083904">
        <w:rPr>
          <w:sz w:val="24"/>
          <w:szCs w:val="24"/>
        </w:rPr>
        <w:t>zobowi</w:t>
      </w:r>
      <w:r w:rsidRPr="00083904">
        <w:rPr>
          <w:rFonts w:eastAsia="TimesNewRoman"/>
          <w:sz w:val="24"/>
          <w:szCs w:val="24"/>
        </w:rPr>
        <w:t>ą</w:t>
      </w:r>
      <w:r w:rsidRPr="00083904">
        <w:rPr>
          <w:sz w:val="24"/>
          <w:szCs w:val="24"/>
        </w:rPr>
        <w:t>zuje si</w:t>
      </w:r>
      <w:r w:rsidRPr="00083904">
        <w:rPr>
          <w:rFonts w:eastAsia="TimesNewRoman"/>
          <w:sz w:val="24"/>
          <w:szCs w:val="24"/>
        </w:rPr>
        <w:t xml:space="preserve">ę </w:t>
      </w:r>
      <w:r w:rsidRPr="00083904">
        <w:rPr>
          <w:sz w:val="24"/>
          <w:szCs w:val="24"/>
        </w:rPr>
        <w:t xml:space="preserve">do </w:t>
      </w:r>
      <w:r w:rsidRPr="00083904">
        <w:rPr>
          <w:rFonts w:eastAsia="TimesNewRoman"/>
          <w:sz w:val="24"/>
          <w:szCs w:val="24"/>
        </w:rPr>
        <w:t>ś</w:t>
      </w:r>
      <w:r w:rsidRPr="00083904">
        <w:rPr>
          <w:sz w:val="24"/>
          <w:szCs w:val="24"/>
        </w:rPr>
        <w:t>wiadczenia usług b</w:t>
      </w:r>
      <w:r w:rsidRPr="00083904">
        <w:rPr>
          <w:rFonts w:eastAsia="TimesNewRoman"/>
          <w:sz w:val="24"/>
          <w:szCs w:val="24"/>
        </w:rPr>
        <w:t>ę</w:t>
      </w:r>
      <w:r w:rsidRPr="00083904">
        <w:rPr>
          <w:sz w:val="24"/>
          <w:szCs w:val="24"/>
        </w:rPr>
        <w:t>d</w:t>
      </w:r>
      <w:r w:rsidRPr="00083904">
        <w:rPr>
          <w:rFonts w:eastAsia="TimesNewRoman"/>
          <w:sz w:val="24"/>
          <w:szCs w:val="24"/>
        </w:rPr>
        <w:t>ą</w:t>
      </w:r>
      <w:r w:rsidRPr="00083904">
        <w:rPr>
          <w:sz w:val="24"/>
          <w:szCs w:val="24"/>
        </w:rPr>
        <w:t>cych przedmiotem niniejszej umowy z nale</w:t>
      </w:r>
      <w:r w:rsidRPr="00083904">
        <w:rPr>
          <w:rFonts w:eastAsia="TimesNewRoman"/>
          <w:sz w:val="24"/>
          <w:szCs w:val="24"/>
        </w:rPr>
        <w:t>ż</w:t>
      </w:r>
      <w:r w:rsidRPr="00083904">
        <w:rPr>
          <w:sz w:val="24"/>
          <w:szCs w:val="24"/>
        </w:rPr>
        <w:t>yt</w:t>
      </w:r>
      <w:r w:rsidRPr="00083904">
        <w:rPr>
          <w:rFonts w:eastAsia="TimesNewRoman"/>
          <w:sz w:val="24"/>
          <w:szCs w:val="24"/>
        </w:rPr>
        <w:t xml:space="preserve">ą </w:t>
      </w:r>
      <w:r w:rsidRPr="00083904">
        <w:rPr>
          <w:sz w:val="24"/>
          <w:szCs w:val="24"/>
        </w:rPr>
        <w:t>staranno</w:t>
      </w:r>
      <w:r w:rsidRPr="00083904">
        <w:rPr>
          <w:rFonts w:eastAsia="TimesNewRoman"/>
          <w:sz w:val="24"/>
          <w:szCs w:val="24"/>
        </w:rPr>
        <w:t>ś</w:t>
      </w:r>
      <w:r w:rsidRPr="00083904">
        <w:rPr>
          <w:sz w:val="24"/>
          <w:szCs w:val="24"/>
        </w:rPr>
        <w:t>ci</w:t>
      </w:r>
      <w:r w:rsidRPr="00083904">
        <w:rPr>
          <w:rFonts w:eastAsia="TimesNewRoman"/>
          <w:sz w:val="24"/>
          <w:szCs w:val="24"/>
        </w:rPr>
        <w:t xml:space="preserve">ą </w:t>
      </w:r>
      <w:r w:rsidRPr="00083904">
        <w:rPr>
          <w:sz w:val="24"/>
          <w:szCs w:val="24"/>
        </w:rPr>
        <w:t>wymagan</w:t>
      </w:r>
      <w:r w:rsidRPr="00083904">
        <w:rPr>
          <w:rFonts w:eastAsia="TimesNewRoman"/>
          <w:sz w:val="24"/>
          <w:szCs w:val="24"/>
        </w:rPr>
        <w:t xml:space="preserve">ą </w:t>
      </w:r>
      <w:r w:rsidRPr="00083904">
        <w:rPr>
          <w:sz w:val="24"/>
          <w:szCs w:val="24"/>
        </w:rPr>
        <w:t>od podmiotu profesjonalnie zajmuj</w:t>
      </w:r>
      <w:r w:rsidRPr="00083904">
        <w:rPr>
          <w:rFonts w:eastAsia="TimesNewRoman"/>
          <w:sz w:val="24"/>
          <w:szCs w:val="24"/>
        </w:rPr>
        <w:t>ą</w:t>
      </w:r>
      <w:r w:rsidRPr="00083904">
        <w:rPr>
          <w:sz w:val="24"/>
          <w:szCs w:val="24"/>
        </w:rPr>
        <w:t>cego si</w:t>
      </w:r>
      <w:r w:rsidR="00F17B3E" w:rsidRPr="00083904">
        <w:rPr>
          <w:rFonts w:eastAsia="TimesNewRoman"/>
          <w:sz w:val="24"/>
          <w:szCs w:val="24"/>
        </w:rPr>
        <w:t xml:space="preserve">ę </w:t>
      </w:r>
      <w:r w:rsidRPr="00083904">
        <w:rPr>
          <w:rFonts w:eastAsia="TimesNewRoman"/>
          <w:sz w:val="24"/>
          <w:szCs w:val="24"/>
        </w:rPr>
        <w:t>ś</w:t>
      </w:r>
      <w:r w:rsidRPr="00083904">
        <w:rPr>
          <w:sz w:val="24"/>
          <w:szCs w:val="24"/>
        </w:rPr>
        <w:t xml:space="preserve">wiadczeniem </w:t>
      </w:r>
      <w:r w:rsidR="000D286A">
        <w:rPr>
          <w:sz w:val="24"/>
          <w:szCs w:val="24"/>
        </w:rPr>
        <w:t>przedmiotowych usług</w:t>
      </w:r>
      <w:r w:rsidRPr="00083904">
        <w:rPr>
          <w:sz w:val="24"/>
          <w:szCs w:val="24"/>
        </w:rPr>
        <w:t>.</w:t>
      </w:r>
    </w:p>
    <w:p w14:paraId="452B9D7A" w14:textId="5CDEA396" w:rsidR="00000B55" w:rsidRPr="00083904" w:rsidRDefault="00000B55" w:rsidP="00000B55">
      <w:pPr>
        <w:numPr>
          <w:ilvl w:val="0"/>
          <w:numId w:val="22"/>
        </w:numPr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Wykonawca na żądanie Zamawiającego w terminie 5 dni od wezwania, zobowiązuje się do przedłożenia Zamawiającemu dokumentów potwierdzających zatrudnienie na podstawie </w:t>
      </w:r>
      <w:r w:rsidRPr="00083904">
        <w:rPr>
          <w:bCs/>
          <w:sz w:val="24"/>
          <w:szCs w:val="24"/>
        </w:rPr>
        <w:t xml:space="preserve">stosunku pracy przez Wykonawcę/podwykonawcę </w:t>
      </w:r>
      <w:r w:rsidRPr="00083904">
        <w:rPr>
          <w:sz w:val="24"/>
          <w:szCs w:val="24"/>
        </w:rPr>
        <w:t>wszystkich osób świadczących przedmiotową usługę na rzecz Zamawiającego tj. wykonujących czynności wchodzące w zakres przedmiotowego zamówienia</w:t>
      </w:r>
      <w:r w:rsidRPr="00083904">
        <w:rPr>
          <w:rFonts w:eastAsia="Calibri"/>
          <w:iCs/>
          <w:sz w:val="24"/>
          <w:szCs w:val="24"/>
        </w:rPr>
        <w:t xml:space="preserve"> o ile wykonywane czynności polegają na wykonywaniu pracy w sposób określony w art. 22 § 1 ustawy z dnia 26 czerwca 1974</w:t>
      </w:r>
      <w:r w:rsidR="00D844C2">
        <w:rPr>
          <w:rFonts w:eastAsia="Calibri"/>
          <w:iCs/>
          <w:sz w:val="24"/>
          <w:szCs w:val="24"/>
        </w:rPr>
        <w:t xml:space="preserve"> </w:t>
      </w:r>
      <w:r w:rsidRPr="00083904">
        <w:rPr>
          <w:rFonts w:eastAsia="Calibri"/>
          <w:iCs/>
          <w:sz w:val="24"/>
          <w:szCs w:val="24"/>
        </w:rPr>
        <w:t>r. – Kodeks pracy (Dz.</w:t>
      </w:r>
      <w:r w:rsidR="000D595C">
        <w:rPr>
          <w:rFonts w:eastAsia="Calibri"/>
          <w:iCs/>
          <w:sz w:val="24"/>
          <w:szCs w:val="24"/>
        </w:rPr>
        <w:t>U</w:t>
      </w:r>
      <w:r w:rsidRPr="00083904">
        <w:rPr>
          <w:rFonts w:eastAsia="Calibri"/>
          <w:iCs/>
          <w:sz w:val="24"/>
          <w:szCs w:val="24"/>
        </w:rPr>
        <w:t xml:space="preserve">. z </w:t>
      </w:r>
      <w:r w:rsidR="00D844C2">
        <w:rPr>
          <w:rFonts w:eastAsia="Calibri"/>
          <w:iCs/>
          <w:sz w:val="24"/>
          <w:szCs w:val="24"/>
        </w:rPr>
        <w:t>2025</w:t>
      </w:r>
      <w:r w:rsidRPr="00083904">
        <w:rPr>
          <w:rFonts w:eastAsia="Calibri"/>
          <w:iCs/>
          <w:sz w:val="24"/>
          <w:szCs w:val="24"/>
        </w:rPr>
        <w:t xml:space="preserve"> poz. </w:t>
      </w:r>
      <w:r w:rsidR="00D844C2">
        <w:rPr>
          <w:rFonts w:eastAsia="Calibri"/>
          <w:iCs/>
          <w:sz w:val="24"/>
          <w:szCs w:val="24"/>
        </w:rPr>
        <w:t>277</w:t>
      </w:r>
      <w:r w:rsidRPr="00083904">
        <w:rPr>
          <w:rFonts w:eastAsia="Calibri"/>
          <w:iCs/>
          <w:sz w:val="24"/>
          <w:szCs w:val="24"/>
        </w:rPr>
        <w:t>) tj. w szczególności:</w:t>
      </w:r>
    </w:p>
    <w:p w14:paraId="35453460" w14:textId="77777777" w:rsidR="00000B55" w:rsidRPr="00083904" w:rsidRDefault="00000B55" w:rsidP="00000B55">
      <w:pPr>
        <w:pStyle w:val="Tekstpodstawowy"/>
        <w:widowControl/>
        <w:numPr>
          <w:ilvl w:val="0"/>
          <w:numId w:val="32"/>
        </w:numPr>
        <w:tabs>
          <w:tab w:val="left" w:pos="735"/>
        </w:tabs>
        <w:suppressAutoHyphens w:val="0"/>
        <w:ind w:left="709" w:hanging="425"/>
        <w:rPr>
          <w:szCs w:val="24"/>
        </w:rPr>
      </w:pPr>
      <w:r w:rsidRPr="00083904">
        <w:rPr>
          <w:rFonts w:eastAsia="Andale Sans UI"/>
          <w:kern w:val="2"/>
          <w:szCs w:val="24"/>
          <w:lang w:eastAsia="fa-IR" w:bidi="fa-IR"/>
        </w:rPr>
        <w:t>oświadczenia pracownika,</w:t>
      </w:r>
    </w:p>
    <w:p w14:paraId="3AF725A9" w14:textId="77777777" w:rsidR="00000B55" w:rsidRPr="00083904" w:rsidRDefault="00000B55" w:rsidP="00000B55">
      <w:pPr>
        <w:pStyle w:val="Tekstpodstawowy"/>
        <w:widowControl/>
        <w:numPr>
          <w:ilvl w:val="0"/>
          <w:numId w:val="32"/>
        </w:numPr>
        <w:tabs>
          <w:tab w:val="left" w:pos="735"/>
        </w:tabs>
        <w:suppressAutoHyphens w:val="0"/>
        <w:ind w:left="709" w:hanging="425"/>
        <w:rPr>
          <w:szCs w:val="24"/>
        </w:rPr>
      </w:pPr>
      <w:r w:rsidRPr="00083904">
        <w:rPr>
          <w:rFonts w:eastAsia="Andale Sans UI"/>
          <w:kern w:val="1"/>
          <w:szCs w:val="24"/>
          <w:lang w:eastAsia="fa-IR" w:bidi="fa-IR"/>
        </w:rPr>
        <w:t>oświadczenia wykonawcy lub podwykonawcy o zatrudnieniu pracownika na podstawie umowy o pracę,</w:t>
      </w:r>
    </w:p>
    <w:p w14:paraId="366C959E" w14:textId="77777777" w:rsidR="00000B55" w:rsidRPr="00083904" w:rsidRDefault="00000B55" w:rsidP="00000B55">
      <w:pPr>
        <w:pStyle w:val="Tekstpodstawowy"/>
        <w:widowControl/>
        <w:numPr>
          <w:ilvl w:val="0"/>
          <w:numId w:val="32"/>
        </w:numPr>
        <w:tabs>
          <w:tab w:val="left" w:pos="735"/>
        </w:tabs>
        <w:suppressAutoHyphens w:val="0"/>
        <w:ind w:left="709" w:hanging="425"/>
        <w:rPr>
          <w:szCs w:val="24"/>
        </w:rPr>
      </w:pPr>
      <w:r w:rsidRPr="00083904">
        <w:rPr>
          <w:rFonts w:eastAsia="Andale Sans UI"/>
          <w:kern w:val="1"/>
          <w:szCs w:val="24"/>
          <w:lang w:eastAsia="fa-IR" w:bidi="fa-IR"/>
        </w:rPr>
        <w:t xml:space="preserve">poświadczonej za zgodność z oryginałem </w:t>
      </w:r>
      <w:r w:rsidR="00705802" w:rsidRPr="00083904">
        <w:rPr>
          <w:rFonts w:eastAsia="Andale Sans UI"/>
          <w:kern w:val="1"/>
          <w:szCs w:val="24"/>
          <w:lang w:eastAsia="fa-IR" w:bidi="fa-IR"/>
        </w:rPr>
        <w:t xml:space="preserve">zanonimizowanej </w:t>
      </w:r>
      <w:r w:rsidRPr="00083904">
        <w:rPr>
          <w:rFonts w:eastAsia="Andale Sans UI"/>
          <w:kern w:val="1"/>
          <w:szCs w:val="24"/>
          <w:lang w:eastAsia="fa-IR" w:bidi="fa-IR"/>
        </w:rPr>
        <w:t>kopii umowy o pracę zatrudnionego pracownika,</w:t>
      </w:r>
    </w:p>
    <w:p w14:paraId="7EB4A456" w14:textId="77777777" w:rsidR="00000B55" w:rsidRPr="00083904" w:rsidRDefault="00000B55" w:rsidP="00000B55">
      <w:pPr>
        <w:pStyle w:val="Tekstpodstawowy"/>
        <w:widowControl/>
        <w:numPr>
          <w:ilvl w:val="0"/>
          <w:numId w:val="32"/>
        </w:numPr>
        <w:tabs>
          <w:tab w:val="left" w:pos="735"/>
        </w:tabs>
        <w:suppressAutoHyphens w:val="0"/>
        <w:ind w:left="709" w:hanging="425"/>
        <w:rPr>
          <w:szCs w:val="24"/>
        </w:rPr>
      </w:pPr>
      <w:r w:rsidRPr="00083904">
        <w:rPr>
          <w:rFonts w:eastAsia="Andale Sans UI"/>
          <w:kern w:val="1"/>
          <w:szCs w:val="24"/>
          <w:lang w:eastAsia="fa-IR" w:bidi="fa-IR"/>
        </w:rPr>
        <w:t xml:space="preserve">innych dokumentów </w:t>
      </w:r>
    </w:p>
    <w:p w14:paraId="7311848E" w14:textId="54A0FB10" w:rsidR="00000B55" w:rsidRPr="00083904" w:rsidRDefault="00000B55" w:rsidP="00000B55">
      <w:pPr>
        <w:ind w:left="567"/>
        <w:jc w:val="both"/>
        <w:rPr>
          <w:rFonts w:eastAsia="Andale Sans UI"/>
          <w:kern w:val="1"/>
          <w:sz w:val="24"/>
          <w:szCs w:val="24"/>
          <w:lang w:eastAsia="fa-IR" w:bidi="fa-IR"/>
        </w:rPr>
      </w:pPr>
      <w:r w:rsidRPr="00083904">
        <w:rPr>
          <w:rFonts w:eastAsia="Andale Sans UI"/>
          <w:kern w:val="1"/>
          <w:sz w:val="24"/>
          <w:szCs w:val="24"/>
          <w:lang w:eastAsia="fa-IR" w:bidi="fa-IR"/>
        </w:rPr>
        <w:t>- zawierających informacje, niezbędne do weryfikacji zatrudnienia na podstawie umowy o pracę, w szczególności imię i nazwisko zatrudnionego pracownika, datę zawarcia umowy o pracę, rodzaj umowy o pracę or</w:t>
      </w:r>
      <w:r w:rsidR="00C875C9" w:rsidRPr="00083904">
        <w:rPr>
          <w:rFonts w:eastAsia="Andale Sans UI"/>
          <w:kern w:val="1"/>
          <w:sz w:val="24"/>
          <w:szCs w:val="24"/>
          <w:lang w:eastAsia="fa-IR" w:bidi="fa-IR"/>
        </w:rPr>
        <w:t xml:space="preserve">az zakres obowiązków pracownika </w:t>
      </w:r>
      <w:r w:rsidR="00C875C9" w:rsidRPr="00083904">
        <w:rPr>
          <w:sz w:val="24"/>
          <w:szCs w:val="24"/>
        </w:rPr>
        <w:t xml:space="preserve">przy czym Strony uzgodnią zakres </w:t>
      </w:r>
      <w:proofErr w:type="spellStart"/>
      <w:r w:rsidR="00C875C9" w:rsidRPr="00083904">
        <w:rPr>
          <w:sz w:val="24"/>
          <w:szCs w:val="24"/>
        </w:rPr>
        <w:t>anonimizacji</w:t>
      </w:r>
      <w:proofErr w:type="spellEnd"/>
      <w:r w:rsidR="00C875C9" w:rsidRPr="00083904">
        <w:rPr>
          <w:sz w:val="24"/>
          <w:szCs w:val="24"/>
        </w:rPr>
        <w:t xml:space="preserve"> danych osobowych pracowników wykonawcy/podwykonawcy tak, aby ujawnieniu podlegały wyłącznie dane pozwalające na potwierdzenie przestrzegania zobowiązania określonego powyżej</w:t>
      </w:r>
      <w:r w:rsidR="00B176B6">
        <w:rPr>
          <w:sz w:val="24"/>
          <w:szCs w:val="24"/>
        </w:rPr>
        <w:t>.</w:t>
      </w:r>
    </w:p>
    <w:p w14:paraId="02172B9C" w14:textId="77777777" w:rsidR="00FE045B" w:rsidRPr="00083904" w:rsidRDefault="00000B55" w:rsidP="00FE045B">
      <w:pPr>
        <w:numPr>
          <w:ilvl w:val="0"/>
          <w:numId w:val="22"/>
        </w:numPr>
        <w:jc w:val="both"/>
        <w:rPr>
          <w:sz w:val="24"/>
          <w:szCs w:val="24"/>
        </w:rPr>
      </w:pPr>
      <w:r w:rsidRPr="00083904">
        <w:rPr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zatrudniania na podstawie stosunku pracy osób wykonujących wskazane powyżej czynności.</w:t>
      </w:r>
    </w:p>
    <w:p w14:paraId="4DF0A210" w14:textId="51E07BF8" w:rsidR="005D6403" w:rsidRPr="00083904" w:rsidRDefault="005D6403">
      <w:pPr>
        <w:pStyle w:val="Tekstpodstawowy"/>
        <w:numPr>
          <w:ilvl w:val="0"/>
          <w:numId w:val="22"/>
        </w:numPr>
        <w:rPr>
          <w:b/>
          <w:szCs w:val="24"/>
        </w:rPr>
      </w:pPr>
      <w:r w:rsidRPr="00083904">
        <w:rPr>
          <w:szCs w:val="24"/>
        </w:rPr>
        <w:t xml:space="preserve">Wykonawca oświadcza, że jest ubezpieczony od odpowiedzialności cywilnej w zakresie prowadzonej działalności. Aktualna polisa ubezpieczeniowa potwierdzająca, że Wykonawca jest ubezpieczony od odpowiedzialności cywilnej w zakresie prowadzonej działalności na kwotę min. </w:t>
      </w:r>
      <w:r w:rsidRPr="00514B67">
        <w:rPr>
          <w:b/>
          <w:bCs/>
          <w:szCs w:val="24"/>
        </w:rPr>
        <w:t>2</w:t>
      </w:r>
      <w:r w:rsidR="00FE045B" w:rsidRPr="00514B67">
        <w:rPr>
          <w:b/>
          <w:bCs/>
          <w:szCs w:val="24"/>
        </w:rPr>
        <w:t>00</w:t>
      </w:r>
      <w:r w:rsidR="00BF6F6E" w:rsidRPr="00514B67">
        <w:rPr>
          <w:b/>
          <w:bCs/>
          <w:szCs w:val="24"/>
        </w:rPr>
        <w:t xml:space="preserve"> </w:t>
      </w:r>
      <w:r w:rsidR="00FE045B" w:rsidRPr="00514B67">
        <w:rPr>
          <w:b/>
          <w:bCs/>
          <w:szCs w:val="24"/>
        </w:rPr>
        <w:t>000,00 zł</w:t>
      </w:r>
      <w:r w:rsidR="00FE045B" w:rsidRPr="00514B67">
        <w:rPr>
          <w:szCs w:val="24"/>
        </w:rPr>
        <w:t xml:space="preserve"> stanowi </w:t>
      </w:r>
      <w:r w:rsidR="00FE045B" w:rsidRPr="00514B67">
        <w:rPr>
          <w:b/>
          <w:i/>
          <w:szCs w:val="24"/>
        </w:rPr>
        <w:t>załącznik nr 4</w:t>
      </w:r>
      <w:r w:rsidRPr="00514B67">
        <w:rPr>
          <w:i/>
          <w:szCs w:val="24"/>
        </w:rPr>
        <w:t xml:space="preserve"> </w:t>
      </w:r>
      <w:r w:rsidRPr="00514B67">
        <w:rPr>
          <w:b/>
          <w:i/>
          <w:szCs w:val="24"/>
        </w:rPr>
        <w:t>do niniejszej umowy</w:t>
      </w:r>
      <w:r w:rsidRPr="00514B67">
        <w:rPr>
          <w:szCs w:val="24"/>
        </w:rPr>
        <w:t xml:space="preserve">. </w:t>
      </w:r>
      <w:r w:rsidRPr="00083904">
        <w:rPr>
          <w:szCs w:val="24"/>
        </w:rPr>
        <w:t xml:space="preserve">W razie wygaśnięcia polisy Wykonawca zobowiązuje się do przedłożenia Zamawiającemu aktualnego dokumentu w terminie </w:t>
      </w:r>
      <w:r w:rsidRPr="00BF6F6E">
        <w:rPr>
          <w:b/>
          <w:bCs/>
          <w:szCs w:val="24"/>
        </w:rPr>
        <w:t>3 dni</w:t>
      </w:r>
      <w:r w:rsidRPr="00083904">
        <w:rPr>
          <w:szCs w:val="24"/>
        </w:rPr>
        <w:t xml:space="preserve"> od dnia jego wygaśnięcia.</w:t>
      </w:r>
    </w:p>
    <w:p w14:paraId="238627F8" w14:textId="77777777" w:rsidR="00000B55" w:rsidRPr="00083904" w:rsidRDefault="00000B55" w:rsidP="00000B55">
      <w:pPr>
        <w:pStyle w:val="Tekstpodstawowy"/>
        <w:numPr>
          <w:ilvl w:val="0"/>
          <w:numId w:val="22"/>
        </w:numPr>
        <w:tabs>
          <w:tab w:val="left" w:pos="426"/>
        </w:tabs>
        <w:rPr>
          <w:szCs w:val="24"/>
        </w:rPr>
      </w:pPr>
      <w:r w:rsidRPr="00083904">
        <w:rPr>
          <w:szCs w:val="24"/>
        </w:rPr>
        <w:t>Strony postanawiają, iż osobami odpowiedzialnymi za kontakty w zakresie realizacji umowy będą:</w:t>
      </w:r>
    </w:p>
    <w:p w14:paraId="6CB80BA4" w14:textId="77777777" w:rsidR="00BF2A91" w:rsidRPr="00083904" w:rsidRDefault="00000B55" w:rsidP="00BF2A91">
      <w:pPr>
        <w:numPr>
          <w:ilvl w:val="0"/>
          <w:numId w:val="9"/>
        </w:numPr>
        <w:rPr>
          <w:sz w:val="24"/>
          <w:szCs w:val="24"/>
        </w:rPr>
      </w:pPr>
      <w:r w:rsidRPr="00083904">
        <w:rPr>
          <w:sz w:val="24"/>
          <w:szCs w:val="24"/>
        </w:rPr>
        <w:t>ze strony Zamawiającego</w:t>
      </w:r>
      <w:r w:rsidR="00BF2A91" w:rsidRPr="00083904">
        <w:rPr>
          <w:sz w:val="24"/>
          <w:szCs w:val="24"/>
        </w:rPr>
        <w:t>:</w:t>
      </w:r>
      <w:r w:rsidRPr="00083904">
        <w:rPr>
          <w:sz w:val="24"/>
          <w:szCs w:val="24"/>
        </w:rPr>
        <w:t xml:space="preserve"> </w:t>
      </w:r>
      <w:r w:rsidR="00BF2A91" w:rsidRPr="00083904">
        <w:rPr>
          <w:sz w:val="24"/>
          <w:szCs w:val="24"/>
        </w:rPr>
        <w:br/>
        <w:t xml:space="preserve">1) </w:t>
      </w:r>
      <w:r w:rsidRPr="00083904">
        <w:rPr>
          <w:sz w:val="24"/>
          <w:szCs w:val="24"/>
        </w:rPr>
        <w:t xml:space="preserve">Pan/Pani </w:t>
      </w:r>
      <w:r w:rsidR="00BF2A91" w:rsidRPr="00083904">
        <w:rPr>
          <w:sz w:val="24"/>
          <w:szCs w:val="24"/>
        </w:rPr>
        <w:t>………………………………</w:t>
      </w:r>
      <w:r w:rsidRPr="00083904">
        <w:rPr>
          <w:sz w:val="24"/>
          <w:szCs w:val="24"/>
        </w:rPr>
        <w:t xml:space="preserve"> tel. ………………….mail </w:t>
      </w:r>
      <w:hyperlink r:id="rId8" w:history="1">
        <w:r w:rsidRPr="00083904">
          <w:rPr>
            <w:rStyle w:val="Hipercze"/>
            <w:sz w:val="24"/>
            <w:szCs w:val="24"/>
          </w:rPr>
          <w:t>.</w:t>
        </w:r>
      </w:hyperlink>
      <w:r w:rsidRPr="00083904">
        <w:rPr>
          <w:sz w:val="24"/>
          <w:szCs w:val="24"/>
        </w:rPr>
        <w:t>…………</w:t>
      </w:r>
      <w:r w:rsidR="00BF2A91" w:rsidRPr="00083904">
        <w:rPr>
          <w:sz w:val="24"/>
          <w:szCs w:val="24"/>
        </w:rPr>
        <w:br/>
        <w:t xml:space="preserve">2) Pan/Pani ……………………………… tel. ………………….mail </w:t>
      </w:r>
      <w:hyperlink r:id="rId9" w:history="1">
        <w:r w:rsidR="00BF2A91" w:rsidRPr="00083904">
          <w:rPr>
            <w:rStyle w:val="Hipercze"/>
            <w:sz w:val="24"/>
            <w:szCs w:val="24"/>
          </w:rPr>
          <w:t>.</w:t>
        </w:r>
      </w:hyperlink>
      <w:r w:rsidR="00BF2A91" w:rsidRPr="00083904">
        <w:rPr>
          <w:sz w:val="24"/>
          <w:szCs w:val="24"/>
        </w:rPr>
        <w:t>…………</w:t>
      </w:r>
      <w:r w:rsidR="00BF2A91" w:rsidRPr="00083904">
        <w:rPr>
          <w:sz w:val="24"/>
          <w:szCs w:val="24"/>
        </w:rPr>
        <w:br/>
      </w:r>
    </w:p>
    <w:p w14:paraId="6BA37568" w14:textId="77777777" w:rsidR="00BF2A91" w:rsidRPr="00083904" w:rsidRDefault="00000B55" w:rsidP="00BF2A91">
      <w:pPr>
        <w:numPr>
          <w:ilvl w:val="0"/>
          <w:numId w:val="9"/>
        </w:numPr>
        <w:ind w:left="709"/>
        <w:rPr>
          <w:b/>
          <w:szCs w:val="24"/>
        </w:rPr>
      </w:pPr>
      <w:r w:rsidRPr="00083904">
        <w:rPr>
          <w:sz w:val="24"/>
          <w:szCs w:val="24"/>
        </w:rPr>
        <w:t>ze strony Wykonawcy</w:t>
      </w:r>
      <w:r w:rsidR="00BF2A91" w:rsidRPr="00083904">
        <w:rPr>
          <w:sz w:val="24"/>
          <w:szCs w:val="24"/>
        </w:rPr>
        <w:t>:</w:t>
      </w:r>
      <w:r w:rsidRPr="00083904">
        <w:rPr>
          <w:sz w:val="24"/>
          <w:szCs w:val="24"/>
        </w:rPr>
        <w:t xml:space="preserve"> </w:t>
      </w:r>
    </w:p>
    <w:p w14:paraId="78DC0718" w14:textId="77777777" w:rsidR="00000B55" w:rsidRPr="00083904" w:rsidRDefault="00BF2A91" w:rsidP="00BF2A91">
      <w:pPr>
        <w:ind w:left="709"/>
        <w:rPr>
          <w:b/>
          <w:szCs w:val="24"/>
        </w:rPr>
      </w:pPr>
      <w:r w:rsidRPr="00083904">
        <w:rPr>
          <w:sz w:val="24"/>
          <w:szCs w:val="24"/>
        </w:rPr>
        <w:t xml:space="preserve">1) Pan/Pani ……………………………… tel. ………………….mail </w:t>
      </w:r>
      <w:hyperlink r:id="rId10" w:history="1">
        <w:r w:rsidRPr="00083904">
          <w:rPr>
            <w:rStyle w:val="Hipercze"/>
            <w:sz w:val="24"/>
            <w:szCs w:val="24"/>
          </w:rPr>
          <w:t>.</w:t>
        </w:r>
      </w:hyperlink>
      <w:r w:rsidRPr="00083904">
        <w:rPr>
          <w:sz w:val="24"/>
          <w:szCs w:val="24"/>
        </w:rPr>
        <w:t>…………</w:t>
      </w:r>
      <w:r w:rsidRPr="00083904">
        <w:rPr>
          <w:sz w:val="24"/>
          <w:szCs w:val="24"/>
        </w:rPr>
        <w:br/>
        <w:t xml:space="preserve">2) Pan/Pani ……………………………… tel. ………………….mail </w:t>
      </w:r>
      <w:hyperlink r:id="rId11" w:history="1">
        <w:r w:rsidRPr="00083904">
          <w:rPr>
            <w:rStyle w:val="Hipercze"/>
            <w:sz w:val="24"/>
            <w:szCs w:val="24"/>
          </w:rPr>
          <w:t>.</w:t>
        </w:r>
      </w:hyperlink>
      <w:r w:rsidRPr="00083904">
        <w:rPr>
          <w:sz w:val="24"/>
          <w:szCs w:val="24"/>
        </w:rPr>
        <w:t>…………</w:t>
      </w:r>
      <w:r w:rsidRPr="00083904">
        <w:rPr>
          <w:sz w:val="24"/>
          <w:szCs w:val="24"/>
        </w:rPr>
        <w:br/>
      </w:r>
    </w:p>
    <w:p w14:paraId="2C092EB6" w14:textId="77777777" w:rsidR="005D6403" w:rsidRPr="00083904" w:rsidRDefault="005D6403">
      <w:pPr>
        <w:jc w:val="center"/>
        <w:rPr>
          <w:b/>
          <w:sz w:val="24"/>
          <w:szCs w:val="24"/>
        </w:rPr>
      </w:pPr>
      <w:r w:rsidRPr="00083904">
        <w:rPr>
          <w:b/>
          <w:sz w:val="24"/>
          <w:szCs w:val="24"/>
        </w:rPr>
        <w:t>§ 4</w:t>
      </w:r>
    </w:p>
    <w:p w14:paraId="7751D3DB" w14:textId="77777777" w:rsidR="005D6403" w:rsidRPr="00083904" w:rsidRDefault="005D6403">
      <w:pPr>
        <w:jc w:val="center"/>
        <w:rPr>
          <w:sz w:val="24"/>
          <w:szCs w:val="24"/>
        </w:rPr>
      </w:pPr>
      <w:r w:rsidRPr="00083904">
        <w:rPr>
          <w:b/>
          <w:sz w:val="24"/>
          <w:szCs w:val="24"/>
        </w:rPr>
        <w:t>Obowiązki Zamawiającego</w:t>
      </w:r>
    </w:p>
    <w:p w14:paraId="19396D4D" w14:textId="77777777" w:rsidR="005D6403" w:rsidRPr="00083904" w:rsidRDefault="005D6403">
      <w:pPr>
        <w:rPr>
          <w:sz w:val="24"/>
          <w:szCs w:val="24"/>
        </w:rPr>
      </w:pPr>
      <w:r w:rsidRPr="00083904">
        <w:rPr>
          <w:sz w:val="24"/>
          <w:szCs w:val="24"/>
        </w:rPr>
        <w:t>Zamawiający zobowiązany jest do:</w:t>
      </w:r>
    </w:p>
    <w:p w14:paraId="4B22D673" w14:textId="77777777" w:rsidR="005D6403" w:rsidRPr="00083904" w:rsidRDefault="005D6403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niezwłocznego poinformowania Wykonawcy o awariach i nieprawidłowym funkcjonowaniu urządzenia objętego umową, zużyciu </w:t>
      </w:r>
      <w:r w:rsidR="00EC11FD" w:rsidRPr="00083904">
        <w:rPr>
          <w:sz w:val="24"/>
          <w:szCs w:val="24"/>
        </w:rPr>
        <w:t>materiału</w:t>
      </w:r>
      <w:r w:rsidRPr="00083904">
        <w:rPr>
          <w:sz w:val="24"/>
          <w:szCs w:val="24"/>
        </w:rPr>
        <w:t xml:space="preserve"> </w:t>
      </w:r>
      <w:r w:rsidR="00EC11FD" w:rsidRPr="00083904">
        <w:rPr>
          <w:sz w:val="24"/>
          <w:szCs w:val="24"/>
        </w:rPr>
        <w:t>eksploatacyjnego</w:t>
      </w:r>
      <w:r w:rsidRPr="00083904">
        <w:rPr>
          <w:sz w:val="24"/>
          <w:szCs w:val="24"/>
        </w:rPr>
        <w:t xml:space="preserve"> przekazując Wykonawcy możliwie wyczerpujący ich opis,</w:t>
      </w:r>
    </w:p>
    <w:p w14:paraId="1289CB74" w14:textId="77777777" w:rsidR="005D6403" w:rsidRPr="00083904" w:rsidRDefault="005D6403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 w:rsidRPr="00083904">
        <w:rPr>
          <w:sz w:val="24"/>
          <w:szCs w:val="24"/>
        </w:rPr>
        <w:lastRenderedPageBreak/>
        <w:t xml:space="preserve">stosowania się do wytycznych zawartych w Instrukcji Obsługi i Eksploatacji, oraz zaleceń </w:t>
      </w:r>
      <w:r w:rsidRPr="00083904">
        <w:rPr>
          <w:sz w:val="24"/>
          <w:szCs w:val="24"/>
        </w:rPr>
        <w:br/>
        <w:t>i uwag przedstawionych przez Wykonawcę,</w:t>
      </w:r>
    </w:p>
    <w:p w14:paraId="4B4ED42B" w14:textId="77777777" w:rsidR="005D6403" w:rsidRPr="00083904" w:rsidRDefault="005D6403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umożliwienia wstępu pracownikom Wykonawcy do pomieszczeń, w których znajduje się sprzęt objęty niniejszą umową, a także do zapewnienia obecności pracownika w czasie wykonywania konserwacji, usunięcia awarii lub </w:t>
      </w:r>
      <w:r w:rsidR="00EC11FD" w:rsidRPr="00083904">
        <w:rPr>
          <w:sz w:val="24"/>
          <w:szCs w:val="24"/>
        </w:rPr>
        <w:t>dostawy</w:t>
      </w:r>
      <w:r w:rsidRPr="00083904">
        <w:rPr>
          <w:sz w:val="24"/>
          <w:szCs w:val="24"/>
        </w:rPr>
        <w:t xml:space="preserve"> </w:t>
      </w:r>
      <w:r w:rsidR="00EC11FD" w:rsidRPr="00083904">
        <w:rPr>
          <w:sz w:val="24"/>
          <w:szCs w:val="24"/>
        </w:rPr>
        <w:t>materiałów</w:t>
      </w:r>
      <w:r w:rsidRPr="00083904">
        <w:rPr>
          <w:sz w:val="24"/>
          <w:szCs w:val="24"/>
        </w:rPr>
        <w:t xml:space="preserve"> </w:t>
      </w:r>
      <w:r w:rsidR="00EC11FD" w:rsidRPr="00083904">
        <w:rPr>
          <w:sz w:val="24"/>
          <w:szCs w:val="24"/>
        </w:rPr>
        <w:t>eksploatacyjnych</w:t>
      </w:r>
      <w:r w:rsidRPr="00083904">
        <w:rPr>
          <w:sz w:val="24"/>
          <w:szCs w:val="24"/>
        </w:rPr>
        <w:t>,</w:t>
      </w:r>
    </w:p>
    <w:p w14:paraId="2A2E43D9" w14:textId="77777777" w:rsidR="005D6403" w:rsidRPr="00083904" w:rsidRDefault="005D6403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umożliwienia wykonania czynności objętych niniejszą umową nieprzerwanie od momentu przybycia pracownika Wykonawcy aż do ich zakończenia,</w:t>
      </w:r>
    </w:p>
    <w:p w14:paraId="4BEDA796" w14:textId="77777777" w:rsidR="005D6403" w:rsidRPr="00083904" w:rsidRDefault="005D6403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potwierdzenia w protokole z przeprowadzonych czynności serwisowych czynności wykonanych prawidłowo.</w:t>
      </w:r>
    </w:p>
    <w:p w14:paraId="7742F177" w14:textId="77777777" w:rsidR="005D6403" w:rsidRPr="00083904" w:rsidRDefault="006C01A0" w:rsidP="006C01A0">
      <w:pPr>
        <w:jc w:val="center"/>
        <w:rPr>
          <w:b/>
          <w:sz w:val="24"/>
          <w:szCs w:val="24"/>
        </w:rPr>
      </w:pPr>
      <w:r w:rsidRPr="00083904">
        <w:rPr>
          <w:b/>
          <w:sz w:val="24"/>
          <w:szCs w:val="24"/>
        </w:rPr>
        <w:t>§ 5</w:t>
      </w:r>
    </w:p>
    <w:p w14:paraId="5E366979" w14:textId="77777777" w:rsidR="005D6403" w:rsidRPr="00083904" w:rsidRDefault="005D6403">
      <w:pPr>
        <w:jc w:val="center"/>
        <w:rPr>
          <w:szCs w:val="24"/>
        </w:rPr>
      </w:pPr>
      <w:r w:rsidRPr="00083904">
        <w:rPr>
          <w:b/>
          <w:sz w:val="24"/>
          <w:szCs w:val="24"/>
        </w:rPr>
        <w:t>Podwykonawcy</w:t>
      </w:r>
    </w:p>
    <w:p w14:paraId="687941EA" w14:textId="77777777" w:rsidR="00000B55" w:rsidRPr="00083904" w:rsidRDefault="00000B55" w:rsidP="00000B55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083904">
        <w:rPr>
          <w:sz w:val="24"/>
          <w:szCs w:val="24"/>
        </w:rPr>
        <w:t>Wykonawca powierza podwykonawcom wykonanie następującej części przedmiotu umowy tj.:</w:t>
      </w:r>
    </w:p>
    <w:p w14:paraId="0EE28A9F" w14:textId="77777777" w:rsidR="00000B55" w:rsidRPr="00083904" w:rsidRDefault="00000B55" w:rsidP="00000B55">
      <w:pPr>
        <w:numPr>
          <w:ilvl w:val="1"/>
          <w:numId w:val="7"/>
        </w:numPr>
        <w:suppressAutoHyphens w:val="0"/>
        <w:rPr>
          <w:i/>
          <w:sz w:val="24"/>
          <w:szCs w:val="24"/>
        </w:rPr>
      </w:pPr>
      <w:r w:rsidRPr="00083904">
        <w:rPr>
          <w:i/>
          <w:sz w:val="24"/>
          <w:szCs w:val="24"/>
        </w:rPr>
        <w:t>(należy wstawić nazwę (firma) adres (siedziba) podwykonawcy oraz zakres usług realizowany przez podwykonawcę……………………………………………………...</w:t>
      </w:r>
    </w:p>
    <w:p w14:paraId="23ECBCB9" w14:textId="77777777" w:rsidR="00000B55" w:rsidRPr="00083904" w:rsidRDefault="00000B55" w:rsidP="00000B55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083904">
        <w:rPr>
          <w:sz w:val="24"/>
          <w:szCs w:val="24"/>
        </w:rPr>
        <w:t>Wykonawca ponosi pełną odpowiedzialność za realizację części przedmiotu umowy, którą wykonuje przy pomocy podwykonawcy.</w:t>
      </w:r>
    </w:p>
    <w:p w14:paraId="4C10B935" w14:textId="77777777" w:rsidR="00000B55" w:rsidRPr="00083904" w:rsidRDefault="00000B55" w:rsidP="00000B55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083904">
        <w:rPr>
          <w:sz w:val="24"/>
          <w:szCs w:val="24"/>
        </w:rPr>
        <w:t>Wykonawca, na żądanie Zamawiającego, zobowiązany jest do zmiany podwykonawcy, jeżeli ten wykonuje usługę w sposób wadliwy, niestaranny, niezgodny z umową lub właściwymi przepisami.</w:t>
      </w:r>
    </w:p>
    <w:p w14:paraId="389E0257" w14:textId="5CE0A64B" w:rsidR="00000B55" w:rsidRPr="00083904" w:rsidRDefault="00000B55" w:rsidP="00000B55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083904">
        <w:rPr>
          <w:sz w:val="24"/>
          <w:szCs w:val="24"/>
        </w:rPr>
        <w:t>W razie zaistnienia w czasie realizacji usługi uzasadnionej okolicznościami faktycznymi lub prawnymi potrzeby zmiany lub rezygnacji z podwykonawcy na którego zasoby Wykonawca powoływał się na zasadach określonych w art. 118 ust 2 ustawy z dnia 11 września 2019</w:t>
      </w:r>
      <w:r w:rsidR="00D844C2">
        <w:rPr>
          <w:sz w:val="24"/>
          <w:szCs w:val="24"/>
        </w:rPr>
        <w:t xml:space="preserve"> </w:t>
      </w:r>
      <w:r w:rsidRPr="00083904">
        <w:rPr>
          <w:sz w:val="24"/>
          <w:szCs w:val="24"/>
        </w:rPr>
        <w:t xml:space="preserve">r </w:t>
      </w:r>
      <w:r w:rsidR="00D844C2">
        <w:rPr>
          <w:sz w:val="24"/>
          <w:szCs w:val="24"/>
        </w:rPr>
        <w:t>P</w:t>
      </w:r>
      <w:r w:rsidRPr="00083904">
        <w:rPr>
          <w:sz w:val="24"/>
          <w:szCs w:val="24"/>
        </w:rPr>
        <w:t xml:space="preserve">rawo </w:t>
      </w:r>
      <w:r w:rsidR="00D844C2">
        <w:rPr>
          <w:sz w:val="24"/>
          <w:szCs w:val="24"/>
        </w:rPr>
        <w:t>Z</w:t>
      </w:r>
      <w:r w:rsidRPr="00083904">
        <w:rPr>
          <w:sz w:val="24"/>
          <w:szCs w:val="24"/>
        </w:rPr>
        <w:t xml:space="preserve">amówień </w:t>
      </w:r>
      <w:r w:rsidR="00D844C2">
        <w:rPr>
          <w:sz w:val="24"/>
          <w:szCs w:val="24"/>
        </w:rPr>
        <w:t>P</w:t>
      </w:r>
      <w:r w:rsidRPr="00083904">
        <w:rPr>
          <w:sz w:val="24"/>
          <w:szCs w:val="24"/>
        </w:rPr>
        <w:t>ublicznych w celu wykazania spełnienia warunków udziału w postępowaniu, Wykonawca zobowiązany jest wykazać zamawiającemu, iż proponowany inny podwykonawca lub Wykonawca samodzielnie spełnia je w stopniu nie mniejszym niż podwykonawca, na którego zasoby Wykonawca powoływał się w trakcie postępowania o udzielenie zamówienia</w:t>
      </w:r>
    </w:p>
    <w:p w14:paraId="20CCA683" w14:textId="77777777" w:rsidR="00C875C9" w:rsidRPr="00083904" w:rsidRDefault="00C875C9">
      <w:pPr>
        <w:jc w:val="center"/>
        <w:rPr>
          <w:b/>
          <w:sz w:val="24"/>
          <w:szCs w:val="24"/>
        </w:rPr>
      </w:pPr>
    </w:p>
    <w:p w14:paraId="661CC06F" w14:textId="77777777" w:rsidR="005D6403" w:rsidRPr="00083904" w:rsidRDefault="005D6403">
      <w:pPr>
        <w:jc w:val="center"/>
        <w:rPr>
          <w:b/>
          <w:sz w:val="24"/>
          <w:szCs w:val="24"/>
        </w:rPr>
      </w:pPr>
      <w:r w:rsidRPr="00083904">
        <w:rPr>
          <w:b/>
          <w:sz w:val="24"/>
          <w:szCs w:val="24"/>
        </w:rPr>
        <w:t>§ 6</w:t>
      </w:r>
    </w:p>
    <w:p w14:paraId="780F6226" w14:textId="77777777" w:rsidR="005D6403" w:rsidRPr="00083904" w:rsidRDefault="005D6403">
      <w:pPr>
        <w:jc w:val="center"/>
        <w:rPr>
          <w:szCs w:val="24"/>
        </w:rPr>
      </w:pPr>
      <w:r w:rsidRPr="00083904">
        <w:rPr>
          <w:b/>
          <w:sz w:val="24"/>
          <w:szCs w:val="24"/>
        </w:rPr>
        <w:t>Wynagrodzenie, płatności</w:t>
      </w:r>
    </w:p>
    <w:p w14:paraId="0135475E" w14:textId="228DD7F8" w:rsidR="005D6403" w:rsidRPr="00083904" w:rsidRDefault="005D6403">
      <w:pPr>
        <w:pStyle w:val="Tekstpodstawowy"/>
        <w:numPr>
          <w:ilvl w:val="0"/>
          <w:numId w:val="4"/>
        </w:numPr>
        <w:rPr>
          <w:szCs w:val="24"/>
        </w:rPr>
      </w:pPr>
      <w:r w:rsidRPr="00083904">
        <w:rPr>
          <w:szCs w:val="24"/>
        </w:rPr>
        <w:t xml:space="preserve">Z tytułu realizacji przedmiotu umowy Wykonawca będzie otrzymywał miesięczne wynagrodzenie brutto w zryczałtowanej wysokości </w:t>
      </w:r>
      <w:r w:rsidRPr="00083904">
        <w:rPr>
          <w:b/>
          <w:szCs w:val="24"/>
        </w:rPr>
        <w:t>brutto:</w:t>
      </w:r>
      <w:r w:rsidRPr="00083904">
        <w:rPr>
          <w:szCs w:val="24"/>
        </w:rPr>
        <w:t xml:space="preserve"> ……………</w:t>
      </w:r>
      <w:r w:rsidRPr="00083904">
        <w:rPr>
          <w:b/>
          <w:bCs/>
          <w:szCs w:val="24"/>
        </w:rPr>
        <w:t xml:space="preserve"> zł </w:t>
      </w:r>
      <w:r w:rsidRPr="00083904">
        <w:rPr>
          <w:bCs/>
          <w:szCs w:val="24"/>
        </w:rPr>
        <w:t>(</w:t>
      </w:r>
      <w:r w:rsidRPr="00083904">
        <w:rPr>
          <w:szCs w:val="24"/>
        </w:rPr>
        <w:t>słownie: ………………………), w tym VAT ….</w:t>
      </w:r>
      <w:r w:rsidR="00696F3F">
        <w:rPr>
          <w:szCs w:val="24"/>
        </w:rPr>
        <w:t>%</w:t>
      </w:r>
      <w:r w:rsidRPr="00083904">
        <w:rPr>
          <w:szCs w:val="24"/>
        </w:rPr>
        <w:t xml:space="preserve"> zg</w:t>
      </w:r>
      <w:r w:rsidR="002560B3" w:rsidRPr="00083904">
        <w:rPr>
          <w:szCs w:val="24"/>
        </w:rPr>
        <w:t>odnie z treścią złożonej oferty,</w:t>
      </w:r>
      <w:r w:rsidR="0046744B" w:rsidRPr="00083904">
        <w:rPr>
          <w:szCs w:val="24"/>
        </w:rPr>
        <w:t xml:space="preserve"> obliczonej na podstawie tabeli</w:t>
      </w:r>
      <w:r w:rsidR="00C875C9" w:rsidRPr="00083904">
        <w:rPr>
          <w:szCs w:val="24"/>
        </w:rPr>
        <w:t xml:space="preserve"> 1 oraz tabeli 2.</w:t>
      </w:r>
    </w:p>
    <w:p w14:paraId="73FF827D" w14:textId="77777777" w:rsidR="00C875C9" w:rsidRPr="00083904" w:rsidRDefault="00C875C9" w:rsidP="00C875C9">
      <w:pPr>
        <w:pStyle w:val="Tekstpodstawowy"/>
        <w:ind w:left="360"/>
        <w:rPr>
          <w:szCs w:val="24"/>
        </w:rPr>
      </w:pPr>
    </w:p>
    <w:p w14:paraId="2C3DEF19" w14:textId="77777777" w:rsidR="00C875C9" w:rsidRPr="00083904" w:rsidRDefault="00C875C9" w:rsidP="00C875C9">
      <w:pPr>
        <w:pStyle w:val="Tekstpodstawowy"/>
        <w:ind w:left="360"/>
        <w:rPr>
          <w:szCs w:val="24"/>
        </w:rPr>
      </w:pPr>
      <w:r w:rsidRPr="00083904">
        <w:rPr>
          <w:szCs w:val="24"/>
        </w:rPr>
        <w:t>Tabela 1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927"/>
        <w:gridCol w:w="1925"/>
        <w:gridCol w:w="1738"/>
        <w:gridCol w:w="1961"/>
      </w:tblGrid>
      <w:tr w:rsidR="00C875C9" w:rsidRPr="00083904" w14:paraId="457786BB" w14:textId="77777777" w:rsidTr="00C875C9">
        <w:tc>
          <w:tcPr>
            <w:tcW w:w="1500" w:type="dxa"/>
          </w:tcPr>
          <w:p w14:paraId="5F0A507F" w14:textId="77777777" w:rsidR="00C875C9" w:rsidRPr="00083904" w:rsidRDefault="00C875C9" w:rsidP="00C30495">
            <w:pPr>
              <w:widowControl w:val="0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083904">
              <w:rPr>
                <w:b/>
                <w:bCs/>
                <w:spacing w:val="-4"/>
                <w:sz w:val="22"/>
                <w:szCs w:val="22"/>
              </w:rPr>
              <w:t xml:space="preserve">Ilość </w:t>
            </w:r>
            <w:proofErr w:type="spellStart"/>
            <w:r w:rsidRPr="00083904">
              <w:rPr>
                <w:b/>
                <w:bCs/>
                <w:spacing w:val="-4"/>
                <w:sz w:val="22"/>
                <w:szCs w:val="22"/>
              </w:rPr>
              <w:t>szt</w:t>
            </w:r>
            <w:proofErr w:type="spellEnd"/>
            <w:r w:rsidRPr="00083904">
              <w:rPr>
                <w:b/>
                <w:bCs/>
                <w:spacing w:val="-4"/>
                <w:sz w:val="22"/>
                <w:szCs w:val="22"/>
              </w:rPr>
              <w:t xml:space="preserve"> urządzeń</w:t>
            </w:r>
          </w:p>
        </w:tc>
        <w:tc>
          <w:tcPr>
            <w:tcW w:w="1927" w:type="dxa"/>
          </w:tcPr>
          <w:p w14:paraId="29BEFDBE" w14:textId="77777777" w:rsidR="00C875C9" w:rsidRPr="00083904" w:rsidRDefault="00C875C9" w:rsidP="00C30495">
            <w:pPr>
              <w:widowControl w:val="0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083904">
              <w:rPr>
                <w:b/>
                <w:bCs/>
                <w:spacing w:val="-4"/>
                <w:sz w:val="22"/>
                <w:szCs w:val="22"/>
              </w:rPr>
              <w:t xml:space="preserve">Ryczałtowa cena jednostkowa za obsługę 1 </w:t>
            </w:r>
            <w:proofErr w:type="spellStart"/>
            <w:r w:rsidRPr="00083904">
              <w:rPr>
                <w:b/>
                <w:bCs/>
                <w:spacing w:val="-4"/>
                <w:sz w:val="22"/>
                <w:szCs w:val="22"/>
              </w:rPr>
              <w:t>szt</w:t>
            </w:r>
            <w:proofErr w:type="spellEnd"/>
            <w:r w:rsidRPr="00083904">
              <w:rPr>
                <w:b/>
                <w:bCs/>
                <w:spacing w:val="-4"/>
                <w:sz w:val="22"/>
                <w:szCs w:val="22"/>
              </w:rPr>
              <w:t xml:space="preserve"> urządzenia będącego własnością Zamawiającego</w:t>
            </w:r>
          </w:p>
        </w:tc>
        <w:tc>
          <w:tcPr>
            <w:tcW w:w="1925" w:type="dxa"/>
          </w:tcPr>
          <w:p w14:paraId="1F192131" w14:textId="77777777" w:rsidR="00C875C9" w:rsidRPr="00083904" w:rsidRDefault="00C875C9" w:rsidP="00C30495">
            <w:pPr>
              <w:widowControl w:val="0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083904">
              <w:rPr>
                <w:b/>
                <w:bCs/>
                <w:spacing w:val="-4"/>
                <w:sz w:val="22"/>
                <w:szCs w:val="22"/>
              </w:rPr>
              <w:t>Miesięczna wartość brutto</w:t>
            </w:r>
          </w:p>
        </w:tc>
        <w:tc>
          <w:tcPr>
            <w:tcW w:w="1738" w:type="dxa"/>
          </w:tcPr>
          <w:p w14:paraId="221B0D00" w14:textId="77777777" w:rsidR="00C875C9" w:rsidRPr="00083904" w:rsidRDefault="00C875C9" w:rsidP="00C30495">
            <w:pPr>
              <w:widowControl w:val="0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083904">
              <w:rPr>
                <w:b/>
                <w:bCs/>
                <w:spacing w:val="-4"/>
                <w:sz w:val="22"/>
                <w:szCs w:val="22"/>
              </w:rPr>
              <w:t>Ilość miesięcy obowiązywania umowy</w:t>
            </w:r>
          </w:p>
        </w:tc>
        <w:tc>
          <w:tcPr>
            <w:tcW w:w="1961" w:type="dxa"/>
          </w:tcPr>
          <w:p w14:paraId="02CE7552" w14:textId="77777777" w:rsidR="00C875C9" w:rsidRPr="00083904" w:rsidRDefault="00C875C9" w:rsidP="00C30495">
            <w:pPr>
              <w:widowControl w:val="0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083904">
              <w:rPr>
                <w:b/>
                <w:bCs/>
                <w:spacing w:val="-4"/>
                <w:sz w:val="22"/>
                <w:szCs w:val="22"/>
              </w:rPr>
              <w:t>Cena ryczałtowa za cały okres obowiązywania umowy</w:t>
            </w:r>
          </w:p>
        </w:tc>
      </w:tr>
      <w:tr w:rsidR="00C875C9" w:rsidRPr="00083904" w14:paraId="1B74B4A0" w14:textId="77777777" w:rsidTr="00C875C9">
        <w:trPr>
          <w:trHeight w:val="572"/>
        </w:trPr>
        <w:tc>
          <w:tcPr>
            <w:tcW w:w="1500" w:type="dxa"/>
          </w:tcPr>
          <w:p w14:paraId="157899C4" w14:textId="4F64E6A7" w:rsidR="00C875C9" w:rsidRPr="00083904" w:rsidRDefault="00D844C2" w:rsidP="00C30495">
            <w:pPr>
              <w:widowControl w:val="0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144</w:t>
            </w:r>
          </w:p>
        </w:tc>
        <w:tc>
          <w:tcPr>
            <w:tcW w:w="1927" w:type="dxa"/>
          </w:tcPr>
          <w:p w14:paraId="4EAFB8E9" w14:textId="77777777" w:rsidR="00C875C9" w:rsidRPr="00083904" w:rsidRDefault="00C875C9" w:rsidP="00C30495">
            <w:pPr>
              <w:widowControl w:val="0"/>
              <w:jc w:val="center"/>
              <w:rPr>
                <w:b/>
                <w:bCs/>
                <w:spacing w:val="-4"/>
                <w:szCs w:val="24"/>
              </w:rPr>
            </w:pPr>
          </w:p>
        </w:tc>
        <w:tc>
          <w:tcPr>
            <w:tcW w:w="1925" w:type="dxa"/>
          </w:tcPr>
          <w:p w14:paraId="4655B223" w14:textId="77777777" w:rsidR="00C875C9" w:rsidRPr="00083904" w:rsidRDefault="00C875C9" w:rsidP="00C30495">
            <w:pPr>
              <w:widowControl w:val="0"/>
              <w:jc w:val="center"/>
              <w:rPr>
                <w:b/>
                <w:bCs/>
                <w:spacing w:val="-4"/>
                <w:szCs w:val="24"/>
              </w:rPr>
            </w:pPr>
          </w:p>
        </w:tc>
        <w:tc>
          <w:tcPr>
            <w:tcW w:w="1738" w:type="dxa"/>
          </w:tcPr>
          <w:p w14:paraId="609FCD58" w14:textId="34AAC8C8" w:rsidR="00C875C9" w:rsidRPr="00083904" w:rsidRDefault="00D844C2" w:rsidP="00C30495">
            <w:pPr>
              <w:widowControl w:val="0"/>
              <w:jc w:val="center"/>
              <w:rPr>
                <w:b/>
                <w:bCs/>
                <w:spacing w:val="-4"/>
                <w:szCs w:val="24"/>
              </w:rPr>
            </w:pPr>
            <w:r>
              <w:rPr>
                <w:b/>
                <w:bCs/>
                <w:spacing w:val="-4"/>
                <w:szCs w:val="24"/>
              </w:rPr>
              <w:t>12</w:t>
            </w:r>
          </w:p>
        </w:tc>
        <w:tc>
          <w:tcPr>
            <w:tcW w:w="1961" w:type="dxa"/>
          </w:tcPr>
          <w:p w14:paraId="6D9580A2" w14:textId="77777777" w:rsidR="00C875C9" w:rsidRPr="00083904" w:rsidRDefault="00C875C9" w:rsidP="00C30495">
            <w:pPr>
              <w:widowControl w:val="0"/>
              <w:jc w:val="center"/>
              <w:rPr>
                <w:b/>
                <w:bCs/>
                <w:spacing w:val="-4"/>
                <w:szCs w:val="24"/>
              </w:rPr>
            </w:pPr>
          </w:p>
        </w:tc>
      </w:tr>
    </w:tbl>
    <w:p w14:paraId="674215A5" w14:textId="77777777" w:rsidR="00C875C9" w:rsidRPr="00083904" w:rsidRDefault="00C875C9" w:rsidP="00C875C9">
      <w:pPr>
        <w:pStyle w:val="Tekstpodstawowy"/>
        <w:rPr>
          <w:szCs w:val="24"/>
        </w:rPr>
      </w:pPr>
    </w:p>
    <w:p w14:paraId="6D454BA2" w14:textId="77777777" w:rsidR="00C875C9" w:rsidRPr="00083904" w:rsidRDefault="00C875C9" w:rsidP="00C875C9">
      <w:pPr>
        <w:pStyle w:val="Tekstpodstawowy"/>
        <w:ind w:firstLine="284"/>
        <w:rPr>
          <w:szCs w:val="24"/>
        </w:rPr>
      </w:pPr>
      <w:r w:rsidRPr="00083904">
        <w:rPr>
          <w:szCs w:val="24"/>
        </w:rPr>
        <w:t>Tabela 2</w:t>
      </w:r>
    </w:p>
    <w:tbl>
      <w:tblPr>
        <w:tblW w:w="9566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1654"/>
        <w:gridCol w:w="1763"/>
        <w:gridCol w:w="1984"/>
        <w:gridCol w:w="1812"/>
        <w:gridCol w:w="1732"/>
      </w:tblGrid>
      <w:tr w:rsidR="00D844C2" w:rsidRPr="00ED4479" w14:paraId="162D98E2" w14:textId="77777777" w:rsidTr="001C74C9">
        <w:trPr>
          <w:trHeight w:val="967"/>
        </w:trPr>
        <w:tc>
          <w:tcPr>
            <w:tcW w:w="621" w:type="dxa"/>
            <w:vAlign w:val="center"/>
          </w:tcPr>
          <w:p w14:paraId="2849AAC8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1654" w:type="dxa"/>
            <w:vAlign w:val="center"/>
          </w:tcPr>
          <w:p w14:paraId="2D299505" w14:textId="77777777" w:rsidR="00D844C2" w:rsidRPr="009A1D55" w:rsidRDefault="00D844C2" w:rsidP="001C74C9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A1D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 i ilość</w:t>
            </w:r>
          </w:p>
          <w:p w14:paraId="2F46BCE8" w14:textId="77777777" w:rsidR="00D844C2" w:rsidRPr="00012A06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9A1D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urządzeń</w:t>
            </w:r>
          </w:p>
        </w:tc>
        <w:tc>
          <w:tcPr>
            <w:tcW w:w="1763" w:type="dxa"/>
            <w:vAlign w:val="center"/>
          </w:tcPr>
          <w:p w14:paraId="47C9CCD3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560F6">
              <w:rPr>
                <w:b/>
                <w:bCs/>
                <w:spacing w:val="-4"/>
                <w:sz w:val="22"/>
                <w:szCs w:val="22"/>
              </w:rPr>
              <w:t xml:space="preserve">Ryczałtowa cena jednostkowa za obsługę 1 </w:t>
            </w:r>
            <w:r>
              <w:rPr>
                <w:b/>
                <w:bCs/>
                <w:spacing w:val="-4"/>
                <w:sz w:val="22"/>
                <w:szCs w:val="22"/>
              </w:rPr>
              <w:t>szt.</w:t>
            </w:r>
            <w:r w:rsidRPr="009560F6">
              <w:rPr>
                <w:b/>
                <w:bCs/>
                <w:spacing w:val="-4"/>
                <w:sz w:val="22"/>
                <w:szCs w:val="22"/>
              </w:rPr>
              <w:t xml:space="preserve"> urządzenia</w:t>
            </w:r>
          </w:p>
        </w:tc>
        <w:tc>
          <w:tcPr>
            <w:tcW w:w="1984" w:type="dxa"/>
            <w:vAlign w:val="center"/>
          </w:tcPr>
          <w:p w14:paraId="23C38B81" w14:textId="77777777" w:rsidR="00D844C2" w:rsidRDefault="00D844C2" w:rsidP="001C74C9">
            <w:pPr>
              <w:spacing w:after="160" w:line="259" w:lineRule="auto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9560F6">
              <w:rPr>
                <w:b/>
                <w:bCs/>
                <w:spacing w:val="-4"/>
                <w:sz w:val="22"/>
                <w:szCs w:val="22"/>
              </w:rPr>
              <w:t>Miesięczna wartość brutto</w:t>
            </w:r>
          </w:p>
          <w:p w14:paraId="1FCB86F7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(2*3)</w:t>
            </w:r>
          </w:p>
        </w:tc>
        <w:tc>
          <w:tcPr>
            <w:tcW w:w="1812" w:type="dxa"/>
            <w:vAlign w:val="center"/>
          </w:tcPr>
          <w:p w14:paraId="5E0586EC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560F6">
              <w:rPr>
                <w:b/>
                <w:bCs/>
                <w:spacing w:val="-4"/>
                <w:sz w:val="22"/>
                <w:szCs w:val="22"/>
              </w:rPr>
              <w:t>Ilość miesięcy obowiązywania umowy</w:t>
            </w:r>
          </w:p>
        </w:tc>
        <w:tc>
          <w:tcPr>
            <w:tcW w:w="1732" w:type="dxa"/>
            <w:vAlign w:val="center"/>
          </w:tcPr>
          <w:p w14:paraId="1515F9BB" w14:textId="77777777" w:rsidR="00D844C2" w:rsidRDefault="00D844C2" w:rsidP="001C74C9">
            <w:pPr>
              <w:spacing w:after="160" w:line="259" w:lineRule="auto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9560F6">
              <w:rPr>
                <w:b/>
                <w:bCs/>
                <w:spacing w:val="-4"/>
                <w:sz w:val="22"/>
                <w:szCs w:val="22"/>
              </w:rPr>
              <w:t>Cena ryczałtowa za cały okres obowiązywania umowy</w:t>
            </w:r>
          </w:p>
          <w:p w14:paraId="071A474A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lastRenderedPageBreak/>
              <w:t>(4*5)</w:t>
            </w:r>
          </w:p>
        </w:tc>
      </w:tr>
      <w:tr w:rsidR="00D844C2" w:rsidRPr="00ED4479" w14:paraId="6EA59156" w14:textId="77777777" w:rsidTr="001C74C9">
        <w:trPr>
          <w:trHeight w:val="287"/>
        </w:trPr>
        <w:tc>
          <w:tcPr>
            <w:tcW w:w="621" w:type="dxa"/>
          </w:tcPr>
          <w:p w14:paraId="6E4ED603" w14:textId="77777777" w:rsidR="00D844C2" w:rsidRPr="00EE4877" w:rsidRDefault="00D844C2" w:rsidP="001C74C9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EE4877">
              <w:rPr>
                <w:rFonts w:eastAsia="Calibri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654" w:type="dxa"/>
          </w:tcPr>
          <w:p w14:paraId="61752EF8" w14:textId="77777777" w:rsidR="00D844C2" w:rsidRPr="00EE4877" w:rsidRDefault="00D844C2" w:rsidP="001C74C9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EE4877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63" w:type="dxa"/>
          </w:tcPr>
          <w:p w14:paraId="6797BFED" w14:textId="77777777" w:rsidR="00D844C2" w:rsidRPr="00EE4877" w:rsidRDefault="00D844C2" w:rsidP="001C74C9">
            <w:pPr>
              <w:spacing w:after="160" w:line="259" w:lineRule="auto"/>
              <w:jc w:val="center"/>
              <w:rPr>
                <w:spacing w:val="-4"/>
                <w:sz w:val="18"/>
                <w:szCs w:val="18"/>
              </w:rPr>
            </w:pPr>
            <w:r w:rsidRPr="00EE4877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14:paraId="43AACD26" w14:textId="77777777" w:rsidR="00D844C2" w:rsidRPr="00EE4877" w:rsidRDefault="00D844C2" w:rsidP="001C74C9">
            <w:pPr>
              <w:spacing w:after="160" w:line="259" w:lineRule="auto"/>
              <w:jc w:val="center"/>
              <w:rPr>
                <w:spacing w:val="-4"/>
                <w:sz w:val="18"/>
                <w:szCs w:val="18"/>
              </w:rPr>
            </w:pPr>
            <w:r w:rsidRPr="00EE4877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1812" w:type="dxa"/>
          </w:tcPr>
          <w:p w14:paraId="0A8D13C8" w14:textId="77777777" w:rsidR="00D844C2" w:rsidRPr="00EE4877" w:rsidRDefault="00D844C2" w:rsidP="001C74C9">
            <w:pPr>
              <w:spacing w:after="160" w:line="259" w:lineRule="auto"/>
              <w:jc w:val="center"/>
              <w:rPr>
                <w:spacing w:val="-4"/>
                <w:sz w:val="18"/>
                <w:szCs w:val="18"/>
              </w:rPr>
            </w:pPr>
            <w:r w:rsidRPr="00EE4877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1732" w:type="dxa"/>
          </w:tcPr>
          <w:p w14:paraId="613CA57D" w14:textId="77777777" w:rsidR="00D844C2" w:rsidRPr="00EE4877" w:rsidRDefault="00D844C2" w:rsidP="001C74C9">
            <w:pPr>
              <w:spacing w:after="160" w:line="259" w:lineRule="auto"/>
              <w:jc w:val="center"/>
              <w:rPr>
                <w:spacing w:val="-4"/>
                <w:sz w:val="18"/>
                <w:szCs w:val="18"/>
              </w:rPr>
            </w:pPr>
            <w:r w:rsidRPr="00EE4877">
              <w:rPr>
                <w:spacing w:val="-4"/>
                <w:sz w:val="18"/>
                <w:szCs w:val="18"/>
              </w:rPr>
              <w:t>6</w:t>
            </w:r>
          </w:p>
        </w:tc>
      </w:tr>
      <w:tr w:rsidR="00D844C2" w:rsidRPr="00ED4479" w14:paraId="57CE6F16" w14:textId="77777777" w:rsidTr="001C74C9">
        <w:trPr>
          <w:trHeight w:val="573"/>
        </w:trPr>
        <w:tc>
          <w:tcPr>
            <w:tcW w:w="621" w:type="dxa"/>
          </w:tcPr>
          <w:p w14:paraId="60C583C8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54" w:type="dxa"/>
          </w:tcPr>
          <w:p w14:paraId="145D6D18" w14:textId="77777777" w:rsidR="00D844C2" w:rsidRPr="00012A06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9A1D5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TYP A – 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175</w:t>
            </w:r>
            <w:r w:rsidRPr="009A1D5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5F2EF899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803FF58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3C678CD0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6B91EA17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44C2" w:rsidRPr="00ED4479" w14:paraId="31B02A4E" w14:textId="77777777" w:rsidTr="001C74C9">
        <w:trPr>
          <w:trHeight w:val="573"/>
        </w:trPr>
        <w:tc>
          <w:tcPr>
            <w:tcW w:w="621" w:type="dxa"/>
          </w:tcPr>
          <w:p w14:paraId="25888D37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54" w:type="dxa"/>
          </w:tcPr>
          <w:p w14:paraId="029E31E1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B -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70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szt..</w:t>
            </w:r>
          </w:p>
        </w:tc>
        <w:tc>
          <w:tcPr>
            <w:tcW w:w="1763" w:type="dxa"/>
          </w:tcPr>
          <w:p w14:paraId="09EC2F60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4E236EA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356192F4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7B4F7108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44C2" w:rsidRPr="00ED4479" w14:paraId="0BA8D349" w14:textId="77777777" w:rsidTr="001C74C9">
        <w:trPr>
          <w:trHeight w:val="573"/>
        </w:trPr>
        <w:tc>
          <w:tcPr>
            <w:tcW w:w="621" w:type="dxa"/>
          </w:tcPr>
          <w:p w14:paraId="4E53C97A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54" w:type="dxa"/>
          </w:tcPr>
          <w:p w14:paraId="7F6530AC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C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96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68093124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3AF1941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2F68B106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5E5C07EC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44C2" w:rsidRPr="00ED4479" w14:paraId="19FB2252" w14:textId="77777777" w:rsidTr="001C74C9">
        <w:trPr>
          <w:trHeight w:val="573"/>
        </w:trPr>
        <w:tc>
          <w:tcPr>
            <w:tcW w:w="621" w:type="dxa"/>
          </w:tcPr>
          <w:p w14:paraId="66BE563C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54" w:type="dxa"/>
          </w:tcPr>
          <w:p w14:paraId="2EFF16E9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D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94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0B1EBDB1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55FE8FF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3B7A533B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5ED7DB0B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44C2" w:rsidRPr="00ED4479" w14:paraId="62080EF7" w14:textId="77777777" w:rsidTr="001C74C9">
        <w:trPr>
          <w:trHeight w:val="573"/>
        </w:trPr>
        <w:tc>
          <w:tcPr>
            <w:tcW w:w="621" w:type="dxa"/>
          </w:tcPr>
          <w:p w14:paraId="526057CA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54" w:type="dxa"/>
          </w:tcPr>
          <w:p w14:paraId="5514BC78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E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24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178F2A80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A5E4158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3CFDCCCC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6FA6834D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44C2" w:rsidRPr="00ED4479" w14:paraId="7276A4C8" w14:textId="77777777" w:rsidTr="001C74C9">
        <w:trPr>
          <w:trHeight w:val="573"/>
        </w:trPr>
        <w:tc>
          <w:tcPr>
            <w:tcW w:w="621" w:type="dxa"/>
          </w:tcPr>
          <w:p w14:paraId="6A330C72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54" w:type="dxa"/>
          </w:tcPr>
          <w:p w14:paraId="43714EC6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F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9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6CE7E834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7C410C6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7C43566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1D41701C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44C2" w:rsidRPr="00ED4479" w14:paraId="677D8A61" w14:textId="77777777" w:rsidTr="001C74C9">
        <w:trPr>
          <w:trHeight w:val="573"/>
        </w:trPr>
        <w:tc>
          <w:tcPr>
            <w:tcW w:w="621" w:type="dxa"/>
          </w:tcPr>
          <w:p w14:paraId="4C9C78DA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54" w:type="dxa"/>
          </w:tcPr>
          <w:p w14:paraId="29D52820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G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3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717120CC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C0435C3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688F32DC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589F0487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44C2" w:rsidRPr="00ED4479" w14:paraId="14B3A87C" w14:textId="77777777" w:rsidTr="001C74C9">
        <w:trPr>
          <w:trHeight w:val="573"/>
        </w:trPr>
        <w:tc>
          <w:tcPr>
            <w:tcW w:w="621" w:type="dxa"/>
          </w:tcPr>
          <w:p w14:paraId="56329530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54" w:type="dxa"/>
          </w:tcPr>
          <w:p w14:paraId="6D922621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H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1ACDBC12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1B4D095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70B2E05B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19560968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44C2" w:rsidRPr="00ED4479" w14:paraId="47FFA1E8" w14:textId="77777777" w:rsidTr="001C74C9">
        <w:trPr>
          <w:trHeight w:val="573"/>
        </w:trPr>
        <w:tc>
          <w:tcPr>
            <w:tcW w:w="621" w:type="dxa"/>
          </w:tcPr>
          <w:p w14:paraId="4B535E62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54" w:type="dxa"/>
          </w:tcPr>
          <w:p w14:paraId="5858BE6D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I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5F8E39DB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E4E73BA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2BA995C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5B9A42C0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44C2" w:rsidRPr="00ED4479" w14:paraId="2BE5AA76" w14:textId="77777777" w:rsidTr="001C74C9">
        <w:trPr>
          <w:trHeight w:val="573"/>
        </w:trPr>
        <w:tc>
          <w:tcPr>
            <w:tcW w:w="621" w:type="dxa"/>
          </w:tcPr>
          <w:p w14:paraId="34F3192C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54" w:type="dxa"/>
          </w:tcPr>
          <w:p w14:paraId="6D19894B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J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1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07B4FA0F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4E9D602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9C3EC48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4C4C7307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44C2" w:rsidRPr="00ED4479" w14:paraId="47E54C72" w14:textId="77777777" w:rsidTr="001C74C9">
        <w:trPr>
          <w:trHeight w:val="573"/>
        </w:trPr>
        <w:tc>
          <w:tcPr>
            <w:tcW w:w="621" w:type="dxa"/>
          </w:tcPr>
          <w:p w14:paraId="24C93F52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54" w:type="dxa"/>
          </w:tcPr>
          <w:p w14:paraId="578EE715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K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2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2043F69C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A587A50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F593F61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7DE150CA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44C2" w:rsidRPr="00ED4479" w14:paraId="0BC5E2A3" w14:textId="77777777" w:rsidTr="001C74C9">
        <w:trPr>
          <w:trHeight w:val="573"/>
        </w:trPr>
        <w:tc>
          <w:tcPr>
            <w:tcW w:w="621" w:type="dxa"/>
          </w:tcPr>
          <w:p w14:paraId="42B27D04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54" w:type="dxa"/>
          </w:tcPr>
          <w:p w14:paraId="5472E6DB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L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570F48AF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0643559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1F5F4DA8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2632F3F6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44C2" w:rsidRPr="00ED4479" w14:paraId="1B97CF0E" w14:textId="77777777" w:rsidTr="001C74C9">
        <w:trPr>
          <w:trHeight w:val="573"/>
        </w:trPr>
        <w:tc>
          <w:tcPr>
            <w:tcW w:w="621" w:type="dxa"/>
          </w:tcPr>
          <w:p w14:paraId="41943885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54" w:type="dxa"/>
          </w:tcPr>
          <w:p w14:paraId="6E490DB8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Ł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1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03A05005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82A932E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45D0A80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1068B296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44C2" w:rsidRPr="00ED4479" w14:paraId="48C10AE6" w14:textId="77777777" w:rsidTr="001C74C9">
        <w:trPr>
          <w:trHeight w:val="620"/>
        </w:trPr>
        <w:tc>
          <w:tcPr>
            <w:tcW w:w="621" w:type="dxa"/>
          </w:tcPr>
          <w:p w14:paraId="29EF0628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D4479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654" w:type="dxa"/>
          </w:tcPr>
          <w:p w14:paraId="51CBFD9A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TYP M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2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19CCEB51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56C4B41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068FEBBC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5A534D15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44C2" w:rsidRPr="00ED4479" w14:paraId="7381C255" w14:textId="77777777" w:rsidTr="001C74C9">
        <w:trPr>
          <w:trHeight w:val="620"/>
        </w:trPr>
        <w:tc>
          <w:tcPr>
            <w:tcW w:w="621" w:type="dxa"/>
          </w:tcPr>
          <w:p w14:paraId="30CC0574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54" w:type="dxa"/>
          </w:tcPr>
          <w:p w14:paraId="1DF9FC33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TYP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N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7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1A4CE7D4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3666571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A4E6715" w14:textId="77777777" w:rsidR="00D844C2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0CD571F7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44C2" w:rsidRPr="00ED4479" w14:paraId="6A800094" w14:textId="77777777" w:rsidTr="001C74C9">
        <w:trPr>
          <w:trHeight w:val="620"/>
        </w:trPr>
        <w:tc>
          <w:tcPr>
            <w:tcW w:w="621" w:type="dxa"/>
          </w:tcPr>
          <w:p w14:paraId="54091A28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654" w:type="dxa"/>
          </w:tcPr>
          <w:p w14:paraId="7C3D644B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TYP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O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2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5A3D836F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4E832A3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AEB4D9D" w14:textId="77777777" w:rsidR="00D844C2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100D54EF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44C2" w:rsidRPr="00ED4479" w14:paraId="61320BA4" w14:textId="77777777" w:rsidTr="001C74C9">
        <w:trPr>
          <w:trHeight w:val="620"/>
        </w:trPr>
        <w:tc>
          <w:tcPr>
            <w:tcW w:w="621" w:type="dxa"/>
          </w:tcPr>
          <w:p w14:paraId="4BA330F7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654" w:type="dxa"/>
          </w:tcPr>
          <w:p w14:paraId="4E9A4F98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TYP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 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2</w:t>
            </w:r>
            <w:r w:rsidRPr="004F794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763" w:type="dxa"/>
          </w:tcPr>
          <w:p w14:paraId="10EC4839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39B698E" w14:textId="77777777" w:rsidR="00D844C2" w:rsidRPr="004F7947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0C2D44EE" w14:textId="77777777" w:rsidR="00D844C2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3FBA17DB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44C2" w:rsidRPr="00ED4479" w14:paraId="20A92346" w14:textId="77777777" w:rsidTr="001C74C9">
        <w:trPr>
          <w:trHeight w:val="668"/>
        </w:trPr>
        <w:tc>
          <w:tcPr>
            <w:tcW w:w="4038" w:type="dxa"/>
            <w:gridSpan w:val="3"/>
          </w:tcPr>
          <w:p w14:paraId="57F57FAC" w14:textId="77777777" w:rsidR="00D844C2" w:rsidRPr="00ED4479" w:rsidRDefault="00D844C2" w:rsidP="001C74C9">
            <w:pPr>
              <w:spacing w:after="160" w:line="259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RAZEM 502 szt.</w:t>
            </w:r>
          </w:p>
        </w:tc>
        <w:tc>
          <w:tcPr>
            <w:tcW w:w="1984" w:type="dxa"/>
          </w:tcPr>
          <w:p w14:paraId="002FD54F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4616F9C9" w14:textId="77777777" w:rsidR="00D844C2" w:rsidRPr="00ED4479" w:rsidRDefault="00D844C2" w:rsidP="001C74C9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2" w:type="dxa"/>
          </w:tcPr>
          <w:p w14:paraId="7A7975CD" w14:textId="77777777" w:rsidR="00D844C2" w:rsidRPr="00ED4479" w:rsidRDefault="00D844C2" w:rsidP="001C74C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67366E3" w14:textId="77777777" w:rsidR="00C875C9" w:rsidRDefault="00C875C9" w:rsidP="00C875C9">
      <w:pPr>
        <w:widowControl w:val="0"/>
        <w:jc w:val="both"/>
        <w:rPr>
          <w:spacing w:val="-4"/>
          <w:sz w:val="22"/>
          <w:szCs w:val="22"/>
        </w:rPr>
      </w:pPr>
    </w:p>
    <w:p w14:paraId="2D6FCA11" w14:textId="77777777" w:rsidR="00C875C9" w:rsidRPr="00083904" w:rsidRDefault="00C875C9" w:rsidP="00C875C9">
      <w:pPr>
        <w:widowControl w:val="0"/>
        <w:jc w:val="both"/>
        <w:rPr>
          <w:spacing w:val="-4"/>
          <w:sz w:val="22"/>
          <w:szCs w:val="22"/>
        </w:rPr>
      </w:pPr>
    </w:p>
    <w:p w14:paraId="34A7A805" w14:textId="36A3078E" w:rsidR="00B6466E" w:rsidRPr="00083904" w:rsidRDefault="005D6403">
      <w:pPr>
        <w:pStyle w:val="Tekstpodstawowy"/>
        <w:numPr>
          <w:ilvl w:val="0"/>
          <w:numId w:val="4"/>
        </w:numPr>
        <w:rPr>
          <w:b/>
          <w:szCs w:val="24"/>
        </w:rPr>
      </w:pPr>
      <w:r w:rsidRPr="00083904">
        <w:rPr>
          <w:szCs w:val="24"/>
        </w:rPr>
        <w:t xml:space="preserve">Z tytułu dzierżawy urządzenia </w:t>
      </w:r>
      <w:r w:rsidR="00000B55" w:rsidRPr="00083904">
        <w:rPr>
          <w:szCs w:val="24"/>
        </w:rPr>
        <w:t>w ramach Prawa Opcji</w:t>
      </w:r>
      <w:r w:rsidRPr="00083904">
        <w:rPr>
          <w:szCs w:val="24"/>
        </w:rPr>
        <w:t xml:space="preserve"> usta</w:t>
      </w:r>
      <w:r w:rsidR="00A550ED" w:rsidRPr="00083904">
        <w:rPr>
          <w:szCs w:val="24"/>
        </w:rPr>
        <w:t xml:space="preserve">la się miesięczne wynagrodzenie </w:t>
      </w:r>
      <w:r w:rsidRPr="00083904">
        <w:rPr>
          <w:szCs w:val="24"/>
        </w:rPr>
        <w:t>w zryczałtowanej wysokości</w:t>
      </w:r>
      <w:r w:rsidR="00B6466E" w:rsidRPr="00083904">
        <w:rPr>
          <w:szCs w:val="24"/>
        </w:rPr>
        <w:t>:</w:t>
      </w:r>
      <w:r w:rsidRPr="00083904">
        <w:rPr>
          <w:szCs w:val="24"/>
        </w:rPr>
        <w:t xml:space="preserve"> 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165"/>
        <w:gridCol w:w="2470"/>
        <w:gridCol w:w="130"/>
        <w:gridCol w:w="1418"/>
        <w:gridCol w:w="541"/>
        <w:gridCol w:w="1767"/>
        <w:gridCol w:w="1766"/>
      </w:tblGrid>
      <w:tr w:rsidR="00B6466E" w:rsidRPr="00083904" w14:paraId="76F734BA" w14:textId="77777777" w:rsidTr="00C875C9">
        <w:trPr>
          <w:trHeight w:val="231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AA59" w14:textId="77777777" w:rsidR="00B6466E" w:rsidRPr="00083904" w:rsidRDefault="00B6466E" w:rsidP="00B6466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ECB3" w14:textId="77777777" w:rsidR="00B6466E" w:rsidRPr="00083904" w:rsidRDefault="00B6466E" w:rsidP="00B6466E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7D18" w14:textId="77777777" w:rsidR="00B6466E" w:rsidRPr="00083904" w:rsidRDefault="00B6466E" w:rsidP="00B6466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FB79" w14:textId="77777777" w:rsidR="00B6466E" w:rsidRPr="00083904" w:rsidRDefault="00B6466E" w:rsidP="00B6466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579B" w14:textId="77777777" w:rsidR="00B6466E" w:rsidRPr="00083904" w:rsidRDefault="00B6466E" w:rsidP="00B6466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9885" w14:textId="77777777" w:rsidR="00B6466E" w:rsidRPr="00083904" w:rsidRDefault="00B6466E" w:rsidP="00B6466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FD88" w14:textId="77777777" w:rsidR="00B6466E" w:rsidRPr="00083904" w:rsidRDefault="00B6466E" w:rsidP="00B6466E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B6466E" w:rsidRPr="00083904" w14:paraId="3E26856F" w14:textId="77777777" w:rsidTr="00C875C9">
        <w:trPr>
          <w:trHeight w:val="395"/>
        </w:trPr>
        <w:tc>
          <w:tcPr>
            <w:tcW w:w="96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4AEBA1C" w14:textId="77777777" w:rsidR="00B6466E" w:rsidRPr="00083904" w:rsidRDefault="00B6466E" w:rsidP="00B6466E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b/>
                <w:color w:val="000000"/>
                <w:sz w:val="22"/>
                <w:szCs w:val="22"/>
                <w:lang w:eastAsia="pl-PL"/>
              </w:rPr>
              <w:lastRenderedPageBreak/>
              <w:t>Urządzenia z Prawa Opcji</w:t>
            </w:r>
          </w:p>
        </w:tc>
      </w:tr>
      <w:tr w:rsidR="00B6466E" w:rsidRPr="00083904" w14:paraId="0B381268" w14:textId="77777777" w:rsidTr="00C875C9">
        <w:trPr>
          <w:trHeight w:val="576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D52E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LP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2817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 xml:space="preserve">TYP </w:t>
            </w:r>
          </w:p>
          <w:p w14:paraId="5F12E726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urządzenia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931D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Rodzaj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B879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Producent Urządzenia</w:t>
            </w:r>
          </w:p>
        </w:tc>
        <w:tc>
          <w:tcPr>
            <w:tcW w:w="23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F3B406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 xml:space="preserve">Model Urządzenia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E419E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spacing w:val="-4"/>
                <w:sz w:val="22"/>
                <w:szCs w:val="22"/>
              </w:rPr>
              <w:t>Miesięczna cena ryczałtowa brutto za dzierżawę  1 szt.</w:t>
            </w:r>
            <w:r w:rsidRPr="00083904">
              <w:rPr>
                <w:color w:val="000000"/>
                <w:sz w:val="22"/>
                <w:szCs w:val="22"/>
                <w:lang w:eastAsia="pl-PL"/>
              </w:rPr>
              <w:t xml:space="preserve"> urządzenia brutto</w:t>
            </w:r>
          </w:p>
        </w:tc>
      </w:tr>
      <w:tr w:rsidR="00B6466E" w:rsidRPr="00083904" w14:paraId="2C4324BC" w14:textId="77777777" w:rsidTr="002468F2">
        <w:trPr>
          <w:trHeight w:val="439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E89E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97CA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TYP 1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088A" w14:textId="77777777" w:rsidR="00B6466E" w:rsidRPr="00083904" w:rsidRDefault="00B6466E" w:rsidP="00B6466E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Urządzenie wielofunkcyjne monochromatyczne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4125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0DE5F5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BC6B6" w14:textId="77777777" w:rsidR="00B6466E" w:rsidRPr="00083904" w:rsidRDefault="00B6466E" w:rsidP="00B6466E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B6466E" w:rsidRPr="00083904" w14:paraId="7522B004" w14:textId="77777777" w:rsidTr="002468F2">
        <w:trPr>
          <w:trHeight w:val="295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1A5D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2200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TYP 2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2706" w14:textId="77777777" w:rsidR="00B6466E" w:rsidRPr="00083904" w:rsidRDefault="00B6466E" w:rsidP="00B6466E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Drukarka monochromatyczna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06E4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A54074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68400" w14:textId="77777777" w:rsidR="00B6466E" w:rsidRPr="00083904" w:rsidRDefault="00B6466E" w:rsidP="00B6466E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B6466E" w:rsidRPr="00083904" w14:paraId="49B7FB8A" w14:textId="77777777" w:rsidTr="002468F2">
        <w:trPr>
          <w:trHeight w:val="439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7640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4533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TYP 3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8819" w14:textId="77777777" w:rsidR="00B6466E" w:rsidRPr="00083904" w:rsidRDefault="00B6466E" w:rsidP="00B6466E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Urządzenie wielofunkcyjne monochromatyczne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075D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E4645C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AF4A3" w14:textId="77777777" w:rsidR="00B6466E" w:rsidRPr="00083904" w:rsidRDefault="00B6466E" w:rsidP="00B6466E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B6466E" w:rsidRPr="00083904" w14:paraId="6E0862A2" w14:textId="77777777" w:rsidTr="002468F2">
        <w:trPr>
          <w:trHeight w:val="20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AD4F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70CF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TYP 4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AF7C" w14:textId="77777777" w:rsidR="00B6466E" w:rsidRPr="00083904" w:rsidRDefault="00B6466E" w:rsidP="00B6466E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Drukarka monochromatyczna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6EC4F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A45862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F7E98" w14:textId="77777777" w:rsidR="00B6466E" w:rsidRPr="00083904" w:rsidRDefault="00B6466E" w:rsidP="00B6466E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B6466E" w:rsidRPr="00083904" w14:paraId="50FE14F8" w14:textId="77777777" w:rsidTr="002468F2">
        <w:trPr>
          <w:trHeight w:val="439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E3C0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232E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TYP 5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5ACC" w14:textId="77777777" w:rsidR="00B6466E" w:rsidRPr="00083904" w:rsidRDefault="00B6466E" w:rsidP="00B6466E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Urządzenie wielofunkcyjne kolorowe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4211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BF46B1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07B6D6" w14:textId="77777777" w:rsidR="00B6466E" w:rsidRPr="00083904" w:rsidRDefault="00B6466E" w:rsidP="00B6466E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B6466E" w:rsidRPr="00083904" w14:paraId="1C8A9DF1" w14:textId="77777777" w:rsidTr="002468F2">
        <w:trPr>
          <w:trHeight w:val="443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5725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F33F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TYP 6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7255" w14:textId="77777777" w:rsidR="00B6466E" w:rsidRPr="00083904" w:rsidRDefault="00B6466E" w:rsidP="00B6466E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Drukarka kolorowa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F46E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91F9BA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261F46" w14:textId="77777777" w:rsidR="00B6466E" w:rsidRPr="00083904" w:rsidRDefault="00B6466E" w:rsidP="00B6466E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B6466E" w:rsidRPr="00083904" w14:paraId="046A394D" w14:textId="77777777" w:rsidTr="002468F2">
        <w:trPr>
          <w:trHeight w:val="439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F468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E2B2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TYP 7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80E2" w14:textId="77777777" w:rsidR="00B6466E" w:rsidRPr="00083904" w:rsidRDefault="00B6466E" w:rsidP="00B6466E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Urządzenie wielofunkcyjne kolorowe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3D1C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70414C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85F08D" w14:textId="77777777" w:rsidR="00B6466E" w:rsidRPr="00083904" w:rsidRDefault="00B6466E" w:rsidP="00B6466E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B6466E" w:rsidRPr="00083904" w14:paraId="517F24AE" w14:textId="77777777" w:rsidTr="002468F2">
        <w:trPr>
          <w:trHeight w:val="471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FDE9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C3A9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TYP 8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1984" w14:textId="77777777" w:rsidR="00B6466E" w:rsidRPr="00083904" w:rsidRDefault="00B6466E" w:rsidP="00B6466E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Drukarka Kolorowa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9ED1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5484CD" w14:textId="77777777" w:rsidR="00B6466E" w:rsidRPr="00083904" w:rsidRDefault="00B6466E" w:rsidP="00B6466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779440" w14:textId="77777777" w:rsidR="00B6466E" w:rsidRPr="00083904" w:rsidRDefault="00B6466E" w:rsidP="00B6466E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83904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15AF015A" w14:textId="77777777" w:rsidR="00B6466E" w:rsidRPr="00083904" w:rsidRDefault="00B6466E" w:rsidP="00B6466E">
      <w:pPr>
        <w:pStyle w:val="Tekstpodstawowy"/>
        <w:ind w:left="360"/>
        <w:rPr>
          <w:sz w:val="12"/>
          <w:szCs w:val="12"/>
        </w:rPr>
      </w:pPr>
    </w:p>
    <w:p w14:paraId="75D3A0E0" w14:textId="40102BD1" w:rsidR="005D6403" w:rsidRDefault="005D6403" w:rsidP="00B6466E">
      <w:pPr>
        <w:pStyle w:val="Tekstpodstawowy"/>
        <w:ind w:left="360"/>
        <w:rPr>
          <w:szCs w:val="24"/>
        </w:rPr>
      </w:pPr>
      <w:r w:rsidRPr="002468F2">
        <w:rPr>
          <w:b/>
          <w:bCs/>
          <w:szCs w:val="24"/>
        </w:rPr>
        <w:t xml:space="preserve">w tym </w:t>
      </w:r>
      <w:r w:rsidR="00B6466E" w:rsidRPr="002468F2">
        <w:rPr>
          <w:b/>
          <w:bCs/>
          <w:szCs w:val="24"/>
        </w:rPr>
        <w:t xml:space="preserve">podatek </w:t>
      </w:r>
      <w:r w:rsidRPr="002468F2">
        <w:rPr>
          <w:b/>
          <w:bCs/>
          <w:szCs w:val="24"/>
        </w:rPr>
        <w:t>VAT ….</w:t>
      </w:r>
      <w:r w:rsidR="00B6466E" w:rsidRPr="002468F2">
        <w:rPr>
          <w:b/>
          <w:bCs/>
          <w:szCs w:val="24"/>
        </w:rPr>
        <w:t>%</w:t>
      </w:r>
      <w:r w:rsidR="00B6466E" w:rsidRPr="00083904">
        <w:rPr>
          <w:szCs w:val="24"/>
        </w:rPr>
        <w:t xml:space="preserve"> , </w:t>
      </w:r>
      <w:r w:rsidRPr="00083904">
        <w:rPr>
          <w:szCs w:val="24"/>
        </w:rPr>
        <w:t>zgodnie z treścią złożonej oferty</w:t>
      </w:r>
      <w:r w:rsidR="00000B55" w:rsidRPr="00083904">
        <w:rPr>
          <w:szCs w:val="24"/>
        </w:rPr>
        <w:t xml:space="preserve"> obliczone na podstawie ilości </w:t>
      </w:r>
      <w:r w:rsidRPr="00083904">
        <w:rPr>
          <w:szCs w:val="24"/>
        </w:rPr>
        <w:t>dzierżawionych urządzeń</w:t>
      </w:r>
      <w:r w:rsidR="00000B55" w:rsidRPr="00083904">
        <w:rPr>
          <w:szCs w:val="24"/>
        </w:rPr>
        <w:t xml:space="preserve"> w danym miesiącu</w:t>
      </w:r>
      <w:r w:rsidR="00696F3F">
        <w:rPr>
          <w:szCs w:val="24"/>
        </w:rPr>
        <w:t xml:space="preserve"> po zleceniu wykonania praw</w:t>
      </w:r>
      <w:r w:rsidR="001C74C9">
        <w:rPr>
          <w:szCs w:val="24"/>
        </w:rPr>
        <w:t>a</w:t>
      </w:r>
      <w:r w:rsidR="00696F3F">
        <w:rPr>
          <w:szCs w:val="24"/>
        </w:rPr>
        <w:t xml:space="preserve"> opcji </w:t>
      </w:r>
      <w:r w:rsidR="001C74C9">
        <w:rPr>
          <w:szCs w:val="24"/>
        </w:rPr>
        <w:t>W</w:t>
      </w:r>
      <w:r w:rsidR="00696F3F">
        <w:rPr>
          <w:szCs w:val="24"/>
        </w:rPr>
        <w:t xml:space="preserve">ykonawcy przez </w:t>
      </w:r>
      <w:r w:rsidR="001C74C9">
        <w:rPr>
          <w:szCs w:val="24"/>
        </w:rPr>
        <w:t>Zamawiającego</w:t>
      </w:r>
      <w:r w:rsidRPr="00083904">
        <w:rPr>
          <w:szCs w:val="24"/>
        </w:rPr>
        <w:t>.</w:t>
      </w:r>
    </w:p>
    <w:p w14:paraId="52CFA0A5" w14:textId="1EFB9426" w:rsidR="005D6403" w:rsidRPr="00083904" w:rsidRDefault="005D6403">
      <w:pPr>
        <w:pStyle w:val="Tekstpodstawowy"/>
        <w:numPr>
          <w:ilvl w:val="0"/>
          <w:numId w:val="4"/>
        </w:numPr>
        <w:rPr>
          <w:szCs w:val="24"/>
        </w:rPr>
      </w:pPr>
      <w:r w:rsidRPr="00083904">
        <w:rPr>
          <w:szCs w:val="24"/>
        </w:rPr>
        <w:t>Wynagrodzenie, o którym mowa w ust. 1 i 2 niniejszego §, zgodnie z art. 3 ust. 2 ustawy z dnia 9 maja 2014 r. o informowaniu o ce</w:t>
      </w:r>
      <w:r w:rsidR="00B6466E" w:rsidRPr="00083904">
        <w:rPr>
          <w:szCs w:val="24"/>
        </w:rPr>
        <w:t xml:space="preserve">nach towarów i </w:t>
      </w:r>
      <w:r w:rsidR="00B6466E" w:rsidRPr="00514B67">
        <w:rPr>
          <w:szCs w:val="24"/>
        </w:rPr>
        <w:t>usług (</w:t>
      </w:r>
      <w:proofErr w:type="spellStart"/>
      <w:r w:rsidR="00D844C2" w:rsidRPr="00514B67">
        <w:rPr>
          <w:szCs w:val="24"/>
        </w:rPr>
        <w:t>t.j</w:t>
      </w:r>
      <w:proofErr w:type="spellEnd"/>
      <w:r w:rsidR="00D844C2" w:rsidRPr="00514B67">
        <w:rPr>
          <w:szCs w:val="24"/>
        </w:rPr>
        <w:t xml:space="preserve">. </w:t>
      </w:r>
      <w:r w:rsidR="00B6466E" w:rsidRPr="00514B67">
        <w:rPr>
          <w:szCs w:val="24"/>
        </w:rPr>
        <w:t xml:space="preserve">Dz. U. </w:t>
      </w:r>
      <w:r w:rsidR="002468F2" w:rsidRPr="00514B67">
        <w:rPr>
          <w:szCs w:val="24"/>
        </w:rPr>
        <w:t>2023</w:t>
      </w:r>
      <w:r w:rsidRPr="00514B67">
        <w:rPr>
          <w:szCs w:val="24"/>
        </w:rPr>
        <w:t xml:space="preserve"> </w:t>
      </w:r>
      <w:r w:rsidR="00B6466E" w:rsidRPr="00514B67">
        <w:rPr>
          <w:bCs/>
          <w:szCs w:val="24"/>
        </w:rPr>
        <w:t>r. poz. 1</w:t>
      </w:r>
      <w:r w:rsidR="002468F2" w:rsidRPr="00514B67">
        <w:rPr>
          <w:bCs/>
          <w:szCs w:val="24"/>
        </w:rPr>
        <w:t>6</w:t>
      </w:r>
      <w:r w:rsidR="00B6466E" w:rsidRPr="00514B67">
        <w:rPr>
          <w:bCs/>
          <w:szCs w:val="24"/>
        </w:rPr>
        <w:t>8</w:t>
      </w:r>
      <w:r w:rsidRPr="00514B67">
        <w:rPr>
          <w:szCs w:val="24"/>
        </w:rPr>
        <w:t>),</w:t>
      </w:r>
      <w:r w:rsidRPr="00083904">
        <w:rPr>
          <w:szCs w:val="24"/>
        </w:rPr>
        <w:t xml:space="preserve"> uwzględnia podatek od towarów i usług oraz podatek akcyzowy, jeżeli na podstawie odrębnych przepisów sprzedaż towaru (usługi) podlega w/w podatkom.</w:t>
      </w:r>
    </w:p>
    <w:p w14:paraId="0252A9BE" w14:textId="482E6847" w:rsidR="005D6403" w:rsidRPr="00083904" w:rsidRDefault="0004342C">
      <w:pPr>
        <w:numPr>
          <w:ilvl w:val="0"/>
          <w:numId w:val="4"/>
        </w:numPr>
        <w:tabs>
          <w:tab w:val="left" w:pos="360"/>
        </w:tabs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Zapłata należności dokonywana będzie przelewem na konto bankowe Wykonawcy wskazane w fakturze VAT </w:t>
      </w:r>
      <w:r w:rsidR="00CF5B8E" w:rsidRPr="00083904">
        <w:rPr>
          <w:b/>
          <w:sz w:val="24"/>
          <w:szCs w:val="24"/>
        </w:rPr>
        <w:t xml:space="preserve">w terminie do </w:t>
      </w:r>
      <w:r w:rsidR="00225883">
        <w:rPr>
          <w:b/>
          <w:sz w:val="24"/>
          <w:szCs w:val="24"/>
        </w:rPr>
        <w:t>……</w:t>
      </w:r>
      <w:r w:rsidRPr="00083904">
        <w:rPr>
          <w:b/>
          <w:sz w:val="24"/>
          <w:szCs w:val="24"/>
        </w:rPr>
        <w:t xml:space="preserve"> dni kalendarzowych </w:t>
      </w:r>
      <w:r w:rsidRPr="00083904">
        <w:rPr>
          <w:sz w:val="24"/>
          <w:szCs w:val="24"/>
        </w:rPr>
        <w:t>od daty doręczenia prawidłowo wystawionej faktury VAT do siedziby Zamawi</w:t>
      </w:r>
      <w:r w:rsidR="001C74C9">
        <w:rPr>
          <w:sz w:val="24"/>
          <w:szCs w:val="24"/>
        </w:rPr>
        <w:t xml:space="preserve">ającego </w:t>
      </w:r>
      <w:r w:rsidR="00CA320F" w:rsidRPr="00CA320F">
        <w:rPr>
          <w:sz w:val="22"/>
          <w:szCs w:val="22"/>
        </w:rPr>
        <w:t xml:space="preserve">- </w:t>
      </w:r>
      <w:r w:rsidR="00CA320F" w:rsidRPr="00514B67">
        <w:rPr>
          <w:bCs/>
          <w:i/>
          <w:color w:val="FF0000"/>
          <w:kern w:val="1"/>
          <w:sz w:val="24"/>
          <w:szCs w:val="24"/>
        </w:rPr>
        <w:t>(kryterium oceny ofert</w:t>
      </w:r>
      <w:r w:rsidR="00CA320F" w:rsidRPr="00514B67">
        <w:rPr>
          <w:bCs/>
          <w:i/>
          <w:kern w:val="1"/>
          <w:sz w:val="24"/>
          <w:szCs w:val="24"/>
        </w:rPr>
        <w:t>)</w:t>
      </w:r>
      <w:r w:rsidR="00CA320F" w:rsidRPr="00514B67">
        <w:rPr>
          <w:b/>
          <w:kern w:val="1"/>
          <w:sz w:val="24"/>
          <w:szCs w:val="24"/>
        </w:rPr>
        <w:t>.</w:t>
      </w:r>
      <w:r w:rsidR="00CA320F">
        <w:rPr>
          <w:b/>
          <w:kern w:val="1"/>
          <w:szCs w:val="24"/>
        </w:rPr>
        <w:t xml:space="preserve"> </w:t>
      </w:r>
      <w:r w:rsidRPr="00083904">
        <w:rPr>
          <w:sz w:val="24"/>
          <w:szCs w:val="24"/>
        </w:rPr>
        <w:t xml:space="preserve">Za datę doręczenia uważa się datę wpływu faktury w formie elektronicznej na wskazany adres e-mail lub w przypadku ustrukturyzowanych faktur elektronicznych na </w:t>
      </w:r>
      <w:r w:rsidRPr="00083904">
        <w:rPr>
          <w:i/>
          <w:sz w:val="24"/>
          <w:szCs w:val="24"/>
        </w:rPr>
        <w:t>„Platformę”.</w:t>
      </w:r>
    </w:p>
    <w:p w14:paraId="3846A2A9" w14:textId="0AE94051" w:rsidR="0004342C" w:rsidRPr="00083904" w:rsidRDefault="0004342C" w:rsidP="0004342C">
      <w:pPr>
        <w:numPr>
          <w:ilvl w:val="0"/>
          <w:numId w:val="4"/>
        </w:numPr>
        <w:tabs>
          <w:tab w:val="left" w:pos="284"/>
        </w:tabs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Wykonawca zgodnie z art. 4 ust. 2 ustawy z dnia 9 listopada 2018 r. o elektronicznym fakturowaniu w zamówieniach publicznych, koncesjach na roboty budowlane lub usługi oraz partnerstwie publiczno - prywatnym </w:t>
      </w:r>
      <w:r w:rsidRPr="005B0C12">
        <w:rPr>
          <w:sz w:val="24"/>
          <w:szCs w:val="24"/>
        </w:rPr>
        <w:t xml:space="preserve">(Dz. U. </w:t>
      </w:r>
      <w:r w:rsidR="00225883" w:rsidRPr="005B0C12">
        <w:rPr>
          <w:sz w:val="24"/>
          <w:szCs w:val="24"/>
        </w:rPr>
        <w:t>2020</w:t>
      </w:r>
      <w:r w:rsidRPr="005B0C12">
        <w:rPr>
          <w:sz w:val="24"/>
          <w:szCs w:val="24"/>
        </w:rPr>
        <w:t xml:space="preserve">, poz. </w:t>
      </w:r>
      <w:r w:rsidR="00225883" w:rsidRPr="005B0C12">
        <w:rPr>
          <w:sz w:val="24"/>
          <w:szCs w:val="24"/>
        </w:rPr>
        <w:t>1666</w:t>
      </w:r>
      <w:r w:rsidRPr="005B0C12">
        <w:rPr>
          <w:sz w:val="24"/>
          <w:szCs w:val="24"/>
        </w:rPr>
        <w:t xml:space="preserve"> ze zm</w:t>
      </w:r>
      <w:r w:rsidR="005B576F" w:rsidRPr="005B0C12">
        <w:rPr>
          <w:sz w:val="24"/>
          <w:szCs w:val="24"/>
        </w:rPr>
        <w:t>.</w:t>
      </w:r>
      <w:r w:rsidRPr="005B0C12">
        <w:rPr>
          <w:sz w:val="24"/>
          <w:szCs w:val="24"/>
        </w:rPr>
        <w:t>),</w:t>
      </w:r>
      <w:r w:rsidRPr="00083904">
        <w:rPr>
          <w:sz w:val="24"/>
          <w:szCs w:val="24"/>
        </w:rPr>
        <w:t xml:space="preserve"> może wysyłać Zamawiającemu ustrukturyzowane faktury elektroniczne za pośrednictwem „</w:t>
      </w:r>
      <w:r w:rsidRPr="00083904">
        <w:rPr>
          <w:i/>
          <w:sz w:val="24"/>
          <w:szCs w:val="24"/>
        </w:rPr>
        <w:t>Platformy”</w:t>
      </w:r>
      <w:r w:rsidRPr="00083904">
        <w:rPr>
          <w:sz w:val="24"/>
          <w:szCs w:val="24"/>
        </w:rPr>
        <w:t>, a Zamawiający w myśl art. 4 ust. 1 ustawy zobowiązany jest do odbierania od Wykonawcy ustrukturyzowanych faktur elektronicznych przesłanych za pośrednictwem „</w:t>
      </w:r>
      <w:r w:rsidRPr="00083904">
        <w:rPr>
          <w:i/>
          <w:sz w:val="24"/>
          <w:szCs w:val="24"/>
        </w:rPr>
        <w:t>Platformy”</w:t>
      </w:r>
      <w:r w:rsidRPr="00083904">
        <w:rPr>
          <w:sz w:val="24"/>
          <w:szCs w:val="24"/>
        </w:rPr>
        <w:t xml:space="preserve"> lub w formie elektronicznej na adres e-mail Zamawiającego: </w:t>
      </w:r>
      <w:hyperlink r:id="rId12" w:history="1">
        <w:r w:rsidRPr="00083904">
          <w:rPr>
            <w:rStyle w:val="Hipercze"/>
            <w:sz w:val="24"/>
            <w:szCs w:val="24"/>
          </w:rPr>
          <w:t>faktura@wszzkielce.pl</w:t>
        </w:r>
      </w:hyperlink>
      <w:r w:rsidRPr="00083904">
        <w:rPr>
          <w:sz w:val="24"/>
          <w:szCs w:val="24"/>
        </w:rPr>
        <w:t>. Zamawiający zobowiązuje się do poinformowania Wykonawcy o każdorazowej z</w:t>
      </w:r>
      <w:r w:rsidR="001C74C9">
        <w:rPr>
          <w:sz w:val="24"/>
          <w:szCs w:val="24"/>
        </w:rPr>
        <w:t xml:space="preserve">mianie ww. adresu mailowego. </w:t>
      </w:r>
      <w:r w:rsidR="001C74C9" w:rsidRPr="001C74C9">
        <w:rPr>
          <w:sz w:val="24"/>
          <w:szCs w:val="24"/>
          <w:highlight w:val="yellow"/>
        </w:rPr>
        <w:t xml:space="preserve">Strony zgodnie postanawiają iż w przypadku wejścia w życie przepisów dotyczących </w:t>
      </w:r>
      <w:proofErr w:type="spellStart"/>
      <w:r w:rsidR="001C74C9" w:rsidRPr="001C74C9">
        <w:rPr>
          <w:sz w:val="24"/>
          <w:szCs w:val="24"/>
          <w:highlight w:val="yellow"/>
        </w:rPr>
        <w:t>KSeF</w:t>
      </w:r>
      <w:proofErr w:type="spellEnd"/>
      <w:r w:rsidR="001C74C9" w:rsidRPr="001C74C9">
        <w:rPr>
          <w:sz w:val="24"/>
          <w:szCs w:val="24"/>
          <w:highlight w:val="yellow"/>
        </w:rPr>
        <w:t xml:space="preserve"> faktury będą wystawiane i przesyłane zgodnie ze standardami określonymi we właściwych przepisach wykonawczych</w:t>
      </w:r>
      <w:r w:rsidR="001C74C9">
        <w:rPr>
          <w:sz w:val="24"/>
          <w:szCs w:val="24"/>
        </w:rPr>
        <w:t xml:space="preserve">. </w:t>
      </w:r>
    </w:p>
    <w:p w14:paraId="08DAEF90" w14:textId="77777777" w:rsidR="005D6403" w:rsidRPr="00083904" w:rsidRDefault="005D6403">
      <w:pPr>
        <w:numPr>
          <w:ilvl w:val="0"/>
          <w:numId w:val="4"/>
        </w:numPr>
        <w:tabs>
          <w:tab w:val="left" w:pos="360"/>
        </w:tabs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Podstawą do wystawienia faktury przez Wykonawcę </w:t>
      </w:r>
      <w:r w:rsidR="00E308F9" w:rsidRPr="00083904">
        <w:rPr>
          <w:sz w:val="24"/>
          <w:szCs w:val="24"/>
        </w:rPr>
        <w:t xml:space="preserve">będzie prawidłowe zrealizowanie usług w danym miesiącu co zobowiązany jest potwierdzić na fakturze </w:t>
      </w:r>
      <w:r w:rsidR="003155B0" w:rsidRPr="00083904">
        <w:rPr>
          <w:sz w:val="24"/>
          <w:szCs w:val="24"/>
        </w:rPr>
        <w:t>upoważniony pracownik Z</w:t>
      </w:r>
      <w:r w:rsidR="00E308F9" w:rsidRPr="00083904">
        <w:rPr>
          <w:sz w:val="24"/>
          <w:szCs w:val="24"/>
        </w:rPr>
        <w:t>amawiającego.</w:t>
      </w:r>
    </w:p>
    <w:p w14:paraId="52251A56" w14:textId="77777777" w:rsidR="005D6403" w:rsidRPr="00083904" w:rsidRDefault="005D6403" w:rsidP="00E308F9">
      <w:pPr>
        <w:numPr>
          <w:ilvl w:val="0"/>
          <w:numId w:val="4"/>
        </w:numPr>
        <w:tabs>
          <w:tab w:val="left" w:pos="360"/>
        </w:tabs>
        <w:jc w:val="both"/>
        <w:rPr>
          <w:sz w:val="24"/>
          <w:szCs w:val="24"/>
        </w:rPr>
      </w:pPr>
      <w:r w:rsidRPr="00083904">
        <w:rPr>
          <w:sz w:val="24"/>
          <w:szCs w:val="24"/>
        </w:rPr>
        <w:t>Za dzień zapłaty przyjmuje się datę obciążenia rachunku bankowego Zamawiającego.</w:t>
      </w:r>
      <w:r w:rsidR="00E308F9" w:rsidRPr="00083904">
        <w:rPr>
          <w:sz w:val="24"/>
          <w:szCs w:val="24"/>
        </w:rPr>
        <w:t xml:space="preserve"> </w:t>
      </w:r>
      <w:r w:rsidRPr="00083904">
        <w:rPr>
          <w:sz w:val="24"/>
          <w:szCs w:val="24"/>
        </w:rPr>
        <w:t>Wykonawcy przysługują odsetki ustawowe za opóźnienia w spełnieniu świadczenia pieniężnego przez Zamawiającego.</w:t>
      </w:r>
    </w:p>
    <w:p w14:paraId="747049D4" w14:textId="77777777" w:rsidR="005D6403" w:rsidRPr="00083904" w:rsidRDefault="005D6403">
      <w:pPr>
        <w:numPr>
          <w:ilvl w:val="0"/>
          <w:numId w:val="4"/>
        </w:numPr>
        <w:tabs>
          <w:tab w:val="left" w:pos="360"/>
        </w:tabs>
        <w:jc w:val="both"/>
        <w:rPr>
          <w:sz w:val="24"/>
          <w:szCs w:val="24"/>
        </w:rPr>
      </w:pPr>
      <w:r w:rsidRPr="00083904">
        <w:rPr>
          <w:sz w:val="24"/>
          <w:szCs w:val="24"/>
        </w:rPr>
        <w:lastRenderedPageBreak/>
        <w:t>Wykonawca nie może dokonywać przelewu (cesji) wierzytelności przypadającej mu w stosunku do Zamawiającego na rzecz osób trzecich bez uzyskania uprzedniej zgody,</w:t>
      </w:r>
      <w:r w:rsidRPr="00083904">
        <w:rPr>
          <w:color w:val="000000"/>
          <w:sz w:val="24"/>
          <w:szCs w:val="24"/>
        </w:rPr>
        <w:t xml:space="preserve"> podmiotu tworzącego Zamawiającego oraz po wyrażeniu zgody Zamawiającego, w formie</w:t>
      </w:r>
      <w:r w:rsidRPr="00083904">
        <w:rPr>
          <w:rFonts w:cs="Arial"/>
          <w:sz w:val="24"/>
          <w:szCs w:val="24"/>
        </w:rPr>
        <w:t xml:space="preserve"> </w:t>
      </w:r>
      <w:r w:rsidRPr="00083904">
        <w:rPr>
          <w:color w:val="000000"/>
          <w:sz w:val="24"/>
          <w:szCs w:val="24"/>
        </w:rPr>
        <w:t>pisemnej pod rygorem nieważności</w:t>
      </w:r>
      <w:r w:rsidRPr="00083904">
        <w:rPr>
          <w:sz w:val="24"/>
          <w:szCs w:val="24"/>
        </w:rPr>
        <w:t xml:space="preserve">. </w:t>
      </w:r>
      <w:r w:rsidRPr="00083904">
        <w:rPr>
          <w:color w:val="000000"/>
          <w:sz w:val="24"/>
          <w:szCs w:val="24"/>
        </w:rPr>
        <w:t>Czynność prawna mająca na celu</w:t>
      </w:r>
      <w:r w:rsidRPr="00083904">
        <w:rPr>
          <w:rFonts w:cs="Arial"/>
          <w:sz w:val="24"/>
          <w:szCs w:val="24"/>
        </w:rPr>
        <w:t xml:space="preserve"> </w:t>
      </w:r>
      <w:r w:rsidRPr="00083904">
        <w:rPr>
          <w:color w:val="000000"/>
          <w:sz w:val="24"/>
          <w:szCs w:val="24"/>
        </w:rPr>
        <w:t>zmianę wierzyciela może nastąpić wyłącznie w trybie określonym przepisami ustawy z dnia 15 kwietnia 2011 r. o działalności leczniczej</w:t>
      </w:r>
      <w:r w:rsidRPr="00083904">
        <w:rPr>
          <w:sz w:val="24"/>
          <w:szCs w:val="24"/>
        </w:rPr>
        <w:t xml:space="preserve">. </w:t>
      </w:r>
    </w:p>
    <w:p w14:paraId="12CD3C22" w14:textId="1CC6B066" w:rsidR="005D6403" w:rsidRPr="00083904" w:rsidRDefault="005D6403">
      <w:pPr>
        <w:numPr>
          <w:ilvl w:val="0"/>
          <w:numId w:val="4"/>
        </w:numPr>
        <w:tabs>
          <w:tab w:val="left" w:pos="360"/>
        </w:tabs>
        <w:jc w:val="both"/>
        <w:rPr>
          <w:sz w:val="24"/>
          <w:szCs w:val="24"/>
        </w:rPr>
      </w:pPr>
      <w:r w:rsidRPr="00083904">
        <w:rPr>
          <w:sz w:val="24"/>
          <w:szCs w:val="24"/>
        </w:rPr>
        <w:t>W wystawionych fakturach Zamawiający oznaczony będzie jako: Wojewódzki Szpital Zespolony</w:t>
      </w:r>
      <w:r w:rsidR="005B0C12">
        <w:rPr>
          <w:sz w:val="24"/>
          <w:szCs w:val="24"/>
        </w:rPr>
        <w:t xml:space="preserve"> w Kielcach</w:t>
      </w:r>
      <w:r w:rsidRPr="00083904">
        <w:rPr>
          <w:sz w:val="24"/>
          <w:szCs w:val="24"/>
        </w:rPr>
        <w:t>, 25-735 Kielce ul. Grunwaldzka 45 NIP 959-12-91-292.</w:t>
      </w:r>
    </w:p>
    <w:p w14:paraId="6688B067" w14:textId="77777777" w:rsidR="00A550ED" w:rsidRPr="00083904" w:rsidRDefault="005D6403">
      <w:pPr>
        <w:numPr>
          <w:ilvl w:val="0"/>
          <w:numId w:val="4"/>
        </w:numPr>
        <w:tabs>
          <w:tab w:val="left" w:pos="360"/>
        </w:tabs>
        <w:jc w:val="both"/>
        <w:rPr>
          <w:sz w:val="24"/>
          <w:szCs w:val="24"/>
        </w:rPr>
      </w:pPr>
      <w:r w:rsidRPr="00083904">
        <w:rPr>
          <w:sz w:val="24"/>
          <w:szCs w:val="24"/>
        </w:rPr>
        <w:t>Łączna wysokość zobowiązań Zamawiającego z tytułu</w:t>
      </w:r>
      <w:r w:rsidR="00A550ED" w:rsidRPr="00083904">
        <w:rPr>
          <w:sz w:val="24"/>
          <w:szCs w:val="24"/>
        </w:rPr>
        <w:t>:</w:t>
      </w:r>
    </w:p>
    <w:p w14:paraId="24E44745" w14:textId="05DBEF7E" w:rsidR="005D6403" w:rsidRPr="00083904" w:rsidRDefault="00A550ED" w:rsidP="00A550ED">
      <w:pPr>
        <w:ind w:left="360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-</w:t>
      </w:r>
      <w:r w:rsidR="005D6403" w:rsidRPr="00083904">
        <w:rPr>
          <w:sz w:val="24"/>
          <w:szCs w:val="24"/>
        </w:rPr>
        <w:t xml:space="preserve"> </w:t>
      </w:r>
      <w:r w:rsidR="00EC11FD" w:rsidRPr="00083904">
        <w:rPr>
          <w:sz w:val="24"/>
          <w:szCs w:val="24"/>
        </w:rPr>
        <w:t xml:space="preserve">świadczenia </w:t>
      </w:r>
      <w:r w:rsidR="005D6403" w:rsidRPr="00083904">
        <w:rPr>
          <w:sz w:val="24"/>
          <w:szCs w:val="24"/>
        </w:rPr>
        <w:t xml:space="preserve">usługi </w:t>
      </w:r>
      <w:r w:rsidR="00EC11FD" w:rsidRPr="00083904">
        <w:rPr>
          <w:sz w:val="24"/>
          <w:szCs w:val="24"/>
        </w:rPr>
        <w:t>objętej</w:t>
      </w:r>
      <w:r w:rsidR="005D6403" w:rsidRPr="00083904">
        <w:rPr>
          <w:sz w:val="24"/>
          <w:szCs w:val="24"/>
        </w:rPr>
        <w:t xml:space="preserve"> </w:t>
      </w:r>
      <w:r w:rsidR="00EC11FD" w:rsidRPr="00083904">
        <w:rPr>
          <w:sz w:val="24"/>
          <w:szCs w:val="24"/>
        </w:rPr>
        <w:t>wynagrodzeniem</w:t>
      </w:r>
      <w:r w:rsidR="005D6403" w:rsidRPr="00083904">
        <w:rPr>
          <w:sz w:val="24"/>
          <w:szCs w:val="24"/>
        </w:rPr>
        <w:t xml:space="preserve"> ryczałtowym o którym mowa w ust</w:t>
      </w:r>
      <w:r w:rsidR="00D7339B">
        <w:rPr>
          <w:sz w:val="24"/>
          <w:szCs w:val="24"/>
        </w:rPr>
        <w:t>.</w:t>
      </w:r>
      <w:r w:rsidR="005D6403" w:rsidRPr="00083904">
        <w:rPr>
          <w:sz w:val="24"/>
          <w:szCs w:val="24"/>
        </w:rPr>
        <w:t xml:space="preserve"> 1  nie przekroczy kwoty </w:t>
      </w:r>
      <w:r w:rsidR="005D6403" w:rsidRPr="00083904">
        <w:rPr>
          <w:b/>
          <w:sz w:val="24"/>
          <w:szCs w:val="24"/>
        </w:rPr>
        <w:t>brutto …………………………… zł</w:t>
      </w:r>
      <w:r w:rsidRPr="00083904">
        <w:rPr>
          <w:sz w:val="24"/>
          <w:szCs w:val="24"/>
        </w:rPr>
        <w:t xml:space="preserve"> (słownie: …………………………),</w:t>
      </w:r>
    </w:p>
    <w:p w14:paraId="648EF276" w14:textId="617F6001" w:rsidR="005D6403" w:rsidRPr="00083904" w:rsidRDefault="00A550ED" w:rsidP="00B6466E">
      <w:pPr>
        <w:ind w:left="360"/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- świadczenia usługi </w:t>
      </w:r>
      <w:r w:rsidR="00E308F9" w:rsidRPr="00083904">
        <w:rPr>
          <w:sz w:val="24"/>
          <w:szCs w:val="24"/>
        </w:rPr>
        <w:t>dzierżawy urządzeń</w:t>
      </w:r>
      <w:r w:rsidRPr="00083904">
        <w:rPr>
          <w:sz w:val="24"/>
          <w:szCs w:val="24"/>
        </w:rPr>
        <w:t xml:space="preserve"> </w:t>
      </w:r>
      <w:r w:rsidR="002E26BA" w:rsidRPr="00083904">
        <w:rPr>
          <w:sz w:val="24"/>
          <w:szCs w:val="24"/>
        </w:rPr>
        <w:t xml:space="preserve">z prawa opcji </w:t>
      </w:r>
      <w:r w:rsidRPr="00083904">
        <w:rPr>
          <w:sz w:val="24"/>
          <w:szCs w:val="24"/>
        </w:rPr>
        <w:t>o któr</w:t>
      </w:r>
      <w:r w:rsidR="00E308F9" w:rsidRPr="00083904">
        <w:rPr>
          <w:sz w:val="24"/>
          <w:szCs w:val="24"/>
        </w:rPr>
        <w:t>ej</w:t>
      </w:r>
      <w:r w:rsidRPr="00083904">
        <w:rPr>
          <w:sz w:val="24"/>
          <w:szCs w:val="24"/>
        </w:rPr>
        <w:t xml:space="preserve"> mowa w ust</w:t>
      </w:r>
      <w:r w:rsidR="00D7339B">
        <w:rPr>
          <w:sz w:val="24"/>
          <w:szCs w:val="24"/>
        </w:rPr>
        <w:t>.</w:t>
      </w:r>
      <w:r w:rsidRPr="00083904">
        <w:rPr>
          <w:sz w:val="24"/>
          <w:szCs w:val="24"/>
        </w:rPr>
        <w:t xml:space="preserve"> 2  nie przekroczy kwoty </w:t>
      </w:r>
      <w:r w:rsidRPr="00083904">
        <w:rPr>
          <w:b/>
          <w:sz w:val="24"/>
          <w:szCs w:val="24"/>
        </w:rPr>
        <w:t>brutto …………………………… zł</w:t>
      </w:r>
      <w:r w:rsidR="00B6466E" w:rsidRPr="00083904">
        <w:rPr>
          <w:sz w:val="24"/>
          <w:szCs w:val="24"/>
        </w:rPr>
        <w:t xml:space="preserve"> (słownie: …………………………).</w:t>
      </w:r>
    </w:p>
    <w:p w14:paraId="5AF8953F" w14:textId="77777777" w:rsidR="0046744B" w:rsidRPr="00083904" w:rsidRDefault="0046744B">
      <w:pPr>
        <w:jc w:val="center"/>
        <w:rPr>
          <w:b/>
          <w:sz w:val="24"/>
          <w:szCs w:val="24"/>
        </w:rPr>
      </w:pPr>
    </w:p>
    <w:p w14:paraId="0D827FCF" w14:textId="77777777" w:rsidR="00050934" w:rsidRPr="00083904" w:rsidRDefault="00050934" w:rsidP="00050934">
      <w:pPr>
        <w:jc w:val="center"/>
        <w:rPr>
          <w:b/>
          <w:sz w:val="24"/>
          <w:szCs w:val="24"/>
        </w:rPr>
      </w:pPr>
      <w:r w:rsidRPr="00083904">
        <w:rPr>
          <w:b/>
          <w:sz w:val="24"/>
          <w:szCs w:val="24"/>
        </w:rPr>
        <w:t>§ 7</w:t>
      </w:r>
    </w:p>
    <w:p w14:paraId="626DED95" w14:textId="77777777" w:rsidR="00050934" w:rsidRPr="00083904" w:rsidRDefault="00050934" w:rsidP="00050934">
      <w:pPr>
        <w:tabs>
          <w:tab w:val="left" w:pos="284"/>
          <w:tab w:val="left" w:pos="426"/>
        </w:tabs>
        <w:suppressAutoHyphens w:val="0"/>
        <w:ind w:left="284" w:hanging="284"/>
        <w:jc w:val="center"/>
        <w:rPr>
          <w:rFonts w:eastAsia="Calibri"/>
          <w:b/>
          <w:bCs/>
          <w:sz w:val="24"/>
          <w:szCs w:val="24"/>
          <w:lang w:eastAsia="pl-PL"/>
        </w:rPr>
      </w:pPr>
      <w:r w:rsidRPr="00083904">
        <w:rPr>
          <w:rFonts w:eastAsia="Calibri"/>
          <w:b/>
          <w:bCs/>
          <w:sz w:val="24"/>
          <w:szCs w:val="24"/>
          <w:lang w:eastAsia="pl-PL"/>
        </w:rPr>
        <w:t>Klauzula waloryzacyjna</w:t>
      </w:r>
    </w:p>
    <w:p w14:paraId="2E404E9D" w14:textId="7BF62CCE" w:rsidR="00050934" w:rsidRPr="00083904" w:rsidRDefault="00050934" w:rsidP="00050934">
      <w:pPr>
        <w:numPr>
          <w:ilvl w:val="0"/>
          <w:numId w:val="43"/>
        </w:numPr>
        <w:suppressAutoHyphens w:val="0"/>
        <w:ind w:left="284" w:hanging="284"/>
        <w:jc w:val="both"/>
        <w:rPr>
          <w:rFonts w:eastAsia="Calibri"/>
          <w:sz w:val="24"/>
          <w:szCs w:val="24"/>
          <w:lang w:eastAsia="pl-PL"/>
        </w:rPr>
      </w:pPr>
      <w:r w:rsidRPr="00083904">
        <w:rPr>
          <w:rFonts w:eastAsia="Calibri"/>
          <w:sz w:val="24"/>
          <w:szCs w:val="24"/>
          <w:lang w:eastAsia="pl-PL"/>
        </w:rPr>
        <w:t xml:space="preserve">Wynagrodzenie, o którym mowa w § </w:t>
      </w:r>
      <w:r w:rsidR="00673EE0">
        <w:rPr>
          <w:rFonts w:eastAsia="Calibri"/>
          <w:sz w:val="24"/>
          <w:szCs w:val="24"/>
          <w:lang w:eastAsia="pl-PL"/>
        </w:rPr>
        <w:t>6</w:t>
      </w:r>
      <w:r w:rsidRPr="00083904">
        <w:rPr>
          <w:rFonts w:eastAsia="Calibri"/>
          <w:sz w:val="24"/>
          <w:szCs w:val="24"/>
          <w:lang w:eastAsia="pl-PL"/>
        </w:rPr>
        <w:t xml:space="preserve"> niniejszej umowy, może zostać zwaloryzowane na wniosek strony, po spełnieniu przesłanek określonych w niniejszym §. </w:t>
      </w:r>
    </w:p>
    <w:p w14:paraId="74149C92" w14:textId="77777777" w:rsidR="00050934" w:rsidRPr="00083904" w:rsidRDefault="00050934" w:rsidP="00050934">
      <w:pPr>
        <w:tabs>
          <w:tab w:val="left" w:pos="284"/>
        </w:tabs>
        <w:suppressAutoHyphens w:val="0"/>
        <w:ind w:left="284" w:hanging="284"/>
        <w:jc w:val="both"/>
        <w:rPr>
          <w:rFonts w:eastAsia="Calibri"/>
          <w:sz w:val="24"/>
          <w:szCs w:val="24"/>
          <w:lang w:eastAsia="pl-PL"/>
        </w:rPr>
      </w:pPr>
      <w:r w:rsidRPr="00083904">
        <w:rPr>
          <w:rFonts w:eastAsia="Calibri"/>
          <w:sz w:val="24"/>
          <w:szCs w:val="24"/>
          <w:lang w:eastAsia="pl-PL"/>
        </w:rPr>
        <w:t>2.</w:t>
      </w:r>
      <w:r w:rsidRPr="00083904">
        <w:rPr>
          <w:rFonts w:eastAsia="Calibri"/>
          <w:sz w:val="24"/>
          <w:szCs w:val="24"/>
          <w:lang w:eastAsia="pl-PL"/>
        </w:rPr>
        <w:tab/>
        <w:t>Wniosek o waloryzację wynagrodzenia powinien zawierać, co najmniej:</w:t>
      </w:r>
    </w:p>
    <w:p w14:paraId="55C78E70" w14:textId="55686579" w:rsidR="00050934" w:rsidRPr="00083904" w:rsidRDefault="00050934" w:rsidP="00050934">
      <w:pPr>
        <w:numPr>
          <w:ilvl w:val="2"/>
          <w:numId w:val="42"/>
        </w:numPr>
        <w:tabs>
          <w:tab w:val="left" w:pos="284"/>
          <w:tab w:val="left" w:pos="993"/>
        </w:tabs>
        <w:suppressAutoHyphens w:val="0"/>
        <w:ind w:left="993" w:hanging="284"/>
        <w:jc w:val="both"/>
        <w:rPr>
          <w:rFonts w:eastAsia="Calibri"/>
          <w:sz w:val="24"/>
          <w:szCs w:val="24"/>
          <w:lang w:eastAsia="pl-PL"/>
        </w:rPr>
      </w:pPr>
      <w:r w:rsidRPr="00083904">
        <w:rPr>
          <w:rFonts w:eastAsia="Calibri"/>
          <w:sz w:val="24"/>
          <w:szCs w:val="24"/>
          <w:lang w:eastAsia="pl-PL"/>
        </w:rPr>
        <w:t>zakres proponowanej zmiany, przy czym kwota waloryzacji, oszacowana zgodnie z zasadami opisanymi w niniejszych postanowieniach, zostanie pomniejszona o kwotę, o jaką wynagrodzenie Wykonawcy uległo podw</w:t>
      </w:r>
      <w:r w:rsidR="00633D2F">
        <w:rPr>
          <w:rFonts w:eastAsia="Calibri"/>
          <w:sz w:val="24"/>
          <w:szCs w:val="24"/>
          <w:lang w:eastAsia="pl-PL"/>
        </w:rPr>
        <w:t>yższeniu w myśl postanowień § 12</w:t>
      </w:r>
      <w:r w:rsidRPr="00083904">
        <w:rPr>
          <w:rFonts w:eastAsia="Calibri"/>
          <w:sz w:val="24"/>
          <w:szCs w:val="24"/>
          <w:lang w:eastAsia="pl-PL"/>
        </w:rPr>
        <w:t>,</w:t>
      </w:r>
    </w:p>
    <w:p w14:paraId="63B05333" w14:textId="77777777" w:rsidR="00050934" w:rsidRPr="00083904" w:rsidRDefault="00050934" w:rsidP="00050934">
      <w:pPr>
        <w:numPr>
          <w:ilvl w:val="2"/>
          <w:numId w:val="42"/>
        </w:numPr>
        <w:tabs>
          <w:tab w:val="left" w:pos="284"/>
          <w:tab w:val="left" w:pos="709"/>
          <w:tab w:val="left" w:pos="993"/>
        </w:tabs>
        <w:suppressAutoHyphens w:val="0"/>
        <w:ind w:left="709" w:firstLine="0"/>
        <w:jc w:val="both"/>
        <w:rPr>
          <w:rFonts w:eastAsia="Calibri"/>
          <w:sz w:val="24"/>
          <w:szCs w:val="24"/>
          <w:lang w:eastAsia="pl-PL"/>
        </w:rPr>
      </w:pPr>
      <w:r w:rsidRPr="00083904">
        <w:rPr>
          <w:rFonts w:eastAsia="Calibri"/>
          <w:sz w:val="24"/>
          <w:szCs w:val="24"/>
          <w:lang w:eastAsia="pl-PL"/>
        </w:rPr>
        <w:t xml:space="preserve">opis okoliczności faktycznych uzasadniających dokonanie zmiany, </w:t>
      </w:r>
    </w:p>
    <w:p w14:paraId="7E74B6AC" w14:textId="77777777" w:rsidR="00050934" w:rsidRPr="00083904" w:rsidRDefault="00050934" w:rsidP="00050934">
      <w:pPr>
        <w:numPr>
          <w:ilvl w:val="2"/>
          <w:numId w:val="42"/>
        </w:numPr>
        <w:tabs>
          <w:tab w:val="left" w:pos="284"/>
          <w:tab w:val="left" w:pos="709"/>
          <w:tab w:val="left" w:pos="851"/>
          <w:tab w:val="left" w:pos="993"/>
        </w:tabs>
        <w:suppressAutoHyphens w:val="0"/>
        <w:ind w:left="709" w:firstLine="0"/>
        <w:jc w:val="both"/>
        <w:rPr>
          <w:rFonts w:eastAsia="Calibri"/>
          <w:sz w:val="24"/>
          <w:szCs w:val="24"/>
          <w:lang w:eastAsia="pl-PL"/>
        </w:rPr>
      </w:pPr>
      <w:r w:rsidRPr="00083904">
        <w:rPr>
          <w:rFonts w:eastAsia="Calibri"/>
          <w:sz w:val="24"/>
          <w:szCs w:val="24"/>
          <w:lang w:eastAsia="pl-PL"/>
        </w:rPr>
        <w:t>informacje potwierdzające, że zostały spełnione okoliczności uzasadniające dokonanie zmiany Umowy,</w:t>
      </w:r>
    </w:p>
    <w:p w14:paraId="5E90DAF2" w14:textId="77777777" w:rsidR="00050934" w:rsidRPr="00083904" w:rsidRDefault="00050934" w:rsidP="00050934">
      <w:pPr>
        <w:tabs>
          <w:tab w:val="left" w:pos="284"/>
        </w:tabs>
        <w:suppressAutoHyphens w:val="0"/>
        <w:ind w:left="284" w:hanging="284"/>
        <w:jc w:val="both"/>
        <w:rPr>
          <w:rFonts w:eastAsia="Calibri"/>
          <w:sz w:val="24"/>
          <w:szCs w:val="24"/>
          <w:lang w:eastAsia="pl-PL"/>
        </w:rPr>
      </w:pPr>
      <w:r w:rsidRPr="00083904">
        <w:rPr>
          <w:rFonts w:eastAsia="Calibri"/>
          <w:sz w:val="24"/>
          <w:szCs w:val="24"/>
          <w:lang w:eastAsia="pl-PL"/>
        </w:rPr>
        <w:t>3.</w:t>
      </w:r>
      <w:r w:rsidRPr="00083904">
        <w:rPr>
          <w:rFonts w:eastAsia="Calibri"/>
          <w:sz w:val="24"/>
          <w:szCs w:val="24"/>
          <w:lang w:eastAsia="pl-PL"/>
        </w:rPr>
        <w:tab/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762C567E" w14:textId="77777777" w:rsidR="00050934" w:rsidRPr="00083904" w:rsidRDefault="00050934" w:rsidP="00050934">
      <w:pPr>
        <w:tabs>
          <w:tab w:val="left" w:pos="284"/>
        </w:tabs>
        <w:suppressAutoHyphens w:val="0"/>
        <w:ind w:left="284" w:hanging="284"/>
        <w:jc w:val="both"/>
        <w:rPr>
          <w:rFonts w:eastAsia="Calibri"/>
          <w:sz w:val="24"/>
          <w:szCs w:val="24"/>
          <w:lang w:eastAsia="pl-PL"/>
        </w:rPr>
      </w:pPr>
      <w:r w:rsidRPr="00083904">
        <w:rPr>
          <w:rFonts w:eastAsia="Calibri"/>
          <w:sz w:val="24"/>
          <w:szCs w:val="24"/>
          <w:lang w:eastAsia="pl-PL"/>
        </w:rPr>
        <w:t>4.</w:t>
      </w:r>
      <w:r w:rsidRPr="00083904">
        <w:rPr>
          <w:rFonts w:eastAsia="Calibri"/>
          <w:sz w:val="24"/>
          <w:szCs w:val="24"/>
          <w:lang w:eastAsia="pl-PL"/>
        </w:rPr>
        <w:tab/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1DFF2526" w14:textId="77777777" w:rsidR="00050934" w:rsidRPr="00083904" w:rsidRDefault="00050934" w:rsidP="00050934">
      <w:pPr>
        <w:tabs>
          <w:tab w:val="left" w:pos="284"/>
        </w:tabs>
        <w:suppressAutoHyphens w:val="0"/>
        <w:ind w:left="284" w:hanging="284"/>
        <w:jc w:val="both"/>
        <w:rPr>
          <w:rFonts w:eastAsia="Calibri"/>
          <w:sz w:val="24"/>
          <w:szCs w:val="24"/>
          <w:lang w:eastAsia="pl-PL"/>
        </w:rPr>
      </w:pPr>
      <w:r w:rsidRPr="00083904">
        <w:rPr>
          <w:rFonts w:eastAsia="Calibri"/>
          <w:sz w:val="24"/>
          <w:szCs w:val="24"/>
          <w:lang w:eastAsia="pl-PL"/>
        </w:rPr>
        <w:t>5.</w:t>
      </w:r>
      <w:r w:rsidRPr="00083904">
        <w:rPr>
          <w:rFonts w:eastAsia="Calibri"/>
          <w:sz w:val="24"/>
          <w:szCs w:val="24"/>
          <w:lang w:eastAsia="pl-PL"/>
        </w:rPr>
        <w:tab/>
        <w:t xml:space="preserve">Waloryzacja (wzrost/spadek) wynagrodzenia będzie obliczana w oparciu o wartość bezwzględną wskaźnika procentowego obliczonego jako różnica pomiędzy wskaźnikiem cen towarów i usług konsumpcyjnych ogłoszonym w komunikacie Prezesa Głównego Urzędu Statystycznego za kwartał złożenia wniosku o waloryzację, a wskaźnikiem cen towarów i usług konsumpcyjnych ogłoszonym 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 komunikacie Prezesa GUS za kwartał zaakceptowanego uprzednio wniosku o waloryzację, a wskaźnikiem cen towarów i usług konsumpcyjnych ogłoszonym w komunikacie Prezesa GUS za kwartał złożenia kolejnego wniosku o waloryzację. </w:t>
      </w:r>
    </w:p>
    <w:p w14:paraId="6040E291" w14:textId="77777777" w:rsidR="00050934" w:rsidRPr="00083904" w:rsidRDefault="00050934" w:rsidP="00050934">
      <w:pPr>
        <w:tabs>
          <w:tab w:val="left" w:pos="284"/>
        </w:tabs>
        <w:suppressAutoHyphens w:val="0"/>
        <w:ind w:left="284" w:hanging="284"/>
        <w:jc w:val="both"/>
        <w:rPr>
          <w:rFonts w:eastAsia="Calibri"/>
          <w:sz w:val="24"/>
          <w:szCs w:val="24"/>
          <w:lang w:eastAsia="pl-PL"/>
        </w:rPr>
      </w:pPr>
      <w:r w:rsidRPr="00083904">
        <w:rPr>
          <w:rFonts w:eastAsia="Calibri"/>
          <w:sz w:val="24"/>
          <w:szCs w:val="24"/>
          <w:lang w:eastAsia="pl-PL"/>
        </w:rPr>
        <w:t>6.</w:t>
      </w:r>
      <w:r w:rsidRPr="00083904">
        <w:rPr>
          <w:rFonts w:eastAsia="Calibri"/>
          <w:sz w:val="24"/>
          <w:szCs w:val="24"/>
          <w:lang w:eastAsia="pl-PL"/>
        </w:rPr>
        <w:tab/>
        <w:t>W przypadku dokonania waloryzacji, nowe stawki będą obowiązywać od terminu określonego w aneksie do umowy.</w:t>
      </w:r>
    </w:p>
    <w:p w14:paraId="3440C49F" w14:textId="77777777" w:rsidR="00050934" w:rsidRPr="00083904" w:rsidRDefault="00050934" w:rsidP="00050934">
      <w:pPr>
        <w:tabs>
          <w:tab w:val="left" w:pos="284"/>
        </w:tabs>
        <w:suppressAutoHyphens w:val="0"/>
        <w:ind w:left="284" w:hanging="284"/>
        <w:jc w:val="both"/>
        <w:rPr>
          <w:rFonts w:eastAsia="Calibri"/>
          <w:sz w:val="24"/>
          <w:szCs w:val="24"/>
          <w:lang w:eastAsia="pl-PL"/>
        </w:rPr>
      </w:pPr>
      <w:r w:rsidRPr="00083904">
        <w:rPr>
          <w:rFonts w:eastAsia="Calibri"/>
          <w:sz w:val="24"/>
          <w:szCs w:val="24"/>
          <w:lang w:eastAsia="pl-PL"/>
        </w:rPr>
        <w:t>7.</w:t>
      </w:r>
      <w:r w:rsidRPr="00083904">
        <w:rPr>
          <w:rFonts w:eastAsia="Calibri"/>
          <w:sz w:val="24"/>
          <w:szCs w:val="24"/>
          <w:lang w:eastAsia="pl-PL"/>
        </w:rPr>
        <w:tab/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33C3C97A" w14:textId="77777777" w:rsidR="00050934" w:rsidRPr="00083904" w:rsidRDefault="00050934" w:rsidP="00050934">
      <w:pPr>
        <w:tabs>
          <w:tab w:val="left" w:pos="284"/>
        </w:tabs>
        <w:suppressAutoHyphens w:val="0"/>
        <w:ind w:left="284" w:hanging="284"/>
        <w:jc w:val="both"/>
        <w:rPr>
          <w:rFonts w:eastAsia="Calibri"/>
          <w:sz w:val="24"/>
          <w:szCs w:val="24"/>
          <w:lang w:eastAsia="pl-PL"/>
        </w:rPr>
      </w:pPr>
      <w:r w:rsidRPr="00083904">
        <w:rPr>
          <w:rFonts w:eastAsia="Calibri"/>
          <w:sz w:val="24"/>
          <w:szCs w:val="24"/>
          <w:lang w:eastAsia="pl-PL"/>
        </w:rPr>
        <w:t>8.</w:t>
      </w:r>
      <w:r w:rsidRPr="00083904">
        <w:rPr>
          <w:rFonts w:eastAsia="Calibri"/>
          <w:sz w:val="24"/>
          <w:szCs w:val="24"/>
          <w:lang w:eastAsia="pl-PL"/>
        </w:rPr>
        <w:tab/>
        <w:t xml:space="preserve">Maksymalny wzrost/spadek wartości umowy, dokonany w oparciu o niniejszą klauzulę waloryzacyjną nie może przekroczyć 15% wartości umowy brutto. </w:t>
      </w:r>
    </w:p>
    <w:p w14:paraId="79150C42" w14:textId="77777777" w:rsidR="00050934" w:rsidRPr="00083904" w:rsidRDefault="00050934" w:rsidP="00050934">
      <w:pPr>
        <w:tabs>
          <w:tab w:val="left" w:pos="284"/>
        </w:tabs>
        <w:suppressAutoHyphens w:val="0"/>
        <w:ind w:left="284" w:hanging="284"/>
        <w:jc w:val="both"/>
        <w:rPr>
          <w:rFonts w:eastAsia="Calibri"/>
          <w:sz w:val="24"/>
          <w:szCs w:val="24"/>
          <w:lang w:eastAsia="pl-PL"/>
        </w:rPr>
      </w:pPr>
      <w:r w:rsidRPr="00083904">
        <w:rPr>
          <w:rFonts w:eastAsia="Calibri"/>
          <w:sz w:val="24"/>
          <w:szCs w:val="24"/>
          <w:lang w:eastAsia="pl-PL"/>
        </w:rPr>
        <w:lastRenderedPageBreak/>
        <w:t>9.</w:t>
      </w:r>
      <w:r w:rsidRPr="00083904">
        <w:rPr>
          <w:rFonts w:eastAsia="Calibri"/>
          <w:sz w:val="24"/>
          <w:szCs w:val="24"/>
          <w:lang w:eastAsia="pl-PL"/>
        </w:rPr>
        <w:tab/>
        <w:t xml:space="preserve">Zmiana, o której mowa w niniejszym §, nie dokonuje się, w sytuacji gdy obliczony wg ust. 5 współczynnik wynosi mniej niż 2%. Jeśli wartość bezwzględna współczynnika, o którym mowa w zdaniu poprzedzającym, wynosi co najmniej 2%, wynagrodzenie zmienia się w następujący sposób: </w:t>
      </w:r>
    </w:p>
    <w:p w14:paraId="37842FFF" w14:textId="77777777" w:rsidR="00050934" w:rsidRPr="00083904" w:rsidRDefault="00050934" w:rsidP="00050934">
      <w:pPr>
        <w:numPr>
          <w:ilvl w:val="0"/>
          <w:numId w:val="41"/>
        </w:numPr>
        <w:tabs>
          <w:tab w:val="left" w:pos="993"/>
        </w:tabs>
        <w:suppressAutoHyphens w:val="0"/>
        <w:ind w:left="993" w:hanging="284"/>
        <w:jc w:val="both"/>
        <w:rPr>
          <w:rFonts w:eastAsia="Calibri"/>
          <w:sz w:val="24"/>
          <w:szCs w:val="24"/>
          <w:lang w:eastAsia="pl-PL"/>
        </w:rPr>
      </w:pPr>
      <w:r w:rsidRPr="00083904">
        <w:rPr>
          <w:rFonts w:eastAsia="Calibri"/>
          <w:sz w:val="24"/>
          <w:szCs w:val="24"/>
          <w:lang w:eastAsia="pl-PL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65321264" w14:textId="77777777" w:rsidR="00050934" w:rsidRPr="00083904" w:rsidRDefault="00050934" w:rsidP="00050934">
      <w:pPr>
        <w:numPr>
          <w:ilvl w:val="0"/>
          <w:numId w:val="41"/>
        </w:numPr>
        <w:tabs>
          <w:tab w:val="left" w:pos="993"/>
        </w:tabs>
        <w:suppressAutoHyphens w:val="0"/>
        <w:ind w:left="993" w:hanging="284"/>
        <w:jc w:val="both"/>
        <w:rPr>
          <w:rFonts w:eastAsia="Calibri"/>
          <w:sz w:val="24"/>
          <w:szCs w:val="24"/>
          <w:lang w:eastAsia="pl-PL"/>
        </w:rPr>
      </w:pPr>
      <w:r w:rsidRPr="00083904">
        <w:rPr>
          <w:rFonts w:eastAsia="Calibri"/>
          <w:sz w:val="24"/>
          <w:szCs w:val="24"/>
          <w:lang w:eastAsia="pl-PL"/>
        </w:rPr>
        <w:t>jeśli współczynnik jest ujemny (tj. potwierdza spadek cen materiałów lub kosztów) wynagrodzenie ulega obniżeniu o procent odpowiadający połowie wartości procentowej współczynnika.</w:t>
      </w:r>
    </w:p>
    <w:p w14:paraId="4CF86E7A" w14:textId="77777777" w:rsidR="00050934" w:rsidRPr="00083904" w:rsidRDefault="00050934" w:rsidP="00B75B06">
      <w:pPr>
        <w:tabs>
          <w:tab w:val="left" w:pos="0"/>
        </w:tabs>
        <w:suppressAutoHyphens w:val="0"/>
        <w:ind w:left="426" w:hanging="426"/>
        <w:jc w:val="both"/>
        <w:rPr>
          <w:rFonts w:eastAsia="Calibri"/>
          <w:sz w:val="24"/>
          <w:szCs w:val="24"/>
          <w:lang w:eastAsia="pl-PL"/>
        </w:rPr>
      </w:pPr>
      <w:r w:rsidRPr="00083904">
        <w:rPr>
          <w:rFonts w:eastAsia="Calibri"/>
          <w:sz w:val="24"/>
          <w:szCs w:val="24"/>
          <w:lang w:eastAsia="pl-PL"/>
        </w:rPr>
        <w:t>10.</w:t>
      </w:r>
      <w:r w:rsidRPr="00083904">
        <w:rPr>
          <w:rFonts w:eastAsia="Calibri"/>
          <w:sz w:val="24"/>
          <w:szCs w:val="24"/>
          <w:lang w:eastAsia="pl-PL"/>
        </w:rPr>
        <w:tab/>
        <w:t>Zmiana, o której mowa w niniejszym §, wymaga zawarcia aneksu w formie pisemnej pod rygorem nieważności. Treść aneksu podlega weryfikacji przez osobę / komórkę merytoryczną nadzorującą umowę ze strony Zamawiającego.</w:t>
      </w:r>
    </w:p>
    <w:p w14:paraId="71B32A97" w14:textId="77777777" w:rsidR="00050934" w:rsidRPr="00083904" w:rsidRDefault="00050934" w:rsidP="00B75B06">
      <w:pPr>
        <w:tabs>
          <w:tab w:val="left" w:pos="0"/>
        </w:tabs>
        <w:suppressAutoHyphens w:val="0"/>
        <w:ind w:left="426" w:hanging="426"/>
        <w:jc w:val="both"/>
        <w:rPr>
          <w:rFonts w:eastAsia="Calibri"/>
          <w:sz w:val="24"/>
          <w:szCs w:val="24"/>
          <w:lang w:eastAsia="pl-PL"/>
        </w:rPr>
      </w:pPr>
      <w:r w:rsidRPr="00083904">
        <w:rPr>
          <w:rFonts w:eastAsia="Calibri"/>
          <w:sz w:val="24"/>
          <w:szCs w:val="24"/>
          <w:lang w:eastAsia="pl-PL"/>
        </w:rPr>
        <w:t>11.</w:t>
      </w:r>
      <w:r w:rsidRPr="00083904">
        <w:rPr>
          <w:rFonts w:eastAsia="Calibri"/>
          <w:sz w:val="24"/>
          <w:szCs w:val="24"/>
          <w:lang w:eastAsia="pl-PL"/>
        </w:rPr>
        <w:tab/>
        <w:t>Wykonawca, którego wynagrodzenie zostało zmienione zgodnie z postanowieniami powyżej, zobowiązany jest do zmiany wynagrodzenia przysługującego podwykonawcy, z którym zawarł umowę, w zakresie odpowiadającym zmianom cen materiałów lub kosztów dotyczących zobowiązania podwykonawcy, jeżeli okres obowiązywania umowy przekracza 6 miesięcy.</w:t>
      </w:r>
    </w:p>
    <w:p w14:paraId="0175CEC2" w14:textId="77777777" w:rsidR="00050934" w:rsidRPr="00083904" w:rsidRDefault="00050934">
      <w:pPr>
        <w:jc w:val="center"/>
        <w:rPr>
          <w:b/>
          <w:sz w:val="24"/>
          <w:szCs w:val="24"/>
        </w:rPr>
      </w:pPr>
    </w:p>
    <w:p w14:paraId="1F898B2C" w14:textId="77777777" w:rsidR="005D6403" w:rsidRPr="00083904" w:rsidRDefault="00050934">
      <w:pPr>
        <w:jc w:val="center"/>
        <w:rPr>
          <w:b/>
          <w:sz w:val="24"/>
          <w:szCs w:val="24"/>
        </w:rPr>
      </w:pPr>
      <w:r w:rsidRPr="00083904">
        <w:rPr>
          <w:b/>
          <w:sz w:val="24"/>
          <w:szCs w:val="24"/>
        </w:rPr>
        <w:t>§ 8</w:t>
      </w:r>
    </w:p>
    <w:p w14:paraId="7AACCE48" w14:textId="77777777" w:rsidR="005D6403" w:rsidRPr="00083904" w:rsidRDefault="005D6403">
      <w:pPr>
        <w:jc w:val="center"/>
        <w:rPr>
          <w:sz w:val="24"/>
          <w:szCs w:val="24"/>
        </w:rPr>
      </w:pPr>
      <w:r w:rsidRPr="00083904">
        <w:rPr>
          <w:b/>
          <w:sz w:val="24"/>
          <w:szCs w:val="24"/>
        </w:rPr>
        <w:t>Gwarancja jakości</w:t>
      </w:r>
    </w:p>
    <w:p w14:paraId="52728772" w14:textId="77777777" w:rsidR="005D6403" w:rsidRPr="00083904" w:rsidRDefault="005D6403">
      <w:pPr>
        <w:numPr>
          <w:ilvl w:val="0"/>
          <w:numId w:val="15"/>
        </w:numPr>
        <w:suppressAutoHyphens w:val="0"/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Okres gwarancji na dostarczone i zamontowane przez Wykonawcę materiały i akcesoria niezbędne do wykonania przeglądu/naprawy/ lub dostarczone materiały eksploatacyjne jest równy okresowi gwarancji udzielonej przez producenta, jednak nie krótszy niż </w:t>
      </w:r>
      <w:r w:rsidRPr="00083904">
        <w:rPr>
          <w:b/>
          <w:sz w:val="24"/>
          <w:szCs w:val="24"/>
        </w:rPr>
        <w:t>6 miesięcy</w:t>
      </w:r>
      <w:r w:rsidR="00CF44F0" w:rsidRPr="00083904">
        <w:rPr>
          <w:b/>
          <w:sz w:val="24"/>
          <w:szCs w:val="24"/>
        </w:rPr>
        <w:t xml:space="preserve"> lub do naturalnego zużycia w przypadku materiałów eksploatacyjnych</w:t>
      </w:r>
      <w:r w:rsidRPr="00083904">
        <w:rPr>
          <w:b/>
          <w:sz w:val="24"/>
          <w:szCs w:val="24"/>
        </w:rPr>
        <w:t>.</w:t>
      </w:r>
    </w:p>
    <w:p w14:paraId="0EC2F636" w14:textId="77777777" w:rsidR="005D6403" w:rsidRPr="00083904" w:rsidRDefault="005D6403">
      <w:pPr>
        <w:numPr>
          <w:ilvl w:val="0"/>
          <w:numId w:val="15"/>
        </w:numPr>
        <w:suppressAutoHyphens w:val="0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Bieg terminu gwarancji na dostarczone i zamontowane materiały i akcesoria lub dostarczone materiały eksploatacyjne rozpoczyna się z dniem podpisania przez Zamawiającego protokołu wykonania usługi.</w:t>
      </w:r>
    </w:p>
    <w:p w14:paraId="686C2844" w14:textId="77777777" w:rsidR="005D6403" w:rsidRPr="00083904" w:rsidRDefault="005D6403">
      <w:pPr>
        <w:numPr>
          <w:ilvl w:val="0"/>
          <w:numId w:val="15"/>
        </w:numPr>
        <w:suppressAutoHyphens w:val="0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Wykonawca nie może zwolnić się z obowiązku usunięcia wad i usterek dostarczonych lub zamontowanych materiałów i akcesoriów niezbędnych lub użytych do wykonania przeglądu stwierdzonych w okresie gwarancji ze względu na wysokość związanych z tym kosztów lub z innych przyczyn.</w:t>
      </w:r>
    </w:p>
    <w:p w14:paraId="1851B0D1" w14:textId="77777777" w:rsidR="005D6403" w:rsidRPr="00083904" w:rsidRDefault="005D6403">
      <w:pPr>
        <w:numPr>
          <w:ilvl w:val="0"/>
          <w:numId w:val="15"/>
        </w:numPr>
        <w:suppressAutoHyphens w:val="0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W okresie objętym udzieloną gwarancją Wykonawca zobowiązuje się w wypadku wystąpienia uszkodzeń powstałych na skutek wad ukrytych elementów, części, akcesoriów użytych do wykonania usługi usuwać na swój koszt te wady lub wymienić je na inne, wolne od wad.</w:t>
      </w:r>
    </w:p>
    <w:p w14:paraId="10F8FBEC" w14:textId="77777777" w:rsidR="005D6403" w:rsidRPr="00083904" w:rsidRDefault="005D6403">
      <w:pPr>
        <w:numPr>
          <w:ilvl w:val="0"/>
          <w:numId w:val="15"/>
        </w:numPr>
        <w:suppressAutoHyphens w:val="0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Wykonawca dokona usunięcia wady asortymentu objętego gwarancją w terminie 7 dni roboczych od dnia zgłoszenia wady.</w:t>
      </w:r>
    </w:p>
    <w:p w14:paraId="3AE556D7" w14:textId="77777777" w:rsidR="005D6403" w:rsidRPr="00083904" w:rsidRDefault="005D6403">
      <w:pPr>
        <w:numPr>
          <w:ilvl w:val="0"/>
          <w:numId w:val="15"/>
        </w:numPr>
        <w:suppressAutoHyphens w:val="0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W razie kolizji postanowień niniejszej umowy z postanowieniami dokumentów gwarancyjnych, zastosowanie będą miały postanowienia korzystniejsze dla Zamawiającego.</w:t>
      </w:r>
    </w:p>
    <w:p w14:paraId="0B41423C" w14:textId="77777777" w:rsidR="000574E5" w:rsidRPr="00083904" w:rsidRDefault="000574E5" w:rsidP="006C01A0">
      <w:pPr>
        <w:suppressAutoHyphens w:val="0"/>
        <w:jc w:val="both"/>
        <w:rPr>
          <w:sz w:val="16"/>
          <w:szCs w:val="16"/>
        </w:rPr>
      </w:pPr>
    </w:p>
    <w:p w14:paraId="6196C040" w14:textId="77777777" w:rsidR="005D6403" w:rsidRPr="00083904" w:rsidRDefault="00050934">
      <w:pPr>
        <w:jc w:val="center"/>
        <w:rPr>
          <w:b/>
          <w:sz w:val="24"/>
          <w:szCs w:val="24"/>
        </w:rPr>
      </w:pPr>
      <w:r w:rsidRPr="00083904">
        <w:rPr>
          <w:b/>
          <w:sz w:val="24"/>
          <w:szCs w:val="24"/>
        </w:rPr>
        <w:t>§ 9</w:t>
      </w:r>
    </w:p>
    <w:p w14:paraId="6F5A49E3" w14:textId="77777777" w:rsidR="005D6403" w:rsidRPr="00083904" w:rsidRDefault="005D6403">
      <w:pPr>
        <w:jc w:val="center"/>
        <w:rPr>
          <w:sz w:val="24"/>
          <w:szCs w:val="24"/>
        </w:rPr>
      </w:pPr>
      <w:r w:rsidRPr="00083904">
        <w:rPr>
          <w:b/>
          <w:sz w:val="24"/>
          <w:szCs w:val="24"/>
        </w:rPr>
        <w:t>Kary umowne</w:t>
      </w:r>
    </w:p>
    <w:p w14:paraId="75D18638" w14:textId="77777777" w:rsidR="005D6403" w:rsidRPr="00083904" w:rsidRDefault="005D6403">
      <w:pPr>
        <w:numPr>
          <w:ilvl w:val="0"/>
          <w:numId w:val="11"/>
        </w:numPr>
        <w:jc w:val="both"/>
        <w:rPr>
          <w:sz w:val="24"/>
          <w:szCs w:val="24"/>
        </w:rPr>
      </w:pPr>
      <w:r w:rsidRPr="00083904">
        <w:rPr>
          <w:sz w:val="24"/>
          <w:szCs w:val="24"/>
        </w:rPr>
        <w:t>Strony ustalają odpowiedzialność za niewykonanie lub nienależyte wykonanie zobowiązań umownych w formie kar umownych w następujących przypadkach i wysokościach:</w:t>
      </w:r>
    </w:p>
    <w:p w14:paraId="0216FCD2" w14:textId="77777777" w:rsidR="005D6403" w:rsidRPr="00083904" w:rsidRDefault="005D6403">
      <w:pPr>
        <w:numPr>
          <w:ilvl w:val="0"/>
          <w:numId w:val="2"/>
        </w:numPr>
        <w:jc w:val="both"/>
        <w:rPr>
          <w:sz w:val="24"/>
          <w:szCs w:val="24"/>
        </w:rPr>
      </w:pPr>
      <w:r w:rsidRPr="00083904">
        <w:rPr>
          <w:sz w:val="24"/>
          <w:szCs w:val="24"/>
        </w:rPr>
        <w:t>Zamawiający zapłaci kary umowne Wykonawcy:</w:t>
      </w:r>
    </w:p>
    <w:p w14:paraId="46EDBC1C" w14:textId="085AB386" w:rsidR="005D6403" w:rsidRPr="00FF0EBD" w:rsidRDefault="005D6403">
      <w:pPr>
        <w:numPr>
          <w:ilvl w:val="1"/>
          <w:numId w:val="2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FF0EBD">
        <w:rPr>
          <w:sz w:val="24"/>
          <w:szCs w:val="24"/>
        </w:rPr>
        <w:t xml:space="preserve">za odstąpienie od umowy przez którąkolwiek ze Stron z przyczyn leżących po stronie Zamawiającego - w wysokości </w:t>
      </w:r>
      <w:r w:rsidRPr="00FF0EBD">
        <w:rPr>
          <w:b/>
          <w:sz w:val="24"/>
          <w:szCs w:val="24"/>
        </w:rPr>
        <w:t>10%</w:t>
      </w:r>
      <w:r w:rsidRPr="00FF0EBD">
        <w:rPr>
          <w:sz w:val="24"/>
          <w:szCs w:val="24"/>
        </w:rPr>
        <w:t xml:space="preserve"> wynagrodzenia br</w:t>
      </w:r>
      <w:r w:rsidR="0004342C" w:rsidRPr="00FF0EBD">
        <w:rPr>
          <w:sz w:val="24"/>
          <w:szCs w:val="24"/>
        </w:rPr>
        <w:t>utto, o którym mowa w § 6 ust. 1</w:t>
      </w:r>
      <w:r w:rsidR="006E4E34" w:rsidRPr="00FF0EBD">
        <w:rPr>
          <w:sz w:val="24"/>
          <w:szCs w:val="24"/>
        </w:rPr>
        <w:t>0</w:t>
      </w:r>
      <w:r w:rsidR="003E1904" w:rsidRPr="00FF0EBD">
        <w:rPr>
          <w:sz w:val="24"/>
          <w:szCs w:val="24"/>
        </w:rPr>
        <w:t xml:space="preserve"> </w:t>
      </w:r>
      <w:proofErr w:type="spellStart"/>
      <w:r w:rsidR="003E1904" w:rsidRPr="00FF0EBD">
        <w:rPr>
          <w:sz w:val="24"/>
          <w:szCs w:val="24"/>
        </w:rPr>
        <w:t>tiret</w:t>
      </w:r>
      <w:proofErr w:type="spellEnd"/>
      <w:r w:rsidR="003E1904" w:rsidRPr="00FF0EBD">
        <w:rPr>
          <w:sz w:val="24"/>
          <w:szCs w:val="24"/>
        </w:rPr>
        <w:t xml:space="preserve"> 1 </w:t>
      </w:r>
      <w:r w:rsidR="00572654" w:rsidRPr="00FF0EBD">
        <w:rPr>
          <w:sz w:val="24"/>
          <w:szCs w:val="24"/>
        </w:rPr>
        <w:t>z wyłączeniem przypadków</w:t>
      </w:r>
      <w:r w:rsidRPr="00FF0EBD">
        <w:rPr>
          <w:sz w:val="24"/>
          <w:szCs w:val="24"/>
        </w:rPr>
        <w:t xml:space="preserve"> o którym mowa </w:t>
      </w:r>
      <w:r w:rsidR="00050934" w:rsidRPr="00FF0EBD">
        <w:rPr>
          <w:sz w:val="24"/>
          <w:szCs w:val="24"/>
        </w:rPr>
        <w:t>w § 10</w:t>
      </w:r>
      <w:r w:rsidR="0004342C" w:rsidRPr="00FF0EBD">
        <w:rPr>
          <w:sz w:val="24"/>
          <w:szCs w:val="24"/>
        </w:rPr>
        <w:t xml:space="preserve"> ust</w:t>
      </w:r>
      <w:r w:rsidR="003B6099" w:rsidRPr="00FF0EBD">
        <w:rPr>
          <w:sz w:val="24"/>
          <w:szCs w:val="24"/>
        </w:rPr>
        <w:t>.</w:t>
      </w:r>
      <w:r w:rsidR="0004342C" w:rsidRPr="00FF0EBD">
        <w:rPr>
          <w:sz w:val="24"/>
          <w:szCs w:val="24"/>
        </w:rPr>
        <w:t xml:space="preserve"> 1 oraz 2</w:t>
      </w:r>
      <w:r w:rsidRPr="00FF0EBD">
        <w:rPr>
          <w:sz w:val="24"/>
          <w:szCs w:val="24"/>
        </w:rPr>
        <w:t xml:space="preserve"> umowy</w:t>
      </w:r>
      <w:r w:rsidR="0004342C" w:rsidRPr="00FF0EBD">
        <w:rPr>
          <w:sz w:val="24"/>
          <w:szCs w:val="24"/>
        </w:rPr>
        <w:t>.</w:t>
      </w:r>
    </w:p>
    <w:p w14:paraId="29566461" w14:textId="77777777" w:rsidR="005D6403" w:rsidRPr="00FF0EBD" w:rsidRDefault="005D6403">
      <w:pPr>
        <w:numPr>
          <w:ilvl w:val="0"/>
          <w:numId w:val="2"/>
        </w:numPr>
        <w:jc w:val="both"/>
        <w:rPr>
          <w:sz w:val="24"/>
          <w:szCs w:val="24"/>
        </w:rPr>
      </w:pPr>
      <w:r w:rsidRPr="00FF0EBD">
        <w:rPr>
          <w:sz w:val="24"/>
          <w:szCs w:val="24"/>
        </w:rPr>
        <w:t>Wykonawca zapłaci kary umowne Zamawiającemu:</w:t>
      </w:r>
    </w:p>
    <w:p w14:paraId="72559E6C" w14:textId="66791E28" w:rsidR="005D6403" w:rsidRPr="00083904" w:rsidRDefault="005D6403">
      <w:pPr>
        <w:numPr>
          <w:ilvl w:val="0"/>
          <w:numId w:val="14"/>
        </w:numPr>
        <w:tabs>
          <w:tab w:val="left" w:pos="851"/>
          <w:tab w:val="left" w:pos="1134"/>
        </w:tabs>
        <w:ind w:left="1134" w:hanging="425"/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za odstąpienie od umowy przez którąkolwiek ze Stron z przyczyn leżących po stronie Wykonawcy - w wysokości </w:t>
      </w:r>
      <w:r w:rsidRPr="00083904">
        <w:rPr>
          <w:b/>
          <w:sz w:val="24"/>
          <w:szCs w:val="24"/>
        </w:rPr>
        <w:t>10%</w:t>
      </w:r>
      <w:r w:rsidRPr="00083904">
        <w:rPr>
          <w:sz w:val="24"/>
          <w:szCs w:val="24"/>
        </w:rPr>
        <w:t xml:space="preserve"> wynagrodzenia br</w:t>
      </w:r>
      <w:r w:rsidR="0004342C" w:rsidRPr="00083904">
        <w:rPr>
          <w:sz w:val="24"/>
          <w:szCs w:val="24"/>
        </w:rPr>
        <w:t>utto, o którym mowa w § 6 ust. 1</w:t>
      </w:r>
      <w:r w:rsidR="003B6099">
        <w:rPr>
          <w:sz w:val="24"/>
          <w:szCs w:val="24"/>
        </w:rPr>
        <w:t>0</w:t>
      </w:r>
      <w:r w:rsidR="003E1904" w:rsidRPr="00083904">
        <w:rPr>
          <w:sz w:val="24"/>
          <w:szCs w:val="24"/>
        </w:rPr>
        <w:t xml:space="preserve"> </w:t>
      </w:r>
      <w:proofErr w:type="spellStart"/>
      <w:r w:rsidR="003E1904" w:rsidRPr="00083904">
        <w:rPr>
          <w:sz w:val="24"/>
          <w:szCs w:val="24"/>
        </w:rPr>
        <w:t>tiret</w:t>
      </w:r>
      <w:proofErr w:type="spellEnd"/>
      <w:r w:rsidR="003E1904" w:rsidRPr="00083904">
        <w:rPr>
          <w:sz w:val="24"/>
          <w:szCs w:val="24"/>
        </w:rPr>
        <w:t xml:space="preserve"> 1</w:t>
      </w:r>
      <w:r w:rsidRPr="00083904">
        <w:rPr>
          <w:sz w:val="24"/>
          <w:szCs w:val="24"/>
        </w:rPr>
        <w:t>,</w:t>
      </w:r>
    </w:p>
    <w:p w14:paraId="59AB967C" w14:textId="77777777" w:rsidR="005D6403" w:rsidRPr="00083904" w:rsidRDefault="005D6403">
      <w:pPr>
        <w:numPr>
          <w:ilvl w:val="0"/>
          <w:numId w:val="14"/>
        </w:numPr>
        <w:tabs>
          <w:tab w:val="left" w:pos="1069"/>
        </w:tabs>
        <w:suppressAutoHyphens w:val="0"/>
        <w:ind w:left="1069"/>
        <w:jc w:val="both"/>
        <w:rPr>
          <w:sz w:val="24"/>
          <w:szCs w:val="24"/>
        </w:rPr>
      </w:pPr>
      <w:r w:rsidRPr="00083904">
        <w:rPr>
          <w:sz w:val="24"/>
          <w:szCs w:val="24"/>
        </w:rPr>
        <w:lastRenderedPageBreak/>
        <w:t xml:space="preserve">za zwłokę w wykonaniu czynności objętych umową ponad terminy określone w umowie lub ustalone z Zamawiającym - w wysokości </w:t>
      </w:r>
      <w:r w:rsidR="003E1904" w:rsidRPr="00083904">
        <w:rPr>
          <w:b/>
          <w:sz w:val="24"/>
          <w:szCs w:val="24"/>
        </w:rPr>
        <w:t>1</w:t>
      </w:r>
      <w:r w:rsidR="002A32C3" w:rsidRPr="00083904">
        <w:rPr>
          <w:b/>
          <w:sz w:val="24"/>
          <w:szCs w:val="24"/>
        </w:rPr>
        <w:t>00 zł</w:t>
      </w:r>
      <w:r w:rsidRPr="00083904">
        <w:rPr>
          <w:sz w:val="24"/>
          <w:szCs w:val="24"/>
        </w:rPr>
        <w:t>, za każdą rozpoczętą godzinę zwłoki, ponad terminy określone w umowie w godzinach,</w:t>
      </w:r>
    </w:p>
    <w:p w14:paraId="26B8F9A0" w14:textId="77777777" w:rsidR="005D6403" w:rsidRPr="00083904" w:rsidRDefault="005D6403">
      <w:pPr>
        <w:numPr>
          <w:ilvl w:val="0"/>
          <w:numId w:val="14"/>
        </w:numPr>
        <w:tabs>
          <w:tab w:val="left" w:pos="1069"/>
        </w:tabs>
        <w:suppressAutoHyphens w:val="0"/>
        <w:ind w:left="1069"/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Wykonawca realizuje usługę niezgodnie z wytycznymi producenta zawartymi w instrukcji obsługi i eksploatacji urządzenia w wysokości </w:t>
      </w:r>
      <w:r w:rsidRPr="00083904">
        <w:rPr>
          <w:b/>
          <w:sz w:val="24"/>
          <w:szCs w:val="24"/>
        </w:rPr>
        <w:t>500,00 zł</w:t>
      </w:r>
      <w:r w:rsidRPr="00083904">
        <w:rPr>
          <w:sz w:val="24"/>
          <w:szCs w:val="24"/>
        </w:rPr>
        <w:t xml:space="preserve"> za każde uchybienie,</w:t>
      </w:r>
    </w:p>
    <w:p w14:paraId="214D3C27" w14:textId="77777777" w:rsidR="005D6403" w:rsidRPr="00083904" w:rsidRDefault="005D6403">
      <w:pPr>
        <w:numPr>
          <w:ilvl w:val="0"/>
          <w:numId w:val="14"/>
        </w:numPr>
        <w:tabs>
          <w:tab w:val="left" w:pos="1069"/>
        </w:tabs>
        <w:suppressAutoHyphens w:val="0"/>
        <w:ind w:left="1069"/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za zwłokę w przedłożeniu dokumentów </w:t>
      </w:r>
      <w:r w:rsidR="009B4FD4" w:rsidRPr="00083904">
        <w:rPr>
          <w:sz w:val="24"/>
          <w:szCs w:val="24"/>
        </w:rPr>
        <w:t xml:space="preserve">potwierdzających zatrudnienie </w:t>
      </w:r>
      <w:r w:rsidRPr="00083904">
        <w:rPr>
          <w:sz w:val="24"/>
          <w:szCs w:val="24"/>
        </w:rPr>
        <w:t xml:space="preserve">osób o których mowa </w:t>
      </w:r>
      <w:r w:rsidR="003E1904" w:rsidRPr="00083904">
        <w:rPr>
          <w:sz w:val="24"/>
          <w:szCs w:val="24"/>
        </w:rPr>
        <w:t>w § 3 ust 9</w:t>
      </w:r>
      <w:r w:rsidRPr="00083904">
        <w:rPr>
          <w:sz w:val="24"/>
          <w:szCs w:val="24"/>
        </w:rPr>
        <w:t xml:space="preserve"> w wysokości </w:t>
      </w:r>
      <w:r w:rsidRPr="00083904">
        <w:rPr>
          <w:b/>
          <w:sz w:val="24"/>
          <w:szCs w:val="24"/>
        </w:rPr>
        <w:t>1</w:t>
      </w:r>
      <w:r w:rsidR="007B1F5E" w:rsidRPr="00083904">
        <w:rPr>
          <w:b/>
          <w:sz w:val="24"/>
          <w:szCs w:val="24"/>
        </w:rPr>
        <w:t xml:space="preserve"> </w:t>
      </w:r>
      <w:r w:rsidRPr="00083904">
        <w:rPr>
          <w:b/>
          <w:sz w:val="24"/>
          <w:szCs w:val="24"/>
        </w:rPr>
        <w:t>000,00 zł</w:t>
      </w:r>
      <w:r w:rsidRPr="00083904">
        <w:rPr>
          <w:sz w:val="24"/>
          <w:szCs w:val="24"/>
        </w:rPr>
        <w:t xml:space="preserve"> za każdą osobę.</w:t>
      </w:r>
    </w:p>
    <w:p w14:paraId="2B097385" w14:textId="77777777" w:rsidR="00E65530" w:rsidRDefault="00AD5A78">
      <w:pPr>
        <w:numPr>
          <w:ilvl w:val="0"/>
          <w:numId w:val="14"/>
        </w:numPr>
        <w:tabs>
          <w:tab w:val="left" w:pos="1069"/>
        </w:tabs>
        <w:suppressAutoHyphens w:val="0"/>
        <w:ind w:left="1069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z</w:t>
      </w:r>
      <w:r w:rsidR="00E65530" w:rsidRPr="00083904">
        <w:rPr>
          <w:sz w:val="24"/>
          <w:szCs w:val="24"/>
        </w:rPr>
        <w:t>a zwłokę w dostarczeniu urządze</w:t>
      </w:r>
      <w:r w:rsidR="003E1904" w:rsidRPr="00083904">
        <w:rPr>
          <w:sz w:val="24"/>
          <w:szCs w:val="24"/>
        </w:rPr>
        <w:t>ń</w:t>
      </w:r>
      <w:r w:rsidR="00E65530" w:rsidRPr="00083904">
        <w:rPr>
          <w:sz w:val="24"/>
          <w:szCs w:val="24"/>
        </w:rPr>
        <w:t xml:space="preserve"> </w:t>
      </w:r>
      <w:r w:rsidRPr="00083904">
        <w:rPr>
          <w:sz w:val="24"/>
          <w:szCs w:val="24"/>
        </w:rPr>
        <w:t>o którym mowa w § 1 ust. 2</w:t>
      </w:r>
      <w:r w:rsidR="003E1904" w:rsidRPr="00083904">
        <w:rPr>
          <w:sz w:val="24"/>
          <w:szCs w:val="24"/>
        </w:rPr>
        <w:t xml:space="preserve"> oraz ust 4 </w:t>
      </w:r>
      <w:r w:rsidRPr="00083904">
        <w:rPr>
          <w:sz w:val="24"/>
          <w:szCs w:val="24"/>
        </w:rPr>
        <w:t xml:space="preserve">w wysokości </w:t>
      </w:r>
      <w:r w:rsidR="003E1904" w:rsidRPr="00083904">
        <w:rPr>
          <w:sz w:val="24"/>
          <w:szCs w:val="24"/>
        </w:rPr>
        <w:t xml:space="preserve">iloczynu kwoty </w:t>
      </w:r>
      <w:r w:rsidR="003E1904" w:rsidRPr="00083904">
        <w:rPr>
          <w:b/>
          <w:sz w:val="24"/>
          <w:szCs w:val="24"/>
        </w:rPr>
        <w:t>20</w:t>
      </w:r>
      <w:r w:rsidR="00E65530" w:rsidRPr="00083904">
        <w:rPr>
          <w:b/>
          <w:sz w:val="24"/>
          <w:szCs w:val="24"/>
        </w:rPr>
        <w:t>0,00 zł</w:t>
      </w:r>
      <w:r w:rsidR="00E65530" w:rsidRPr="00083904">
        <w:rPr>
          <w:sz w:val="24"/>
          <w:szCs w:val="24"/>
        </w:rPr>
        <w:t xml:space="preserve"> </w:t>
      </w:r>
      <w:r w:rsidR="003E1904" w:rsidRPr="00083904">
        <w:rPr>
          <w:sz w:val="24"/>
          <w:szCs w:val="24"/>
        </w:rPr>
        <w:t>i liczby niedostarczonych urządzeń za</w:t>
      </w:r>
      <w:r w:rsidR="00E65530" w:rsidRPr="00083904">
        <w:rPr>
          <w:sz w:val="24"/>
          <w:szCs w:val="24"/>
        </w:rPr>
        <w:t xml:space="preserve"> każdy dzień </w:t>
      </w:r>
      <w:r w:rsidR="003E1904" w:rsidRPr="00083904">
        <w:rPr>
          <w:sz w:val="24"/>
          <w:szCs w:val="24"/>
        </w:rPr>
        <w:t>zwłoki</w:t>
      </w:r>
      <w:r w:rsidR="00E65530" w:rsidRPr="00083904">
        <w:rPr>
          <w:sz w:val="24"/>
          <w:szCs w:val="24"/>
        </w:rPr>
        <w:t>.</w:t>
      </w:r>
    </w:p>
    <w:p w14:paraId="7D213869" w14:textId="69F71A70" w:rsidR="005B0C12" w:rsidRPr="005B0C12" w:rsidRDefault="005B0C12">
      <w:pPr>
        <w:numPr>
          <w:ilvl w:val="0"/>
          <w:numId w:val="14"/>
        </w:numPr>
        <w:tabs>
          <w:tab w:val="left" w:pos="1069"/>
        </w:tabs>
        <w:suppressAutoHyphens w:val="0"/>
        <w:ind w:left="1069"/>
        <w:jc w:val="both"/>
        <w:rPr>
          <w:sz w:val="24"/>
          <w:szCs w:val="24"/>
        </w:rPr>
      </w:pPr>
      <w:r w:rsidRPr="005B0C12">
        <w:rPr>
          <w:color w:val="000000"/>
          <w:sz w:val="24"/>
          <w:szCs w:val="24"/>
        </w:rPr>
        <w:t>w przypadku</w:t>
      </w:r>
      <w:r w:rsidRPr="005B0C12">
        <w:rPr>
          <w:b/>
          <w:bCs/>
          <w:color w:val="000000"/>
          <w:sz w:val="24"/>
          <w:szCs w:val="24"/>
        </w:rPr>
        <w:t xml:space="preserve"> </w:t>
      </w:r>
      <w:r w:rsidRPr="005B0C12">
        <w:rPr>
          <w:color w:val="000000"/>
          <w:sz w:val="24"/>
          <w:szCs w:val="24"/>
        </w:rPr>
        <w:t xml:space="preserve">braku zapłaty lub nieterminowej zapłaty wynagrodzenia należnego podwykonawcom lub dalszym podwykonawcom lub braku waloryzacji wysokości wynagrodzenia, o której mowa w paragrafie </w:t>
      </w:r>
      <w:r w:rsidR="00633D2F" w:rsidRPr="00633D2F">
        <w:rPr>
          <w:iCs/>
          <w:color w:val="000000"/>
          <w:sz w:val="24"/>
          <w:szCs w:val="24"/>
        </w:rPr>
        <w:t>7</w:t>
      </w:r>
      <w:r w:rsidRPr="00633D2F">
        <w:rPr>
          <w:iCs/>
          <w:color w:val="000000"/>
          <w:sz w:val="24"/>
          <w:szCs w:val="24"/>
        </w:rPr>
        <w:t xml:space="preserve"> ust. 11 </w:t>
      </w:r>
      <w:r w:rsidRPr="00633D2F">
        <w:rPr>
          <w:color w:val="000000"/>
          <w:sz w:val="24"/>
          <w:szCs w:val="24"/>
        </w:rPr>
        <w:t>w</w:t>
      </w:r>
      <w:r w:rsidRPr="005B0C12">
        <w:rPr>
          <w:color w:val="000000"/>
          <w:sz w:val="24"/>
          <w:szCs w:val="24"/>
        </w:rPr>
        <w:t xml:space="preserve"> wysokości </w:t>
      </w:r>
      <w:r w:rsidR="00BE3231">
        <w:rPr>
          <w:b/>
          <w:bCs/>
          <w:color w:val="000000"/>
          <w:sz w:val="24"/>
          <w:szCs w:val="24"/>
        </w:rPr>
        <w:t>3</w:t>
      </w:r>
      <w:r w:rsidRPr="005B0C12">
        <w:rPr>
          <w:b/>
          <w:bCs/>
          <w:color w:val="000000"/>
          <w:sz w:val="24"/>
          <w:szCs w:val="24"/>
        </w:rPr>
        <w:t xml:space="preserve"> 000,00 zł</w:t>
      </w:r>
      <w:r w:rsidRPr="005B0C12">
        <w:rPr>
          <w:color w:val="000000"/>
          <w:sz w:val="24"/>
          <w:szCs w:val="24"/>
        </w:rPr>
        <w:t xml:space="preserve"> za każdy przypadek</w:t>
      </w:r>
    </w:p>
    <w:p w14:paraId="24A17682" w14:textId="77777777" w:rsidR="005D6403" w:rsidRPr="00083904" w:rsidRDefault="005D6403">
      <w:pPr>
        <w:numPr>
          <w:ilvl w:val="0"/>
          <w:numId w:val="11"/>
        </w:numPr>
        <w:jc w:val="both"/>
        <w:rPr>
          <w:sz w:val="24"/>
          <w:szCs w:val="24"/>
        </w:rPr>
      </w:pPr>
      <w:r w:rsidRPr="00083904">
        <w:rPr>
          <w:sz w:val="24"/>
          <w:szCs w:val="24"/>
        </w:rPr>
        <w:t>Zamawiający zastrzega sobie prawo potrącenia kar umownych oraz kosztów, o których mowa w umowie, z wynagrodzenia należnego Wykonawcy. O potrąceniu Zamawiający zawiadomi Wykonawcę w formie pisemnej wraz z podaniem uzasadnienia.</w:t>
      </w:r>
    </w:p>
    <w:p w14:paraId="614C0DC0" w14:textId="70E74924" w:rsidR="00C80E64" w:rsidRPr="00083904" w:rsidRDefault="00C80E64">
      <w:pPr>
        <w:numPr>
          <w:ilvl w:val="0"/>
          <w:numId w:val="11"/>
        </w:numPr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Łączna maksymalna wysokość kar umownych nie może przekraczać 30 % wartości umowy o której mowa w § 6 ust. </w:t>
      </w:r>
      <w:r w:rsidR="0004342C" w:rsidRPr="00083904">
        <w:rPr>
          <w:sz w:val="24"/>
          <w:szCs w:val="24"/>
        </w:rPr>
        <w:t>1</w:t>
      </w:r>
      <w:r w:rsidR="00D72D17">
        <w:rPr>
          <w:sz w:val="24"/>
          <w:szCs w:val="24"/>
        </w:rPr>
        <w:t>0</w:t>
      </w:r>
      <w:r w:rsidRPr="00083904">
        <w:rPr>
          <w:sz w:val="24"/>
          <w:szCs w:val="24"/>
        </w:rPr>
        <w:t xml:space="preserve"> </w:t>
      </w:r>
      <w:proofErr w:type="spellStart"/>
      <w:r w:rsidRPr="00083904">
        <w:rPr>
          <w:sz w:val="24"/>
          <w:szCs w:val="24"/>
        </w:rPr>
        <w:t>tiret</w:t>
      </w:r>
      <w:proofErr w:type="spellEnd"/>
      <w:r w:rsidRPr="00083904">
        <w:rPr>
          <w:sz w:val="24"/>
          <w:szCs w:val="24"/>
        </w:rPr>
        <w:t xml:space="preserve"> 1</w:t>
      </w:r>
      <w:r w:rsidR="007B1F5E" w:rsidRPr="00083904">
        <w:rPr>
          <w:sz w:val="24"/>
          <w:szCs w:val="24"/>
        </w:rPr>
        <w:t>.</w:t>
      </w:r>
    </w:p>
    <w:p w14:paraId="3DB86541" w14:textId="77777777" w:rsidR="005D6403" w:rsidRPr="00083904" w:rsidRDefault="005D6403">
      <w:pPr>
        <w:numPr>
          <w:ilvl w:val="0"/>
          <w:numId w:val="11"/>
        </w:numPr>
        <w:jc w:val="both"/>
        <w:rPr>
          <w:sz w:val="24"/>
          <w:szCs w:val="24"/>
        </w:rPr>
      </w:pPr>
      <w:r w:rsidRPr="00083904">
        <w:rPr>
          <w:sz w:val="24"/>
          <w:szCs w:val="24"/>
        </w:rPr>
        <w:t>Jeżeli kara umowna nie pokryje poniesionej szkody, Zamawiający może dochodzić odszkodowania uzupełniającego na zasadach ogólnych z zastrzeżeniem zapisów niniejszej umowy.</w:t>
      </w:r>
    </w:p>
    <w:p w14:paraId="661134AB" w14:textId="77777777" w:rsidR="005D6403" w:rsidRDefault="005D6403">
      <w:pPr>
        <w:numPr>
          <w:ilvl w:val="0"/>
          <w:numId w:val="11"/>
        </w:numPr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Postanowienia umowy dotyczące kar umownych pozostają wiążące dla stron w przypadku </w:t>
      </w:r>
      <w:r w:rsidRPr="00083904">
        <w:rPr>
          <w:sz w:val="24"/>
          <w:szCs w:val="24"/>
        </w:rPr>
        <w:br/>
        <w:t>odstąpienia od umowy przez którąkolwiek ze stron.</w:t>
      </w:r>
    </w:p>
    <w:p w14:paraId="0505EEBD" w14:textId="77777777" w:rsidR="00D72D17" w:rsidRPr="00083904" w:rsidRDefault="00D72D17" w:rsidP="00D72D17">
      <w:pPr>
        <w:ind w:left="360"/>
        <w:jc w:val="both"/>
        <w:rPr>
          <w:sz w:val="24"/>
          <w:szCs w:val="24"/>
        </w:rPr>
      </w:pPr>
    </w:p>
    <w:p w14:paraId="3D1E7DF4" w14:textId="77777777" w:rsidR="005D6403" w:rsidRPr="00083904" w:rsidRDefault="005D6403">
      <w:pPr>
        <w:jc w:val="center"/>
        <w:rPr>
          <w:b/>
          <w:sz w:val="24"/>
          <w:szCs w:val="24"/>
        </w:rPr>
      </w:pPr>
      <w:r w:rsidRPr="00083904">
        <w:rPr>
          <w:b/>
          <w:sz w:val="24"/>
          <w:szCs w:val="24"/>
        </w:rPr>
        <w:t xml:space="preserve">§ </w:t>
      </w:r>
      <w:r w:rsidR="00050934" w:rsidRPr="00083904">
        <w:rPr>
          <w:b/>
          <w:sz w:val="24"/>
          <w:szCs w:val="24"/>
        </w:rPr>
        <w:t>10</w:t>
      </w:r>
    </w:p>
    <w:p w14:paraId="55D2E0D1" w14:textId="77777777" w:rsidR="005D6403" w:rsidRPr="00083904" w:rsidRDefault="005D6403">
      <w:pPr>
        <w:jc w:val="center"/>
        <w:rPr>
          <w:sz w:val="24"/>
          <w:szCs w:val="24"/>
        </w:rPr>
      </w:pPr>
      <w:r w:rsidRPr="00083904">
        <w:rPr>
          <w:b/>
          <w:sz w:val="24"/>
          <w:szCs w:val="24"/>
        </w:rPr>
        <w:t>Odstąpienie od umowy</w:t>
      </w:r>
    </w:p>
    <w:p w14:paraId="16079057" w14:textId="77777777" w:rsidR="00C80E64" w:rsidRPr="00083904" w:rsidRDefault="00C80E64" w:rsidP="00C80E64">
      <w:pPr>
        <w:widowControl w:val="0"/>
        <w:numPr>
          <w:ilvl w:val="0"/>
          <w:numId w:val="33"/>
        </w:numPr>
        <w:shd w:val="clear" w:color="auto" w:fill="FFFFFF"/>
        <w:tabs>
          <w:tab w:val="clear" w:pos="360"/>
          <w:tab w:val="left" w:pos="0"/>
        </w:tabs>
        <w:autoSpaceDE w:val="0"/>
        <w:ind w:left="567" w:hanging="567"/>
        <w:jc w:val="both"/>
        <w:textAlignment w:val="baseline"/>
        <w:rPr>
          <w:rFonts w:eastAsia="Calibri"/>
          <w:sz w:val="24"/>
          <w:szCs w:val="24"/>
        </w:rPr>
      </w:pPr>
      <w:r w:rsidRPr="00083904">
        <w:rPr>
          <w:rFonts w:eastAsia="Calibri"/>
          <w:sz w:val="24"/>
          <w:szCs w:val="24"/>
        </w:rPr>
        <w:t>Zamawiającemu przysługuje prawo odstąpienia od umowy w przypadkach określonych w art. 456 ust. 1 pkt. 2 u.p.z.p.  jeżeli zachodzi co najmniej jed</w:t>
      </w:r>
      <w:r w:rsidR="007B1F5E" w:rsidRPr="00083904">
        <w:rPr>
          <w:rFonts w:eastAsia="Calibri"/>
          <w:sz w:val="24"/>
          <w:szCs w:val="24"/>
        </w:rPr>
        <w:t>na z następujących okoliczności</w:t>
      </w:r>
      <w:r w:rsidRPr="00083904">
        <w:rPr>
          <w:rFonts w:eastAsia="Calibri"/>
          <w:sz w:val="24"/>
          <w:szCs w:val="24"/>
        </w:rPr>
        <w:t>:</w:t>
      </w:r>
    </w:p>
    <w:p w14:paraId="3B3907FD" w14:textId="77777777" w:rsidR="00C80E64" w:rsidRPr="00083904" w:rsidRDefault="00C80E64" w:rsidP="00C80E64">
      <w:pPr>
        <w:widowControl w:val="0"/>
        <w:numPr>
          <w:ilvl w:val="0"/>
          <w:numId w:val="34"/>
        </w:numPr>
        <w:suppressAutoHyphens w:val="0"/>
        <w:autoSpaceDE w:val="0"/>
        <w:ind w:left="993" w:hanging="426"/>
        <w:jc w:val="both"/>
        <w:rPr>
          <w:rFonts w:eastAsia="Calibri"/>
          <w:sz w:val="24"/>
          <w:szCs w:val="24"/>
        </w:rPr>
      </w:pPr>
      <w:r w:rsidRPr="00083904">
        <w:rPr>
          <w:rFonts w:eastAsia="Calibri"/>
          <w:sz w:val="24"/>
          <w:szCs w:val="24"/>
        </w:rPr>
        <w:t>dokonano zmiany umowy z naruszeniem art.. 454 i art. 455 u.p.z.p. (w części umowy której zmiana dotyczy)</w:t>
      </w:r>
    </w:p>
    <w:p w14:paraId="15F43919" w14:textId="77777777" w:rsidR="00C80E64" w:rsidRPr="00083904" w:rsidRDefault="00C80E64" w:rsidP="00C80E64">
      <w:pPr>
        <w:widowControl w:val="0"/>
        <w:numPr>
          <w:ilvl w:val="0"/>
          <w:numId w:val="34"/>
        </w:numPr>
        <w:suppressAutoHyphens w:val="0"/>
        <w:autoSpaceDE w:val="0"/>
        <w:ind w:left="993" w:hanging="426"/>
        <w:jc w:val="both"/>
        <w:rPr>
          <w:rFonts w:eastAsia="Calibri"/>
          <w:sz w:val="24"/>
          <w:szCs w:val="24"/>
        </w:rPr>
      </w:pPr>
      <w:r w:rsidRPr="00083904">
        <w:rPr>
          <w:rFonts w:eastAsia="Calibri"/>
          <w:sz w:val="24"/>
          <w:szCs w:val="24"/>
        </w:rPr>
        <w:t>wykonawca w chwili zawarcia umowy podlegał wykluczeniu na podstawie art. 108 u.p.z.p.</w:t>
      </w:r>
    </w:p>
    <w:p w14:paraId="553F32CC" w14:textId="7E077DCB" w:rsidR="00C80E64" w:rsidRPr="00083904" w:rsidRDefault="00C80E64" w:rsidP="00C80E64">
      <w:pPr>
        <w:widowControl w:val="0"/>
        <w:numPr>
          <w:ilvl w:val="0"/>
          <w:numId w:val="34"/>
        </w:numPr>
        <w:suppressAutoHyphens w:val="0"/>
        <w:autoSpaceDE w:val="0"/>
        <w:ind w:left="993" w:hanging="426"/>
        <w:jc w:val="both"/>
        <w:rPr>
          <w:rFonts w:eastAsia="Calibri"/>
          <w:sz w:val="24"/>
          <w:szCs w:val="24"/>
        </w:rPr>
      </w:pPr>
      <w:r w:rsidRPr="00083904">
        <w:rPr>
          <w:rFonts w:eastAsia="Calibri"/>
          <w:bCs/>
          <w:sz w:val="24"/>
          <w:szCs w:val="24"/>
          <w:lang w:eastAsia="pl-PL"/>
        </w:rPr>
        <w:t>Trybunał Sprawiedliwości Unii Europejskiej stwierdził, w ramach procedury przewidzianej w art. 258 Traktatu o Funkcjonowaniu Unii Europejskiej, że rzeczypospolita Polska uchybiła zobowiązaniom, które ciążą na nim na mocy Traktatów, dyrektywy 2014/24/UE i dyrektywy 2014/25/UE, dyrektywy 2014/25/UE i dyrektywy 2009/81/WE z uwagi na to, że zamawiający udzielił zamówienia z naruszeniem prawa Unii Europejskiej</w:t>
      </w:r>
      <w:r w:rsidR="00EC4742">
        <w:rPr>
          <w:rFonts w:eastAsia="Calibri"/>
          <w:bCs/>
          <w:sz w:val="24"/>
          <w:szCs w:val="24"/>
          <w:lang w:eastAsia="pl-PL"/>
        </w:rPr>
        <w:t>.</w:t>
      </w:r>
    </w:p>
    <w:p w14:paraId="748C9738" w14:textId="59157E6F" w:rsidR="00C80E64" w:rsidRPr="00083904" w:rsidRDefault="00C80E64" w:rsidP="00C80E64">
      <w:pPr>
        <w:widowControl w:val="0"/>
        <w:numPr>
          <w:ilvl w:val="0"/>
          <w:numId w:val="33"/>
        </w:numPr>
        <w:shd w:val="clear" w:color="auto" w:fill="FFFFFF"/>
        <w:tabs>
          <w:tab w:val="clear" w:pos="360"/>
          <w:tab w:val="left" w:pos="0"/>
        </w:tabs>
        <w:autoSpaceDE w:val="0"/>
        <w:ind w:left="567" w:hanging="567"/>
        <w:jc w:val="both"/>
        <w:textAlignment w:val="baseline"/>
        <w:rPr>
          <w:rFonts w:eastAsia="Calibri"/>
          <w:sz w:val="24"/>
          <w:szCs w:val="24"/>
        </w:rPr>
      </w:pPr>
      <w:r w:rsidRPr="00083904">
        <w:rPr>
          <w:rFonts w:eastAsia="Calibri"/>
          <w:spacing w:val="-4"/>
          <w:sz w:val="24"/>
          <w:szCs w:val="24"/>
        </w:rPr>
        <w:t xml:space="preserve">Strony postanawiają, że oprócz przypadków </w:t>
      </w:r>
      <w:r w:rsidRPr="00EC4742">
        <w:rPr>
          <w:rFonts w:eastAsia="Calibri"/>
          <w:spacing w:val="-4"/>
          <w:sz w:val="24"/>
          <w:szCs w:val="24"/>
        </w:rPr>
        <w:t xml:space="preserve">wymienionych w ustawie </w:t>
      </w:r>
      <w:r w:rsidR="00EC4742" w:rsidRPr="00EC4742">
        <w:rPr>
          <w:rFonts w:eastAsia="Calibri"/>
          <w:spacing w:val="-4"/>
          <w:sz w:val="24"/>
          <w:szCs w:val="24"/>
          <w:lang w:eastAsia="zh-CN"/>
        </w:rPr>
        <w:t xml:space="preserve">z dnia 23 kwietnia 1964 r. </w:t>
      </w:r>
      <w:r w:rsidRPr="00EC4742">
        <w:rPr>
          <w:rFonts w:eastAsia="Calibri"/>
          <w:spacing w:val="-4"/>
          <w:sz w:val="24"/>
          <w:szCs w:val="24"/>
        </w:rPr>
        <w:t>Kodeks Cywilny</w:t>
      </w:r>
      <w:r w:rsidRPr="00083904">
        <w:rPr>
          <w:rFonts w:eastAsia="Calibri"/>
          <w:spacing w:val="-4"/>
          <w:sz w:val="24"/>
          <w:szCs w:val="24"/>
        </w:rPr>
        <w:t xml:space="preserve"> przysługuje im prawo</w:t>
      </w:r>
      <w:r w:rsidRPr="00083904">
        <w:rPr>
          <w:rFonts w:eastAsia="Calibri"/>
          <w:sz w:val="24"/>
          <w:szCs w:val="24"/>
        </w:rPr>
        <w:t xml:space="preserve"> do odstąpienia od umowy w terminie 30 dni od powzięcia wiadomości o opisanych poniżej okolicznościach</w:t>
      </w:r>
    </w:p>
    <w:p w14:paraId="50923AC0" w14:textId="77777777" w:rsidR="00C80E64" w:rsidRPr="00083904" w:rsidRDefault="00C80E64" w:rsidP="00C80E64">
      <w:pPr>
        <w:widowControl w:val="0"/>
        <w:numPr>
          <w:ilvl w:val="0"/>
          <w:numId w:val="21"/>
        </w:numPr>
        <w:autoSpaceDE w:val="0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Zamawiający może odstąpić od umowy:</w:t>
      </w:r>
    </w:p>
    <w:p w14:paraId="14E4B7E3" w14:textId="77777777" w:rsidR="00C80E64" w:rsidRPr="00083904" w:rsidRDefault="00C80E64" w:rsidP="00C80E64">
      <w:pPr>
        <w:widowControl w:val="0"/>
        <w:numPr>
          <w:ilvl w:val="1"/>
          <w:numId w:val="16"/>
        </w:numPr>
        <w:tabs>
          <w:tab w:val="clear" w:pos="0"/>
          <w:tab w:val="num" w:pos="1134"/>
          <w:tab w:val="num" w:pos="1440"/>
        </w:tabs>
        <w:autoSpaceDE w:val="0"/>
        <w:ind w:left="1134" w:hanging="425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256F34AA" w14:textId="77777777" w:rsidR="00C80E64" w:rsidRPr="00083904" w:rsidRDefault="00C80E64" w:rsidP="00C80E64">
      <w:pPr>
        <w:widowControl w:val="0"/>
        <w:numPr>
          <w:ilvl w:val="1"/>
          <w:numId w:val="16"/>
        </w:numPr>
        <w:tabs>
          <w:tab w:val="clear" w:pos="0"/>
          <w:tab w:val="num" w:pos="1134"/>
          <w:tab w:val="num" w:pos="1440"/>
        </w:tabs>
        <w:autoSpaceDE w:val="0"/>
        <w:ind w:left="1134" w:hanging="425"/>
        <w:jc w:val="both"/>
        <w:rPr>
          <w:sz w:val="24"/>
          <w:szCs w:val="24"/>
        </w:rPr>
      </w:pPr>
      <w:r w:rsidRPr="00083904">
        <w:rPr>
          <w:spacing w:val="-8"/>
          <w:sz w:val="24"/>
          <w:szCs w:val="24"/>
        </w:rPr>
        <w:t>Wykonawca rozwiązał firmę lub utracił uprawnienia do prowadzenia działalności gospodarczej</w:t>
      </w:r>
      <w:r w:rsidRPr="00083904">
        <w:rPr>
          <w:sz w:val="24"/>
          <w:szCs w:val="24"/>
        </w:rPr>
        <w:t xml:space="preserve"> w zakresie objętym zamówieniem,</w:t>
      </w:r>
    </w:p>
    <w:p w14:paraId="36443640" w14:textId="77777777" w:rsidR="00C80E64" w:rsidRPr="00083904" w:rsidRDefault="00C80E64" w:rsidP="00C80E64">
      <w:pPr>
        <w:widowControl w:val="0"/>
        <w:numPr>
          <w:ilvl w:val="1"/>
          <w:numId w:val="16"/>
        </w:numPr>
        <w:tabs>
          <w:tab w:val="clear" w:pos="0"/>
          <w:tab w:val="num" w:pos="1134"/>
          <w:tab w:val="num" w:pos="1440"/>
        </w:tabs>
        <w:autoSpaceDE w:val="0"/>
        <w:ind w:left="1134" w:hanging="425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Wykonawca jest w zwłoce rozpoczęciu realizacji usługi ponad 5 dni od upływu wyznaczonych terminów i pomimo wyznaczenia dodatkowego terminu nie realizuje usługi zgodnie z umową</w:t>
      </w:r>
      <w:r w:rsidRPr="00083904">
        <w:rPr>
          <w:spacing w:val="-4"/>
          <w:sz w:val="24"/>
          <w:szCs w:val="24"/>
        </w:rPr>
        <w:t>.</w:t>
      </w:r>
    </w:p>
    <w:p w14:paraId="71E1FC94" w14:textId="77777777" w:rsidR="00C80E64" w:rsidRPr="00083904" w:rsidRDefault="00C80E64" w:rsidP="00C80E64">
      <w:pPr>
        <w:widowControl w:val="0"/>
        <w:numPr>
          <w:ilvl w:val="1"/>
          <w:numId w:val="16"/>
        </w:numPr>
        <w:tabs>
          <w:tab w:val="clear" w:pos="0"/>
          <w:tab w:val="num" w:pos="1134"/>
          <w:tab w:val="num" w:pos="1440"/>
        </w:tabs>
        <w:autoSpaceDE w:val="0"/>
        <w:ind w:left="1134" w:hanging="425"/>
        <w:jc w:val="both"/>
        <w:rPr>
          <w:sz w:val="24"/>
          <w:szCs w:val="24"/>
        </w:rPr>
      </w:pPr>
      <w:r w:rsidRPr="00083904">
        <w:rPr>
          <w:spacing w:val="-4"/>
          <w:sz w:val="24"/>
          <w:szCs w:val="24"/>
        </w:rPr>
        <w:t>Wykonawca trzykrotnie został ukarany za naruszenie tożsamych obowiązków określonych</w:t>
      </w:r>
      <w:r w:rsidRPr="00083904">
        <w:rPr>
          <w:sz w:val="24"/>
          <w:szCs w:val="24"/>
        </w:rPr>
        <w:t xml:space="preserve"> w umowie w okresie trzech miesięcy świadczenia usługi,</w:t>
      </w:r>
    </w:p>
    <w:p w14:paraId="05A3B6FA" w14:textId="77777777" w:rsidR="00C80E64" w:rsidRPr="00083904" w:rsidRDefault="00C80E64" w:rsidP="00C80E64">
      <w:pPr>
        <w:widowControl w:val="0"/>
        <w:numPr>
          <w:ilvl w:val="0"/>
          <w:numId w:val="21"/>
        </w:numPr>
        <w:autoSpaceDE w:val="0"/>
        <w:jc w:val="both"/>
        <w:rPr>
          <w:sz w:val="24"/>
          <w:szCs w:val="24"/>
        </w:rPr>
      </w:pPr>
      <w:r w:rsidRPr="00083904">
        <w:rPr>
          <w:sz w:val="24"/>
          <w:szCs w:val="24"/>
        </w:rPr>
        <w:lastRenderedPageBreak/>
        <w:t>Wykonawca może odstąpić od umowy jeżeli:</w:t>
      </w:r>
    </w:p>
    <w:p w14:paraId="74AF3603" w14:textId="77777777" w:rsidR="00C80E64" w:rsidRPr="00083904" w:rsidRDefault="00C80E64" w:rsidP="00C80E64">
      <w:pPr>
        <w:widowControl w:val="0"/>
        <w:numPr>
          <w:ilvl w:val="0"/>
          <w:numId w:val="35"/>
        </w:numPr>
        <w:tabs>
          <w:tab w:val="left" w:pos="1134"/>
        </w:tabs>
        <w:autoSpaceDE w:val="0"/>
        <w:ind w:left="1134"/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Zamawiający jest w zwłoce z uiszczeniem należności na rzecz </w:t>
      </w:r>
      <w:r w:rsidRPr="00083904">
        <w:rPr>
          <w:spacing w:val="-4"/>
          <w:sz w:val="24"/>
          <w:szCs w:val="24"/>
        </w:rPr>
        <w:t>Wykonawcy 2 miesiące ponad termin płatności faktury i pomimo dodatkowego wezwania</w:t>
      </w:r>
      <w:r w:rsidRPr="00083904">
        <w:rPr>
          <w:sz w:val="24"/>
          <w:szCs w:val="24"/>
        </w:rPr>
        <w:t xml:space="preserve"> listem poleconym odmawia uiszczenia należności.</w:t>
      </w:r>
    </w:p>
    <w:p w14:paraId="00B7FCD7" w14:textId="77777777" w:rsidR="00C80E64" w:rsidRPr="00083904" w:rsidRDefault="00C80E64" w:rsidP="00C80E64">
      <w:pPr>
        <w:widowControl w:val="0"/>
        <w:numPr>
          <w:ilvl w:val="0"/>
          <w:numId w:val="33"/>
        </w:numPr>
        <w:shd w:val="clear" w:color="auto" w:fill="FFFFFF"/>
        <w:tabs>
          <w:tab w:val="clear" w:pos="36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4"/>
          <w:szCs w:val="24"/>
        </w:rPr>
      </w:pPr>
      <w:r w:rsidRPr="00083904">
        <w:rPr>
          <w:rFonts w:eastAsia="Calibri"/>
          <w:sz w:val="24"/>
          <w:szCs w:val="24"/>
        </w:rPr>
        <w:t>Odstąpienie od umowy powinno nastąpić w formie pisemnej pod rygorem nieważności i powinno zawierać uzasadnienie</w:t>
      </w:r>
      <w:r w:rsidRPr="00083904">
        <w:rPr>
          <w:rFonts w:eastAsia="Calibri"/>
          <w:spacing w:val="-4"/>
          <w:sz w:val="24"/>
          <w:szCs w:val="24"/>
        </w:rPr>
        <w:t xml:space="preserve">. </w:t>
      </w:r>
      <w:r w:rsidRPr="00083904">
        <w:rPr>
          <w:rFonts w:eastAsia="Calibri"/>
          <w:sz w:val="24"/>
          <w:szCs w:val="24"/>
        </w:rPr>
        <w:t>Uprawnienie do odstąpienia nie pozbawia prawa do naliczenia kar umownych przewidzianych umową.</w:t>
      </w:r>
    </w:p>
    <w:p w14:paraId="2D6B7F60" w14:textId="77777777" w:rsidR="00C80E64" w:rsidRPr="00083904" w:rsidRDefault="00C80E64" w:rsidP="00C80E64">
      <w:pPr>
        <w:widowControl w:val="0"/>
        <w:numPr>
          <w:ilvl w:val="0"/>
          <w:numId w:val="33"/>
        </w:numPr>
        <w:shd w:val="clear" w:color="auto" w:fill="FFFFFF"/>
        <w:tabs>
          <w:tab w:val="clear" w:pos="36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4"/>
          <w:szCs w:val="24"/>
        </w:rPr>
      </w:pPr>
      <w:r w:rsidRPr="00083904">
        <w:rPr>
          <w:rFonts w:eastAsia="Calibri"/>
          <w:spacing w:val="-6"/>
          <w:sz w:val="24"/>
          <w:szCs w:val="24"/>
        </w:rPr>
        <w:t>Przed wykonaniem prawa odstąpienia od umowy, strona zamierzająca odstąpić od umowy wyznaczy</w:t>
      </w:r>
      <w:r w:rsidRPr="00083904">
        <w:rPr>
          <w:rFonts w:eastAsia="Calibri"/>
          <w:sz w:val="24"/>
          <w:szCs w:val="24"/>
        </w:rPr>
        <w:t xml:space="preserve"> pisemnie drugiej stronie stosowny termin na usunięcie naruszeń lub usunięcie ich przyczyn, </w:t>
      </w:r>
      <w:r w:rsidRPr="00083904">
        <w:rPr>
          <w:rFonts w:eastAsia="Calibri"/>
          <w:spacing w:val="-4"/>
          <w:sz w:val="24"/>
          <w:szCs w:val="24"/>
        </w:rPr>
        <w:t>który nie może być jednakże dłuższy niż 5 dni kalendarzowych od dnia otrzymania zawiadomienia.</w:t>
      </w:r>
    </w:p>
    <w:p w14:paraId="1002535B" w14:textId="77777777" w:rsidR="00C80E64" w:rsidRPr="00083904" w:rsidRDefault="00C80E64" w:rsidP="00C80E64">
      <w:pPr>
        <w:widowControl w:val="0"/>
        <w:numPr>
          <w:ilvl w:val="0"/>
          <w:numId w:val="33"/>
        </w:numPr>
        <w:shd w:val="clear" w:color="auto" w:fill="FFFFFF"/>
        <w:tabs>
          <w:tab w:val="clear" w:pos="36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4"/>
          <w:szCs w:val="24"/>
        </w:rPr>
      </w:pPr>
      <w:r w:rsidRPr="00083904">
        <w:rPr>
          <w:rFonts w:eastAsia="Calibri"/>
          <w:sz w:val="24"/>
          <w:szCs w:val="24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444481FE" w14:textId="77777777" w:rsidR="005D6403" w:rsidRPr="00083904" w:rsidRDefault="005D6403">
      <w:pPr>
        <w:jc w:val="center"/>
        <w:rPr>
          <w:b/>
          <w:sz w:val="24"/>
          <w:szCs w:val="24"/>
        </w:rPr>
      </w:pPr>
      <w:r w:rsidRPr="00083904">
        <w:rPr>
          <w:b/>
          <w:sz w:val="24"/>
          <w:szCs w:val="24"/>
        </w:rPr>
        <w:t>§ 1</w:t>
      </w:r>
      <w:r w:rsidR="00050934" w:rsidRPr="00083904">
        <w:rPr>
          <w:b/>
          <w:sz w:val="24"/>
          <w:szCs w:val="24"/>
        </w:rPr>
        <w:t>1</w:t>
      </w:r>
    </w:p>
    <w:p w14:paraId="133BCAC0" w14:textId="77777777" w:rsidR="00C80E64" w:rsidRPr="00083904" w:rsidRDefault="00C80E64" w:rsidP="00C80E64">
      <w:pPr>
        <w:widowControl w:val="0"/>
        <w:autoSpaceDE w:val="0"/>
        <w:jc w:val="center"/>
        <w:rPr>
          <w:rFonts w:cs="Calibri"/>
          <w:sz w:val="24"/>
          <w:szCs w:val="24"/>
        </w:rPr>
      </w:pPr>
      <w:r w:rsidRPr="00083904">
        <w:rPr>
          <w:rFonts w:cs="Calibri"/>
          <w:b/>
          <w:sz w:val="24"/>
          <w:szCs w:val="24"/>
        </w:rPr>
        <w:t>Siła wyższa</w:t>
      </w:r>
    </w:p>
    <w:p w14:paraId="77DDDEE5" w14:textId="77777777" w:rsidR="00C80E64" w:rsidRPr="00083904" w:rsidRDefault="00C80E64" w:rsidP="00C80E64">
      <w:pPr>
        <w:widowControl w:val="0"/>
        <w:numPr>
          <w:ilvl w:val="0"/>
          <w:numId w:val="8"/>
        </w:numPr>
        <w:autoSpaceDE w:val="0"/>
        <w:jc w:val="both"/>
        <w:rPr>
          <w:rFonts w:cs="Calibri"/>
          <w:sz w:val="24"/>
          <w:szCs w:val="24"/>
        </w:rPr>
      </w:pPr>
      <w:r w:rsidRPr="00083904">
        <w:rPr>
          <w:rFonts w:cs="Calibri"/>
          <w:spacing w:val="-6"/>
          <w:sz w:val="24"/>
          <w:szCs w:val="24"/>
        </w:rPr>
        <w:t>Strony niniejszej umowy będą zwolnione z odpowiedzialności za niewypełnienie swoich zobowiązań</w:t>
      </w:r>
      <w:r w:rsidRPr="00083904">
        <w:rPr>
          <w:rFonts w:cs="Calibri"/>
          <w:sz w:val="24"/>
          <w:szCs w:val="24"/>
        </w:rPr>
        <w:t xml:space="preserve"> </w:t>
      </w:r>
      <w:r w:rsidRPr="00083904">
        <w:rPr>
          <w:rFonts w:cs="Calibri"/>
          <w:spacing w:val="-6"/>
          <w:sz w:val="24"/>
          <w:szCs w:val="24"/>
        </w:rPr>
        <w:t>zawartych w umowie, jeżeli okoliczności siły wyższej będą stanowiły przeszkodę w ich wypełnieniu.</w:t>
      </w:r>
    </w:p>
    <w:p w14:paraId="15BCEB68" w14:textId="77777777" w:rsidR="00C80E64" w:rsidRPr="00083904" w:rsidRDefault="00C80E64" w:rsidP="00C80E64">
      <w:pPr>
        <w:widowControl w:val="0"/>
        <w:numPr>
          <w:ilvl w:val="0"/>
          <w:numId w:val="8"/>
        </w:numPr>
        <w:autoSpaceDE w:val="0"/>
        <w:jc w:val="both"/>
        <w:rPr>
          <w:rFonts w:cs="Calibri"/>
          <w:sz w:val="24"/>
          <w:szCs w:val="24"/>
        </w:rPr>
      </w:pPr>
      <w:r w:rsidRPr="00083904">
        <w:rPr>
          <w:rFonts w:cs="Calibri"/>
          <w:sz w:val="24"/>
          <w:szCs w:val="24"/>
        </w:rPr>
        <w:t xml:space="preserve">Strona może powołać się na okoliczności siły wyższej tylko wtedy, gdy poinformuje ona o tym </w:t>
      </w:r>
      <w:r w:rsidRPr="00083904">
        <w:rPr>
          <w:rFonts w:cs="Calibri"/>
          <w:spacing w:val="-6"/>
          <w:sz w:val="24"/>
          <w:szCs w:val="24"/>
        </w:rPr>
        <w:t>pisemnie drugą stronę w ciągu 3 dni roboczych od powstania tych okoliczności, o ile poinformowanie</w:t>
      </w:r>
      <w:r w:rsidRPr="00083904">
        <w:rPr>
          <w:rFonts w:cs="Calibri"/>
          <w:sz w:val="24"/>
          <w:szCs w:val="24"/>
        </w:rPr>
        <w:t xml:space="preserve"> drugiej strony jest w tym terminie możliwe.</w:t>
      </w:r>
    </w:p>
    <w:p w14:paraId="0B9FC422" w14:textId="77777777" w:rsidR="00C80E64" w:rsidRPr="00083904" w:rsidRDefault="00C80E64" w:rsidP="00C80E64">
      <w:pPr>
        <w:widowControl w:val="0"/>
        <w:numPr>
          <w:ilvl w:val="0"/>
          <w:numId w:val="8"/>
        </w:numPr>
        <w:autoSpaceDE w:val="0"/>
        <w:jc w:val="both"/>
        <w:rPr>
          <w:rFonts w:cs="Calibri"/>
          <w:sz w:val="24"/>
          <w:szCs w:val="24"/>
        </w:rPr>
      </w:pPr>
      <w:r w:rsidRPr="00083904">
        <w:rPr>
          <w:rFonts w:cs="Calibri"/>
          <w:spacing w:val="-10"/>
          <w:sz w:val="24"/>
          <w:szCs w:val="24"/>
        </w:rPr>
        <w:t>Okoliczności zaistnienia siły wyższej muszą zostać udowodnione przez stronę, która się na nie powołuje.</w:t>
      </w:r>
    </w:p>
    <w:p w14:paraId="0B340D8B" w14:textId="77777777" w:rsidR="00C80E64" w:rsidRPr="00083904" w:rsidRDefault="00C80E64">
      <w:pPr>
        <w:suppressAutoHyphens w:val="0"/>
        <w:ind w:left="709" w:right="-99" w:hanging="425"/>
        <w:jc w:val="center"/>
        <w:rPr>
          <w:b/>
          <w:bCs/>
          <w:sz w:val="24"/>
          <w:szCs w:val="24"/>
        </w:rPr>
      </w:pPr>
    </w:p>
    <w:p w14:paraId="66F84205" w14:textId="77777777" w:rsidR="005D6403" w:rsidRPr="00083904" w:rsidRDefault="00050934">
      <w:pPr>
        <w:ind w:left="709" w:right="-99" w:hanging="425"/>
        <w:jc w:val="center"/>
        <w:rPr>
          <w:b/>
          <w:bCs/>
          <w:sz w:val="24"/>
          <w:szCs w:val="24"/>
        </w:rPr>
      </w:pPr>
      <w:r w:rsidRPr="00083904">
        <w:rPr>
          <w:b/>
          <w:bCs/>
          <w:sz w:val="24"/>
          <w:szCs w:val="24"/>
        </w:rPr>
        <w:t>§ 12</w:t>
      </w:r>
    </w:p>
    <w:p w14:paraId="5D09A051" w14:textId="77777777" w:rsidR="005D6403" w:rsidRPr="00083904" w:rsidRDefault="005D6403">
      <w:pPr>
        <w:ind w:left="709" w:right="-99" w:hanging="425"/>
        <w:jc w:val="center"/>
        <w:rPr>
          <w:sz w:val="24"/>
          <w:szCs w:val="24"/>
        </w:rPr>
      </w:pPr>
      <w:r w:rsidRPr="00083904">
        <w:rPr>
          <w:b/>
          <w:bCs/>
          <w:sz w:val="24"/>
          <w:szCs w:val="24"/>
        </w:rPr>
        <w:t>ZMIANY UMOWY</w:t>
      </w:r>
    </w:p>
    <w:p w14:paraId="55582FD9" w14:textId="77777777" w:rsidR="005D6403" w:rsidRPr="00083904" w:rsidRDefault="005D6403" w:rsidP="0004342C">
      <w:pPr>
        <w:numPr>
          <w:ilvl w:val="0"/>
          <w:numId w:val="39"/>
        </w:numPr>
        <w:tabs>
          <w:tab w:val="left" w:pos="0"/>
        </w:tabs>
        <w:jc w:val="both"/>
        <w:rPr>
          <w:sz w:val="24"/>
          <w:szCs w:val="24"/>
        </w:rPr>
      </w:pPr>
      <w:r w:rsidRPr="00083904">
        <w:rPr>
          <w:sz w:val="24"/>
          <w:szCs w:val="24"/>
        </w:rPr>
        <w:t>Strony dopuszczają możliwość zmian umowy w następującym zakresie:</w:t>
      </w:r>
    </w:p>
    <w:p w14:paraId="33306B4E" w14:textId="77777777" w:rsidR="005D6403" w:rsidRPr="00083904" w:rsidRDefault="005D6403" w:rsidP="0058648F">
      <w:pPr>
        <w:numPr>
          <w:ilvl w:val="0"/>
          <w:numId w:val="17"/>
        </w:numPr>
        <w:ind w:left="1418" w:hanging="709"/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zmiany osób odpowiedzialnych za realizację umowy wskazanych </w:t>
      </w:r>
      <w:r w:rsidR="004E70DF" w:rsidRPr="00083904">
        <w:rPr>
          <w:sz w:val="24"/>
          <w:szCs w:val="24"/>
        </w:rPr>
        <w:t>umowie</w:t>
      </w:r>
      <w:r w:rsidRPr="00083904">
        <w:rPr>
          <w:sz w:val="24"/>
          <w:szCs w:val="24"/>
        </w:rPr>
        <w:t>,</w:t>
      </w:r>
    </w:p>
    <w:p w14:paraId="63915026" w14:textId="77777777" w:rsidR="005D6403" w:rsidRPr="00083904" w:rsidRDefault="005D6403" w:rsidP="0058648F">
      <w:pPr>
        <w:numPr>
          <w:ilvl w:val="0"/>
          <w:numId w:val="17"/>
        </w:numPr>
        <w:ind w:left="1418" w:hanging="709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zmiany danych teleadresowych,</w:t>
      </w:r>
    </w:p>
    <w:p w14:paraId="58BCA037" w14:textId="77777777" w:rsidR="005D6403" w:rsidRPr="00083904" w:rsidRDefault="005D6403" w:rsidP="0058648F">
      <w:pPr>
        <w:numPr>
          <w:ilvl w:val="0"/>
          <w:numId w:val="17"/>
        </w:numPr>
        <w:ind w:left="1418" w:hanging="709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zmiany podwykonawców na zasadach określonych w umowie,</w:t>
      </w:r>
    </w:p>
    <w:p w14:paraId="575B32B9" w14:textId="77777777" w:rsidR="005D6403" w:rsidRPr="00083904" w:rsidRDefault="005D6403">
      <w:pPr>
        <w:numPr>
          <w:ilvl w:val="0"/>
          <w:numId w:val="17"/>
        </w:numPr>
        <w:ind w:left="1418" w:hanging="709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zmiany przywoływanych w przedmiotowej umowie oraz SWZ ustaw oraz rozporządzeń (zmiany przepisów bądź wymogów szczególnych dotyczących przedmiotu zamówienia).</w:t>
      </w:r>
    </w:p>
    <w:p w14:paraId="60B5CDC1" w14:textId="77777777" w:rsidR="001E137C" w:rsidRPr="00083904" w:rsidRDefault="001E137C" w:rsidP="006C01A0">
      <w:pPr>
        <w:numPr>
          <w:ilvl w:val="0"/>
          <w:numId w:val="17"/>
        </w:numPr>
        <w:ind w:left="1418" w:hanging="709"/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w przypadkach określonych w art. </w:t>
      </w:r>
      <w:r w:rsidR="00C80E64" w:rsidRPr="00083904">
        <w:rPr>
          <w:color w:val="000000"/>
          <w:sz w:val="24"/>
          <w:szCs w:val="24"/>
        </w:rPr>
        <w:t>przewidzianych w art. 455 ust 2 u.p.z.p</w:t>
      </w:r>
    </w:p>
    <w:p w14:paraId="39A34A31" w14:textId="77777777" w:rsidR="005D6403" w:rsidRPr="00083904" w:rsidRDefault="005D6403" w:rsidP="0004342C">
      <w:pPr>
        <w:numPr>
          <w:ilvl w:val="0"/>
          <w:numId w:val="39"/>
        </w:numPr>
        <w:tabs>
          <w:tab w:val="left" w:pos="0"/>
        </w:tabs>
        <w:ind w:left="426" w:hanging="415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Zmiany sposobu wykonania przedmiotu zamówienia (modyfikacja zakresu świadczenia):</w:t>
      </w:r>
    </w:p>
    <w:p w14:paraId="486214EA" w14:textId="77777777" w:rsidR="005D6403" w:rsidRPr="00083904" w:rsidRDefault="005D6403">
      <w:pPr>
        <w:pStyle w:val="Tekstpodstawowywcity"/>
        <w:numPr>
          <w:ilvl w:val="1"/>
          <w:numId w:val="26"/>
        </w:numPr>
        <w:tabs>
          <w:tab w:val="left" w:pos="1418"/>
          <w:tab w:val="left" w:pos="1560"/>
        </w:tabs>
        <w:suppressAutoHyphens w:val="0"/>
        <w:spacing w:after="0"/>
        <w:ind w:hanging="709"/>
        <w:jc w:val="both"/>
        <w:rPr>
          <w:sz w:val="24"/>
          <w:szCs w:val="24"/>
          <w:lang w:val="pl-PL"/>
        </w:rPr>
      </w:pPr>
      <w:r w:rsidRPr="00083904">
        <w:rPr>
          <w:sz w:val="24"/>
          <w:szCs w:val="24"/>
          <w:lang w:val="pl-PL"/>
        </w:rPr>
        <w:t>zmian częstotliwości wyk</w:t>
      </w:r>
      <w:r w:rsidR="00C80E64" w:rsidRPr="00083904">
        <w:rPr>
          <w:sz w:val="24"/>
          <w:szCs w:val="24"/>
          <w:lang w:val="pl-PL"/>
        </w:rPr>
        <w:t xml:space="preserve">onywania przeglądów urządzeń </w:t>
      </w:r>
    </w:p>
    <w:p w14:paraId="75C92A0C" w14:textId="77777777" w:rsidR="00EC11FD" w:rsidRPr="00083904" w:rsidRDefault="005D6403">
      <w:pPr>
        <w:pStyle w:val="Tekstpodstawowywcity"/>
        <w:numPr>
          <w:ilvl w:val="1"/>
          <w:numId w:val="26"/>
        </w:numPr>
        <w:tabs>
          <w:tab w:val="left" w:pos="1418"/>
          <w:tab w:val="left" w:pos="1560"/>
        </w:tabs>
        <w:suppressAutoHyphens w:val="0"/>
        <w:spacing w:after="0"/>
        <w:ind w:hanging="709"/>
        <w:jc w:val="both"/>
        <w:rPr>
          <w:sz w:val="24"/>
          <w:szCs w:val="24"/>
        </w:rPr>
      </w:pPr>
      <w:r w:rsidRPr="00083904">
        <w:rPr>
          <w:sz w:val="24"/>
          <w:szCs w:val="24"/>
          <w:lang w:val="pl-PL"/>
        </w:rPr>
        <w:t>zmiany parametrów urządzeń zastępczych lub przeznaczonych do dzierżawy w przypadku uzasadnionych potrzeb Zamawiającego</w:t>
      </w:r>
    </w:p>
    <w:p w14:paraId="415F14C8" w14:textId="77777777" w:rsidR="005D6403" w:rsidRPr="00083904" w:rsidRDefault="00EC11FD">
      <w:pPr>
        <w:pStyle w:val="Tekstpodstawowywcity"/>
        <w:numPr>
          <w:ilvl w:val="1"/>
          <w:numId w:val="26"/>
        </w:numPr>
        <w:tabs>
          <w:tab w:val="left" w:pos="1418"/>
          <w:tab w:val="left" w:pos="1560"/>
        </w:tabs>
        <w:suppressAutoHyphens w:val="0"/>
        <w:spacing w:after="0"/>
        <w:ind w:hanging="709"/>
        <w:jc w:val="both"/>
        <w:rPr>
          <w:sz w:val="24"/>
          <w:szCs w:val="24"/>
        </w:rPr>
      </w:pPr>
      <w:r w:rsidRPr="00083904">
        <w:rPr>
          <w:sz w:val="24"/>
          <w:szCs w:val="24"/>
          <w:lang w:val="pl-PL"/>
        </w:rPr>
        <w:t>zmiany godzin pracy urządzeń drukujących oraz grupy zaszeregowania.</w:t>
      </w:r>
      <w:r w:rsidR="005D6403" w:rsidRPr="00083904">
        <w:rPr>
          <w:sz w:val="24"/>
          <w:szCs w:val="24"/>
          <w:lang w:val="pl-PL"/>
        </w:rPr>
        <w:t xml:space="preserve"> </w:t>
      </w:r>
    </w:p>
    <w:p w14:paraId="77AD1166" w14:textId="77777777" w:rsidR="004E70DF" w:rsidRPr="00083904" w:rsidRDefault="004E70DF" w:rsidP="004E70DF">
      <w:pPr>
        <w:pStyle w:val="Tekstpodstawowywcity"/>
        <w:numPr>
          <w:ilvl w:val="1"/>
          <w:numId w:val="26"/>
        </w:numPr>
        <w:tabs>
          <w:tab w:val="left" w:pos="1418"/>
          <w:tab w:val="left" w:pos="1560"/>
        </w:tabs>
        <w:suppressAutoHyphens w:val="0"/>
        <w:spacing w:after="0"/>
        <w:ind w:hanging="709"/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zmiany ilości urządzeń objętych umową będących własnością Zamawiającego lub dzierżawionych na zasadach opisanych w umowie wraz ze stosowną zmianą </w:t>
      </w:r>
      <w:r w:rsidRPr="00083904">
        <w:rPr>
          <w:sz w:val="24"/>
          <w:szCs w:val="24"/>
          <w:lang w:val="pl-PL"/>
        </w:rPr>
        <w:t xml:space="preserve">należnego </w:t>
      </w:r>
      <w:r w:rsidRPr="00083904">
        <w:rPr>
          <w:sz w:val="24"/>
          <w:szCs w:val="24"/>
        </w:rPr>
        <w:t>wynagrodzenia,</w:t>
      </w:r>
    </w:p>
    <w:p w14:paraId="3DBB0EE2" w14:textId="74379D1D" w:rsidR="005D6403" w:rsidRPr="00263DDF" w:rsidRDefault="005D6403" w:rsidP="00263DDF">
      <w:pPr>
        <w:numPr>
          <w:ilvl w:val="0"/>
          <w:numId w:val="39"/>
        </w:numPr>
        <w:tabs>
          <w:tab w:val="left" w:pos="0"/>
        </w:tabs>
        <w:ind w:left="426" w:hanging="426"/>
        <w:jc w:val="both"/>
        <w:rPr>
          <w:sz w:val="24"/>
          <w:szCs w:val="24"/>
        </w:rPr>
      </w:pPr>
      <w:r w:rsidRPr="00083904">
        <w:rPr>
          <w:sz w:val="24"/>
          <w:szCs w:val="24"/>
        </w:rPr>
        <w:t>Zmiany wysokości należnego wynagrodzenia w odniesieniu do zobowiązań niezrealizowanych w przypadku</w:t>
      </w:r>
      <w:r w:rsidRPr="00263DDF">
        <w:rPr>
          <w:sz w:val="24"/>
          <w:szCs w:val="24"/>
        </w:rPr>
        <w:t xml:space="preserve"> ustawowej zmiany obowiązujących stawek podatku VAT </w:t>
      </w:r>
      <w:r w:rsidR="00263DDF">
        <w:rPr>
          <w:sz w:val="24"/>
          <w:szCs w:val="24"/>
        </w:rPr>
        <w:t xml:space="preserve">oraz podatku akcyzowego w odniesieniu do asortymentu objętego umową, jeżeli zmiany te będą miały wpływ na koszty wykonania umowy i Wykonawca </w:t>
      </w:r>
      <w:r w:rsidRPr="00263DDF">
        <w:rPr>
          <w:sz w:val="24"/>
          <w:szCs w:val="24"/>
        </w:rPr>
        <w:t xml:space="preserve">w sposób obiektywny udowodni ich wielkość. </w:t>
      </w:r>
    </w:p>
    <w:p w14:paraId="4C36CDDE" w14:textId="49E0A947" w:rsidR="005D6403" w:rsidRPr="00083904" w:rsidRDefault="005D6403" w:rsidP="0004342C">
      <w:pPr>
        <w:numPr>
          <w:ilvl w:val="0"/>
          <w:numId w:val="39"/>
        </w:numPr>
        <w:tabs>
          <w:tab w:val="left" w:pos="0"/>
        </w:tabs>
        <w:ind w:left="426" w:hanging="426"/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Wszelkie zmiany umowy wymagają uprzedniej (tj. przed ich dokonaniem) pisemnej zgody Zamawiającego i dokonywane będą w formie pisemnej (aneksu) pod rygorem nieważności, za wyjątkiem zmian o których mowa w ust 1 </w:t>
      </w:r>
      <w:r w:rsidR="00FF0EBD">
        <w:rPr>
          <w:sz w:val="24"/>
          <w:szCs w:val="24"/>
        </w:rPr>
        <w:t xml:space="preserve">lit. </w:t>
      </w:r>
      <w:r w:rsidRPr="00083904">
        <w:rPr>
          <w:sz w:val="24"/>
          <w:szCs w:val="24"/>
        </w:rPr>
        <w:t>a-b, d dla których skuteczności wystarczające jest jednostronne pisemne oświadczenie strony.</w:t>
      </w:r>
    </w:p>
    <w:p w14:paraId="6D848859" w14:textId="6B7DF046" w:rsidR="00C80E64" w:rsidRPr="00083904" w:rsidRDefault="00C80E64" w:rsidP="0004342C">
      <w:pPr>
        <w:numPr>
          <w:ilvl w:val="0"/>
          <w:numId w:val="39"/>
        </w:numPr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Zmiany umowy skutkujące zmniejszeniem wysokości wynagrodzenia należnego Wykonawcy w przypadku ograniczenia zakresu lub wielkości zamówienia nie przekroczą 30% wartości wynagrodzenia brutto wskazanego w § 6 ust. </w:t>
      </w:r>
      <w:r w:rsidR="000F5986">
        <w:rPr>
          <w:sz w:val="24"/>
          <w:szCs w:val="24"/>
        </w:rPr>
        <w:t>10</w:t>
      </w:r>
      <w:r w:rsidRPr="00083904">
        <w:rPr>
          <w:sz w:val="24"/>
          <w:szCs w:val="24"/>
        </w:rPr>
        <w:t xml:space="preserve"> </w:t>
      </w:r>
      <w:proofErr w:type="spellStart"/>
      <w:r w:rsidRPr="00083904">
        <w:rPr>
          <w:sz w:val="24"/>
          <w:szCs w:val="24"/>
        </w:rPr>
        <w:t>tiret</w:t>
      </w:r>
      <w:proofErr w:type="spellEnd"/>
      <w:r w:rsidRPr="00083904">
        <w:rPr>
          <w:sz w:val="24"/>
          <w:szCs w:val="24"/>
        </w:rPr>
        <w:t xml:space="preserve"> 1.</w:t>
      </w:r>
    </w:p>
    <w:p w14:paraId="106FC236" w14:textId="77777777" w:rsidR="00C80E64" w:rsidRPr="00083904" w:rsidRDefault="00C80E64" w:rsidP="00C80E64">
      <w:pPr>
        <w:tabs>
          <w:tab w:val="left" w:pos="0"/>
        </w:tabs>
        <w:ind w:left="426"/>
        <w:jc w:val="both"/>
        <w:rPr>
          <w:sz w:val="24"/>
          <w:szCs w:val="24"/>
        </w:rPr>
      </w:pPr>
    </w:p>
    <w:p w14:paraId="2A7A391B" w14:textId="77777777" w:rsidR="005D6403" w:rsidRPr="00083904" w:rsidRDefault="005B70DB">
      <w:pPr>
        <w:jc w:val="center"/>
        <w:rPr>
          <w:b/>
          <w:sz w:val="24"/>
          <w:szCs w:val="24"/>
        </w:rPr>
      </w:pPr>
      <w:r w:rsidRPr="00083904">
        <w:rPr>
          <w:b/>
          <w:sz w:val="24"/>
          <w:szCs w:val="24"/>
        </w:rPr>
        <w:t>§ 13</w:t>
      </w:r>
    </w:p>
    <w:p w14:paraId="2DED9016" w14:textId="77777777" w:rsidR="005D6403" w:rsidRPr="00083904" w:rsidRDefault="005D6403">
      <w:pPr>
        <w:jc w:val="center"/>
        <w:rPr>
          <w:szCs w:val="24"/>
        </w:rPr>
      </w:pPr>
      <w:r w:rsidRPr="00083904">
        <w:rPr>
          <w:b/>
          <w:sz w:val="24"/>
          <w:szCs w:val="24"/>
        </w:rPr>
        <w:t>Postanowienia końcowe</w:t>
      </w:r>
    </w:p>
    <w:p w14:paraId="0DBD5637" w14:textId="77777777" w:rsidR="005D6403" w:rsidRPr="00083904" w:rsidRDefault="005D6403">
      <w:pPr>
        <w:pStyle w:val="Tekstpodstawowy"/>
        <w:widowControl/>
        <w:numPr>
          <w:ilvl w:val="0"/>
          <w:numId w:val="6"/>
        </w:numPr>
        <w:rPr>
          <w:szCs w:val="24"/>
        </w:rPr>
      </w:pPr>
      <w:r w:rsidRPr="00083904">
        <w:rPr>
          <w:szCs w:val="24"/>
        </w:rPr>
        <w:t>W sprawach nie uregulowanych w niniejszej umowie mają zastosowanie:</w:t>
      </w:r>
    </w:p>
    <w:p w14:paraId="33A134A1" w14:textId="1710A20F" w:rsidR="00C80E64" w:rsidRDefault="00C80E64" w:rsidP="00C80E64">
      <w:pPr>
        <w:widowControl w:val="0"/>
        <w:numPr>
          <w:ilvl w:val="0"/>
          <w:numId w:val="37"/>
        </w:numPr>
        <w:tabs>
          <w:tab w:val="clear" w:pos="360"/>
          <w:tab w:val="num" w:pos="720"/>
        </w:tabs>
        <w:suppressAutoHyphens w:val="0"/>
        <w:autoSpaceDE w:val="0"/>
        <w:ind w:left="720"/>
        <w:jc w:val="both"/>
        <w:rPr>
          <w:sz w:val="24"/>
          <w:szCs w:val="24"/>
        </w:rPr>
      </w:pPr>
      <w:r w:rsidRPr="00083904">
        <w:rPr>
          <w:spacing w:val="-4"/>
          <w:sz w:val="24"/>
          <w:szCs w:val="24"/>
        </w:rPr>
        <w:t>właściwe przepisy ustawy</w:t>
      </w:r>
      <w:r w:rsidRPr="00083904">
        <w:rPr>
          <w:rFonts w:cs="Calibri"/>
          <w:sz w:val="24"/>
          <w:szCs w:val="24"/>
        </w:rPr>
        <w:t xml:space="preserve"> z dnia 11 września 2019</w:t>
      </w:r>
      <w:r w:rsidR="00086ABD">
        <w:rPr>
          <w:rFonts w:cs="Calibri"/>
          <w:sz w:val="24"/>
          <w:szCs w:val="24"/>
        </w:rPr>
        <w:t xml:space="preserve"> </w:t>
      </w:r>
      <w:r w:rsidRPr="00083904">
        <w:rPr>
          <w:rFonts w:cs="Calibri"/>
          <w:sz w:val="24"/>
          <w:szCs w:val="24"/>
        </w:rPr>
        <w:t xml:space="preserve">r. Prawo zamówień publicznych </w:t>
      </w:r>
      <w:r w:rsidR="00050934" w:rsidRPr="00083904">
        <w:rPr>
          <w:iCs/>
          <w:sz w:val="24"/>
          <w:szCs w:val="24"/>
        </w:rPr>
        <w:t>(</w:t>
      </w:r>
      <w:r w:rsidR="00050934" w:rsidRPr="00083904">
        <w:rPr>
          <w:sz w:val="24"/>
          <w:szCs w:val="24"/>
        </w:rPr>
        <w:t xml:space="preserve">Dz.U. z </w:t>
      </w:r>
      <w:r w:rsidR="00050934" w:rsidRPr="00083904">
        <w:rPr>
          <w:bCs/>
          <w:sz w:val="24"/>
          <w:szCs w:val="24"/>
        </w:rPr>
        <w:t>202</w:t>
      </w:r>
      <w:r w:rsidR="00263DDF">
        <w:rPr>
          <w:bCs/>
          <w:sz w:val="24"/>
          <w:szCs w:val="24"/>
        </w:rPr>
        <w:t xml:space="preserve">4 </w:t>
      </w:r>
      <w:r w:rsidR="00050934" w:rsidRPr="00083904">
        <w:rPr>
          <w:bCs/>
          <w:sz w:val="24"/>
          <w:szCs w:val="24"/>
        </w:rPr>
        <w:t>r. poz. 1</w:t>
      </w:r>
      <w:r w:rsidR="00263DDF">
        <w:rPr>
          <w:bCs/>
          <w:sz w:val="24"/>
          <w:szCs w:val="24"/>
        </w:rPr>
        <w:t>320</w:t>
      </w:r>
      <w:r w:rsidR="00050934" w:rsidRPr="00083904">
        <w:rPr>
          <w:bCs/>
          <w:sz w:val="24"/>
          <w:szCs w:val="24"/>
        </w:rPr>
        <w:t>.</w:t>
      </w:r>
      <w:r w:rsidR="00050934" w:rsidRPr="00083904">
        <w:rPr>
          <w:sz w:val="24"/>
          <w:szCs w:val="24"/>
        </w:rPr>
        <w:t>)</w:t>
      </w:r>
      <w:r w:rsidRPr="00083904">
        <w:rPr>
          <w:sz w:val="24"/>
          <w:szCs w:val="24"/>
        </w:rPr>
        <w:t>,</w:t>
      </w:r>
    </w:p>
    <w:p w14:paraId="4A6CC440" w14:textId="00E814A6" w:rsidR="00C80E64" w:rsidRPr="00263DDF" w:rsidRDefault="00C80E64" w:rsidP="00263DDF">
      <w:pPr>
        <w:widowControl w:val="0"/>
        <w:numPr>
          <w:ilvl w:val="0"/>
          <w:numId w:val="37"/>
        </w:numPr>
        <w:tabs>
          <w:tab w:val="clear" w:pos="360"/>
          <w:tab w:val="num" w:pos="720"/>
        </w:tabs>
        <w:suppressAutoHyphens w:val="0"/>
        <w:autoSpaceDE w:val="0"/>
        <w:ind w:left="720"/>
        <w:jc w:val="both"/>
        <w:rPr>
          <w:sz w:val="24"/>
          <w:szCs w:val="24"/>
        </w:rPr>
      </w:pPr>
      <w:r w:rsidRPr="00263DDF">
        <w:rPr>
          <w:spacing w:val="-4"/>
          <w:sz w:val="24"/>
          <w:szCs w:val="24"/>
        </w:rPr>
        <w:t xml:space="preserve">przepisy ustawy z 23 kwietnia 1964 r. Kodeks Cywilny </w:t>
      </w:r>
      <w:r w:rsidR="00263DDF" w:rsidRPr="00263DDF">
        <w:rPr>
          <w:sz w:val="22"/>
          <w:szCs w:val="22"/>
        </w:rPr>
        <w:t>(</w:t>
      </w:r>
      <w:proofErr w:type="spellStart"/>
      <w:r w:rsidR="00263DDF" w:rsidRPr="00263DDF">
        <w:rPr>
          <w:sz w:val="22"/>
          <w:szCs w:val="22"/>
        </w:rPr>
        <w:t>t.j</w:t>
      </w:r>
      <w:proofErr w:type="spellEnd"/>
      <w:r w:rsidR="00263DDF" w:rsidRPr="00263DDF">
        <w:rPr>
          <w:sz w:val="22"/>
          <w:szCs w:val="22"/>
        </w:rPr>
        <w:t xml:space="preserve"> Dz. U. z 2025 r., poz. 1071).</w:t>
      </w:r>
    </w:p>
    <w:p w14:paraId="49B1BB31" w14:textId="5B815D4F" w:rsidR="009B4FD4" w:rsidRDefault="009B4FD4" w:rsidP="009B4FD4">
      <w:pPr>
        <w:numPr>
          <w:ilvl w:val="0"/>
          <w:numId w:val="12"/>
        </w:numPr>
        <w:jc w:val="both"/>
        <w:rPr>
          <w:sz w:val="24"/>
          <w:szCs w:val="24"/>
        </w:rPr>
      </w:pPr>
      <w:r w:rsidRPr="00083904">
        <w:rPr>
          <w:sz w:val="24"/>
          <w:szCs w:val="24"/>
        </w:rPr>
        <w:t xml:space="preserve">Wszelkie sprawy sporne wynikłe na tle realizacji niniejszej umowy strony będą starały się rozstrzygać polubownie. W razie braku porozumienia sprawy sporne rozstrzygać będzie właściwy Sąd </w:t>
      </w:r>
      <w:r w:rsidR="00050934" w:rsidRPr="00083904">
        <w:rPr>
          <w:sz w:val="24"/>
          <w:szCs w:val="24"/>
        </w:rPr>
        <w:t xml:space="preserve">właściwy dla siedziby </w:t>
      </w:r>
      <w:r w:rsidR="000F5986" w:rsidRPr="00083904">
        <w:rPr>
          <w:sz w:val="24"/>
          <w:szCs w:val="24"/>
        </w:rPr>
        <w:t>Zamawiającego</w:t>
      </w:r>
      <w:r w:rsidRPr="00083904">
        <w:rPr>
          <w:sz w:val="24"/>
          <w:szCs w:val="24"/>
        </w:rPr>
        <w:t>.</w:t>
      </w:r>
    </w:p>
    <w:p w14:paraId="4632DABB" w14:textId="77777777" w:rsidR="00263DDF" w:rsidRPr="00633D2F" w:rsidRDefault="00263C62" w:rsidP="00263DDF">
      <w:pPr>
        <w:numPr>
          <w:ilvl w:val="0"/>
          <w:numId w:val="12"/>
        </w:numPr>
        <w:jc w:val="both"/>
        <w:rPr>
          <w:sz w:val="24"/>
          <w:szCs w:val="24"/>
        </w:rPr>
      </w:pPr>
      <w:r w:rsidRPr="00633D2F">
        <w:rPr>
          <w:sz w:val="24"/>
          <w:szCs w:val="24"/>
        </w:rPr>
        <w:t xml:space="preserve">Jeżeli w wyniku zawarcia umowy, w ramach prowadzonego postępowania, będzie mieć miejsce przetwarzanie danych osobowych, strony umowy zgodnie zobowiązują się zawrzeć umowę </w:t>
      </w:r>
      <w:r w:rsidR="00263DDF" w:rsidRPr="00633D2F">
        <w:rPr>
          <w:sz w:val="24"/>
          <w:szCs w:val="24"/>
        </w:rPr>
        <w:t>o</w:t>
      </w:r>
      <w:r w:rsidRPr="00633D2F">
        <w:rPr>
          <w:sz w:val="24"/>
          <w:szCs w:val="24"/>
        </w:rPr>
        <w:t xml:space="preserve"> przetwarzani</w:t>
      </w:r>
      <w:r w:rsidR="00263DDF" w:rsidRPr="00633D2F">
        <w:rPr>
          <w:sz w:val="24"/>
          <w:szCs w:val="24"/>
        </w:rPr>
        <w:t>e</w:t>
      </w:r>
      <w:r w:rsidRPr="00633D2F">
        <w:rPr>
          <w:sz w:val="24"/>
          <w:szCs w:val="24"/>
        </w:rPr>
        <w:t xml:space="preserve"> danych osobowych, </w:t>
      </w:r>
      <w:r w:rsidR="00263DDF" w:rsidRPr="00633D2F">
        <w:rPr>
          <w:sz w:val="24"/>
          <w:szCs w:val="24"/>
        </w:rPr>
        <w:t>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B7E2CAE" w14:textId="77777777" w:rsidR="009B4FD4" w:rsidRPr="00263DDF" w:rsidRDefault="009B4FD4" w:rsidP="00263DDF">
      <w:pPr>
        <w:numPr>
          <w:ilvl w:val="0"/>
          <w:numId w:val="12"/>
        </w:numPr>
        <w:tabs>
          <w:tab w:val="clear" w:pos="360"/>
          <w:tab w:val="num" w:pos="0"/>
        </w:tabs>
        <w:ind w:left="284" w:hanging="284"/>
        <w:jc w:val="both"/>
        <w:rPr>
          <w:sz w:val="24"/>
          <w:szCs w:val="24"/>
        </w:rPr>
      </w:pPr>
      <w:r w:rsidRPr="00263DDF">
        <w:rPr>
          <w:sz w:val="24"/>
          <w:szCs w:val="24"/>
        </w:rPr>
        <w:t xml:space="preserve">Niniejsza umowa została sporządzona w dwóch jednobrzmiących egzemplarzach, </w:t>
      </w:r>
      <w:r w:rsidR="002A32C3" w:rsidRPr="00263DDF">
        <w:rPr>
          <w:sz w:val="24"/>
          <w:szCs w:val="24"/>
        </w:rPr>
        <w:t>jeden</w:t>
      </w:r>
      <w:r w:rsidRPr="00263DDF">
        <w:rPr>
          <w:sz w:val="24"/>
          <w:szCs w:val="24"/>
        </w:rPr>
        <w:t xml:space="preserve"> dla Zamawiającego i jednym dla Wykonawcy.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5D6403" w14:paraId="298BCAAF" w14:textId="77777777" w:rsidTr="001465F2">
        <w:tc>
          <w:tcPr>
            <w:tcW w:w="4996" w:type="dxa"/>
          </w:tcPr>
          <w:p w14:paraId="3D808554" w14:textId="77777777" w:rsidR="007D020E" w:rsidRPr="00083904" w:rsidRDefault="007D020E" w:rsidP="00CA320F">
            <w:pPr>
              <w:snapToGrid w:val="0"/>
              <w:rPr>
                <w:b/>
                <w:sz w:val="24"/>
                <w:szCs w:val="24"/>
              </w:rPr>
            </w:pPr>
          </w:p>
          <w:p w14:paraId="0687C8B4" w14:textId="77777777" w:rsidR="005D6403" w:rsidRPr="00083904" w:rsidRDefault="005D640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83904">
              <w:rPr>
                <w:b/>
                <w:sz w:val="24"/>
                <w:szCs w:val="24"/>
              </w:rPr>
              <w:t>ZAMAWIAJACY</w:t>
            </w:r>
          </w:p>
        </w:tc>
        <w:tc>
          <w:tcPr>
            <w:tcW w:w="4997" w:type="dxa"/>
          </w:tcPr>
          <w:p w14:paraId="222B5C10" w14:textId="77777777" w:rsidR="00C80E64" w:rsidRPr="00083904" w:rsidRDefault="00C80E6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74778DE7" w14:textId="77777777" w:rsidR="005D6403" w:rsidRDefault="005D6403">
            <w:pPr>
              <w:snapToGrid w:val="0"/>
              <w:jc w:val="center"/>
            </w:pPr>
            <w:r w:rsidRPr="00083904">
              <w:rPr>
                <w:b/>
                <w:sz w:val="24"/>
                <w:szCs w:val="24"/>
              </w:rPr>
              <w:t>WYKONAWCA</w:t>
            </w:r>
          </w:p>
        </w:tc>
      </w:tr>
      <w:tr w:rsidR="005D6403" w14:paraId="73500F6F" w14:textId="77777777" w:rsidTr="001465F2">
        <w:tc>
          <w:tcPr>
            <w:tcW w:w="4996" w:type="dxa"/>
          </w:tcPr>
          <w:p w14:paraId="72EB6779" w14:textId="77777777" w:rsidR="005D6403" w:rsidRDefault="005D640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997" w:type="dxa"/>
          </w:tcPr>
          <w:p w14:paraId="4BED8D3C" w14:textId="77777777" w:rsidR="005D6403" w:rsidRDefault="005D6403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616D10F4" w14:textId="77777777" w:rsidR="005D6403" w:rsidRDefault="005D6403" w:rsidP="001465F2">
      <w:pPr>
        <w:jc w:val="both"/>
      </w:pPr>
    </w:p>
    <w:sectPr w:rsidR="005D6403" w:rsidSect="00160AF4">
      <w:headerReference w:type="default" r:id="rId13"/>
      <w:footerReference w:type="default" r:id="rId14"/>
      <w:pgSz w:w="11906" w:h="16838"/>
      <w:pgMar w:top="1170" w:right="1134" w:bottom="1102" w:left="1134" w:header="567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AB4F" w14:textId="77777777" w:rsidR="001C74C9" w:rsidRDefault="001C74C9">
      <w:r>
        <w:separator/>
      </w:r>
    </w:p>
  </w:endnote>
  <w:endnote w:type="continuationSeparator" w:id="0">
    <w:p w14:paraId="7C841EB6" w14:textId="77777777" w:rsidR="001C74C9" w:rsidRDefault="001C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579D" w14:textId="498D9BAD" w:rsidR="001C74C9" w:rsidRDefault="001C74C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E9D9A0" wp14:editId="568F110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0" cy="168275"/>
              <wp:effectExtent l="0" t="0" r="0" b="0"/>
              <wp:wrapSquare wrapText="largest"/>
              <wp:docPr id="15677232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EB255" w14:textId="77777777" w:rsidR="001C74C9" w:rsidRDefault="001C74C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14B67">
                            <w:rPr>
                              <w:rStyle w:val="Numerstrony"/>
                              <w:noProof/>
                            </w:rPr>
                            <w:t>12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9D9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3pt;height:13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cGkAIAACQFAAAOAAAAZHJzL2Uyb0RvYy54bWysVNuO2yAQfa/Uf0C8J77UcWJrndVemqrS&#10;9iLt9gOIjWNUDBRI7LTqv3eAOLtpX6qqfsADDGfOzBy4uh57jg5UGyZFhZN5jBEVtWyY2FX4y9Nm&#10;tsLIWCIawqWgFT5Sg6/Xr19dDaqkqewkb6hGACJMOagKd9aqMopM3dGemLlUVMBmK3VPLEz1Lmo0&#10;GQC951Eax3k0SN0oLWtqDKzeh0289vhtS2v7qW0NtYhXGLhZP2o/bt0Yra9IudNEdaw+0SD/wKIn&#10;TEDQM9Q9sQTtNfsDqme1lka2dl7LPpJty2rqc4Bskvi3bB47oqjPBYpj1LlM5v/B1h8PnzViDfRu&#10;kS+X6Zs0yTESpIdePdHRols5osSVaVCmBO9HBf52hGU44lM26kHWXw0S8q4jYkdvtJZDR0kDNP3J&#10;6MXRgGMcyHb4IBsIQ/ZWeqCx1b2rIVQFATq063hukaNSu5D5Iolhp4atJF+ly4XjFpFyOqy0se+o&#10;7JEzKqxBAR6cHB6MDa6Ti4tlJGfNhnHuJ3q3veMaHQioZeO/cJarjoRVrxgIZ4KrD32BwYVDEtJh&#10;hnBhBRIAAm7PpeKl8aNI0iy+TYvZJl8tZ9kmW8yKZbyaxUlxW+RxVmT3m5+OQZKVHWsaKh6YoJNM&#10;k+zvZHC6MEFgXqhoqHCxSBc+uQv2p7ROucbuO9X3wq1nFm4tZ32FV2cnUrqmvxUNpE1KSxgPdnRJ&#10;35cMajD9fVW8RJwqgj7suB0BxelmK5sjiEVLaCb0HZ4aMDqpv2M0wLWtsPm2J5pixN8LEJy745Oh&#10;J2M7GUTUcLTCFqNg3tnwFuyVZrsOkIOkhbwBUbbMC+aZBVB2E7iKnvzp2XB3/eXcez0/butfAAAA&#10;//8DAFBLAwQUAAYACAAAACEAY22qXdcAAAADAQAADwAAAGRycy9kb3ducmV2LnhtbEyPQU/DMAyF&#10;70j8h8hI3FhKkcpWmk7bEFwR3aRds8ZrqjZO1WRb+fe4JzhZz896/l6xnlwvrjiG1pOC50UCAqn2&#10;pqVGwWH/8bQEEaImo3tPqOAHA6zL+7tC58bf6BuvVWwEh1DItQIb45BLGWqLToeFH5DYO/vR6chy&#10;bKQZ9Y3DXS/TJMmk0y3xB6sH3Fmsu+riFLx8pa/H8Fm974Yjrrpl2HZnsko9PkybNxARp/h3DDM+&#10;o0PJTCd/IRNEr4CLxHkr2EszVqd5ZiDLQv5nL38BAAD//wMAUEsBAi0AFAAGAAgAAAAhALaDOJL+&#10;AAAA4QEAABMAAAAAAAAAAAAAAAAAAAAAAFtDb250ZW50X1R5cGVzXS54bWxQSwECLQAUAAYACAAA&#10;ACEAOP0h/9YAAACUAQAACwAAAAAAAAAAAAAAAAAvAQAAX3JlbHMvLnJlbHNQSwECLQAUAAYACAAA&#10;ACEAZa+HBpACAAAkBQAADgAAAAAAAAAAAAAAAAAuAgAAZHJzL2Uyb0RvYy54bWxQSwECLQAUAAYA&#10;CAAAACEAY22qXdcAAAADAQAADwAAAAAAAAAAAAAAAADqBAAAZHJzL2Rvd25yZXYueG1sUEsFBgAA&#10;AAAEAAQA8wAAAO4FAAAAAA==&#10;" stroked="f">
              <v:fill opacity="0"/>
              <v:textbox inset="0,0,0,0">
                <w:txbxContent>
                  <w:p w14:paraId="424EB255" w14:textId="77777777" w:rsidR="001C74C9" w:rsidRDefault="001C74C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14B67">
                      <w:rPr>
                        <w:rStyle w:val="Numerstrony"/>
                        <w:noProof/>
                      </w:rPr>
                      <w:t>12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5D63" w14:textId="77777777" w:rsidR="001C74C9" w:rsidRDefault="001C74C9">
      <w:r>
        <w:separator/>
      </w:r>
    </w:p>
  </w:footnote>
  <w:footnote w:type="continuationSeparator" w:id="0">
    <w:p w14:paraId="34A031BF" w14:textId="77777777" w:rsidR="001C74C9" w:rsidRDefault="001C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8DBD" w14:textId="4C57E465" w:rsidR="001C74C9" w:rsidRPr="00160AF4" w:rsidRDefault="001C74C9" w:rsidP="00160AF4">
    <w:pPr>
      <w:pStyle w:val="Nagwek"/>
      <w:rPr>
        <w:b/>
        <w:bCs/>
      </w:rPr>
    </w:pPr>
    <w:r>
      <w:rPr>
        <w:b/>
        <w:bCs/>
      </w:rPr>
      <w:t xml:space="preserve">EZ/244/2025/MZ                                                                                           </w:t>
    </w:r>
    <w:r w:rsidRPr="00160AF4">
      <w:rPr>
        <w:b/>
        <w:bCs/>
      </w:rPr>
      <w:t>Załącznik nr 3 do SWZ</w:t>
    </w:r>
  </w:p>
  <w:p w14:paraId="4F43ADF6" w14:textId="5F27F57C" w:rsidR="001C74C9" w:rsidRPr="00160AF4" w:rsidRDefault="001C74C9" w:rsidP="00160AF4">
    <w:pPr>
      <w:pStyle w:val="Nagwek"/>
      <w:jc w:val="right"/>
      <w:rPr>
        <w:i/>
        <w:iCs/>
      </w:rPr>
    </w:pPr>
    <w:r w:rsidRPr="00160AF4">
      <w:rPr>
        <w:i/>
        <w:iCs/>
      </w:rPr>
      <w:t>Projektowane postanowienia umowy</w:t>
    </w:r>
  </w:p>
  <w:p w14:paraId="1773A7C9" w14:textId="7E8DADB2" w:rsidR="001C74C9" w:rsidRDefault="001C74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B8ECDA8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  <w:lang w:val="pl-PL"/>
      </w:rPr>
    </w:lvl>
  </w:abstractNum>
  <w:abstractNum w:abstractNumId="3" w15:restartNumberingAfterBreak="0">
    <w:nsid w:val="00000004"/>
    <w:multiLevelType w:val="singleLevel"/>
    <w:tmpl w:val="6A302F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multi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Cs w:val="24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08"/>
    <w:multiLevelType w:val="singleLevel"/>
    <w:tmpl w:val="A5D67B82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00000009"/>
    <w:multiLevelType w:val="singleLevel"/>
    <w:tmpl w:val="00000009"/>
    <w:name w:val="WW8Num1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sz w:val="24"/>
        <w:szCs w:val="24"/>
      </w:rPr>
    </w:lvl>
  </w:abstractNum>
  <w:abstractNum w:abstractNumId="9" w15:restartNumberingAfterBreak="0">
    <w:nsid w:val="0000000A"/>
    <w:multiLevelType w:val="singleLevel"/>
    <w:tmpl w:val="042A1542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15" w15:restartNumberingAfterBreak="0">
    <w:nsid w:val="00000010"/>
    <w:multiLevelType w:val="multi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1"/>
      <w:numFmt w:val="lowerLetter"/>
      <w:lvlText w:val="%1."/>
      <w:lvlJc w:val="left"/>
      <w:pPr>
        <w:tabs>
          <w:tab w:val="num" w:pos="709"/>
        </w:tabs>
        <w:ind w:left="1866" w:hanging="360"/>
      </w:pPr>
      <w:rPr>
        <w:b w:val="0"/>
        <w:i w:val="0"/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00000014"/>
    <w:name w:val="WW8Num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B00642D0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4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singleLevel"/>
    <w:tmpl w:val="00000017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  <w:szCs w:val="24"/>
        <w:lang w:val="pl-PL"/>
      </w:rPr>
    </w:lvl>
  </w:abstractNum>
  <w:abstractNum w:abstractNumId="23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709"/>
        </w:tabs>
        <w:ind w:left="1429" w:hanging="360"/>
      </w:pPr>
      <w:rPr>
        <w:sz w:val="24"/>
        <w:szCs w:val="24"/>
      </w:rPr>
    </w:lvl>
  </w:abstractNum>
  <w:abstractNum w:abstractNumId="24" w15:restartNumberingAfterBreak="0">
    <w:nsid w:val="00000019"/>
    <w:multiLevelType w:val="singleLevel"/>
    <w:tmpl w:val="0000001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sz w:val="24"/>
        <w:szCs w:val="24"/>
      </w:rPr>
    </w:lvl>
  </w:abstractNum>
  <w:abstractNum w:abstractNumId="25" w15:restartNumberingAfterBreak="0">
    <w:nsid w:val="0000001A"/>
    <w:multiLevelType w:val="multilevel"/>
    <w:tmpl w:val="0000001A"/>
    <w:name w:val="WW8Num4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1440" w:hanging="360"/>
      </w:pPr>
      <w:rPr>
        <w:sz w:val="24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1B"/>
    <w:multiLevelType w:val="singleLevel"/>
    <w:tmpl w:val="0000001B"/>
    <w:lvl w:ilvl="0">
      <w:start w:val="1"/>
      <w:numFmt w:val="lowerLetter"/>
      <w:lvlText w:val="%1)"/>
      <w:lvlJc w:val="left"/>
      <w:pPr>
        <w:tabs>
          <w:tab w:val="num" w:pos="709"/>
        </w:tabs>
        <w:ind w:left="1429" w:hanging="360"/>
      </w:pPr>
      <w:rPr>
        <w:sz w:val="24"/>
        <w:szCs w:val="24"/>
      </w:rPr>
    </w:lvl>
  </w:abstractNum>
  <w:abstractNum w:abstractNumId="27" w15:restartNumberingAfterBreak="0">
    <w:nsid w:val="0000001C"/>
    <w:multiLevelType w:val="multilevel"/>
    <w:tmpl w:val="03540F3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lowerLetter"/>
      <w:lvlText w:val="%1)"/>
      <w:lvlJc w:val="left"/>
      <w:pPr>
        <w:tabs>
          <w:tab w:val="num" w:pos="709"/>
        </w:tabs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9" w15:restartNumberingAfterBreak="0">
    <w:nsid w:val="0000001E"/>
    <w:multiLevelType w:val="multilevel"/>
    <w:tmpl w:val="2E6073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0C73548D"/>
    <w:multiLevelType w:val="hybridMultilevel"/>
    <w:tmpl w:val="54A2605C"/>
    <w:lvl w:ilvl="0" w:tplc="45E82E48">
      <w:start w:val="1"/>
      <w:numFmt w:val="lowerLetter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17973B9C"/>
    <w:multiLevelType w:val="multilevel"/>
    <w:tmpl w:val="24484EBE"/>
    <w:styleLink w:val="WWNum19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3" w15:restartNumberingAfterBreak="0">
    <w:nsid w:val="2AD6056F"/>
    <w:multiLevelType w:val="singleLevel"/>
    <w:tmpl w:val="B74EC8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358F746C"/>
    <w:multiLevelType w:val="singleLevel"/>
    <w:tmpl w:val="6450B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04E43DF"/>
    <w:multiLevelType w:val="hybridMultilevel"/>
    <w:tmpl w:val="E9C84D58"/>
    <w:lvl w:ilvl="0" w:tplc="C1BA7D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37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4EA43DFC"/>
    <w:multiLevelType w:val="hybridMultilevel"/>
    <w:tmpl w:val="61AA4DEE"/>
    <w:name w:val="WW8Num322"/>
    <w:lvl w:ilvl="0" w:tplc="74D4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0557E9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5C852723"/>
    <w:multiLevelType w:val="hybridMultilevel"/>
    <w:tmpl w:val="441667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B01087"/>
    <w:multiLevelType w:val="hybridMultilevel"/>
    <w:tmpl w:val="D8DE392A"/>
    <w:lvl w:ilvl="0" w:tplc="5512F2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color w:val="auto"/>
      </w:rPr>
    </w:lvl>
    <w:lvl w:ilvl="1" w:tplc="433A64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DE15BC"/>
    <w:multiLevelType w:val="hybridMultilevel"/>
    <w:tmpl w:val="E63C111C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3" w15:restartNumberingAfterBreak="0">
    <w:nsid w:val="7C4E0F30"/>
    <w:multiLevelType w:val="multilevel"/>
    <w:tmpl w:val="C4F69004"/>
    <w:styleLink w:val="WWNum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481071222">
    <w:abstractNumId w:val="0"/>
  </w:num>
  <w:num w:numId="2" w16cid:durableId="28071004">
    <w:abstractNumId w:val="1"/>
  </w:num>
  <w:num w:numId="3" w16cid:durableId="907764101">
    <w:abstractNumId w:val="2"/>
  </w:num>
  <w:num w:numId="4" w16cid:durableId="827208146">
    <w:abstractNumId w:val="3"/>
  </w:num>
  <w:num w:numId="5" w16cid:durableId="778261441">
    <w:abstractNumId w:val="4"/>
  </w:num>
  <w:num w:numId="6" w16cid:durableId="817070034">
    <w:abstractNumId w:val="5"/>
  </w:num>
  <w:num w:numId="7" w16cid:durableId="1894153690">
    <w:abstractNumId w:val="6"/>
  </w:num>
  <w:num w:numId="8" w16cid:durableId="800537450">
    <w:abstractNumId w:val="7"/>
  </w:num>
  <w:num w:numId="9" w16cid:durableId="144511729">
    <w:abstractNumId w:val="8"/>
  </w:num>
  <w:num w:numId="10" w16cid:durableId="1129393522">
    <w:abstractNumId w:val="9"/>
  </w:num>
  <w:num w:numId="11" w16cid:durableId="1551383427">
    <w:abstractNumId w:val="10"/>
  </w:num>
  <w:num w:numId="12" w16cid:durableId="170485059">
    <w:abstractNumId w:val="11"/>
  </w:num>
  <w:num w:numId="13" w16cid:durableId="324358188">
    <w:abstractNumId w:val="12"/>
  </w:num>
  <w:num w:numId="14" w16cid:durableId="471993331">
    <w:abstractNumId w:val="13"/>
  </w:num>
  <w:num w:numId="15" w16cid:durableId="1346176190">
    <w:abstractNumId w:val="14"/>
  </w:num>
  <w:num w:numId="16" w16cid:durableId="267584719">
    <w:abstractNumId w:val="15"/>
  </w:num>
  <w:num w:numId="17" w16cid:durableId="1748839370">
    <w:abstractNumId w:val="16"/>
  </w:num>
  <w:num w:numId="18" w16cid:durableId="828255493">
    <w:abstractNumId w:val="17"/>
  </w:num>
  <w:num w:numId="19" w16cid:durableId="125591744">
    <w:abstractNumId w:val="18"/>
  </w:num>
  <w:num w:numId="20" w16cid:durableId="1657952213">
    <w:abstractNumId w:val="19"/>
  </w:num>
  <w:num w:numId="21" w16cid:durableId="1497332810">
    <w:abstractNumId w:val="20"/>
  </w:num>
  <w:num w:numId="22" w16cid:durableId="1293292801">
    <w:abstractNumId w:val="21"/>
  </w:num>
  <w:num w:numId="23" w16cid:durableId="1883055024">
    <w:abstractNumId w:val="22"/>
  </w:num>
  <w:num w:numId="24" w16cid:durableId="1405570993">
    <w:abstractNumId w:val="23"/>
  </w:num>
  <w:num w:numId="25" w16cid:durableId="119540567">
    <w:abstractNumId w:val="24"/>
  </w:num>
  <w:num w:numId="26" w16cid:durableId="1762749744">
    <w:abstractNumId w:val="25"/>
  </w:num>
  <w:num w:numId="27" w16cid:durableId="1418095317">
    <w:abstractNumId w:val="26"/>
  </w:num>
  <w:num w:numId="28" w16cid:durableId="223220033">
    <w:abstractNumId w:val="27"/>
  </w:num>
  <w:num w:numId="29" w16cid:durableId="793131925">
    <w:abstractNumId w:val="28"/>
  </w:num>
  <w:num w:numId="30" w16cid:durableId="1600018363">
    <w:abstractNumId w:val="35"/>
  </w:num>
  <w:num w:numId="31" w16cid:durableId="462233552">
    <w:abstractNumId w:val="41"/>
  </w:num>
  <w:num w:numId="32" w16cid:durableId="734088987">
    <w:abstractNumId w:val="42"/>
  </w:num>
  <w:num w:numId="33" w16cid:durableId="6286311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5845132">
    <w:abstractNumId w:val="30"/>
  </w:num>
  <w:num w:numId="35" w16cid:durableId="158276201">
    <w:abstractNumId w:val="40"/>
  </w:num>
  <w:num w:numId="36" w16cid:durableId="724916842">
    <w:abstractNumId w:val="34"/>
    <w:lvlOverride w:ilvl="0">
      <w:startOverride w:val="1"/>
    </w:lvlOverride>
  </w:num>
  <w:num w:numId="37" w16cid:durableId="643848487">
    <w:abstractNumId w:val="33"/>
    <w:lvlOverride w:ilvl="0">
      <w:startOverride w:val="1"/>
    </w:lvlOverride>
  </w:num>
  <w:num w:numId="38" w16cid:durableId="208759946">
    <w:abstractNumId w:val="29"/>
  </w:num>
  <w:num w:numId="39" w16cid:durableId="1671592510">
    <w:abstractNumId w:val="39"/>
  </w:num>
  <w:num w:numId="40" w16cid:durableId="680862703">
    <w:abstractNumId w:val="31"/>
  </w:num>
  <w:num w:numId="41" w16cid:durableId="695815888">
    <w:abstractNumId w:val="36"/>
  </w:num>
  <w:num w:numId="42" w16cid:durableId="489634074">
    <w:abstractNumId w:val="37"/>
  </w:num>
  <w:num w:numId="43" w16cid:durableId="1265962379">
    <w:abstractNumId w:val="38"/>
  </w:num>
  <w:num w:numId="44" w16cid:durableId="1705250398">
    <w:abstractNumId w:val="43"/>
  </w:num>
  <w:num w:numId="45" w16cid:durableId="95440666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9F"/>
    <w:rsid w:val="00000B55"/>
    <w:rsid w:val="0004342C"/>
    <w:rsid w:val="00050934"/>
    <w:rsid w:val="000574E5"/>
    <w:rsid w:val="00061119"/>
    <w:rsid w:val="000660B7"/>
    <w:rsid w:val="0007245D"/>
    <w:rsid w:val="00083904"/>
    <w:rsid w:val="00086ABD"/>
    <w:rsid w:val="000973C9"/>
    <w:rsid w:val="000A4041"/>
    <w:rsid w:val="000C7CBE"/>
    <w:rsid w:val="000D26F3"/>
    <w:rsid w:val="000D286A"/>
    <w:rsid w:val="000D595C"/>
    <w:rsid w:val="000D656A"/>
    <w:rsid w:val="000F5986"/>
    <w:rsid w:val="001025C3"/>
    <w:rsid w:val="001072AF"/>
    <w:rsid w:val="00107979"/>
    <w:rsid w:val="00137DA3"/>
    <w:rsid w:val="001465F2"/>
    <w:rsid w:val="00160AF4"/>
    <w:rsid w:val="001C74C9"/>
    <w:rsid w:val="001D5368"/>
    <w:rsid w:val="001E137C"/>
    <w:rsid w:val="001F0D87"/>
    <w:rsid w:val="00206788"/>
    <w:rsid w:val="00225883"/>
    <w:rsid w:val="002468F2"/>
    <w:rsid w:val="002560B3"/>
    <w:rsid w:val="00263C62"/>
    <w:rsid w:val="00263DDF"/>
    <w:rsid w:val="00270CED"/>
    <w:rsid w:val="00284B36"/>
    <w:rsid w:val="00295968"/>
    <w:rsid w:val="002A32C3"/>
    <w:rsid w:val="002E26BA"/>
    <w:rsid w:val="003155B0"/>
    <w:rsid w:val="00317D65"/>
    <w:rsid w:val="00345887"/>
    <w:rsid w:val="00355C1A"/>
    <w:rsid w:val="00397EB1"/>
    <w:rsid w:val="003B6099"/>
    <w:rsid w:val="003C1E78"/>
    <w:rsid w:val="003C599F"/>
    <w:rsid w:val="003E1904"/>
    <w:rsid w:val="0041326B"/>
    <w:rsid w:val="004146C0"/>
    <w:rsid w:val="004214B6"/>
    <w:rsid w:val="004626ED"/>
    <w:rsid w:val="0046744B"/>
    <w:rsid w:val="004A363E"/>
    <w:rsid w:val="004A6F7D"/>
    <w:rsid w:val="004B76BE"/>
    <w:rsid w:val="004E70DF"/>
    <w:rsid w:val="00512711"/>
    <w:rsid w:val="0051413D"/>
    <w:rsid w:val="00514B67"/>
    <w:rsid w:val="00522D13"/>
    <w:rsid w:val="00540904"/>
    <w:rsid w:val="0056374D"/>
    <w:rsid w:val="00572654"/>
    <w:rsid w:val="0058648F"/>
    <w:rsid w:val="005B0C12"/>
    <w:rsid w:val="005B5339"/>
    <w:rsid w:val="005B576F"/>
    <w:rsid w:val="005B67A9"/>
    <w:rsid w:val="005B70DB"/>
    <w:rsid w:val="005D6403"/>
    <w:rsid w:val="00612D39"/>
    <w:rsid w:val="00623480"/>
    <w:rsid w:val="00633D2F"/>
    <w:rsid w:val="006513BA"/>
    <w:rsid w:val="00671896"/>
    <w:rsid w:val="00673EE0"/>
    <w:rsid w:val="00696F3F"/>
    <w:rsid w:val="006A5C1E"/>
    <w:rsid w:val="006B6643"/>
    <w:rsid w:val="006C01A0"/>
    <w:rsid w:val="006E4E34"/>
    <w:rsid w:val="00705802"/>
    <w:rsid w:val="007108B6"/>
    <w:rsid w:val="007204A2"/>
    <w:rsid w:val="007340FD"/>
    <w:rsid w:val="0074116F"/>
    <w:rsid w:val="00761E37"/>
    <w:rsid w:val="007859F6"/>
    <w:rsid w:val="007905E3"/>
    <w:rsid w:val="007A0257"/>
    <w:rsid w:val="007B1F5E"/>
    <w:rsid w:val="007D020E"/>
    <w:rsid w:val="007D4D1B"/>
    <w:rsid w:val="007F5A39"/>
    <w:rsid w:val="00807589"/>
    <w:rsid w:val="00837445"/>
    <w:rsid w:val="00882AC3"/>
    <w:rsid w:val="008B1782"/>
    <w:rsid w:val="008C0ABC"/>
    <w:rsid w:val="0090180C"/>
    <w:rsid w:val="00935728"/>
    <w:rsid w:val="00952307"/>
    <w:rsid w:val="00961319"/>
    <w:rsid w:val="00991A93"/>
    <w:rsid w:val="009B05B6"/>
    <w:rsid w:val="009B4FD4"/>
    <w:rsid w:val="009E449E"/>
    <w:rsid w:val="00A31851"/>
    <w:rsid w:val="00A4665A"/>
    <w:rsid w:val="00A550ED"/>
    <w:rsid w:val="00A74123"/>
    <w:rsid w:val="00A80288"/>
    <w:rsid w:val="00AC4B07"/>
    <w:rsid w:val="00AD5A78"/>
    <w:rsid w:val="00AE2793"/>
    <w:rsid w:val="00AF2980"/>
    <w:rsid w:val="00B176B6"/>
    <w:rsid w:val="00B21106"/>
    <w:rsid w:val="00B37B8F"/>
    <w:rsid w:val="00B6466E"/>
    <w:rsid w:val="00B75B06"/>
    <w:rsid w:val="00BD039D"/>
    <w:rsid w:val="00BE3231"/>
    <w:rsid w:val="00BF075F"/>
    <w:rsid w:val="00BF2A91"/>
    <w:rsid w:val="00BF6F6E"/>
    <w:rsid w:val="00C04CEE"/>
    <w:rsid w:val="00C06C3C"/>
    <w:rsid w:val="00C30495"/>
    <w:rsid w:val="00C36F4A"/>
    <w:rsid w:val="00C42289"/>
    <w:rsid w:val="00C46AFF"/>
    <w:rsid w:val="00C72FD2"/>
    <w:rsid w:val="00C770F8"/>
    <w:rsid w:val="00C80E64"/>
    <w:rsid w:val="00C875C9"/>
    <w:rsid w:val="00CA320F"/>
    <w:rsid w:val="00CA70AE"/>
    <w:rsid w:val="00CB702F"/>
    <w:rsid w:val="00CE293A"/>
    <w:rsid w:val="00CF44F0"/>
    <w:rsid w:val="00CF5071"/>
    <w:rsid w:val="00CF5B8E"/>
    <w:rsid w:val="00D118C3"/>
    <w:rsid w:val="00D13DB1"/>
    <w:rsid w:val="00D25169"/>
    <w:rsid w:val="00D27849"/>
    <w:rsid w:val="00D4501C"/>
    <w:rsid w:val="00D60C03"/>
    <w:rsid w:val="00D72D17"/>
    <w:rsid w:val="00D7339B"/>
    <w:rsid w:val="00D844C2"/>
    <w:rsid w:val="00D92113"/>
    <w:rsid w:val="00DD64A7"/>
    <w:rsid w:val="00E1690E"/>
    <w:rsid w:val="00E23A57"/>
    <w:rsid w:val="00E308F9"/>
    <w:rsid w:val="00E65530"/>
    <w:rsid w:val="00E73690"/>
    <w:rsid w:val="00EA0079"/>
    <w:rsid w:val="00EC11FD"/>
    <w:rsid w:val="00EC17DD"/>
    <w:rsid w:val="00EC4742"/>
    <w:rsid w:val="00EE4CE3"/>
    <w:rsid w:val="00F17B3E"/>
    <w:rsid w:val="00F442C3"/>
    <w:rsid w:val="00F620C1"/>
    <w:rsid w:val="00F837A0"/>
    <w:rsid w:val="00FA58A4"/>
    <w:rsid w:val="00FA6188"/>
    <w:rsid w:val="00FB660D"/>
    <w:rsid w:val="00FE045B"/>
    <w:rsid w:val="00FE34CF"/>
    <w:rsid w:val="00FF0EBD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70CA79"/>
  <w15:chartTrackingRefBased/>
  <w15:docId w15:val="{E9333372-1628-4CD0-B601-6268F252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-77" w:firstLine="0"/>
      <w:jc w:val="both"/>
      <w:outlineLvl w:val="2"/>
    </w:pPr>
    <w:rPr>
      <w:b/>
      <w:spacing w:val="-4"/>
      <w:sz w:val="28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  <w:rPr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  <w:szCs w:val="24"/>
      <w:lang w:val="pl-PL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sz w:val="24"/>
      <w:szCs w:val="24"/>
    </w:rPr>
  </w:style>
  <w:style w:type="character" w:customStyle="1" w:styleId="WW8Num7z0">
    <w:name w:val="WW8Num7z0"/>
    <w:rPr>
      <w:szCs w:val="24"/>
    </w:rPr>
  </w:style>
  <w:style w:type="character" w:customStyle="1" w:styleId="WW8Num8z0">
    <w:name w:val="WW8Num8z0"/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Cs w:val="24"/>
    </w:rPr>
  </w:style>
  <w:style w:type="character" w:customStyle="1" w:styleId="WW8Num12z1">
    <w:name w:val="WW8Num12z1"/>
    <w:rPr>
      <w:szCs w:val="24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rFonts w:ascii="OpenSymbol" w:hAnsi="OpenSymbol" w:cs="OpenSymbol"/>
      <w:sz w:val="24"/>
      <w:szCs w:val="24"/>
    </w:rPr>
  </w:style>
  <w:style w:type="character" w:customStyle="1" w:styleId="WW8Num16z0">
    <w:name w:val="WW8Num16z0"/>
    <w:rPr>
      <w:rFonts w:ascii="OpenSymbol" w:hAnsi="OpenSymbol" w:cs="OpenSymbol"/>
      <w:szCs w:val="24"/>
    </w:rPr>
  </w:style>
  <w:style w:type="character" w:customStyle="1" w:styleId="WW8Num17z0">
    <w:name w:val="WW8Num17z0"/>
    <w:rPr>
      <w:rFonts w:ascii="OpenSymbol" w:hAnsi="OpenSymbol" w:cs="OpenSymbol"/>
      <w:sz w:val="24"/>
      <w:szCs w:val="24"/>
    </w:rPr>
  </w:style>
  <w:style w:type="character" w:customStyle="1" w:styleId="WW8Num18z0">
    <w:name w:val="WW8Num18z0"/>
    <w:rPr>
      <w:rFonts w:ascii="OpenSymbol" w:hAnsi="OpenSymbol" w:cs="OpenSymbol"/>
    </w:rPr>
  </w:style>
  <w:style w:type="character" w:customStyle="1" w:styleId="WW8Num19z0">
    <w:name w:val="WW8Num19z0"/>
    <w:rPr>
      <w:color w:val="auto"/>
      <w:sz w:val="24"/>
      <w:szCs w:val="24"/>
    </w:rPr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  <w:sz w:val="24"/>
      <w:szCs w:val="24"/>
    </w:rPr>
  </w:style>
  <w:style w:type="character" w:customStyle="1" w:styleId="WW8Num23z0">
    <w:name w:val="WW8Num23z0"/>
    <w:rPr>
      <w:rFonts w:hint="default"/>
      <w:sz w:val="24"/>
      <w:szCs w:val="24"/>
    </w:rPr>
  </w:style>
  <w:style w:type="character" w:customStyle="1" w:styleId="WW8Num24z0">
    <w:name w:val="WW8Num24z0"/>
    <w:rPr>
      <w:b w:val="0"/>
      <w:i w:val="0"/>
      <w:sz w:val="24"/>
      <w:szCs w:val="24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sz w:val="24"/>
      <w:szCs w:val="24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  <w:i w:val="0"/>
      <w:sz w:val="24"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sz w:val="24"/>
      <w:szCs w:val="24"/>
    </w:rPr>
  </w:style>
  <w:style w:type="character" w:customStyle="1" w:styleId="WW8Num29z0">
    <w:name w:val="WW8Num29z0"/>
    <w:rPr>
      <w:rFonts w:hint="default"/>
      <w:sz w:val="24"/>
      <w:szCs w:val="24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  <w:sz w:val="24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z w:val="24"/>
      <w:szCs w:val="24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szCs w:val="24"/>
      <w:lang w:val="pl-PL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  <w:szCs w:val="24"/>
      <w:lang w:val="pl-PL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sz w:val="24"/>
      <w:szCs w:val="24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3z1">
    <w:name w:val="WW8Num43z1"/>
    <w:rPr>
      <w:sz w:val="24"/>
      <w:szCs w:val="24"/>
      <w:lang w:val="pl-PL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b w:val="0"/>
      <w:i w:val="0"/>
    </w:rPr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Domylnaczcionkaakapitu5">
    <w:name w:val="Domyślna czcionka akapitu5"/>
  </w:style>
  <w:style w:type="character" w:customStyle="1" w:styleId="Absatz-Standardschriftart">
    <w:name w:val="Absatz-Standardschriftart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2">
    <w:name w:val="Domyślna czcionka akapitu2"/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29z1">
    <w:name w:val="WW8Num29z1"/>
    <w:rPr>
      <w:rFonts w:cs="Times New Roman"/>
    </w:rPr>
  </w:style>
  <w:style w:type="character" w:customStyle="1" w:styleId="WW8Num49z0">
    <w:name w:val="WW8Num49z0"/>
    <w:rPr>
      <w:color w:val="000000"/>
      <w:sz w:val="25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1">
    <w:name w:val="Znak Znak1"/>
    <w:basedOn w:val="Domylnaczcionkaakapitu1"/>
  </w:style>
  <w:style w:type="character" w:customStyle="1" w:styleId="ZnakZnak">
    <w:name w:val="Znak Znak"/>
    <w:rPr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podstawowywcityZnak">
    <w:name w:val="Tekst podstawowy wcięty Znak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">
    <w:name w:val="Tekst komentarza Znak"/>
  </w:style>
  <w:style w:type="character" w:styleId="Numerwiersza">
    <w:name w:val="line number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Styl3">
    <w:name w:val="Styl3"/>
    <w:basedOn w:val="Normalny"/>
    <w:pPr>
      <w:widowControl w:val="0"/>
      <w:suppressAutoHyphens w:val="0"/>
      <w:spacing w:before="240"/>
      <w:jc w:val="both"/>
    </w:pPr>
    <w:rPr>
      <w:rFonts w:ascii="Arial" w:hAnsi="Arial" w:cs="Arial"/>
      <w:sz w:val="24"/>
    </w:rPr>
  </w:style>
  <w:style w:type="paragraph" w:customStyle="1" w:styleId="Tekstkomentarza2">
    <w:name w:val="Tekst komentarza2"/>
    <w:basedOn w:val="Normalny"/>
  </w:style>
  <w:style w:type="paragraph" w:styleId="Poprawka">
    <w:name w:val="Revision"/>
    <w:pPr>
      <w:suppressAutoHyphens/>
    </w:pPr>
    <w:rPr>
      <w:lang w:eastAsia="ar-SA"/>
    </w:rPr>
  </w:style>
  <w:style w:type="character" w:styleId="Odwoaniedokomentarza">
    <w:name w:val="annotation reference"/>
    <w:uiPriority w:val="99"/>
    <w:semiHidden/>
    <w:unhideWhenUsed/>
    <w:rsid w:val="00C36F4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36F4A"/>
  </w:style>
  <w:style w:type="character" w:customStyle="1" w:styleId="TekstkomentarzaZnak1">
    <w:name w:val="Tekst komentarza Znak1"/>
    <w:link w:val="Tekstkomentarza"/>
    <w:uiPriority w:val="99"/>
    <w:semiHidden/>
    <w:rsid w:val="00C36F4A"/>
    <w:rPr>
      <w:lang w:eastAsia="ar-SA"/>
    </w:rPr>
  </w:style>
  <w:style w:type="paragraph" w:customStyle="1" w:styleId="Textbody">
    <w:name w:val="Text body"/>
    <w:basedOn w:val="Normalny"/>
    <w:rsid w:val="00263DDF"/>
    <w:pPr>
      <w:autoSpaceDN w:val="0"/>
      <w:spacing w:after="120" w:line="100" w:lineRule="atLeast"/>
      <w:textAlignment w:val="baseline"/>
    </w:pPr>
    <w:rPr>
      <w:color w:val="00000A"/>
      <w:kern w:val="3"/>
    </w:rPr>
  </w:style>
  <w:style w:type="numbering" w:customStyle="1" w:styleId="WWNum18">
    <w:name w:val="WWNum18"/>
    <w:basedOn w:val="Bezlisty"/>
    <w:rsid w:val="00263DDF"/>
    <w:pPr>
      <w:numPr>
        <w:numId w:val="44"/>
      </w:numPr>
    </w:pPr>
  </w:style>
  <w:style w:type="paragraph" w:customStyle="1" w:styleId="Standard">
    <w:name w:val="Standard"/>
    <w:rsid w:val="00263DDF"/>
    <w:pPr>
      <w:suppressAutoHyphens/>
      <w:autoSpaceDN w:val="0"/>
      <w:spacing w:line="100" w:lineRule="atLeast"/>
      <w:textAlignment w:val="baseline"/>
    </w:pPr>
    <w:rPr>
      <w:color w:val="00000A"/>
      <w:kern w:val="3"/>
      <w:lang w:eastAsia="ar-SA"/>
    </w:rPr>
  </w:style>
  <w:style w:type="numbering" w:customStyle="1" w:styleId="WWNum19">
    <w:name w:val="WWNum19"/>
    <w:basedOn w:val="Bezlisty"/>
    <w:rsid w:val="00263DDF"/>
    <w:pPr>
      <w:numPr>
        <w:numId w:val="45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160AF4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kubicki@wszz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a@wszz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z.kubicki@wszz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masz.kubicki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z.kubicki@wszzkielc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E702-48C9-4A0B-AEC5-CDF18104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4703</Words>
  <Characters>28222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32860</CharactersWithSpaces>
  <SharedDoc>false</SharedDoc>
  <HLinks>
    <vt:vector size="30" baseType="variant">
      <vt:variant>
        <vt:i4>5832820</vt:i4>
      </vt:variant>
      <vt:variant>
        <vt:i4>12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524403</vt:i4>
      </vt:variant>
      <vt:variant>
        <vt:i4>9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  <vt:variant>
        <vt:i4>524403</vt:i4>
      </vt:variant>
      <vt:variant>
        <vt:i4>6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  <vt:variant>
        <vt:i4>524403</vt:i4>
      </vt:variant>
      <vt:variant>
        <vt:i4>3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  <vt:variant>
        <vt:i4>524403</vt:i4>
      </vt:variant>
      <vt:variant>
        <vt:i4>0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_______</dc:creator>
  <cp:keywords/>
  <cp:lastModifiedBy>zampub</cp:lastModifiedBy>
  <cp:revision>12</cp:revision>
  <cp:lastPrinted>2016-11-08T07:54:00Z</cp:lastPrinted>
  <dcterms:created xsi:type="dcterms:W3CDTF">2024-01-10T09:52:00Z</dcterms:created>
  <dcterms:modified xsi:type="dcterms:W3CDTF">2026-01-09T11:23:00Z</dcterms:modified>
</cp:coreProperties>
</file>