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16898911" w:rsidR="00FF1A5C" w:rsidRPr="00893E42" w:rsidRDefault="00DB35C5" w:rsidP="003D654B">
      <w:pPr>
        <w:pStyle w:val="Standard"/>
        <w:spacing w:line="240" w:lineRule="auto"/>
        <w:jc w:val="right"/>
        <w:rPr>
          <w:b/>
          <w:bCs/>
          <w:kern w:val="0"/>
          <w:sz w:val="22"/>
          <w:szCs w:val="22"/>
        </w:rPr>
      </w:pPr>
      <w:r w:rsidRPr="00893E42">
        <w:rPr>
          <w:b/>
          <w:bCs/>
          <w:kern w:val="0"/>
          <w:sz w:val="22"/>
          <w:szCs w:val="22"/>
        </w:rPr>
        <w:t>Załącznik nr 3</w:t>
      </w:r>
      <w:r w:rsidR="00106DC6">
        <w:rPr>
          <w:b/>
          <w:bCs/>
          <w:kern w:val="0"/>
          <w:sz w:val="22"/>
          <w:szCs w:val="22"/>
        </w:rPr>
        <w:t>a</w:t>
      </w:r>
      <w:r w:rsidRPr="00893E42">
        <w:rPr>
          <w:b/>
          <w:bCs/>
          <w:kern w:val="0"/>
          <w:sz w:val="22"/>
          <w:szCs w:val="22"/>
        </w:rPr>
        <w:t xml:space="preserve"> do SWZ</w:t>
      </w:r>
    </w:p>
    <w:p w14:paraId="4DEC311C" w14:textId="77777777" w:rsidR="00FF1A5C" w:rsidRDefault="00DB35C5" w:rsidP="003D654B">
      <w:pPr>
        <w:pStyle w:val="Standard"/>
        <w:spacing w:line="240" w:lineRule="auto"/>
        <w:jc w:val="right"/>
        <w:rPr>
          <w:bCs/>
          <w:kern w:val="0"/>
          <w:sz w:val="22"/>
          <w:szCs w:val="22"/>
        </w:rPr>
      </w:pPr>
      <w:r w:rsidRPr="00690523">
        <w:rPr>
          <w:bCs/>
          <w:kern w:val="0"/>
          <w:sz w:val="22"/>
          <w:szCs w:val="22"/>
        </w:rPr>
        <w:t>(projektowane postanowienia umowy)</w:t>
      </w:r>
    </w:p>
    <w:p w14:paraId="7924D064" w14:textId="77777777"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„Zamawiającym”</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0C3E9009"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„Wykonawcą”.</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5B91F583" w14:textId="749ADD73" w:rsidR="00690523" w:rsidRPr="00690523" w:rsidRDefault="00DB35C5" w:rsidP="003D654B">
      <w:pPr>
        <w:pStyle w:val="Standard"/>
        <w:suppressAutoHyphens w:val="0"/>
        <w:spacing w:line="240" w:lineRule="auto"/>
        <w:jc w:val="both"/>
        <w:rPr>
          <w:iCs/>
          <w:kern w:val="0"/>
          <w:sz w:val="22"/>
          <w:szCs w:val="22"/>
        </w:rPr>
      </w:pPr>
      <w:bookmarkStart w:id="1" w:name="_Hlk203638217"/>
      <w:bookmarkStart w:id="2" w:name="Bookmark1"/>
      <w:r w:rsidRPr="002D6593">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w:t>
      </w:r>
      <w:proofErr w:type="spellStart"/>
      <w:r w:rsidRPr="002D6593">
        <w:rPr>
          <w:iCs/>
          <w:kern w:val="0"/>
          <w:sz w:val="22"/>
          <w:szCs w:val="22"/>
        </w:rPr>
        <w:t>t.j</w:t>
      </w:r>
      <w:proofErr w:type="spellEnd"/>
      <w:r w:rsidRPr="002D6593">
        <w:rPr>
          <w:iCs/>
          <w:kern w:val="0"/>
          <w:sz w:val="22"/>
          <w:szCs w:val="22"/>
        </w:rPr>
        <w:t xml:space="preserve">.) na </w:t>
      </w:r>
      <w:r w:rsidR="00690523" w:rsidRPr="002D6593">
        <w:rPr>
          <w:b/>
          <w:bCs/>
          <w:i/>
          <w:iCs/>
          <w:kern w:val="0"/>
          <w:sz w:val="22"/>
          <w:szCs w:val="22"/>
        </w:rPr>
        <w:t>Zakup i dostaw</w:t>
      </w:r>
      <w:r w:rsidR="003D654B" w:rsidRPr="002D6593">
        <w:rPr>
          <w:b/>
          <w:bCs/>
          <w:i/>
          <w:iCs/>
          <w:kern w:val="0"/>
          <w:sz w:val="22"/>
          <w:szCs w:val="22"/>
        </w:rPr>
        <w:t>ę</w:t>
      </w:r>
      <w:r w:rsidR="00690523" w:rsidRPr="002D6593">
        <w:rPr>
          <w:b/>
          <w:bCs/>
          <w:i/>
          <w:iCs/>
          <w:kern w:val="0"/>
          <w:sz w:val="22"/>
          <w:szCs w:val="22"/>
        </w:rPr>
        <w:t xml:space="preserve"> sprzętu medycznego w ramach projektu pn. „Doposażenie Wojewódzkiego Szpitala Zespolonego w Kielcach w sprzęt medyczny do diagnostyki i leczenia pacjentów z chorobami onko</w:t>
      </w:r>
      <w:r w:rsidR="00E57C0D" w:rsidRPr="002D6593">
        <w:rPr>
          <w:b/>
          <w:bCs/>
          <w:i/>
          <w:iCs/>
          <w:kern w:val="0"/>
          <w:sz w:val="22"/>
          <w:szCs w:val="22"/>
        </w:rPr>
        <w:t xml:space="preserve">logicznymi” dla potrzeb </w:t>
      </w:r>
      <w:r w:rsidR="002704D9">
        <w:rPr>
          <w:b/>
          <w:bCs/>
          <w:i/>
          <w:iCs/>
          <w:kern w:val="0"/>
          <w:sz w:val="22"/>
          <w:szCs w:val="22"/>
        </w:rPr>
        <w:t>Kliniki Otorynolaryngologii</w:t>
      </w:r>
      <w:r w:rsidR="00E57C0D" w:rsidRPr="002D6593">
        <w:rPr>
          <w:b/>
          <w:bCs/>
          <w:i/>
          <w:iCs/>
          <w:kern w:val="0"/>
          <w:sz w:val="22"/>
          <w:szCs w:val="22"/>
        </w:rPr>
        <w:t xml:space="preserve"> </w:t>
      </w:r>
      <w:r w:rsidR="00690523" w:rsidRPr="002D6593">
        <w:rPr>
          <w:bCs/>
          <w:iCs/>
          <w:kern w:val="0"/>
          <w:sz w:val="22"/>
          <w:szCs w:val="22"/>
        </w:rPr>
        <w:t xml:space="preserve">znak sprawy: </w:t>
      </w:r>
      <w:r w:rsidR="002D6593" w:rsidRPr="002D6593">
        <w:rPr>
          <w:b/>
          <w:bCs/>
          <w:iCs/>
          <w:kern w:val="0"/>
          <w:sz w:val="22"/>
          <w:szCs w:val="22"/>
        </w:rPr>
        <w:t>EZ/</w:t>
      </w:r>
      <w:r w:rsidR="002704D9">
        <w:rPr>
          <w:b/>
          <w:bCs/>
          <w:iCs/>
          <w:kern w:val="0"/>
          <w:sz w:val="22"/>
          <w:szCs w:val="22"/>
        </w:rPr>
        <w:t>228</w:t>
      </w:r>
      <w:r w:rsidR="002D6593" w:rsidRPr="002D6593">
        <w:rPr>
          <w:b/>
          <w:bCs/>
          <w:iCs/>
          <w:kern w:val="0"/>
          <w:sz w:val="22"/>
          <w:szCs w:val="22"/>
        </w:rPr>
        <w:t>/2025/</w:t>
      </w:r>
      <w:r w:rsidR="002704D9">
        <w:rPr>
          <w:b/>
          <w:bCs/>
          <w:iCs/>
          <w:kern w:val="0"/>
          <w:sz w:val="22"/>
          <w:szCs w:val="22"/>
        </w:rPr>
        <w:t>ESŁ</w:t>
      </w:r>
      <w:r w:rsidR="00690523" w:rsidRPr="002D6593">
        <w:rPr>
          <w:iCs/>
          <w:kern w:val="0"/>
          <w:sz w:val="22"/>
          <w:szCs w:val="22"/>
        </w:rPr>
        <w:t>,</w:t>
      </w:r>
      <w:r w:rsidR="00690523" w:rsidRPr="002D6593">
        <w:rPr>
          <w:bCs/>
          <w:iCs/>
          <w:kern w:val="0"/>
          <w:sz w:val="22"/>
          <w:szCs w:val="22"/>
        </w:rPr>
        <w:t xml:space="preserve"> </w:t>
      </w:r>
      <w:r w:rsidR="00690523" w:rsidRPr="002D6593">
        <w:rPr>
          <w:kern w:val="0"/>
          <w:sz w:val="22"/>
          <w:szCs w:val="22"/>
          <w:u w:val="single"/>
          <w:lang w:eastAsia="pl-PL"/>
        </w:rPr>
        <w:t>realizowanego</w:t>
      </w:r>
      <w:r w:rsidR="00690523" w:rsidRPr="00690523">
        <w:rPr>
          <w:kern w:val="0"/>
          <w:sz w:val="22"/>
          <w:szCs w:val="22"/>
          <w:u w:val="single"/>
          <w:lang w:eastAsia="pl-PL"/>
        </w:rPr>
        <w:t xml:space="preserve"> w ramach Krajowego Planu Odbudowy i Zwiększania Odporności: Komponent D „Efektywność, dostępność i jakość systemu ochrony zdrowia” Inwestycja D1.1.1 „Rozwój i modernizacja infrastruktury centrów opieki wysokospecjalistycznej i innych podmiotów</w:t>
      </w:r>
      <w:r w:rsidR="00690523" w:rsidRPr="00690523">
        <w:rPr>
          <w:rFonts w:eastAsia="Calibri"/>
          <w:kern w:val="0"/>
          <w:sz w:val="22"/>
          <w:szCs w:val="22"/>
          <w:u w:val="single"/>
          <w:lang w:eastAsia="pl-PL"/>
        </w:rPr>
        <w:t>”</w:t>
      </w:r>
      <w:r w:rsidR="00690523" w:rsidRPr="00690523">
        <w:rPr>
          <w:kern w:val="0"/>
          <w:sz w:val="22"/>
          <w:szCs w:val="22"/>
          <w:u w:val="single"/>
        </w:rPr>
        <w:t xml:space="preserve"> – umowa znak </w:t>
      </w:r>
      <w:r w:rsidR="00690523" w:rsidRPr="00690523">
        <w:rPr>
          <w:kern w:val="0"/>
          <w:sz w:val="22"/>
          <w:szCs w:val="22"/>
          <w:u w:val="single"/>
          <w:lang w:eastAsia="pl-PL"/>
        </w:rPr>
        <w:t>KPOD.07.02-IP.10-0002/24/KPO/149/2025/104</w:t>
      </w:r>
      <w:r w:rsidR="00690523" w:rsidRPr="00690523">
        <w:rPr>
          <w:kern w:val="0"/>
          <w:sz w:val="22"/>
          <w:szCs w:val="22"/>
          <w:u w:val="single"/>
        </w:rPr>
        <w:t xml:space="preserve"> </w:t>
      </w:r>
      <w:r w:rsidR="00690523" w:rsidRPr="00690523">
        <w:rPr>
          <w:kern w:val="0"/>
          <w:sz w:val="22"/>
          <w:szCs w:val="22"/>
          <w:u w:val="single"/>
          <w:lang w:eastAsia="pl-PL"/>
        </w:rPr>
        <w:t xml:space="preserve">o objęcie wsparciem ze środków planu rozwojowego </w:t>
      </w:r>
      <w:r w:rsidR="00690523" w:rsidRPr="00690523">
        <w:rPr>
          <w:kern w:val="0"/>
          <w:sz w:val="22"/>
          <w:szCs w:val="22"/>
          <w:u w:val="single"/>
        </w:rPr>
        <w:t xml:space="preserve">zawarta z </w:t>
      </w:r>
      <w:r w:rsidR="00690523" w:rsidRPr="00690523">
        <w:rPr>
          <w:bCs/>
          <w:iCs/>
          <w:color w:val="000000"/>
          <w:kern w:val="0"/>
          <w:sz w:val="22"/>
          <w:szCs w:val="22"/>
          <w:u w:val="single"/>
        </w:rPr>
        <w:t xml:space="preserve">ze </w:t>
      </w:r>
      <w:r w:rsidR="00690523" w:rsidRPr="00690523">
        <w:rPr>
          <w:kern w:val="0"/>
          <w:sz w:val="22"/>
          <w:szCs w:val="22"/>
          <w:u w:val="single"/>
          <w:lang w:eastAsia="pl-PL"/>
        </w:rPr>
        <w:t>Skarbem Państwa reprezentowanym przez Ministra Zdrowia</w:t>
      </w:r>
      <w:r w:rsidR="00690523" w:rsidRPr="00690523">
        <w:rPr>
          <w:bCs/>
          <w:kern w:val="0"/>
          <w:sz w:val="22"/>
          <w:szCs w:val="22"/>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Przedmiot umowy</w:t>
      </w:r>
    </w:p>
    <w:p w14:paraId="02498496" w14:textId="6DAABF3E" w:rsidR="00106DC6" w:rsidRPr="00106DC6" w:rsidRDefault="00106DC6" w:rsidP="00106DC6">
      <w:pPr>
        <w:widowControl/>
        <w:tabs>
          <w:tab w:val="left" w:pos="147"/>
        </w:tabs>
        <w:autoSpaceDN/>
        <w:spacing w:line="100" w:lineRule="atLeast"/>
        <w:ind w:left="0"/>
        <w:textAlignment w:val="auto"/>
        <w:rPr>
          <w:rFonts w:ascii="Times New Roman" w:eastAsia="Times New Roman" w:hAnsi="Times New Roman" w:cs="Times New Roman"/>
          <w:kern w:val="0"/>
          <w:lang w:eastAsia="pl-PL"/>
        </w:rPr>
      </w:pPr>
      <w:r w:rsidRPr="00106DC6">
        <w:rPr>
          <w:rFonts w:ascii="Times New Roman" w:eastAsia="Calibri" w:hAnsi="Times New Roman" w:cs="Times New Roman"/>
          <w:iCs/>
          <w:color w:val="00000A"/>
          <w:spacing w:val="-8"/>
          <w:kern w:val="0"/>
          <w:lang w:eastAsia="pl-PL"/>
        </w:rPr>
        <w:t xml:space="preserve">Wykonawca przyjmuje do realizacji zamówienie na dostawę fabrycznie nowego, nieużywanego, nie kondycjonowanego, oznakowanego zgodnie z obowiązującymi przepisami prawa zestawu narzędzi tj.: ………………………… </w:t>
      </w:r>
      <w:proofErr w:type="spellStart"/>
      <w:r w:rsidR="00C70DC5">
        <w:rPr>
          <w:rFonts w:ascii="Times New Roman" w:eastAsia="Calibri" w:hAnsi="Times New Roman" w:cs="Times New Roman"/>
          <w:iCs/>
          <w:color w:val="00000A"/>
          <w:spacing w:val="-8"/>
          <w:kern w:val="0"/>
          <w:lang w:eastAsia="pl-PL"/>
        </w:rPr>
        <w:t>kpl</w:t>
      </w:r>
      <w:proofErr w:type="spellEnd"/>
      <w:r w:rsidRPr="00106DC6">
        <w:rPr>
          <w:rFonts w:ascii="Times New Roman" w:eastAsia="Calibri" w:hAnsi="Times New Roman" w:cs="Times New Roman"/>
          <w:iCs/>
          <w:color w:val="00000A"/>
          <w:spacing w:val="-8"/>
          <w:kern w:val="0"/>
          <w:lang w:eastAsia="pl-PL"/>
        </w:rPr>
        <w:t xml:space="preserve">. …….. </w:t>
      </w:r>
      <w:r w:rsidR="00033A86">
        <w:rPr>
          <w:rFonts w:ascii="Times New Roman" w:eastAsia="Times New Roman" w:hAnsi="Times New Roman" w:cs="Times New Roman"/>
          <w:kern w:val="0"/>
          <w:lang w:eastAsia="pl-PL"/>
        </w:rPr>
        <w:t>wyspecyfikowanego</w:t>
      </w:r>
      <w:r w:rsidRPr="00106DC6">
        <w:rPr>
          <w:rFonts w:ascii="Times New Roman" w:eastAsia="Times New Roman" w:hAnsi="Times New Roman" w:cs="Times New Roman"/>
          <w:kern w:val="0"/>
          <w:lang w:eastAsia="pl-PL"/>
        </w:rPr>
        <w:t xml:space="preserve"> w </w:t>
      </w:r>
      <w:r w:rsidRPr="00156F0C">
        <w:rPr>
          <w:rFonts w:ascii="Times New Roman" w:eastAsia="Times New Roman" w:hAnsi="Times New Roman" w:cs="Times New Roman"/>
          <w:i/>
          <w:iCs/>
          <w:kern w:val="0"/>
          <w:lang w:eastAsia="pl-PL"/>
        </w:rPr>
        <w:t xml:space="preserve">załączniku nr </w:t>
      </w:r>
      <w:r w:rsidR="00156F0C" w:rsidRPr="00156F0C">
        <w:rPr>
          <w:rFonts w:ascii="Times New Roman" w:eastAsia="Times New Roman" w:hAnsi="Times New Roman" w:cs="Times New Roman"/>
          <w:i/>
          <w:iCs/>
          <w:kern w:val="0"/>
          <w:lang w:eastAsia="pl-PL"/>
        </w:rPr>
        <w:t>1</w:t>
      </w:r>
      <w:r w:rsidRPr="00106DC6">
        <w:rPr>
          <w:rFonts w:ascii="Times New Roman" w:eastAsia="Times New Roman" w:hAnsi="Times New Roman" w:cs="Times New Roman"/>
          <w:kern w:val="0"/>
          <w:lang w:eastAsia="pl-PL"/>
        </w:rPr>
        <w:t xml:space="preserve">, </w:t>
      </w:r>
      <w:r w:rsidRPr="00106DC6">
        <w:rPr>
          <w:rFonts w:ascii="Times New Roman" w:eastAsia="Times New Roman" w:hAnsi="Times New Roman" w:cs="Times New Roman"/>
          <w:b/>
          <w:kern w:val="0"/>
          <w:lang w:eastAsia="pl-PL"/>
        </w:rPr>
        <w:t>w Pakiecie nr</w:t>
      </w:r>
      <w:r>
        <w:rPr>
          <w:rFonts w:ascii="Times New Roman" w:eastAsia="Times New Roman" w:hAnsi="Times New Roman" w:cs="Times New Roman"/>
          <w:b/>
          <w:kern w:val="0"/>
          <w:lang w:eastAsia="pl-PL"/>
        </w:rPr>
        <w:t xml:space="preserve"> </w:t>
      </w:r>
      <w:r w:rsidR="002704D9">
        <w:rPr>
          <w:rFonts w:ascii="Times New Roman" w:eastAsia="Times New Roman" w:hAnsi="Times New Roman" w:cs="Times New Roman"/>
          <w:b/>
          <w:kern w:val="0"/>
          <w:lang w:eastAsia="pl-PL"/>
        </w:rPr>
        <w:t>1</w:t>
      </w:r>
      <w:r w:rsidRPr="00106DC6">
        <w:rPr>
          <w:rFonts w:ascii="Times New Roman" w:eastAsia="Times New Roman" w:hAnsi="Times New Roman" w:cs="Times New Roman"/>
          <w:kern w:val="0"/>
          <w:lang w:eastAsia="pl-PL"/>
        </w:rPr>
        <w:t xml:space="preserve">, który stanowi integralną część niniejszej umowy. </w:t>
      </w:r>
    </w:p>
    <w:p w14:paraId="0D83DC29" w14:textId="77777777" w:rsidR="00FF1A5C" w:rsidRPr="00690523" w:rsidRDefault="00FF1A5C" w:rsidP="003D654B">
      <w:pPr>
        <w:pStyle w:val="Sowowa"/>
        <w:tabs>
          <w:tab w:val="left" w:pos="426"/>
        </w:tabs>
        <w:spacing w:line="240" w:lineRule="auto"/>
        <w:jc w:val="both"/>
        <w:rPr>
          <w:kern w:val="0"/>
          <w:sz w:val="22"/>
          <w:szCs w:val="22"/>
          <w:lang w:eastAsia="ar-SA"/>
        </w:rPr>
      </w:pPr>
    </w:p>
    <w:p w14:paraId="16A1C16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2</w:t>
      </w:r>
    </w:p>
    <w:p w14:paraId="5684475B" w14:textId="77777777" w:rsidR="00FF1A5C" w:rsidRPr="00296F33" w:rsidRDefault="00DB35C5" w:rsidP="003D654B">
      <w:pPr>
        <w:pStyle w:val="Standard"/>
        <w:tabs>
          <w:tab w:val="left" w:pos="142"/>
        </w:tabs>
        <w:spacing w:line="240" w:lineRule="auto"/>
        <w:jc w:val="center"/>
        <w:rPr>
          <w:b/>
          <w:bCs/>
          <w:kern w:val="0"/>
          <w:sz w:val="22"/>
          <w:szCs w:val="22"/>
        </w:rPr>
      </w:pPr>
      <w:r w:rsidRPr="00296F33">
        <w:rPr>
          <w:b/>
          <w:bCs/>
          <w:kern w:val="0"/>
          <w:sz w:val="22"/>
          <w:szCs w:val="22"/>
        </w:rPr>
        <w:t>Termin</w:t>
      </w:r>
    </w:p>
    <w:p w14:paraId="1251836B" w14:textId="1CB7B6DD" w:rsidR="00FF1A5C" w:rsidRPr="005D7B23" w:rsidRDefault="00DB35C5" w:rsidP="005D1D5A">
      <w:pPr>
        <w:pStyle w:val="WW-Domylnie"/>
        <w:numPr>
          <w:ilvl w:val="0"/>
          <w:numId w:val="41"/>
        </w:numPr>
        <w:tabs>
          <w:tab w:val="left" w:pos="426"/>
        </w:tabs>
        <w:ind w:left="0" w:firstLine="0"/>
        <w:jc w:val="both"/>
        <w:rPr>
          <w:kern w:val="0"/>
          <w:sz w:val="22"/>
          <w:szCs w:val="22"/>
        </w:rPr>
      </w:pPr>
      <w:r w:rsidRPr="005D7B23">
        <w:rPr>
          <w:kern w:val="0"/>
          <w:sz w:val="22"/>
          <w:szCs w:val="22"/>
        </w:rPr>
        <w:t xml:space="preserve">Strony ustalają, że dostawa przedmiotu umowy nastąpi w terminie </w:t>
      </w:r>
      <w:r w:rsidRPr="005D7B23">
        <w:rPr>
          <w:b/>
          <w:bCs/>
          <w:kern w:val="0"/>
          <w:sz w:val="22"/>
          <w:szCs w:val="22"/>
        </w:rPr>
        <w:t xml:space="preserve">do </w:t>
      </w:r>
      <w:r w:rsidR="00685727" w:rsidRPr="005D7B23">
        <w:rPr>
          <w:b/>
          <w:bCs/>
          <w:kern w:val="0"/>
          <w:sz w:val="22"/>
          <w:szCs w:val="22"/>
        </w:rPr>
        <w:t>60</w:t>
      </w:r>
      <w:r w:rsidRPr="005D7B23">
        <w:rPr>
          <w:b/>
          <w:bCs/>
          <w:kern w:val="0"/>
          <w:sz w:val="22"/>
          <w:szCs w:val="22"/>
        </w:rPr>
        <w:t xml:space="preserve"> dni  kalendarzowych od daty zawarcia umowy</w:t>
      </w:r>
      <w:r w:rsidRPr="005D7B23">
        <w:rPr>
          <w:kern w:val="0"/>
          <w:sz w:val="22"/>
          <w:szCs w:val="22"/>
        </w:rPr>
        <w:t>.</w:t>
      </w:r>
    </w:p>
    <w:p w14:paraId="5C2B5D76" w14:textId="705D5078" w:rsidR="00FF1A5C"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Wykonawca, co najmniej trzy dni przed terminem realizacji dostawy, powiadomi Zamawiającego </w:t>
      </w:r>
      <w:r w:rsidRPr="00685727">
        <w:rPr>
          <w:kern w:val="0"/>
          <w:sz w:val="22"/>
          <w:szCs w:val="22"/>
        </w:rPr>
        <w:br/>
        <w:t>o planowanej dostawie. Dostawa zrealizowana będzie wyłącznie w dniu roboczym tj. od poniedziałku do piątku (w godz. od 8</w:t>
      </w:r>
      <w:r w:rsidRPr="00685727">
        <w:rPr>
          <w:kern w:val="0"/>
          <w:sz w:val="22"/>
          <w:szCs w:val="22"/>
          <w:u w:val="single"/>
        </w:rPr>
        <w:t>00</w:t>
      </w:r>
      <w:r w:rsidRPr="00685727">
        <w:rPr>
          <w:kern w:val="0"/>
          <w:sz w:val="22"/>
          <w:szCs w:val="22"/>
        </w:rPr>
        <w:t xml:space="preserve"> do 14</w:t>
      </w:r>
      <w:r w:rsidRPr="00685727">
        <w:rPr>
          <w:kern w:val="0"/>
          <w:sz w:val="22"/>
          <w:szCs w:val="22"/>
          <w:u w:val="single"/>
        </w:rPr>
        <w:t>00)</w:t>
      </w:r>
      <w:r w:rsidRPr="00685727">
        <w:rPr>
          <w:kern w:val="0"/>
          <w:sz w:val="22"/>
          <w:szCs w:val="22"/>
        </w:rPr>
        <w:t xml:space="preserve">, za wyjątkiem dni ustawowo wolnych od pracy w rozumieniu ustawy z dnia 18 stycznia 1951 r. o dniach wolnych od pracy </w:t>
      </w:r>
      <w:r w:rsidRPr="00F24B22">
        <w:rPr>
          <w:kern w:val="0"/>
          <w:sz w:val="22"/>
          <w:szCs w:val="22"/>
        </w:rPr>
        <w:t>(</w:t>
      </w:r>
      <w:proofErr w:type="spellStart"/>
      <w:r w:rsidRPr="004A7628">
        <w:rPr>
          <w:kern w:val="0"/>
          <w:sz w:val="22"/>
          <w:szCs w:val="22"/>
        </w:rPr>
        <w:t>t.j</w:t>
      </w:r>
      <w:proofErr w:type="spellEnd"/>
      <w:r w:rsidRPr="004A7628">
        <w:rPr>
          <w:kern w:val="0"/>
          <w:sz w:val="22"/>
          <w:szCs w:val="22"/>
        </w:rPr>
        <w:t>. Dz.U. 2025 r., poz. 296</w:t>
      </w:r>
      <w:r w:rsidRPr="00F24B22">
        <w:rPr>
          <w:kern w:val="0"/>
          <w:sz w:val="22"/>
          <w:szCs w:val="22"/>
        </w:rPr>
        <w:t>)</w:t>
      </w:r>
      <w:r w:rsidR="00A80F9F">
        <w:rPr>
          <w:kern w:val="0"/>
          <w:sz w:val="22"/>
          <w:szCs w:val="22"/>
        </w:rPr>
        <w:t>.</w:t>
      </w:r>
    </w:p>
    <w:p w14:paraId="06AD5D8C" w14:textId="2E31119C" w:rsidR="00FF1A5C" w:rsidRPr="00685727"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Za dzień zakończenia dostawy uważa się dzień podpisania przez obie strony protokołu bezusterkowego odbioru </w:t>
      </w:r>
      <w:r w:rsidR="001424A5">
        <w:rPr>
          <w:kern w:val="0"/>
          <w:sz w:val="22"/>
          <w:szCs w:val="22"/>
        </w:rPr>
        <w:t>narzędzi</w:t>
      </w:r>
      <w:r w:rsidRPr="00685727">
        <w:rPr>
          <w:kern w:val="0"/>
          <w:sz w:val="22"/>
          <w:szCs w:val="22"/>
        </w:rPr>
        <w:t xml:space="preserve"> w konfiguracji/zestawieniu wskazanym w </w:t>
      </w:r>
      <w:r w:rsidRPr="0034475B">
        <w:rPr>
          <w:i/>
          <w:kern w:val="0"/>
          <w:sz w:val="22"/>
          <w:szCs w:val="22"/>
        </w:rPr>
        <w:t xml:space="preserve">załączniku nr </w:t>
      </w:r>
      <w:r w:rsidR="00156F0C">
        <w:rPr>
          <w:i/>
          <w:kern w:val="0"/>
          <w:sz w:val="22"/>
          <w:szCs w:val="22"/>
        </w:rPr>
        <w:t>1</w:t>
      </w:r>
      <w:r w:rsidRPr="0034475B">
        <w:rPr>
          <w:i/>
          <w:kern w:val="0"/>
          <w:sz w:val="22"/>
          <w:szCs w:val="22"/>
        </w:rPr>
        <w:t xml:space="preserve"> do umowy</w:t>
      </w:r>
      <w:bookmarkStart w:id="3" w:name="Bookmark2"/>
      <w:r w:rsidRPr="00685727">
        <w:rPr>
          <w:color w:val="000000"/>
          <w:kern w:val="0"/>
          <w:sz w:val="22"/>
          <w:szCs w:val="22"/>
        </w:rPr>
        <w:t>.</w:t>
      </w:r>
    </w:p>
    <w:bookmarkEnd w:id="3"/>
    <w:p w14:paraId="47DB44E2" w14:textId="77777777" w:rsidR="005D7B23" w:rsidRDefault="005D7B23" w:rsidP="003D654B">
      <w:pPr>
        <w:pStyle w:val="Standard"/>
        <w:spacing w:line="240" w:lineRule="auto"/>
        <w:jc w:val="center"/>
        <w:rPr>
          <w:b/>
          <w:bCs/>
          <w:kern w:val="0"/>
          <w:sz w:val="22"/>
          <w:szCs w:val="22"/>
        </w:rPr>
      </w:pPr>
    </w:p>
    <w:p w14:paraId="17BCAFB7"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 3</w:t>
      </w:r>
    </w:p>
    <w:p w14:paraId="3CADBC2C"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Realizacja umowy</w:t>
      </w:r>
    </w:p>
    <w:p w14:paraId="7018C2C4" w14:textId="54F0642E"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Wyk</w:t>
      </w:r>
      <w:r w:rsidR="00106DC6">
        <w:rPr>
          <w:kern w:val="0"/>
          <w:sz w:val="22"/>
          <w:szCs w:val="22"/>
        </w:rPr>
        <w:t>onawca oświadcza, że zaoferowane</w:t>
      </w:r>
      <w:r w:rsidRPr="00690523">
        <w:rPr>
          <w:kern w:val="0"/>
          <w:sz w:val="22"/>
          <w:szCs w:val="22"/>
        </w:rPr>
        <w:t xml:space="preserve"> przez niego </w:t>
      </w:r>
      <w:r w:rsidR="00106DC6">
        <w:rPr>
          <w:kern w:val="0"/>
          <w:sz w:val="22"/>
          <w:szCs w:val="22"/>
        </w:rPr>
        <w:t>zestawy narzędzi, będące</w:t>
      </w:r>
      <w:r w:rsidRPr="00690523">
        <w:rPr>
          <w:kern w:val="0"/>
          <w:sz w:val="22"/>
          <w:szCs w:val="22"/>
        </w:rPr>
        <w:t xml:space="preserve"> przedmiotem umowy, posiada</w:t>
      </w:r>
      <w:r w:rsidR="00106DC6">
        <w:rPr>
          <w:kern w:val="0"/>
          <w:sz w:val="22"/>
          <w:szCs w:val="22"/>
        </w:rPr>
        <w:t>ją</w:t>
      </w:r>
      <w:r w:rsidRPr="00690523">
        <w:rPr>
          <w:kern w:val="0"/>
          <w:sz w:val="22"/>
          <w:szCs w:val="22"/>
        </w:rPr>
        <w:t xml:space="preserve"> niezbędne dokumenty dopuszczające do obrotu i użytkowania jako wyrobu medycznego na terenie Rzeczypospolitej Polskiej, w myśl przepisów ustawy z dnia 7 kwietnia 2022 r. o wyrobach medycznych (</w:t>
      </w:r>
      <w:r w:rsidRPr="00690523">
        <w:rPr>
          <w:bCs/>
          <w:iCs/>
          <w:kern w:val="0"/>
          <w:sz w:val="22"/>
          <w:szCs w:val="22"/>
        </w:rPr>
        <w:t>t. j. Dz.U. z 2024 r., poz. 1620).</w:t>
      </w:r>
    </w:p>
    <w:p w14:paraId="00F4D0CB" w14:textId="312F996A" w:rsidR="00FF1A5C" w:rsidRDefault="00106DC6" w:rsidP="005D1D5A">
      <w:pPr>
        <w:pStyle w:val="Standard"/>
        <w:numPr>
          <w:ilvl w:val="0"/>
          <w:numId w:val="42"/>
        </w:numPr>
        <w:tabs>
          <w:tab w:val="left" w:pos="426"/>
        </w:tabs>
        <w:spacing w:line="240" w:lineRule="auto"/>
        <w:ind w:left="0" w:firstLine="0"/>
        <w:jc w:val="both"/>
        <w:rPr>
          <w:kern w:val="0"/>
          <w:sz w:val="22"/>
          <w:szCs w:val="22"/>
        </w:rPr>
      </w:pPr>
      <w:r>
        <w:rPr>
          <w:kern w:val="0"/>
          <w:sz w:val="22"/>
          <w:szCs w:val="22"/>
        </w:rPr>
        <w:lastRenderedPageBreak/>
        <w:t>Narzędzia będące przedmiotem umowy</w:t>
      </w:r>
      <w:r w:rsidR="00DB35C5" w:rsidRPr="007B616C">
        <w:rPr>
          <w:kern w:val="0"/>
          <w:sz w:val="22"/>
          <w:szCs w:val="22"/>
        </w:rPr>
        <w:t xml:space="preserve"> ma</w:t>
      </w:r>
      <w:r>
        <w:rPr>
          <w:kern w:val="0"/>
          <w:sz w:val="22"/>
          <w:szCs w:val="22"/>
        </w:rPr>
        <w:t>ją</w:t>
      </w:r>
      <w:r w:rsidR="00DB35C5" w:rsidRPr="007B616C">
        <w:rPr>
          <w:kern w:val="0"/>
          <w:sz w:val="22"/>
          <w:szCs w:val="22"/>
        </w:rPr>
        <w:t xml:space="preserve"> być fabrycznie nowe, wol</w:t>
      </w:r>
      <w:r w:rsidR="001424A5">
        <w:rPr>
          <w:kern w:val="0"/>
          <w:sz w:val="22"/>
          <w:szCs w:val="22"/>
        </w:rPr>
        <w:t>ne od wad prawnych i fizycznych.</w:t>
      </w:r>
    </w:p>
    <w:p w14:paraId="3769E494" w14:textId="77777777" w:rsidR="00106DC6" w:rsidRPr="00E17114" w:rsidRDefault="00106DC6" w:rsidP="00106DC6">
      <w:pPr>
        <w:pStyle w:val="Tekstpodstawowy"/>
        <w:widowControl w:val="0"/>
        <w:numPr>
          <w:ilvl w:val="0"/>
          <w:numId w:val="42"/>
        </w:numPr>
        <w:tabs>
          <w:tab w:val="left" w:pos="142"/>
          <w:tab w:val="left" w:pos="426"/>
        </w:tabs>
        <w:spacing w:after="0" w:line="240" w:lineRule="auto"/>
        <w:ind w:left="0" w:firstLine="0"/>
        <w:jc w:val="both"/>
        <w:textAlignment w:val="auto"/>
        <w:rPr>
          <w:sz w:val="22"/>
          <w:szCs w:val="22"/>
        </w:rPr>
      </w:pPr>
      <w:r w:rsidRPr="00E17114">
        <w:rPr>
          <w:sz w:val="22"/>
          <w:szCs w:val="22"/>
        </w:rPr>
        <w:t xml:space="preserve">Wykonawca wraz z </w:t>
      </w:r>
      <w:r>
        <w:rPr>
          <w:sz w:val="22"/>
          <w:szCs w:val="22"/>
        </w:rPr>
        <w:t>dostarczonymi narzędziami</w:t>
      </w:r>
      <w:r w:rsidRPr="00E17114">
        <w:rPr>
          <w:sz w:val="22"/>
          <w:szCs w:val="22"/>
        </w:rPr>
        <w:t xml:space="preserve"> zobowiązany jest dostarczyć Zamawiającemu dokumenty zawierające informację niezbędne do jego prawidłowej eksploatacji, sporządzone w języku polskim, w tym w szczególności:</w:t>
      </w:r>
    </w:p>
    <w:p w14:paraId="5E9A6578" w14:textId="20ACE1AE" w:rsidR="00106DC6" w:rsidRPr="00E17114" w:rsidRDefault="00106DC6" w:rsidP="00382C5C">
      <w:pPr>
        <w:pStyle w:val="Tekstpodstawowy"/>
        <w:widowControl w:val="0"/>
        <w:numPr>
          <w:ilvl w:val="0"/>
          <w:numId w:val="75"/>
        </w:numPr>
        <w:tabs>
          <w:tab w:val="left" w:pos="993"/>
        </w:tabs>
        <w:spacing w:after="0" w:line="240" w:lineRule="auto"/>
        <w:ind w:left="426" w:hanging="283"/>
        <w:jc w:val="both"/>
        <w:textAlignment w:val="auto"/>
        <w:rPr>
          <w:sz w:val="22"/>
          <w:szCs w:val="22"/>
        </w:rPr>
      </w:pPr>
      <w:r w:rsidRPr="00E17114">
        <w:rPr>
          <w:sz w:val="22"/>
          <w:szCs w:val="22"/>
        </w:rPr>
        <w:t>instrukcję obsługi</w:t>
      </w:r>
      <w:r w:rsidR="00B7110F">
        <w:rPr>
          <w:sz w:val="22"/>
          <w:szCs w:val="22"/>
        </w:rPr>
        <w:t xml:space="preserve"> dotycząca zasad postepowania z nowymi narzędziami przed pierwszym </w:t>
      </w:r>
      <w:r w:rsidR="001424A5">
        <w:rPr>
          <w:sz w:val="22"/>
          <w:szCs w:val="22"/>
        </w:rPr>
        <w:t>użyciem</w:t>
      </w:r>
      <w:r w:rsidR="00B7110F">
        <w:rPr>
          <w:sz w:val="22"/>
          <w:szCs w:val="22"/>
        </w:rPr>
        <w:t>, dotycząca mycia, dezynfekcji, sterylizacji i konserwacji</w:t>
      </w:r>
      <w:r>
        <w:rPr>
          <w:sz w:val="22"/>
          <w:szCs w:val="22"/>
        </w:rPr>
        <w:t>,</w:t>
      </w:r>
    </w:p>
    <w:p w14:paraId="6433A3CE" w14:textId="77777777" w:rsidR="00106DC6" w:rsidRPr="00E17114" w:rsidRDefault="00106DC6" w:rsidP="00382C5C">
      <w:pPr>
        <w:pStyle w:val="Tekstpodstawowy"/>
        <w:widowControl w:val="0"/>
        <w:numPr>
          <w:ilvl w:val="0"/>
          <w:numId w:val="75"/>
        </w:numPr>
        <w:tabs>
          <w:tab w:val="left" w:pos="142"/>
          <w:tab w:val="left" w:pos="426"/>
        </w:tabs>
        <w:spacing w:after="0" w:line="240" w:lineRule="auto"/>
        <w:ind w:left="426" w:hanging="284"/>
        <w:jc w:val="both"/>
        <w:textAlignment w:val="auto"/>
        <w:rPr>
          <w:sz w:val="22"/>
          <w:szCs w:val="22"/>
        </w:rPr>
      </w:pPr>
      <w:r w:rsidRPr="00E17114">
        <w:rPr>
          <w:sz w:val="22"/>
          <w:szCs w:val="22"/>
        </w:rPr>
        <w:t>dokument gwarancji,</w:t>
      </w:r>
    </w:p>
    <w:p w14:paraId="2C1FEF4D" w14:textId="77777777" w:rsidR="00106DC6" w:rsidRPr="00E17114" w:rsidRDefault="00106DC6" w:rsidP="00382C5C">
      <w:pPr>
        <w:pStyle w:val="Tekstpodstawowy"/>
        <w:widowControl w:val="0"/>
        <w:numPr>
          <w:ilvl w:val="0"/>
          <w:numId w:val="75"/>
        </w:numPr>
        <w:tabs>
          <w:tab w:val="left" w:pos="426"/>
        </w:tabs>
        <w:spacing w:after="0" w:line="240" w:lineRule="auto"/>
        <w:ind w:left="426" w:hanging="283"/>
        <w:jc w:val="both"/>
        <w:textAlignment w:val="auto"/>
        <w:rPr>
          <w:sz w:val="22"/>
          <w:szCs w:val="22"/>
        </w:rPr>
      </w:pPr>
      <w:r w:rsidRPr="00E17114">
        <w:rPr>
          <w:sz w:val="22"/>
          <w:szCs w:val="22"/>
        </w:rPr>
        <w:t>dokument określający zasady świadczenia usług przez serwis w okresie gwarancyjnym i pogwarancyjnym,</w:t>
      </w:r>
    </w:p>
    <w:p w14:paraId="602C322A" w14:textId="77777777" w:rsidR="00106DC6" w:rsidRDefault="00106DC6" w:rsidP="00382C5C">
      <w:pPr>
        <w:pStyle w:val="Tekstpodstawowy"/>
        <w:widowControl w:val="0"/>
        <w:numPr>
          <w:ilvl w:val="0"/>
          <w:numId w:val="75"/>
        </w:numPr>
        <w:tabs>
          <w:tab w:val="left" w:pos="142"/>
          <w:tab w:val="left" w:pos="426"/>
        </w:tabs>
        <w:spacing w:after="0" w:line="240" w:lineRule="auto"/>
        <w:ind w:left="426" w:hanging="284"/>
        <w:jc w:val="both"/>
        <w:textAlignment w:val="auto"/>
        <w:rPr>
          <w:sz w:val="22"/>
          <w:szCs w:val="22"/>
        </w:rPr>
      </w:pPr>
      <w:r w:rsidRPr="00E17114">
        <w:rPr>
          <w:sz w:val="22"/>
          <w:szCs w:val="22"/>
        </w:rPr>
        <w:t>wykaz punktów serwisowych.</w:t>
      </w:r>
    </w:p>
    <w:p w14:paraId="1733243D" w14:textId="49435785" w:rsidR="00FF1A5C" w:rsidRPr="00106DC6" w:rsidRDefault="00DB35C5" w:rsidP="005D1D5A">
      <w:pPr>
        <w:pStyle w:val="Textbody"/>
        <w:widowControl w:val="0"/>
        <w:numPr>
          <w:ilvl w:val="0"/>
          <w:numId w:val="42"/>
        </w:numPr>
        <w:tabs>
          <w:tab w:val="left" w:pos="-1674"/>
          <w:tab w:val="left" w:pos="426"/>
        </w:tabs>
        <w:spacing w:after="0" w:line="240" w:lineRule="auto"/>
        <w:ind w:left="0" w:firstLine="0"/>
        <w:jc w:val="both"/>
        <w:rPr>
          <w:kern w:val="0"/>
          <w:sz w:val="22"/>
          <w:szCs w:val="22"/>
        </w:rPr>
      </w:pPr>
      <w:r w:rsidRPr="00106DC6">
        <w:rPr>
          <w:kern w:val="0"/>
          <w:sz w:val="22"/>
          <w:szCs w:val="22"/>
        </w:rPr>
        <w:t xml:space="preserve">W przypadku dostarczenia przez Wykonawcę </w:t>
      </w:r>
      <w:r w:rsidR="00106DC6">
        <w:rPr>
          <w:kern w:val="0"/>
          <w:sz w:val="22"/>
          <w:szCs w:val="22"/>
        </w:rPr>
        <w:t>narzędzi nie spełniających</w:t>
      </w:r>
      <w:r w:rsidRPr="00106DC6">
        <w:rPr>
          <w:kern w:val="0"/>
          <w:sz w:val="22"/>
          <w:szCs w:val="22"/>
        </w:rPr>
        <w:t xml:space="preserve"> war</w:t>
      </w:r>
      <w:r w:rsidR="00106DC6">
        <w:rPr>
          <w:kern w:val="0"/>
          <w:sz w:val="22"/>
          <w:szCs w:val="22"/>
        </w:rPr>
        <w:t>unków zamówienia lub obarczonych</w:t>
      </w:r>
      <w:r w:rsidRPr="00106DC6">
        <w:rPr>
          <w:kern w:val="0"/>
          <w:sz w:val="22"/>
          <w:szCs w:val="22"/>
        </w:rPr>
        <w:t xml:space="preserve"> wadą prawną lub fizyczną, a uchybienie stwierdzone zostanie przy odbiorze towaru, Zamawiający zastrzega sobie prawo odmowy przyjęcia </w:t>
      </w:r>
      <w:r w:rsidR="00106DC6">
        <w:rPr>
          <w:kern w:val="0"/>
          <w:sz w:val="22"/>
          <w:szCs w:val="22"/>
        </w:rPr>
        <w:t xml:space="preserve">narzędzi i </w:t>
      </w:r>
      <w:r w:rsidRPr="00106DC6">
        <w:rPr>
          <w:kern w:val="0"/>
          <w:sz w:val="22"/>
          <w:szCs w:val="22"/>
        </w:rPr>
        <w:t>żądania usunięcia wady w wyznaczonym terminie. W przypadku nie usunięcia przez Wykonawcę niezgodności towaru z umową lub wady, postanowienia § 9 stosuje się odpowiednio.</w:t>
      </w:r>
    </w:p>
    <w:p w14:paraId="200200C5" w14:textId="68FFC7DB" w:rsidR="00FF1A5C"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 xml:space="preserve">Dostawa zrealizowana zostanie do miejsca docelowego użytkowania tj. ……………………………… Wojewódzkiego Szpitala Zespolonego w Kielcach ul. Grunwaldzka 45. Zakończenie czynności dostawy i odbiory zostanie potwierdzone </w:t>
      </w:r>
      <w:r w:rsidR="00A80F9F">
        <w:rPr>
          <w:kern w:val="0"/>
          <w:sz w:val="22"/>
          <w:szCs w:val="22"/>
        </w:rPr>
        <w:t xml:space="preserve">bezusterkowym </w:t>
      </w:r>
      <w:r w:rsidRPr="00690523">
        <w:rPr>
          <w:kern w:val="0"/>
          <w:sz w:val="22"/>
          <w:szCs w:val="22"/>
        </w:rPr>
        <w:t>protokołem.</w:t>
      </w:r>
    </w:p>
    <w:p w14:paraId="07E4396C" w14:textId="77777777" w:rsidR="00FF1A5C" w:rsidRPr="00690523"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77777777" w:rsidR="00FF1A5C" w:rsidRPr="00690523" w:rsidRDefault="00DB35C5" w:rsidP="005D1D5A">
      <w:pPr>
        <w:pStyle w:val="Textbody"/>
        <w:widowControl w:val="0"/>
        <w:numPr>
          <w:ilvl w:val="0"/>
          <w:numId w:val="42"/>
        </w:numPr>
        <w:tabs>
          <w:tab w:val="left" w:pos="426"/>
        </w:tabs>
        <w:suppressAutoHyphens w:val="0"/>
        <w:spacing w:after="0" w:line="240" w:lineRule="auto"/>
        <w:ind w:left="0" w:firstLine="0"/>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przy realizacji umowy w celu:</w:t>
      </w:r>
    </w:p>
    <w:p w14:paraId="73B786F6" w14:textId="04CD3326" w:rsidR="00FF1A5C" w:rsidRPr="0034475B"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w:t>
      </w:r>
      <w:r w:rsidRPr="0034475B">
        <w:rPr>
          <w:kern w:val="0"/>
          <w:sz w:val="22"/>
          <w:szCs w:val="22"/>
          <w:lang w:eastAsia="pl-PL"/>
        </w:rPr>
        <w:t xml:space="preserve">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a do umowy</w:t>
      </w:r>
      <w:r w:rsidR="004424C4" w:rsidRPr="0034475B">
        <w:rPr>
          <w:i/>
          <w:iCs/>
          <w:kern w:val="0"/>
          <w:sz w:val="22"/>
          <w:szCs w:val="22"/>
          <w:lang w:eastAsia="pl-PL"/>
        </w:rPr>
        <w:t>.</w:t>
      </w:r>
    </w:p>
    <w:p w14:paraId="62C181D4" w14:textId="7E65825B" w:rsidR="00FF1A5C"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rFonts w:eastAsia="Arial Unicode MS"/>
          <w:kern w:val="0"/>
          <w:sz w:val="22"/>
          <w:szCs w:val="22"/>
        </w:rPr>
        <w:t xml:space="preserve">spełnienia zasady DNSH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Pr="00690523">
        <w:rPr>
          <w:kern w:val="0"/>
          <w:sz w:val="22"/>
          <w:szCs w:val="22"/>
        </w:rPr>
        <w:t xml:space="preserve"> zawartej w przepisów dotyczących zrównoważonego rozwoju i ochrony środowiska, w szczególności </w:t>
      </w:r>
      <w:r w:rsidRPr="00690523">
        <w:rPr>
          <w:kern w:val="0"/>
          <w:sz w:val="22"/>
          <w:szCs w:val="22"/>
          <w:lang w:eastAsia="pl-PL"/>
        </w:rPr>
        <w:t>z art. 17 Rozporządzenia Parlamentu Europejskiego i Rady (UE) 2020/852 z dnia 18 czerwca 2020 r</w:t>
      </w:r>
      <w:r w:rsidRPr="00690523">
        <w:rPr>
          <w:kern w:val="0"/>
          <w:sz w:val="22"/>
          <w:szCs w:val="22"/>
        </w:rPr>
        <w:t xml:space="preserve"> (tzw. Taksonomia UE). </w:t>
      </w:r>
      <w:r w:rsidRPr="00690523">
        <w:rPr>
          <w:kern w:val="0"/>
          <w:sz w:val="22"/>
          <w:szCs w:val="22"/>
          <w:lang w:eastAsia="pl-PL"/>
        </w:rPr>
        <w:t xml:space="preserve">Oświadczenie Wykonawcy o zgodności przedmiotu dostawy  z w/w zasadami oraz obowiązku udokumentowania ich spełnienia na wezwanie Zmawiającego 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b do umowy</w:t>
      </w:r>
      <w:r w:rsidRPr="0034475B">
        <w:rPr>
          <w:kern w:val="0"/>
          <w:sz w:val="22"/>
          <w:szCs w:val="22"/>
          <w:lang w:eastAsia="pl-PL"/>
        </w:rPr>
        <w:t>.</w:t>
      </w:r>
    </w:p>
    <w:p w14:paraId="349E8299" w14:textId="77777777" w:rsidR="00FF1A5C" w:rsidRPr="00690523" w:rsidRDefault="00DB35C5" w:rsidP="005D1D5A">
      <w:pPr>
        <w:pStyle w:val="Textbody"/>
        <w:widowControl w:val="0"/>
        <w:numPr>
          <w:ilvl w:val="0"/>
          <w:numId w:val="42"/>
        </w:numPr>
        <w:tabs>
          <w:tab w:val="left" w:pos="426"/>
          <w:tab w:val="left" w:pos="1288"/>
        </w:tabs>
        <w:spacing w:after="0" w:line="240" w:lineRule="auto"/>
        <w:ind w:left="0" w:firstLine="0"/>
        <w:jc w:val="both"/>
        <w:rPr>
          <w:kern w:val="0"/>
          <w:sz w:val="22"/>
          <w:szCs w:val="22"/>
        </w:rPr>
      </w:pPr>
      <w:r w:rsidRPr="00690523">
        <w:rPr>
          <w:kern w:val="0"/>
          <w:sz w:val="22"/>
          <w:szCs w:val="22"/>
        </w:rPr>
        <w:t>Strony postanawiają, iż osobami odpowiedzialnymi realizację umowy będą:</w:t>
      </w:r>
    </w:p>
    <w:p w14:paraId="40050697" w14:textId="364D1208" w:rsidR="00FF1A5C" w:rsidRPr="00690523" w:rsidRDefault="00DB35C5" w:rsidP="005D1D5A">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dostawy sprzętu/urządzenia,</w:t>
      </w:r>
    </w:p>
    <w:p w14:paraId="1BDAB4FC" w14:textId="6B38194F"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„Standardy dostępności dla polityki spójności 2021-2027”</w:t>
      </w:r>
      <w:r w:rsidR="00947FF8">
        <w:rPr>
          <w:kern w:val="0"/>
          <w:sz w:val="22"/>
          <w:szCs w:val="22"/>
          <w:lang w:eastAsia="pl-PL"/>
        </w:rPr>
        <w:t>,</w:t>
      </w:r>
    </w:p>
    <w:p w14:paraId="305DF121" w14:textId="77777777"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Wykonawcy ………………….,  tel. ………………..</w:t>
      </w:r>
    </w:p>
    <w:p w14:paraId="0C6F05D2" w14:textId="77777777" w:rsidR="008667F9" w:rsidRDefault="008667F9" w:rsidP="003D654B">
      <w:pPr>
        <w:pStyle w:val="Standard"/>
        <w:spacing w:line="240" w:lineRule="auto"/>
        <w:jc w:val="center"/>
        <w:rPr>
          <w:b/>
          <w:bCs/>
          <w:kern w:val="0"/>
          <w:sz w:val="22"/>
          <w:szCs w:val="22"/>
        </w:rPr>
      </w:pPr>
    </w:p>
    <w:p w14:paraId="34D6F855" w14:textId="32D4D64E" w:rsidR="00FF1A5C" w:rsidRPr="00947FF8" w:rsidRDefault="00DB35C5" w:rsidP="003D654B">
      <w:pPr>
        <w:pStyle w:val="Standard"/>
        <w:spacing w:line="240" w:lineRule="auto"/>
        <w:jc w:val="center"/>
        <w:rPr>
          <w:b/>
          <w:bCs/>
          <w:kern w:val="0"/>
          <w:sz w:val="22"/>
          <w:szCs w:val="22"/>
        </w:rPr>
      </w:pPr>
      <w:r w:rsidRPr="00947FF8">
        <w:rPr>
          <w:b/>
          <w:bCs/>
          <w:kern w:val="0"/>
          <w:sz w:val="22"/>
          <w:szCs w:val="22"/>
        </w:rPr>
        <w:t>§ 4</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1F65B85D"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powierza podwykonawcom wykonanie następującej części przedmiotu umowy tj.  </w:t>
      </w:r>
      <w:r w:rsidR="000540D5">
        <w:rPr>
          <w:kern w:val="0"/>
          <w:sz w:val="22"/>
          <w:szCs w:val="22"/>
        </w:rPr>
        <w:br/>
      </w:r>
      <w:r w:rsidRPr="000540D5">
        <w:rPr>
          <w:kern w:val="0"/>
          <w:sz w:val="22"/>
          <w:szCs w:val="22"/>
        </w:rPr>
        <w:t>- (należy wstawić nazwę (firma) adres (siedziba) podwykonawcy oraz zakres usług realizowany przez podwykonawcę…………………….</w:t>
      </w:r>
    </w:p>
    <w:p w14:paraId="0DF9B97A" w14:textId="1993AED7" w:rsidR="00FF1A5C"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7- 8,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00FC6AE6" w:rsidRPr="00BA0A70">
        <w:rPr>
          <w:kern w:val="0"/>
          <w:sz w:val="22"/>
          <w:szCs w:val="22"/>
        </w:rPr>
        <w:t>(</w:t>
      </w:r>
      <w:proofErr w:type="spellStart"/>
      <w:r w:rsidR="00FC6AE6" w:rsidRPr="004A7628">
        <w:rPr>
          <w:kern w:val="0"/>
          <w:sz w:val="22"/>
          <w:szCs w:val="22"/>
        </w:rPr>
        <w:t>t.j</w:t>
      </w:r>
      <w:proofErr w:type="spellEnd"/>
      <w:r w:rsidR="00FC6AE6" w:rsidRPr="004A7628">
        <w:rPr>
          <w:kern w:val="0"/>
          <w:sz w:val="22"/>
          <w:szCs w:val="22"/>
        </w:rPr>
        <w:t>. Dz. U. z 2025 r., poz. 514</w:t>
      </w:r>
      <w:r w:rsidR="00FC6AE6" w:rsidRPr="00BA0A70">
        <w:rPr>
          <w:kern w:val="0"/>
          <w:sz w:val="22"/>
          <w:szCs w:val="22"/>
        </w:rPr>
        <w:t>)</w:t>
      </w:r>
      <w:r w:rsidRPr="00690523">
        <w:rPr>
          <w:kern w:val="0"/>
          <w:sz w:val="22"/>
          <w:szCs w:val="22"/>
        </w:rPr>
        <w:t xml:space="preserve"> oraz art. </w:t>
      </w:r>
      <w:r w:rsidR="00A80F9F">
        <w:rPr>
          <w:kern w:val="0"/>
          <w:sz w:val="22"/>
          <w:szCs w:val="22"/>
        </w:rPr>
        <w:t>1 pkt 23</w:t>
      </w:r>
      <w:r w:rsidRPr="00690523">
        <w:rPr>
          <w:kern w:val="0"/>
          <w:sz w:val="22"/>
          <w:szCs w:val="22"/>
        </w:rPr>
        <w:t xml:space="preserve"> rozporządzenia 2022/576 z dnia 8 kwietnia 2022 r. w sprawie zmiany rozporządzenia (UE) nr 833/2014 dotyczącego środków ograniczających w związku z działaniami Rosji destabilizującymi sytuację na Ukrainie </w:t>
      </w:r>
      <w:r w:rsidRPr="00690523">
        <w:rPr>
          <w:kern w:val="0"/>
          <w:sz w:val="22"/>
          <w:szCs w:val="22"/>
        </w:rPr>
        <w:lastRenderedPageBreak/>
        <w:t>(Dz. Urz. UE nr L 111 z 8.4.2022, str. 1)</w:t>
      </w:r>
      <w:r w:rsidR="00A80F9F">
        <w:rPr>
          <w:kern w:val="0"/>
          <w:sz w:val="22"/>
          <w:szCs w:val="22"/>
        </w:rPr>
        <w:t>, które do rozporządzenia (UE) nr 833/2014 dodaje art. 5k w zakresie tegoż art. 5k ust. 1.</w:t>
      </w:r>
    </w:p>
    <w:p w14:paraId="404D2316" w14:textId="77777777"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Wykonawca, na żądanie Zamawiającego, zobowiązany jest do zmiany podwykonawcy, jeżeli ten wykonuje umowę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 5</w:t>
      </w:r>
    </w:p>
    <w:p w14:paraId="52653A7A"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Wynagrodzenie</w:t>
      </w:r>
    </w:p>
    <w:p w14:paraId="315E38B7" w14:textId="77777777" w:rsidR="005D1D5A" w:rsidRPr="00033A86" w:rsidRDefault="005D1D5A" w:rsidP="005D1D5A">
      <w:pPr>
        <w:numPr>
          <w:ilvl w:val="0"/>
          <w:numId w:val="66"/>
        </w:numPr>
        <w:tabs>
          <w:tab w:val="left" w:pos="426"/>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 tytułu realizacji przedmiotu umowy Wykonawca otrzyma wynagrodzenie w kwocie brutto ……… zł </w:t>
      </w:r>
      <w:r w:rsidRPr="00033A86">
        <w:rPr>
          <w:rFonts w:ascii="Times New Roman" w:eastAsia="Times New Roman" w:hAnsi="Times New Roman" w:cs="Times New Roman"/>
          <w:color w:val="00000A"/>
          <w:kern w:val="0"/>
          <w:lang w:eastAsia="ar-SA"/>
        </w:rPr>
        <w:t>(słownie: ................................), w tym:</w:t>
      </w:r>
    </w:p>
    <w:p w14:paraId="06B28705" w14:textId="3740B587" w:rsidR="005D1D5A" w:rsidRPr="00033A86" w:rsidRDefault="005D1D5A" w:rsidP="005D1D5A">
      <w:pPr>
        <w:numPr>
          <w:ilvl w:val="0"/>
          <w:numId w:val="67"/>
        </w:numPr>
        <w:tabs>
          <w:tab w:val="left" w:pos="-2476"/>
          <w:tab w:val="left" w:pos="426"/>
        </w:tabs>
        <w:ind w:left="0" w:firstLine="0"/>
        <w:rPr>
          <w:rFonts w:ascii="Times New Roman" w:eastAsia="Times New Roman" w:hAnsi="Times New Roman" w:cs="Times New Roman"/>
          <w:color w:val="00000A"/>
          <w:kern w:val="0"/>
          <w:lang w:eastAsia="ar-SA"/>
        </w:rPr>
      </w:pPr>
      <w:r w:rsidRPr="00033A86">
        <w:rPr>
          <w:rFonts w:ascii="Times New Roman" w:eastAsia="Times New Roman" w:hAnsi="Times New Roman" w:cs="Times New Roman"/>
          <w:bCs/>
          <w:color w:val="00000A"/>
          <w:kern w:val="0"/>
          <w:lang w:eastAsia="ar-SA"/>
        </w:rPr>
        <w:t>z tytułu dostawy</w:t>
      </w:r>
      <w:r w:rsidR="00076376">
        <w:rPr>
          <w:rFonts w:ascii="Times New Roman" w:eastAsia="Times New Roman" w:hAnsi="Times New Roman" w:cs="Times New Roman"/>
          <w:bCs/>
          <w:color w:val="00000A"/>
          <w:kern w:val="0"/>
          <w:lang w:eastAsia="ar-SA"/>
        </w:rPr>
        <w:t xml:space="preserve"> ……………….. </w:t>
      </w:r>
      <w:proofErr w:type="spellStart"/>
      <w:r w:rsidR="00076376">
        <w:rPr>
          <w:rFonts w:ascii="Times New Roman" w:eastAsia="Times New Roman" w:hAnsi="Times New Roman" w:cs="Times New Roman"/>
          <w:bCs/>
          <w:color w:val="00000A"/>
          <w:kern w:val="0"/>
          <w:lang w:eastAsia="ar-SA"/>
        </w:rPr>
        <w:t>kpl</w:t>
      </w:r>
      <w:proofErr w:type="spellEnd"/>
      <w:r w:rsidR="00076376">
        <w:rPr>
          <w:rFonts w:ascii="Times New Roman" w:eastAsia="Times New Roman" w:hAnsi="Times New Roman" w:cs="Times New Roman"/>
          <w:bCs/>
          <w:color w:val="00000A"/>
          <w:kern w:val="0"/>
          <w:lang w:eastAsia="ar-SA"/>
        </w:rPr>
        <w:t xml:space="preserve">. – ………………… (nazwa zestawu narzędzi) </w:t>
      </w:r>
      <w:r w:rsidRPr="00033A86">
        <w:rPr>
          <w:rFonts w:ascii="Times New Roman" w:eastAsia="Times New Roman" w:hAnsi="Times New Roman" w:cs="Times New Roman"/>
          <w:bCs/>
          <w:color w:val="00000A"/>
          <w:kern w:val="0"/>
          <w:lang w:eastAsia="ar-SA"/>
        </w:rPr>
        <w:t>........................ z</w:t>
      </w:r>
      <w:r w:rsidRPr="00033A86">
        <w:rPr>
          <w:rFonts w:ascii="Times New Roman" w:eastAsia="Times New Roman" w:hAnsi="Times New Roman" w:cs="Times New Roman"/>
          <w:color w:val="00000A"/>
          <w:kern w:val="0"/>
          <w:lang w:eastAsia="ar-SA"/>
        </w:rPr>
        <w:t>ł (słownie: ................................),  w tym podatek VAT w wysokości …………….</w:t>
      </w:r>
    </w:p>
    <w:p w14:paraId="0EE9D046" w14:textId="77777777" w:rsidR="00076376" w:rsidRDefault="005D1D5A" w:rsidP="005D1D5A">
      <w:pPr>
        <w:numPr>
          <w:ilvl w:val="0"/>
          <w:numId w:val="65"/>
        </w:numPr>
        <w:tabs>
          <w:tab w:val="left" w:pos="-2476"/>
          <w:tab w:val="left" w:pos="426"/>
        </w:tabs>
        <w:ind w:left="0" w:firstLine="0"/>
        <w:rPr>
          <w:rFonts w:ascii="Times New Roman" w:eastAsia="Times New Roman" w:hAnsi="Times New Roman" w:cs="Times New Roman"/>
          <w:color w:val="00000A"/>
          <w:kern w:val="0"/>
          <w:lang w:eastAsia="ar-SA"/>
        </w:rPr>
      </w:pPr>
      <w:r w:rsidRPr="00076376">
        <w:rPr>
          <w:rFonts w:ascii="Times New Roman" w:eastAsia="Times New Roman" w:hAnsi="Times New Roman" w:cs="Times New Roman"/>
          <w:color w:val="00000A"/>
          <w:kern w:val="0"/>
          <w:lang w:eastAsia="ar-SA"/>
        </w:rPr>
        <w:t xml:space="preserve">z tytułu </w:t>
      </w:r>
      <w:r w:rsidR="001424A5" w:rsidRPr="00076376">
        <w:rPr>
          <w:rFonts w:ascii="Times New Roman" w:eastAsia="Times New Roman" w:hAnsi="Times New Roman" w:cs="Times New Roman"/>
          <w:color w:val="00000A"/>
          <w:kern w:val="0"/>
          <w:lang w:eastAsia="ar-SA"/>
        </w:rPr>
        <w:t>oznakowania narzędzi</w:t>
      </w:r>
      <w:r w:rsidR="00A55C2F" w:rsidRPr="00076376">
        <w:rPr>
          <w:rFonts w:ascii="Times New Roman" w:eastAsia="Times New Roman" w:hAnsi="Times New Roman" w:cs="Times New Roman"/>
          <w:color w:val="00000A"/>
          <w:kern w:val="0"/>
          <w:lang w:eastAsia="ar-SA"/>
        </w:rPr>
        <w:t xml:space="preserve"> </w:t>
      </w:r>
      <w:r w:rsidR="00076376" w:rsidRPr="00076376">
        <w:rPr>
          <w:rFonts w:ascii="Times New Roman" w:eastAsia="Times New Roman" w:hAnsi="Times New Roman" w:cs="Times New Roman"/>
          <w:color w:val="00000A"/>
          <w:kern w:val="0"/>
          <w:lang w:eastAsia="ar-SA"/>
        </w:rPr>
        <w:t xml:space="preserve">w wysokości brutto </w:t>
      </w:r>
      <w:r w:rsidRPr="00076376">
        <w:rPr>
          <w:rFonts w:ascii="Times New Roman" w:eastAsia="Times New Roman" w:hAnsi="Times New Roman" w:cs="Times New Roman"/>
          <w:bCs/>
          <w:color w:val="00000A"/>
          <w:kern w:val="0"/>
          <w:lang w:eastAsia="ar-SA"/>
        </w:rPr>
        <w:t>........................ z</w:t>
      </w:r>
      <w:r w:rsidRPr="00076376">
        <w:rPr>
          <w:rFonts w:ascii="Times New Roman" w:eastAsia="Times New Roman" w:hAnsi="Times New Roman" w:cs="Times New Roman"/>
          <w:color w:val="00000A"/>
          <w:kern w:val="0"/>
          <w:lang w:eastAsia="ar-SA"/>
        </w:rPr>
        <w:t xml:space="preserve">ł (słownie: ........................),  </w:t>
      </w:r>
    </w:p>
    <w:p w14:paraId="3898C143" w14:textId="5E1962A2" w:rsidR="005D1D5A" w:rsidRPr="00076376" w:rsidRDefault="005D1D5A" w:rsidP="00076376">
      <w:pPr>
        <w:tabs>
          <w:tab w:val="left" w:pos="-2476"/>
          <w:tab w:val="left" w:pos="426"/>
        </w:tabs>
        <w:ind w:left="0"/>
        <w:rPr>
          <w:rFonts w:ascii="Times New Roman" w:eastAsia="Times New Roman" w:hAnsi="Times New Roman" w:cs="Times New Roman"/>
          <w:color w:val="00000A"/>
          <w:kern w:val="0"/>
          <w:lang w:eastAsia="ar-SA"/>
        </w:rPr>
      </w:pPr>
      <w:r w:rsidRPr="00076376">
        <w:rPr>
          <w:rFonts w:ascii="Times New Roman" w:eastAsia="Times New Roman" w:hAnsi="Times New Roman" w:cs="Times New Roman"/>
          <w:color w:val="00000A"/>
          <w:kern w:val="0"/>
          <w:lang w:eastAsia="ar-SA"/>
        </w:rPr>
        <w:t>- zgodnie z treścią złożonej oferty.</w:t>
      </w:r>
    </w:p>
    <w:p w14:paraId="573AF424" w14:textId="77777777" w:rsidR="005D1D5A" w:rsidRPr="005D1D5A" w:rsidRDefault="005D1D5A" w:rsidP="005D1D5A">
      <w:pPr>
        <w:numPr>
          <w:ilvl w:val="0"/>
          <w:numId w:val="66"/>
        </w:numPr>
        <w:tabs>
          <w:tab w:val="left" w:pos="0"/>
          <w:tab w:val="left" w:pos="426"/>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Wynagrodzenie, o którym mowa w ust. 1 niniejszego §, zgodnie z art. 3 ust. 2 ustawy z dnia 9 maja 2014 r. o informowaniu o cenach towarów i usług (</w:t>
      </w:r>
      <w:proofErr w:type="spellStart"/>
      <w:r w:rsidRPr="005D1D5A">
        <w:rPr>
          <w:rFonts w:ascii="Times New Roman" w:eastAsia="Times New Roman" w:hAnsi="Times New Roman" w:cs="Times New Roman"/>
          <w:color w:val="00000A"/>
          <w:kern w:val="0"/>
          <w:lang w:eastAsia="ar-SA"/>
        </w:rPr>
        <w:t>t.j</w:t>
      </w:r>
      <w:proofErr w:type="spellEnd"/>
      <w:r w:rsidRPr="005D1D5A">
        <w:rPr>
          <w:rFonts w:ascii="Times New Roman" w:eastAsia="Times New Roman" w:hAnsi="Times New Roman" w:cs="Times New Roman"/>
          <w:color w:val="00000A"/>
          <w:kern w:val="0"/>
          <w:lang w:eastAsia="ar-SA"/>
        </w:rPr>
        <w:t>. Dz. U. 2023 r. poz. 168) uwzględnia podatek od towarów i usług oraz podatek akcyzowy, jeżeli na podstawie odrębnych przepisów sprzedaż towaru (usługi) podlega ww. podatkom.</w:t>
      </w:r>
    </w:p>
    <w:p w14:paraId="0BB4E9E4" w14:textId="31ABA97A" w:rsidR="005D1D5A" w:rsidRPr="005D1D5A" w:rsidRDefault="005D1D5A" w:rsidP="005D1D5A">
      <w:pPr>
        <w:numPr>
          <w:ilvl w:val="0"/>
          <w:numId w:val="66"/>
        </w:numPr>
        <w:tabs>
          <w:tab w:val="left" w:pos="0"/>
          <w:tab w:val="left" w:pos="426"/>
        </w:tabs>
        <w:ind w:left="0" w:firstLine="0"/>
        <w:rPr>
          <w:rFonts w:ascii="Times New Roman" w:eastAsia="Times New Roman" w:hAnsi="Times New Roman" w:cs="Times New Roman"/>
          <w:color w:val="00000A"/>
          <w:kern w:val="0"/>
          <w:lang w:eastAsia="ar-SA"/>
        </w:rPr>
      </w:pPr>
      <w:r w:rsidRPr="00252405">
        <w:rPr>
          <w:rFonts w:ascii="Times New Roman" w:eastAsia="Times New Roman" w:hAnsi="Times New Roman" w:cs="Times New Roman"/>
          <w:color w:val="00000A"/>
          <w:kern w:val="0"/>
          <w:lang w:eastAsia="ar-SA"/>
        </w:rPr>
        <w:t xml:space="preserve">Wynagrodzenie wskazane w ust. 1 zawiera w sobie koszty opakowania, transportu, rozładunku w siedzibie Zamawiającego, </w:t>
      </w:r>
      <w:r w:rsidR="001424A5" w:rsidRPr="00252405">
        <w:rPr>
          <w:rFonts w:ascii="Times New Roman" w:eastAsia="Times New Roman" w:hAnsi="Times New Roman" w:cs="Times New Roman"/>
          <w:color w:val="00000A"/>
          <w:kern w:val="0"/>
          <w:lang w:eastAsia="ar-SA"/>
        </w:rPr>
        <w:t>oznakowania</w:t>
      </w:r>
      <w:r w:rsidRPr="00252405">
        <w:rPr>
          <w:rFonts w:ascii="Times New Roman" w:eastAsia="Times New Roman" w:hAnsi="Times New Roman" w:cs="Times New Roman"/>
          <w:color w:val="00000A"/>
          <w:kern w:val="0"/>
          <w:lang w:eastAsia="ar-SA"/>
        </w:rPr>
        <w:t>, serwisu w okresie gwarancji oraz inne koszty</w:t>
      </w:r>
      <w:r w:rsidRPr="005D1D5A">
        <w:rPr>
          <w:rFonts w:ascii="Times New Roman" w:eastAsia="Times New Roman" w:hAnsi="Times New Roman" w:cs="Times New Roman"/>
          <w:color w:val="00000A"/>
          <w:kern w:val="0"/>
          <w:lang w:eastAsia="ar-SA"/>
        </w:rPr>
        <w:t xml:space="preserve"> niezbędne do prawidłowej realizacji niniejszej umowy.</w:t>
      </w:r>
    </w:p>
    <w:p w14:paraId="49095262" w14:textId="77777777" w:rsidR="00FF1A5C" w:rsidRPr="001475A2" w:rsidRDefault="00FF1A5C" w:rsidP="003D654B">
      <w:pPr>
        <w:pStyle w:val="Standard"/>
        <w:spacing w:line="240" w:lineRule="auto"/>
        <w:jc w:val="center"/>
        <w:rPr>
          <w:b/>
          <w:bCs/>
          <w:kern w:val="0"/>
          <w:sz w:val="22"/>
          <w:szCs w:val="22"/>
        </w:rPr>
      </w:pPr>
    </w:p>
    <w:p w14:paraId="05AA63C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 6</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Płatności</w:t>
      </w:r>
    </w:p>
    <w:p w14:paraId="666FA9C2"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690523">
        <w:rPr>
          <w:kern w:val="0"/>
          <w:sz w:val="22"/>
          <w:szCs w:val="22"/>
        </w:rPr>
        <w:t xml:space="preserve">Podstawą do wystawienia przez Wykonawcę faktury VAT za realizację zamówienia będzie podpisany przez strony bezusterkowy protokół odbioru przedmiotu umowy wskazanego w </w:t>
      </w:r>
      <w:r w:rsidRPr="00690523">
        <w:rPr>
          <w:bCs/>
          <w:kern w:val="0"/>
          <w:sz w:val="22"/>
          <w:szCs w:val="22"/>
        </w:rPr>
        <w:t xml:space="preserve">§ </w:t>
      </w:r>
      <w:r w:rsidRPr="00690523">
        <w:rPr>
          <w:kern w:val="0"/>
          <w:sz w:val="22"/>
          <w:szCs w:val="22"/>
        </w:rPr>
        <w:t>1 umowy.</w:t>
      </w:r>
    </w:p>
    <w:p w14:paraId="64D07115"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Zapłata należności dokonywana będzie przelewem na konto bankowe Wykonawcy wskazane w fakturze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„Platformę”</w:t>
      </w:r>
      <w:r w:rsidRPr="00D02E4D">
        <w:rPr>
          <w:kern w:val="0"/>
          <w:sz w:val="22"/>
          <w:szCs w:val="22"/>
        </w:rPr>
        <w:t>.</w:t>
      </w:r>
    </w:p>
    <w:p w14:paraId="2B8F2B44" w14:textId="14792649"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Wykonawca zgodnie z art. 4 ust. 2 ustawy z dnia 9 listopada 2018 r. o elektronicznym fakturowaniu w zamówieniach publicznych, koncesjach na roboty budowlane lub usługi oraz partnerstwie publiczno- prywatnym </w:t>
      </w:r>
      <w:r w:rsidR="00D83D71" w:rsidRPr="002102F9">
        <w:rPr>
          <w:kern w:val="0"/>
          <w:sz w:val="22"/>
          <w:szCs w:val="22"/>
        </w:rPr>
        <w:t>(</w:t>
      </w:r>
      <w:proofErr w:type="spellStart"/>
      <w:r w:rsidR="00D83D71" w:rsidRPr="004A7628">
        <w:rPr>
          <w:kern w:val="0"/>
          <w:sz w:val="22"/>
          <w:szCs w:val="22"/>
        </w:rPr>
        <w:t>t.j</w:t>
      </w:r>
      <w:proofErr w:type="spellEnd"/>
      <w:r w:rsidR="00D83D71" w:rsidRPr="004A7628">
        <w:rPr>
          <w:kern w:val="0"/>
          <w:sz w:val="22"/>
          <w:szCs w:val="22"/>
        </w:rPr>
        <w:t>. Dz. U. 2020, poz. 1666)</w:t>
      </w:r>
      <w:r w:rsidRPr="00D02E4D">
        <w:rPr>
          <w:kern w:val="0"/>
          <w:sz w:val="22"/>
          <w:szCs w:val="22"/>
        </w:rPr>
        <w:t xml:space="preserve">,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history="1">
        <w:r w:rsidR="00FF1A5C" w:rsidRPr="00D02E4D">
          <w:rPr>
            <w:rFonts w:eastAsia="Arial Unicode MS"/>
            <w:kern w:val="0"/>
            <w:sz w:val="22"/>
            <w:szCs w:val="22"/>
          </w:rPr>
          <w:t>faktura@wszzkielce.pl</w:t>
        </w:r>
      </w:hyperlink>
      <w:r w:rsidR="00D02E4D">
        <w:t>.</w:t>
      </w:r>
    </w:p>
    <w:p w14:paraId="2E7B941D"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4715F1E7"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proofErr w:type="spellStart"/>
      <w:r w:rsidR="00816D61" w:rsidRPr="004A7628">
        <w:rPr>
          <w:color w:val="000000"/>
          <w:kern w:val="0"/>
          <w:sz w:val="22"/>
          <w:szCs w:val="22"/>
        </w:rPr>
        <w:t>t.j</w:t>
      </w:r>
      <w:proofErr w:type="spellEnd"/>
      <w:r w:rsidR="00816D61" w:rsidRPr="004A7628">
        <w:rPr>
          <w:color w:val="000000"/>
          <w:kern w:val="0"/>
          <w:sz w:val="22"/>
          <w:szCs w:val="22"/>
        </w:rPr>
        <w:t>. D</w:t>
      </w:r>
      <w:r w:rsidR="00FB154D">
        <w:rPr>
          <w:color w:val="000000"/>
          <w:kern w:val="0"/>
          <w:sz w:val="22"/>
          <w:szCs w:val="22"/>
        </w:rPr>
        <w:t>z</w:t>
      </w:r>
      <w:r w:rsidR="00816D61" w:rsidRPr="004A7628">
        <w:rPr>
          <w:color w:val="000000"/>
          <w:kern w:val="0"/>
          <w:sz w:val="22"/>
          <w:szCs w:val="22"/>
        </w:rPr>
        <w:t>. U. z 2025 r., poz. 450</w:t>
      </w:r>
      <w:r w:rsidR="00816D61" w:rsidRPr="002102F9">
        <w:rPr>
          <w:color w:val="000000"/>
          <w:kern w:val="0"/>
          <w:sz w:val="22"/>
          <w:szCs w:val="22"/>
        </w:rPr>
        <w:t>).</w:t>
      </w:r>
    </w:p>
    <w:p w14:paraId="2422FD48" w14:textId="44CE43E5"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 wystawionych fakturach Zamawiający oznaczony będzie jako: Wojewódzki Szpital Zespolony</w:t>
      </w:r>
      <w:r w:rsidR="00FB154D">
        <w:rPr>
          <w:kern w:val="0"/>
          <w:sz w:val="22"/>
          <w:szCs w:val="22"/>
        </w:rPr>
        <w:t xml:space="preserve"> w Kielcach</w:t>
      </w:r>
      <w:r w:rsidRPr="00D02E4D">
        <w:rPr>
          <w:kern w:val="0"/>
          <w:sz w:val="22"/>
          <w:szCs w:val="22"/>
        </w:rPr>
        <w:t>, 25-736 Kielce</w:t>
      </w:r>
      <w:r w:rsidR="00FB154D">
        <w:rPr>
          <w:kern w:val="0"/>
          <w:sz w:val="22"/>
          <w:szCs w:val="22"/>
        </w:rPr>
        <w:t>,</w:t>
      </w:r>
      <w:r w:rsidRPr="00D02E4D">
        <w:rPr>
          <w:kern w:val="0"/>
          <w:sz w:val="22"/>
          <w:szCs w:val="22"/>
        </w:rPr>
        <w:t xml:space="preserve"> ul. Grunwaldzka 45</w:t>
      </w:r>
      <w:r w:rsidR="00FB154D">
        <w:rPr>
          <w:kern w:val="0"/>
          <w:sz w:val="22"/>
          <w:szCs w:val="22"/>
        </w:rPr>
        <w:t>,</w:t>
      </w:r>
      <w:r w:rsidRPr="00D02E4D">
        <w:rPr>
          <w:kern w:val="0"/>
          <w:sz w:val="22"/>
          <w:szCs w:val="22"/>
        </w:rPr>
        <w:t xml:space="preserve"> NIP 959-12-91-292.</w:t>
      </w:r>
    </w:p>
    <w:p w14:paraId="6D5B8952" w14:textId="77777777"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Wynagrodzenie Wykonawcy, określone w § 5 ust. 1, nie ulegnie podwyższeniu w okresie obowiązywania niniejszej umowy, za wyjątkiem przypadku ustawowej zmiany wysokości obowiązujących stawek podatku VAT.</w:t>
      </w:r>
    </w:p>
    <w:p w14:paraId="749A77AC" w14:textId="77777777" w:rsidR="00743B88" w:rsidRDefault="00743B88" w:rsidP="003D654B">
      <w:pPr>
        <w:pStyle w:val="Standard"/>
        <w:spacing w:line="240" w:lineRule="auto"/>
        <w:jc w:val="center"/>
        <w:rPr>
          <w:b/>
          <w:bCs/>
          <w:kern w:val="0"/>
          <w:sz w:val="22"/>
          <w:szCs w:val="22"/>
        </w:rPr>
      </w:pPr>
    </w:p>
    <w:p w14:paraId="5B953F85" w14:textId="2465E8A3" w:rsidR="00FF1A5C" w:rsidRPr="00816D61" w:rsidRDefault="00DB35C5" w:rsidP="003D654B">
      <w:pPr>
        <w:pStyle w:val="Standard"/>
        <w:spacing w:line="240" w:lineRule="auto"/>
        <w:jc w:val="center"/>
        <w:rPr>
          <w:b/>
          <w:bCs/>
          <w:kern w:val="0"/>
          <w:sz w:val="22"/>
          <w:szCs w:val="22"/>
        </w:rPr>
      </w:pPr>
      <w:r w:rsidRPr="00816D61">
        <w:rPr>
          <w:b/>
          <w:bCs/>
          <w:kern w:val="0"/>
          <w:sz w:val="22"/>
          <w:szCs w:val="22"/>
        </w:rPr>
        <w:t>§ 7</w:t>
      </w:r>
    </w:p>
    <w:p w14:paraId="07B2BA98"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Rękojmia za wady, gwarancja jakości</w:t>
      </w:r>
    </w:p>
    <w:p w14:paraId="6EAD148F"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r w:rsidRPr="00690523">
        <w:rPr>
          <w:kern w:val="0"/>
          <w:sz w:val="22"/>
          <w:szCs w:val="22"/>
        </w:rPr>
        <w:t xml:space="preserve">Na dostarczony towar Wykonawca udziela Zamawiającemu </w:t>
      </w:r>
      <w:r w:rsidRPr="00EE1661">
        <w:rPr>
          <w:b/>
          <w:bCs/>
          <w:kern w:val="0"/>
          <w:sz w:val="22"/>
          <w:szCs w:val="22"/>
        </w:rPr>
        <w:t>gwarancji na okres ……. miesięcy, licząc od dnia wydania Zamawiającemu towaru zgodnego z umową.</w:t>
      </w:r>
    </w:p>
    <w:p w14:paraId="00FAACC3" w14:textId="77777777" w:rsidR="00FF1A5C" w:rsidRPr="00033A86" w:rsidRDefault="00DB35C5" w:rsidP="001424A5">
      <w:pPr>
        <w:pStyle w:val="Standard"/>
        <w:numPr>
          <w:ilvl w:val="0"/>
          <w:numId w:val="49"/>
        </w:numPr>
        <w:tabs>
          <w:tab w:val="left" w:pos="426"/>
        </w:tabs>
        <w:suppressAutoHyphens w:val="0"/>
        <w:spacing w:line="240" w:lineRule="auto"/>
        <w:ind w:left="0" w:firstLine="0"/>
        <w:jc w:val="both"/>
        <w:rPr>
          <w:kern w:val="0"/>
          <w:sz w:val="22"/>
          <w:szCs w:val="22"/>
        </w:rPr>
      </w:pPr>
      <w:bookmarkStart w:id="4" w:name="Bookmark3"/>
      <w:r w:rsidRPr="00EE1661">
        <w:rPr>
          <w:rFonts w:eastAsia="Calibri"/>
          <w:kern w:val="0"/>
          <w:sz w:val="22"/>
          <w:szCs w:val="22"/>
          <w:lang w:eastAsia="pl-PL"/>
        </w:rPr>
        <w:t xml:space="preserve">W razie stwierdzenia wad, braków lub niezgodności towaru z umową, Zamawiający prześle mailem </w:t>
      </w:r>
      <w:r w:rsidRPr="00033A86">
        <w:rPr>
          <w:rFonts w:eastAsia="Calibri"/>
          <w:kern w:val="0"/>
          <w:sz w:val="22"/>
          <w:szCs w:val="22"/>
          <w:lang w:eastAsia="pl-PL"/>
        </w:rPr>
        <w:t>pisemną reklamację Wykonawcy, a Wykonawca zobowiązuje się do:</w:t>
      </w:r>
    </w:p>
    <w:p w14:paraId="2BC25D3A" w14:textId="55D3F465" w:rsidR="00FF1A5C" w:rsidRPr="00033A86" w:rsidRDefault="00DB35C5" w:rsidP="001424A5">
      <w:pPr>
        <w:pStyle w:val="Standard"/>
        <w:numPr>
          <w:ilvl w:val="0"/>
          <w:numId w:val="50"/>
        </w:numPr>
        <w:tabs>
          <w:tab w:val="left" w:pos="426"/>
        </w:tabs>
        <w:spacing w:line="240" w:lineRule="auto"/>
        <w:ind w:left="0" w:firstLine="0"/>
        <w:jc w:val="both"/>
        <w:rPr>
          <w:kern w:val="0"/>
          <w:sz w:val="22"/>
          <w:szCs w:val="22"/>
        </w:rPr>
      </w:pPr>
      <w:r w:rsidRPr="00033A86">
        <w:rPr>
          <w:rFonts w:eastAsia="Calibri"/>
          <w:kern w:val="0"/>
          <w:sz w:val="22"/>
          <w:szCs w:val="22"/>
          <w:lang w:eastAsia="pl-PL"/>
        </w:rPr>
        <w:lastRenderedPageBreak/>
        <w:t xml:space="preserve">usunięcia wad, braków lub niezgodności towaru z umową niezwłocznie, lecz nie później </w:t>
      </w:r>
      <w:r w:rsidR="001424A5" w:rsidRPr="00033A86">
        <w:rPr>
          <w:rFonts w:eastAsia="Calibri"/>
          <w:kern w:val="0"/>
          <w:sz w:val="22"/>
          <w:szCs w:val="22"/>
          <w:lang w:eastAsia="pl-PL"/>
        </w:rPr>
        <w:t xml:space="preserve">niż w terminie 5 dni roboczych </w:t>
      </w:r>
      <w:r w:rsidRPr="00033A86">
        <w:rPr>
          <w:rFonts w:eastAsia="Calibri"/>
          <w:kern w:val="0"/>
          <w:sz w:val="22"/>
          <w:szCs w:val="22"/>
          <w:lang w:eastAsia="pl-PL"/>
        </w:rPr>
        <w:t>od daty otrzymania pisemnej reklamacji</w:t>
      </w:r>
      <w:r w:rsidR="00EE1661" w:rsidRPr="00033A86">
        <w:rPr>
          <w:rFonts w:eastAsia="Calibri"/>
          <w:kern w:val="0"/>
          <w:sz w:val="22"/>
          <w:szCs w:val="22"/>
          <w:lang w:eastAsia="pl-PL"/>
        </w:rPr>
        <w:t>,</w:t>
      </w:r>
    </w:p>
    <w:p w14:paraId="5A7F503D" w14:textId="77777777" w:rsidR="00FF1A5C" w:rsidRPr="00EE1661" w:rsidRDefault="00DB35C5" w:rsidP="001424A5">
      <w:pPr>
        <w:pStyle w:val="Standard"/>
        <w:numPr>
          <w:ilvl w:val="0"/>
          <w:numId w:val="50"/>
        </w:numPr>
        <w:tabs>
          <w:tab w:val="left" w:pos="426"/>
        </w:tabs>
        <w:spacing w:line="240" w:lineRule="auto"/>
        <w:ind w:left="0" w:firstLine="0"/>
        <w:jc w:val="both"/>
        <w:rPr>
          <w:kern w:val="0"/>
          <w:sz w:val="22"/>
          <w:szCs w:val="22"/>
        </w:rPr>
      </w:pPr>
      <w:r w:rsidRPr="00EE1661">
        <w:rPr>
          <w:rFonts w:eastAsia="Calibri"/>
          <w:kern w:val="0"/>
          <w:sz w:val="22"/>
          <w:szCs w:val="22"/>
          <w:lang w:eastAsia="pl-PL"/>
        </w:rPr>
        <w:t>przesłania decyzji o odmowie reklamacji z uwzględnieniem powyższych terminów.</w:t>
      </w:r>
    </w:p>
    <w:bookmarkEnd w:id="4"/>
    <w:p w14:paraId="61361527" w14:textId="15139196" w:rsidR="00FF1A5C" w:rsidRPr="00690523" w:rsidRDefault="00DB35C5" w:rsidP="001424A5">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Okres gwarancji każdorazowo zostaje przedłużony o czas trwania naprawy, liczony od dnia zgłoszenia do momentu zakończenia naprawy.</w:t>
      </w:r>
    </w:p>
    <w:p w14:paraId="6D0DA608" w14:textId="3F53B91B" w:rsidR="00106DC6" w:rsidRDefault="00106DC6" w:rsidP="001424A5">
      <w:pPr>
        <w:pStyle w:val="Akapitzlist"/>
        <w:numPr>
          <w:ilvl w:val="0"/>
          <w:numId w:val="49"/>
        </w:numPr>
        <w:tabs>
          <w:tab w:val="left" w:pos="426"/>
        </w:tabs>
        <w:ind w:left="0" w:firstLine="0"/>
        <w:jc w:val="both"/>
        <w:rPr>
          <w:kern w:val="0"/>
          <w:sz w:val="22"/>
          <w:szCs w:val="22"/>
        </w:rPr>
      </w:pPr>
      <w:r w:rsidRPr="00106DC6">
        <w:rPr>
          <w:kern w:val="0"/>
          <w:sz w:val="22"/>
          <w:szCs w:val="22"/>
        </w:rPr>
        <w:t>W przypadku gdy wady narzędzi nie da się usunąć lub pomimo dokonania trzykrotnej naprawy gwarancyjnej dalej wykazuje błędy w prawidłowym funkcjonowaniu, Wykonawca zobowiązany jest do wymiany narzędzia na nowe wolne od wad.</w:t>
      </w:r>
    </w:p>
    <w:p w14:paraId="5BB39C02" w14:textId="77777777" w:rsidR="00106DC6" w:rsidRDefault="00106DC6" w:rsidP="001424A5">
      <w:pPr>
        <w:widowControl/>
        <w:numPr>
          <w:ilvl w:val="0"/>
          <w:numId w:val="49"/>
        </w:numPr>
        <w:tabs>
          <w:tab w:val="left" w:pos="284"/>
        </w:tabs>
        <w:autoSpaceDN/>
        <w:ind w:left="0" w:firstLine="0"/>
        <w:textAlignment w:val="auto"/>
        <w:rPr>
          <w:rFonts w:ascii="Times New Roman" w:hAnsi="Times New Roman" w:cs="Times New Roman"/>
        </w:rPr>
      </w:pPr>
      <w:r w:rsidRPr="00106DC6">
        <w:rPr>
          <w:rFonts w:ascii="Times New Roman" w:hAnsi="Times New Roman" w:cs="Times New Roman"/>
        </w:rPr>
        <w:t>W przypadku gdy naprawa przekroczy termin, o którym mowa w ust. 2, Wykonawca zobowiązany jest dostarczyć narzędzie zastępcze o porównywalnych parametrach. W przypadku dostarczenia narzędzia zastępczego postanowień par. 8 ust. 1 pkt 2c nie stosuje się.</w:t>
      </w:r>
    </w:p>
    <w:p w14:paraId="23CE9DFB" w14:textId="77777777" w:rsidR="00106DC6" w:rsidRPr="00033A86" w:rsidRDefault="00106DC6" w:rsidP="001424A5">
      <w:pPr>
        <w:widowControl/>
        <w:numPr>
          <w:ilvl w:val="0"/>
          <w:numId w:val="49"/>
        </w:numPr>
        <w:tabs>
          <w:tab w:val="left" w:pos="284"/>
        </w:tabs>
        <w:autoSpaceDN/>
        <w:ind w:left="0" w:firstLine="0"/>
        <w:textAlignment w:val="auto"/>
        <w:rPr>
          <w:rFonts w:ascii="Times New Roman" w:hAnsi="Times New Roman" w:cs="Times New Roman"/>
        </w:rPr>
      </w:pPr>
      <w:r w:rsidRPr="00106DC6">
        <w:rPr>
          <w:rFonts w:ascii="Times New Roman" w:hAnsi="Times New Roman" w:cs="Times New Roman"/>
        </w:rPr>
        <w:t xml:space="preserve">Jeżeli Wykonawca nie usunie wady, braku albo niezgodności towaru z umową w terminie, o którym mowa w ust. 2, lub nie dostarczy narzędzia zastępczego, Zamawiający ma prawo do zaangażowania innych osób prawnych lub fizycznych (tzw. wykonanie zastępcze) posiadających autoryzacje Wytwórcy w celu usunięcia wady, braku, niezgodności towaru z umową lub dostarczenia narzędzia zastępczego, a kosztami z tego tytułu </w:t>
      </w:r>
      <w:r w:rsidRPr="00033A86">
        <w:rPr>
          <w:rFonts w:ascii="Times New Roman" w:hAnsi="Times New Roman" w:cs="Times New Roman"/>
        </w:rPr>
        <w:t xml:space="preserve">obciążać Wykonawcę. </w:t>
      </w:r>
    </w:p>
    <w:p w14:paraId="7731A494" w14:textId="1E0FDD9E" w:rsidR="00106DC6" w:rsidRPr="00033A86" w:rsidRDefault="00106DC6" w:rsidP="001424A5">
      <w:pPr>
        <w:widowControl/>
        <w:numPr>
          <w:ilvl w:val="0"/>
          <w:numId w:val="49"/>
        </w:numPr>
        <w:tabs>
          <w:tab w:val="left" w:pos="284"/>
        </w:tabs>
        <w:autoSpaceDN/>
        <w:ind w:left="0" w:firstLine="0"/>
        <w:textAlignment w:val="auto"/>
        <w:rPr>
          <w:rFonts w:ascii="Times New Roman" w:hAnsi="Times New Roman" w:cs="Times New Roman"/>
        </w:rPr>
      </w:pPr>
      <w:r w:rsidRPr="00033A86">
        <w:rPr>
          <w:rFonts w:ascii="Times New Roman" w:hAnsi="Times New Roman" w:cs="Times New Roman"/>
        </w:rPr>
        <w:t xml:space="preserve">W przypadku dokonywania naprawy gwarancyjnej narzędzia, wszystkie wymienione elementy będą fabrycznie nowe i dopuszczone </w:t>
      </w:r>
      <w:r w:rsidR="001424A5" w:rsidRPr="00033A86">
        <w:rPr>
          <w:rFonts w:ascii="Times New Roman" w:hAnsi="Times New Roman" w:cs="Times New Roman"/>
        </w:rPr>
        <w:t xml:space="preserve">do wykonania naprawy </w:t>
      </w:r>
      <w:r w:rsidRPr="00033A86">
        <w:rPr>
          <w:rFonts w:ascii="Times New Roman" w:hAnsi="Times New Roman" w:cs="Times New Roman"/>
        </w:rPr>
        <w:t>przez jego producenta.</w:t>
      </w:r>
    </w:p>
    <w:p w14:paraId="066BB626" w14:textId="77777777" w:rsidR="00FF1A5C" w:rsidRPr="00690523" w:rsidRDefault="00DB35C5" w:rsidP="001424A5">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Wykonawca gwarantuje dostępność części zamiennych przez okres minimum 10 lat</w:t>
      </w:r>
    </w:p>
    <w:p w14:paraId="6D3786A6" w14:textId="77777777" w:rsidR="00FF1A5C" w:rsidRPr="00690523" w:rsidRDefault="00DB35C5" w:rsidP="001424A5">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W razie kolizji postanowień niniejszej umowy z postanowieniami dokumentów gwarancyjnych, zastosowanie będą miały postanowienia niniejszego </w:t>
      </w:r>
      <w:r w:rsidRPr="00690523">
        <w:rPr>
          <w:bCs/>
          <w:kern w:val="0"/>
          <w:sz w:val="22"/>
          <w:szCs w:val="22"/>
        </w:rPr>
        <w:t>§.</w:t>
      </w:r>
    </w:p>
    <w:p w14:paraId="06358D03" w14:textId="77777777" w:rsidR="00FF1A5C" w:rsidRPr="00690523" w:rsidRDefault="00DB35C5" w:rsidP="001424A5">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Niezależnie od gwarancji Zamawiającemu przysługują uprawnienia z tytułu rękojmi określone w ustawie Kodeks Cywilny.</w:t>
      </w:r>
    </w:p>
    <w:p w14:paraId="4F6F658F" w14:textId="77777777" w:rsidR="00FF1A5C" w:rsidRPr="00690523" w:rsidRDefault="00FF1A5C" w:rsidP="003D654B">
      <w:pPr>
        <w:pStyle w:val="Standard"/>
        <w:spacing w:line="240" w:lineRule="auto"/>
        <w:jc w:val="both"/>
        <w:rPr>
          <w:kern w:val="0"/>
          <w:sz w:val="22"/>
          <w:szCs w:val="22"/>
        </w:rPr>
      </w:pP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77777777"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76B16532" w14:textId="77777777" w:rsidR="005D1D5A" w:rsidRPr="005D1D5A" w:rsidRDefault="005D1D5A" w:rsidP="005D1D5A">
      <w:pPr>
        <w:widowControl/>
        <w:numPr>
          <w:ilvl w:val="0"/>
          <w:numId w:val="71"/>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zapłaci kary umowne Wykonawcy:</w:t>
      </w:r>
    </w:p>
    <w:p w14:paraId="0E84270D" w14:textId="77777777" w:rsidR="005D1D5A" w:rsidRPr="005D1D5A" w:rsidRDefault="005D1D5A" w:rsidP="005D1D5A">
      <w:pPr>
        <w:widowControl/>
        <w:numPr>
          <w:ilvl w:val="1"/>
          <w:numId w:val="68"/>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9 - w wysokości 10% wynagrodzenia brutto, o którym mowa w § 5 ust. 1,</w:t>
      </w:r>
    </w:p>
    <w:p w14:paraId="7EDAE92C" w14:textId="77777777" w:rsidR="005D1D5A" w:rsidRPr="005D1D5A" w:rsidRDefault="005D1D5A" w:rsidP="005D1D5A">
      <w:pPr>
        <w:widowControl/>
        <w:numPr>
          <w:ilvl w:val="0"/>
          <w:numId w:val="68"/>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5 ust. 1,</w:t>
      </w:r>
    </w:p>
    <w:p w14:paraId="6826D214" w14:textId="2CD86AA9"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 </w:t>
      </w:r>
      <w:r w:rsidRPr="00033A86">
        <w:rPr>
          <w:rFonts w:ascii="Times New Roman" w:eastAsia="Times New Roman" w:hAnsi="Times New Roman" w:cs="Times New Roman"/>
          <w:color w:val="00000A"/>
          <w:kern w:val="0"/>
          <w:lang w:eastAsia="ar-SA"/>
        </w:rPr>
        <w:t xml:space="preserve">zwłokę w dostawie </w:t>
      </w:r>
      <w:r w:rsidR="001424A5" w:rsidRPr="00033A86">
        <w:rPr>
          <w:rFonts w:ascii="Times New Roman" w:eastAsia="Times New Roman" w:hAnsi="Times New Roman" w:cs="Times New Roman"/>
          <w:color w:val="00000A"/>
          <w:kern w:val="0"/>
          <w:lang w:eastAsia="ar-SA"/>
        </w:rPr>
        <w:t xml:space="preserve">przedmiotu umowy </w:t>
      </w:r>
      <w:r w:rsidRPr="00033A86">
        <w:rPr>
          <w:rFonts w:ascii="Times New Roman" w:eastAsia="Times New Roman" w:hAnsi="Times New Roman" w:cs="Times New Roman"/>
          <w:color w:val="00000A"/>
          <w:kern w:val="0"/>
          <w:lang w:eastAsia="ar-SA"/>
        </w:rPr>
        <w:t>zgodnego z umową – 2000</w:t>
      </w:r>
      <w:r w:rsidRPr="005D1D5A">
        <w:rPr>
          <w:rFonts w:ascii="Times New Roman" w:eastAsia="Times New Roman" w:hAnsi="Times New Roman" w:cs="Times New Roman"/>
          <w:color w:val="00000A"/>
          <w:kern w:val="0"/>
          <w:lang w:eastAsia="ar-SA"/>
        </w:rPr>
        <w:t>,00 zł licząc za każdy dzień zwłoki ponad termin określony w umowie,</w:t>
      </w:r>
    </w:p>
    <w:p w14:paraId="34562A39"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usunięciu wad, braków lub niezgodności towaru z umową, stwierdzonych w okresie gwarancji/rękojmi – 1000,00 zł licząc za każdy dzień zwłoki ponad termin określony w umowie,</w:t>
      </w:r>
    </w:p>
    <w:p w14:paraId="689EA83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29A757B0"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3DBC665" w14:textId="77777777" w:rsidR="005D1D5A" w:rsidRPr="005D1D5A" w:rsidRDefault="005D1D5A" w:rsidP="005D1D5A">
      <w:pPr>
        <w:widowControl/>
        <w:numPr>
          <w:ilvl w:val="0"/>
          <w:numId w:val="72"/>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Łączna maksymalna wysokość kar umownych nie może przekraczać 30 % wartości umowy.</w:t>
      </w:r>
    </w:p>
    <w:p w14:paraId="7156C0CB" w14:textId="4F0F64F3"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 xml:space="preserve">Zamawiający zastrzega sobie prawo potrącenia kar umownych oraz kosztów, o których mowa w umowie, z wynagrodzenia należnego Wykonawcy oraz kosztów z tytułu nałożenia przez Instytucję Kontrolną kary pieniężnej (korekty) na </w:t>
      </w:r>
      <w:r w:rsidR="00FB154D">
        <w:rPr>
          <w:rFonts w:ascii="Times New Roman" w:eastAsia="Times New Roman" w:hAnsi="Times New Roman" w:cs="Times New Roman"/>
          <w:color w:val="00000A"/>
          <w:kern w:val="0"/>
          <w:lang w:eastAsia="ar-SA"/>
        </w:rPr>
        <w:t>Z</w:t>
      </w:r>
      <w:r w:rsidRPr="005D1D5A">
        <w:rPr>
          <w:rFonts w:ascii="Times New Roman" w:eastAsia="Times New Roman" w:hAnsi="Times New Roman" w:cs="Times New Roman"/>
          <w:color w:val="00000A"/>
          <w:kern w:val="0"/>
          <w:lang w:eastAsia="ar-SA"/>
        </w:rPr>
        <w:t>amawiającego wskutek naruszenia zasady DNSH lub standardów dostępności przez Wykonawcę w zakresie realizacji przedmiotu umowy. O potrąceniu Zamawiający zawiadomi Wykonawcę w formie pisemnej wraz z podaniem uzasadnienia.</w:t>
      </w:r>
    </w:p>
    <w:p w14:paraId="282F1D1D"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327CB4A2"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52A6F2F"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lastRenderedPageBreak/>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77777777"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Odstąpienie od umowy</w:t>
      </w:r>
    </w:p>
    <w:p w14:paraId="4E406567" w14:textId="77777777" w:rsidR="00FF1A5C" w:rsidRPr="00690523" w:rsidRDefault="00DB35C5" w:rsidP="005D1D5A">
      <w:pPr>
        <w:pStyle w:val="Standard"/>
        <w:numPr>
          <w:ilvl w:val="0"/>
          <w:numId w:val="51"/>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 xml:space="preserve">Zamawiającemu przysługuje prawo odstąpienia od umowy w przypadkach określonych w art. 456 ust. 1 pkt. 2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jeżeli zachodzi co najmniej jedna z następujących okoliczności :</w:t>
      </w:r>
    </w:p>
    <w:p w14:paraId="177F0A98" w14:textId="1D3B42E0" w:rsidR="00FF1A5C" w:rsidRPr="00690523" w:rsidRDefault="00DB35C5" w:rsidP="005D1D5A">
      <w:pPr>
        <w:pStyle w:val="Standard"/>
        <w:numPr>
          <w:ilvl w:val="0"/>
          <w:numId w:val="52"/>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dokonano zmiany umowy z naruszeniem art.. 454 i art. 455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(w części umowy której zmiana dotyczy)</w:t>
      </w:r>
      <w:r w:rsidR="006533B8">
        <w:rPr>
          <w:rFonts w:eastAsia="Calibri"/>
          <w:kern w:val="0"/>
          <w:sz w:val="22"/>
          <w:szCs w:val="22"/>
          <w:lang w:eastAsia="zh-CN"/>
        </w:rPr>
        <w:t>,</w:t>
      </w:r>
    </w:p>
    <w:p w14:paraId="7FC62B74" w14:textId="05814D51"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wykonawca w chwili zawarcia umowy podlegał wykluczeniu na podstawie art. 108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w:t>
      </w:r>
      <w:r w:rsidR="006533B8">
        <w:rPr>
          <w:rFonts w:eastAsia="Calibri"/>
          <w:kern w:val="0"/>
          <w:sz w:val="22"/>
          <w:szCs w:val="22"/>
          <w:lang w:eastAsia="zh-CN"/>
        </w:rPr>
        <w:t>,</w:t>
      </w:r>
    </w:p>
    <w:p w14:paraId="707DF0DB" w14:textId="20700C55"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6FBD99F5" w:rsidR="00FF1A5C" w:rsidRPr="00690523" w:rsidRDefault="00DB35C5" w:rsidP="005D1D5A">
      <w:pPr>
        <w:pStyle w:val="Standard"/>
        <w:numPr>
          <w:ilvl w:val="0"/>
          <w:numId w:val="53"/>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91409A">
        <w:rPr>
          <w:rFonts w:eastAsia="Calibri"/>
          <w:kern w:val="0"/>
          <w:sz w:val="22"/>
          <w:szCs w:val="22"/>
          <w:lang w:eastAsia="zh-CN"/>
        </w:rPr>
        <w:t>:</w:t>
      </w:r>
    </w:p>
    <w:p w14:paraId="23E972F8" w14:textId="77777777" w:rsidR="00FF1A5C" w:rsidRPr="00690523" w:rsidRDefault="00DB35C5" w:rsidP="006533B8">
      <w:pPr>
        <w:pStyle w:val="Standard"/>
        <w:numPr>
          <w:ilvl w:val="1"/>
          <w:numId w:val="3"/>
        </w:numPr>
        <w:tabs>
          <w:tab w:val="left" w:pos="426"/>
        </w:tabs>
        <w:spacing w:line="240" w:lineRule="auto"/>
        <w:ind w:left="0" w:firstLine="0"/>
        <w:jc w:val="both"/>
        <w:rPr>
          <w:kern w:val="0"/>
          <w:sz w:val="22"/>
          <w:szCs w:val="22"/>
        </w:rPr>
      </w:pPr>
      <w:r w:rsidRPr="00690523">
        <w:rPr>
          <w:kern w:val="0"/>
          <w:sz w:val="22"/>
          <w:szCs w:val="22"/>
          <w:lang w:eastAsia="zh-CN"/>
        </w:rPr>
        <w:t>Zamawiający może odstąpić od umowy:</w:t>
      </w:r>
    </w:p>
    <w:p w14:paraId="4DEC5F79" w14:textId="77777777" w:rsidR="00FF1A5C" w:rsidRPr="00690523" w:rsidRDefault="00DB35C5" w:rsidP="005D1D5A">
      <w:pPr>
        <w:pStyle w:val="Standard"/>
        <w:numPr>
          <w:ilvl w:val="0"/>
          <w:numId w:val="54"/>
        </w:numPr>
        <w:tabs>
          <w:tab w:val="left" w:pos="426"/>
          <w:tab w:val="left" w:pos="2553"/>
        </w:tabs>
        <w:spacing w:line="240" w:lineRule="auto"/>
        <w:ind w:left="0" w:firstLine="0"/>
        <w:jc w:val="both"/>
        <w:rPr>
          <w:kern w:val="0"/>
          <w:sz w:val="22"/>
          <w:szCs w:val="22"/>
        </w:rPr>
      </w:pPr>
      <w:r w:rsidRPr="00690523">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0177476" w14:textId="77777777" w:rsidR="00FF1A5C" w:rsidRPr="00690523" w:rsidRDefault="00DB35C5" w:rsidP="006533B8">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 w zakresie objętym zamówieniem,</w:t>
      </w:r>
    </w:p>
    <w:p w14:paraId="1EDB7BA1" w14:textId="1F8EF849"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jest w zwłoce w wydaniu towaru lub usunięciu stwierdzonych wad, braków lub niezgodności towaru z umową o 5 dni roboczych ponad terminy określone w umowie</w:t>
      </w:r>
      <w:r w:rsidR="0091409A">
        <w:rPr>
          <w:kern w:val="0"/>
          <w:sz w:val="22"/>
          <w:szCs w:val="22"/>
          <w:lang w:eastAsia="zh-CN"/>
        </w:rPr>
        <w:t>,</w:t>
      </w:r>
    </w:p>
    <w:p w14:paraId="6522A222"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trzykrotnie został ukarany za naruszenie tożsamych obowiązków określonych w umowie,</w:t>
      </w:r>
    </w:p>
    <w:p w14:paraId="7CB2E73C"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wymaganiami/standardami dostępności (</w:t>
      </w:r>
      <w:r w:rsidRPr="00690523">
        <w:rPr>
          <w:kern w:val="0"/>
          <w:sz w:val="22"/>
          <w:szCs w:val="22"/>
          <w:lang w:eastAsia="pl-PL"/>
        </w:rPr>
        <w:t>„Standardy dostępności dla polityki spójności 2021-2027”)</w:t>
      </w:r>
      <w:r w:rsidRPr="00690523">
        <w:rPr>
          <w:kern w:val="0"/>
          <w:sz w:val="22"/>
          <w:szCs w:val="22"/>
          <w:lang w:eastAsia="zh-CN"/>
        </w:rPr>
        <w:t>,</w:t>
      </w:r>
    </w:p>
    <w:p w14:paraId="765DF6C8" w14:textId="223DC846"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0091409A">
        <w:rPr>
          <w:rFonts w:eastAsia="Arial Unicode MS"/>
          <w:kern w:val="0"/>
          <w:sz w:val="22"/>
          <w:szCs w:val="22"/>
        </w:rPr>
        <w:t>.</w:t>
      </w:r>
    </w:p>
    <w:p w14:paraId="0DD15EF4" w14:textId="77777777" w:rsidR="00FF1A5C" w:rsidRPr="00690523" w:rsidRDefault="00DB35C5" w:rsidP="005D1D5A">
      <w:pPr>
        <w:pStyle w:val="Standard"/>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Wykonawca może odstąpić od umowy jeżeli:</w:t>
      </w:r>
    </w:p>
    <w:p w14:paraId="343479B4" w14:textId="77777777" w:rsidR="00FF1A5C" w:rsidRPr="00690523" w:rsidRDefault="00DB35C5" w:rsidP="005D1D5A">
      <w:pPr>
        <w:pStyle w:val="Standard"/>
        <w:numPr>
          <w:ilvl w:val="0"/>
          <w:numId w:val="56"/>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690523" w:rsidRDefault="00DB35C5" w:rsidP="005D1D5A">
      <w:pPr>
        <w:pStyle w:val="Standard"/>
        <w:numPr>
          <w:ilvl w:val="0"/>
          <w:numId w:val="57"/>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AD5E85C"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77777777" w:rsidR="00FF1A5C" w:rsidRPr="00690523" w:rsidRDefault="00DB35C5" w:rsidP="005D1D5A">
      <w:pPr>
        <w:pStyle w:val="Standard"/>
        <w:widowControl w:val="0"/>
        <w:numPr>
          <w:ilvl w:val="0"/>
          <w:numId w:val="58"/>
        </w:numPr>
        <w:tabs>
          <w:tab w:val="left" w:pos="426"/>
        </w:tabs>
        <w:spacing w:line="240" w:lineRule="auto"/>
        <w:ind w:left="0" w:firstLine="0"/>
        <w:jc w:val="both"/>
        <w:rPr>
          <w:kern w:val="0"/>
          <w:sz w:val="22"/>
          <w:szCs w:val="22"/>
        </w:rPr>
      </w:pPr>
      <w:r w:rsidRPr="00690523">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4E73873D"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41181836"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Okoliczności zaistnienia siły wyższej muszą zostać udowodnione przez stronę, która się na nie powołuje.</w:t>
      </w:r>
    </w:p>
    <w:p w14:paraId="54184DF6" w14:textId="77777777" w:rsidR="004F1E03" w:rsidRDefault="004F1E03" w:rsidP="003D654B">
      <w:pPr>
        <w:pStyle w:val="Standard"/>
        <w:spacing w:line="240" w:lineRule="auto"/>
        <w:ind w:right="-99"/>
        <w:jc w:val="center"/>
        <w:rPr>
          <w:b/>
          <w:kern w:val="0"/>
          <w:sz w:val="22"/>
          <w:szCs w:val="22"/>
        </w:rPr>
      </w:pPr>
    </w:p>
    <w:p w14:paraId="592E95AD" w14:textId="15A41DCF"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Zmiany umowy</w:t>
      </w:r>
    </w:p>
    <w:p w14:paraId="521D6F9A" w14:textId="77777777" w:rsidR="00FF1A5C" w:rsidRPr="00690523" w:rsidRDefault="00DB35C5" w:rsidP="005D1D5A">
      <w:pPr>
        <w:pStyle w:val="Standard"/>
        <w:numPr>
          <w:ilvl w:val="0"/>
          <w:numId w:val="59"/>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4E4F5829" w14:textId="77777777" w:rsidR="00FF1A5C" w:rsidRPr="00690523" w:rsidRDefault="00DB35C5" w:rsidP="005D1D5A">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zmiany osób odpowiedzialnych za realizację umowy,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lastRenderedPageBreak/>
        <w:t>zmiany danych teleadresowych,</w:t>
      </w:r>
    </w:p>
    <w:p w14:paraId="7DAADD93"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przywoływanych w przedmiotowej umowie oraz SWZ ustaw oraz rozporządzeń</w:t>
      </w:r>
    </w:p>
    <w:p w14:paraId="1F0346CB"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 xml:space="preserve">w przypadkach określonych w art. 455 ust. 2 </w:t>
      </w:r>
      <w:proofErr w:type="spellStart"/>
      <w:r w:rsidRPr="00690523">
        <w:rPr>
          <w:kern w:val="0"/>
          <w:sz w:val="22"/>
          <w:szCs w:val="22"/>
        </w:rPr>
        <w:t>u.p.zp</w:t>
      </w:r>
      <w:proofErr w:type="spellEnd"/>
    </w:p>
    <w:p w14:paraId="5BBF8CEC" w14:textId="77777777" w:rsidR="00FF1A5C" w:rsidRPr="00690523"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zmiany podwykonawców na zasadach określonych w umowie,</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4B2BC27C" w14:textId="77777777" w:rsidR="00B6420A" w:rsidRDefault="00B6420A" w:rsidP="003D654B">
      <w:pPr>
        <w:pStyle w:val="Standard"/>
        <w:spacing w:line="240" w:lineRule="auto"/>
        <w:jc w:val="center"/>
        <w:rPr>
          <w:b/>
          <w:bCs/>
          <w:kern w:val="0"/>
          <w:sz w:val="22"/>
          <w:szCs w:val="22"/>
        </w:rPr>
      </w:pPr>
    </w:p>
    <w:p w14:paraId="4C0944E7" w14:textId="4D90E847" w:rsidR="00FF1A5C" w:rsidRPr="00004554" w:rsidRDefault="00DB35C5" w:rsidP="003D654B">
      <w:pPr>
        <w:pStyle w:val="Standard"/>
        <w:spacing w:line="240" w:lineRule="auto"/>
        <w:jc w:val="center"/>
        <w:rPr>
          <w:b/>
          <w:bCs/>
          <w:kern w:val="0"/>
          <w:sz w:val="22"/>
          <w:szCs w:val="22"/>
        </w:rPr>
      </w:pPr>
      <w:r w:rsidRPr="00004554">
        <w:rPr>
          <w:b/>
          <w:bCs/>
          <w:kern w:val="0"/>
          <w:sz w:val="22"/>
          <w:szCs w:val="22"/>
        </w:rPr>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77777777" w:rsidR="00FF1A5C" w:rsidRPr="00690523" w:rsidRDefault="00DB35C5" w:rsidP="005D1D5A">
      <w:pPr>
        <w:pStyle w:val="Textbody"/>
        <w:numPr>
          <w:ilvl w:val="0"/>
          <w:numId w:val="61"/>
        </w:numPr>
        <w:tabs>
          <w:tab w:val="left" w:pos="426"/>
        </w:tabs>
        <w:spacing w:after="0" w:line="240" w:lineRule="auto"/>
        <w:ind w:left="0" w:firstLine="0"/>
        <w:jc w:val="both"/>
        <w:rPr>
          <w:kern w:val="0"/>
          <w:sz w:val="22"/>
          <w:szCs w:val="22"/>
        </w:rPr>
      </w:pPr>
      <w:r w:rsidRPr="00690523">
        <w:rPr>
          <w:kern w:val="0"/>
          <w:sz w:val="22"/>
          <w:szCs w:val="22"/>
        </w:rPr>
        <w:t>W sprawach nie uregulowanych w niniejszej umowie mają zastosowanie:</w:t>
      </w:r>
    </w:p>
    <w:p w14:paraId="22902232" w14:textId="4FE84A92" w:rsidR="00FF1A5C" w:rsidRPr="00234B47" w:rsidRDefault="00DB35C5" w:rsidP="005D1D5A">
      <w:pPr>
        <w:pStyle w:val="Textbody"/>
        <w:numPr>
          <w:ilvl w:val="0"/>
          <w:numId w:val="62"/>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proofErr w:type="spellStart"/>
      <w:r w:rsidR="00234B47" w:rsidRPr="008B3BC2">
        <w:rPr>
          <w:iCs/>
          <w:kern w:val="0"/>
          <w:sz w:val="22"/>
          <w:szCs w:val="22"/>
        </w:rPr>
        <w:t>t.j</w:t>
      </w:r>
      <w:proofErr w:type="spellEnd"/>
      <w:r w:rsidR="00234B47" w:rsidRPr="008B3BC2">
        <w:rPr>
          <w:iCs/>
          <w:kern w:val="0"/>
          <w:sz w:val="22"/>
          <w:szCs w:val="22"/>
        </w:rPr>
        <w:t xml:space="preserve"> Dz. U. z 2024 r., poz. 1320),</w:t>
      </w:r>
    </w:p>
    <w:p w14:paraId="0E7CA664" w14:textId="532AB66A" w:rsidR="00FF1A5C" w:rsidRPr="00690523" w:rsidRDefault="00DB35C5" w:rsidP="0091409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00234B47" w:rsidRPr="00FA0AC7">
        <w:rPr>
          <w:kern w:val="0"/>
          <w:sz w:val="22"/>
          <w:szCs w:val="22"/>
        </w:rPr>
        <w:t>(</w:t>
      </w:r>
      <w:proofErr w:type="spellStart"/>
      <w:r w:rsidR="00077A49">
        <w:rPr>
          <w:kern w:val="0"/>
          <w:sz w:val="22"/>
          <w:szCs w:val="22"/>
        </w:rPr>
        <w:t>t.j</w:t>
      </w:r>
      <w:proofErr w:type="spellEnd"/>
      <w:r w:rsidR="00077A49">
        <w:rPr>
          <w:kern w:val="0"/>
          <w:sz w:val="22"/>
          <w:szCs w:val="22"/>
        </w:rPr>
        <w:t xml:space="preserve"> Dz. U. z 2025 r., poz. 107</w:t>
      </w:r>
      <w:r w:rsidR="00234B47" w:rsidRPr="008B3BC2">
        <w:rPr>
          <w:kern w:val="0"/>
          <w:sz w:val="22"/>
          <w:szCs w:val="22"/>
        </w:rPr>
        <w:t>1)</w:t>
      </w:r>
      <w:r w:rsidR="00234B47">
        <w:rPr>
          <w:kern w:val="0"/>
          <w:sz w:val="22"/>
          <w:szCs w:val="22"/>
        </w:rPr>
        <w:t>.</w:t>
      </w:r>
    </w:p>
    <w:p w14:paraId="5F081614" w14:textId="77777777" w:rsidR="00FF1A5C" w:rsidRPr="00690523" w:rsidRDefault="00DB35C5" w:rsidP="005D1D5A">
      <w:pPr>
        <w:pStyle w:val="Standard"/>
        <w:numPr>
          <w:ilvl w:val="0"/>
          <w:numId w:val="63"/>
        </w:numPr>
        <w:tabs>
          <w:tab w:val="left" w:pos="426"/>
        </w:tabs>
        <w:spacing w:line="240" w:lineRule="auto"/>
        <w:ind w:left="0" w:firstLine="0"/>
        <w:jc w:val="both"/>
        <w:rPr>
          <w:kern w:val="0"/>
          <w:sz w:val="22"/>
          <w:szCs w:val="22"/>
        </w:rPr>
      </w:pPr>
      <w:r w:rsidRPr="00690523">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5443EF9B" w14:textId="2000735D" w:rsidR="00FF1A5C" w:rsidRPr="00690523" w:rsidRDefault="002D257D" w:rsidP="0091409A">
      <w:pPr>
        <w:pStyle w:val="Standard"/>
        <w:numPr>
          <w:ilvl w:val="0"/>
          <w:numId w:val="19"/>
        </w:numPr>
        <w:tabs>
          <w:tab w:val="left" w:pos="426"/>
        </w:tabs>
        <w:spacing w:line="240" w:lineRule="auto"/>
        <w:ind w:left="0" w:firstLine="0"/>
        <w:jc w:val="both"/>
        <w:rPr>
          <w:kern w:val="0"/>
          <w:sz w:val="22"/>
          <w:szCs w:val="22"/>
        </w:rPr>
      </w:pPr>
      <w:r w:rsidRPr="002D257D">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D4BEE31" w14:textId="0193BFEC"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 xml:space="preserve">Wykonawca oświadcza, iż zapoznał się z dokumentem „zasady współpracy Stron w obszarze danych osobowych 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KPOD.07.02-IP.10-0002/24/KPO/149/ 2025/104</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Pr="00B205AF">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umowy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załącznik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umowy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77777777" w:rsidR="00FF1A5C" w:rsidRPr="00690523" w:rsidRDefault="00DB35C5" w:rsidP="00B448E6">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4148F96F" w14:textId="77777777" w:rsidR="00FF1A5C" w:rsidRDefault="00FF1A5C" w:rsidP="003D654B">
      <w:pPr>
        <w:pStyle w:val="Standard"/>
        <w:spacing w:line="240" w:lineRule="auto"/>
        <w:jc w:val="both"/>
        <w:rPr>
          <w:kern w:val="0"/>
          <w:sz w:val="22"/>
          <w:szCs w:val="22"/>
        </w:rPr>
      </w:pPr>
    </w:p>
    <w:p w14:paraId="10F7FD31" w14:textId="77777777" w:rsidR="009153A0" w:rsidRDefault="009153A0" w:rsidP="003D654B">
      <w:pPr>
        <w:pStyle w:val="Standard"/>
        <w:spacing w:line="240" w:lineRule="auto"/>
        <w:jc w:val="both"/>
        <w:rPr>
          <w:kern w:val="0"/>
          <w:sz w:val="22"/>
          <w:szCs w:val="22"/>
        </w:rPr>
      </w:pPr>
    </w:p>
    <w:p w14:paraId="1A34AECA" w14:textId="77777777" w:rsidR="009153A0" w:rsidRPr="00690523" w:rsidRDefault="009153A0" w:rsidP="003D654B">
      <w:pPr>
        <w:pStyle w:val="Standard"/>
        <w:spacing w:line="240" w:lineRule="auto"/>
        <w:jc w:val="both"/>
        <w:rPr>
          <w:kern w:val="0"/>
          <w:sz w:val="22"/>
          <w:szCs w:val="22"/>
        </w:rPr>
      </w:pPr>
    </w:p>
    <w:p w14:paraId="403E03BA" w14:textId="77777777" w:rsidR="00B448E6" w:rsidRPr="00690523" w:rsidRDefault="00B448E6" w:rsidP="003D654B">
      <w:pPr>
        <w:pStyle w:val="Standard"/>
        <w:spacing w:line="240" w:lineRule="auto"/>
        <w:jc w:val="both"/>
        <w:rPr>
          <w:kern w:val="0"/>
          <w:sz w:val="22"/>
          <w:szCs w:val="22"/>
        </w:rPr>
      </w:pPr>
    </w:p>
    <w:p w14:paraId="7007D647" w14:textId="77F85116" w:rsidR="00FF1A5C" w:rsidRPr="00690523" w:rsidRDefault="00B448E6" w:rsidP="005D1D5A">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p w14:paraId="4687D74D" w14:textId="77777777" w:rsidR="00FF1A5C" w:rsidRPr="00690523" w:rsidRDefault="00FF1A5C" w:rsidP="003D654B">
      <w:pPr>
        <w:pStyle w:val="Standard"/>
        <w:spacing w:line="240" w:lineRule="auto"/>
        <w:rPr>
          <w:kern w:val="0"/>
          <w:sz w:val="22"/>
          <w:szCs w:val="22"/>
        </w:rPr>
      </w:pPr>
    </w:p>
    <w:sectPr w:rsidR="00FF1A5C" w:rsidRPr="00690523" w:rsidSect="00690523">
      <w:headerReference w:type="default" r:id="rId9"/>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8E5B3" w14:textId="77777777" w:rsidR="006578C1" w:rsidRDefault="006578C1">
      <w:r>
        <w:separator/>
      </w:r>
    </w:p>
  </w:endnote>
  <w:endnote w:type="continuationSeparator" w:id="0">
    <w:p w14:paraId="639AD9A1" w14:textId="77777777" w:rsidR="006578C1" w:rsidRDefault="0065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ADF7F" w14:textId="77777777" w:rsidR="006578C1" w:rsidRDefault="006578C1">
      <w:r>
        <w:rPr>
          <w:color w:val="000000"/>
        </w:rPr>
        <w:separator/>
      </w:r>
    </w:p>
  </w:footnote>
  <w:footnote w:type="continuationSeparator" w:id="0">
    <w:p w14:paraId="449A5BB7" w14:textId="77777777" w:rsidR="006578C1" w:rsidRDefault="0065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989"/>
        </w:tabs>
        <w:ind w:left="989" w:hanging="705"/>
      </w:pPr>
      <w:rPr>
        <w:b w:val="0"/>
      </w:rPr>
    </w:lvl>
  </w:abstractNum>
  <w:abstractNum w:abstractNumId="1" w15:restartNumberingAfterBreak="0">
    <w:nsid w:val="0000000F"/>
    <w:multiLevelType w:val="singleLevel"/>
    <w:tmpl w:val="85D245D8"/>
    <w:lvl w:ilvl="0">
      <w:start w:val="1"/>
      <w:numFmt w:val="lowerLetter"/>
      <w:lvlText w:val="%1)"/>
      <w:lvlJc w:val="left"/>
      <w:pPr>
        <w:ind w:left="720" w:hanging="360"/>
      </w:pPr>
      <w:rPr>
        <w:rFonts w:ascii="Times New Roman" w:eastAsia="Times New Roman" w:hAnsi="Times New Roman" w:cs="Times New Roman"/>
        <w:i w:val="0"/>
      </w:rPr>
    </w:lvl>
  </w:abstractNum>
  <w:abstractNum w:abstractNumId="2" w15:restartNumberingAfterBreak="0">
    <w:nsid w:val="00000010"/>
    <w:multiLevelType w:val="singleLevel"/>
    <w:tmpl w:val="FC82A048"/>
    <w:lvl w:ilvl="0">
      <w:start w:val="1"/>
      <w:numFmt w:val="decimal"/>
      <w:lvlText w:val="%1."/>
      <w:lvlJc w:val="left"/>
      <w:pPr>
        <w:ind w:left="360" w:hanging="360"/>
      </w:pPr>
      <w:rPr>
        <w:rFonts w:ascii="Times New Roman" w:eastAsia="Times New Roman" w:hAnsi="Times New Roman" w:cs="Times New Roman" w:hint="default"/>
        <w:color w:val="auto"/>
      </w:rPr>
    </w:lvl>
  </w:abstractNum>
  <w:abstractNum w:abstractNumId="3"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6"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7"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12"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9" w15:restartNumberingAfterBreak="0">
    <w:nsid w:val="217F2D7D"/>
    <w:multiLevelType w:val="multilevel"/>
    <w:tmpl w:val="BE52E226"/>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0"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1"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3" w15:restartNumberingAfterBreak="0">
    <w:nsid w:val="33FB6524"/>
    <w:multiLevelType w:val="hybridMultilevel"/>
    <w:tmpl w:val="691E0E8C"/>
    <w:lvl w:ilvl="0" w:tplc="55866B78">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8"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1"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3"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4" w15:restartNumberingAfterBreak="0">
    <w:nsid w:val="56D9160C"/>
    <w:multiLevelType w:val="hybridMultilevel"/>
    <w:tmpl w:val="27D8F2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6"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38"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9"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0"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2"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5"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6"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7"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8"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9"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752966508">
    <w:abstractNumId w:val="40"/>
  </w:num>
  <w:num w:numId="2" w16cid:durableId="1211042310">
    <w:abstractNumId w:val="16"/>
  </w:num>
  <w:num w:numId="3" w16cid:durableId="2134861984">
    <w:abstractNumId w:val="22"/>
  </w:num>
  <w:num w:numId="4" w16cid:durableId="1335760496">
    <w:abstractNumId w:val="3"/>
  </w:num>
  <w:num w:numId="5" w16cid:durableId="1234463623">
    <w:abstractNumId w:val="7"/>
  </w:num>
  <w:num w:numId="6" w16cid:durableId="1874684092">
    <w:abstractNumId w:val="32"/>
  </w:num>
  <w:num w:numId="7" w16cid:durableId="1577663350">
    <w:abstractNumId w:val="35"/>
  </w:num>
  <w:num w:numId="8" w16cid:durableId="184903058">
    <w:abstractNumId w:val="42"/>
  </w:num>
  <w:num w:numId="9" w16cid:durableId="219950409">
    <w:abstractNumId w:val="47"/>
  </w:num>
  <w:num w:numId="10" w16cid:durableId="549804411">
    <w:abstractNumId w:val="36"/>
  </w:num>
  <w:num w:numId="11" w16cid:durableId="332146628">
    <w:abstractNumId w:val="21"/>
  </w:num>
  <w:num w:numId="12" w16cid:durableId="1470593042">
    <w:abstractNumId w:val="8"/>
  </w:num>
  <w:num w:numId="13" w16cid:durableId="2122604116">
    <w:abstractNumId w:val="10"/>
  </w:num>
  <w:num w:numId="14" w16cid:durableId="1943029313">
    <w:abstractNumId w:val="15"/>
  </w:num>
  <w:num w:numId="15" w16cid:durableId="1772428189">
    <w:abstractNumId w:val="27"/>
  </w:num>
  <w:num w:numId="16" w16cid:durableId="860050251">
    <w:abstractNumId w:val="29"/>
  </w:num>
  <w:num w:numId="17" w16cid:durableId="27877811">
    <w:abstractNumId w:val="4"/>
  </w:num>
  <w:num w:numId="18" w16cid:durableId="711611245">
    <w:abstractNumId w:val="49"/>
  </w:num>
  <w:num w:numId="19" w16cid:durableId="897085469">
    <w:abstractNumId w:val="9"/>
  </w:num>
  <w:num w:numId="20" w16cid:durableId="816267355">
    <w:abstractNumId w:val="46"/>
  </w:num>
  <w:num w:numId="21" w16cid:durableId="68770686">
    <w:abstractNumId w:val="12"/>
  </w:num>
  <w:num w:numId="22" w16cid:durableId="964967530">
    <w:abstractNumId w:val="24"/>
  </w:num>
  <w:num w:numId="23" w16cid:durableId="296229320">
    <w:abstractNumId w:val="39"/>
  </w:num>
  <w:num w:numId="24" w16cid:durableId="689642542">
    <w:abstractNumId w:val="17"/>
  </w:num>
  <w:num w:numId="25" w16cid:durableId="232131408">
    <w:abstractNumId w:val="14"/>
  </w:num>
  <w:num w:numId="26" w16cid:durableId="1563517068">
    <w:abstractNumId w:val="28"/>
  </w:num>
  <w:num w:numId="27" w16cid:durableId="2071222388">
    <w:abstractNumId w:val="19"/>
  </w:num>
  <w:num w:numId="28" w16cid:durableId="107700313">
    <w:abstractNumId w:val="43"/>
  </w:num>
  <w:num w:numId="29" w16cid:durableId="1832791261">
    <w:abstractNumId w:val="37"/>
  </w:num>
  <w:num w:numId="30" w16cid:durableId="171377193">
    <w:abstractNumId w:val="33"/>
  </w:num>
  <w:num w:numId="31" w16cid:durableId="359428905">
    <w:abstractNumId w:val="45"/>
  </w:num>
  <w:num w:numId="32" w16cid:durableId="999040688">
    <w:abstractNumId w:val="11"/>
  </w:num>
  <w:num w:numId="33" w16cid:durableId="1270964350">
    <w:abstractNumId w:val="26"/>
  </w:num>
  <w:num w:numId="34" w16cid:durableId="620385278">
    <w:abstractNumId w:val="41"/>
  </w:num>
  <w:num w:numId="35" w16cid:durableId="617105253">
    <w:abstractNumId w:val="13"/>
  </w:num>
  <w:num w:numId="36" w16cid:durableId="1120760485">
    <w:abstractNumId w:val="31"/>
  </w:num>
  <w:num w:numId="37" w16cid:durableId="71854887">
    <w:abstractNumId w:val="20"/>
  </w:num>
  <w:num w:numId="38" w16cid:durableId="267085133">
    <w:abstractNumId w:val="38"/>
  </w:num>
  <w:num w:numId="39" w16cid:durableId="1152212657">
    <w:abstractNumId w:val="44"/>
  </w:num>
  <w:num w:numId="40" w16cid:durableId="1038626669">
    <w:abstractNumId w:val="18"/>
  </w:num>
  <w:num w:numId="41" w16cid:durableId="1613245653">
    <w:abstractNumId w:val="19"/>
    <w:lvlOverride w:ilvl="0">
      <w:startOverride w:val="1"/>
    </w:lvlOverride>
  </w:num>
  <w:num w:numId="42" w16cid:durableId="1494954794">
    <w:abstractNumId w:val="43"/>
    <w:lvlOverride w:ilvl="0">
      <w:startOverride w:val="1"/>
    </w:lvlOverride>
  </w:num>
  <w:num w:numId="43" w16cid:durableId="348683888">
    <w:abstractNumId w:val="37"/>
    <w:lvlOverride w:ilvl="0">
      <w:startOverride w:val="1"/>
    </w:lvlOverride>
  </w:num>
  <w:num w:numId="44" w16cid:durableId="1799912323">
    <w:abstractNumId w:val="46"/>
    <w:lvlOverride w:ilvl="0">
      <w:startOverride w:val="1"/>
    </w:lvlOverride>
  </w:num>
  <w:num w:numId="45" w16cid:durableId="787894917">
    <w:abstractNumId w:val="33"/>
    <w:lvlOverride w:ilvl="0">
      <w:startOverride w:val="1"/>
    </w:lvlOverride>
  </w:num>
  <w:num w:numId="46" w16cid:durableId="51001600">
    <w:abstractNumId w:val="45"/>
    <w:lvlOverride w:ilvl="0">
      <w:startOverride w:val="1"/>
    </w:lvlOverride>
  </w:num>
  <w:num w:numId="47" w16cid:durableId="1523204493">
    <w:abstractNumId w:val="11"/>
    <w:lvlOverride w:ilvl="0">
      <w:startOverride w:val="1"/>
    </w:lvlOverride>
  </w:num>
  <w:num w:numId="48" w16cid:durableId="876311004">
    <w:abstractNumId w:val="13"/>
    <w:lvlOverride w:ilvl="0">
      <w:startOverride w:val="1"/>
    </w:lvlOverride>
  </w:num>
  <w:num w:numId="49" w16cid:durableId="1984194824">
    <w:abstractNumId w:val="31"/>
    <w:lvlOverride w:ilvl="0">
      <w:startOverride w:val="1"/>
    </w:lvlOverride>
  </w:num>
  <w:num w:numId="50" w16cid:durableId="1379817905">
    <w:abstractNumId w:val="20"/>
    <w:lvlOverride w:ilvl="0">
      <w:startOverride w:val="1"/>
    </w:lvlOverride>
  </w:num>
  <w:num w:numId="51" w16cid:durableId="1684740471">
    <w:abstractNumId w:val="44"/>
    <w:lvlOverride w:ilvl="0">
      <w:startOverride w:val="1"/>
    </w:lvlOverride>
  </w:num>
  <w:num w:numId="52" w16cid:durableId="873034330">
    <w:abstractNumId w:val="47"/>
    <w:lvlOverride w:ilvl="0">
      <w:startOverride w:val="1"/>
    </w:lvlOverride>
  </w:num>
  <w:num w:numId="53" w16cid:durableId="1017198844">
    <w:abstractNumId w:val="36"/>
    <w:lvlOverride w:ilvl="0">
      <w:startOverride w:val="2"/>
    </w:lvlOverride>
  </w:num>
  <w:num w:numId="54" w16cid:durableId="1862935699">
    <w:abstractNumId w:val="21"/>
    <w:lvlOverride w:ilvl="0">
      <w:startOverride w:val="1"/>
    </w:lvlOverride>
  </w:num>
  <w:num w:numId="55" w16cid:durableId="1536238031">
    <w:abstractNumId w:val="8"/>
    <w:lvlOverride w:ilvl="0">
      <w:startOverride w:val="2"/>
    </w:lvlOverride>
  </w:num>
  <w:num w:numId="56" w16cid:durableId="3947333">
    <w:abstractNumId w:val="10"/>
    <w:lvlOverride w:ilvl="0">
      <w:startOverride w:val="1"/>
    </w:lvlOverride>
  </w:num>
  <w:num w:numId="57" w16cid:durableId="1372802054">
    <w:abstractNumId w:val="18"/>
    <w:lvlOverride w:ilvl="0">
      <w:startOverride w:val="3"/>
    </w:lvlOverride>
  </w:num>
  <w:num w:numId="58" w16cid:durableId="945845160">
    <w:abstractNumId w:val="15"/>
    <w:lvlOverride w:ilvl="0">
      <w:startOverride w:val="1"/>
    </w:lvlOverride>
  </w:num>
  <w:num w:numId="59" w16cid:durableId="1521048797">
    <w:abstractNumId w:val="27"/>
    <w:lvlOverride w:ilvl="0">
      <w:startOverride w:val="1"/>
    </w:lvlOverride>
  </w:num>
  <w:num w:numId="60" w16cid:durableId="1307323271">
    <w:abstractNumId w:val="29"/>
    <w:lvlOverride w:ilvl="0">
      <w:startOverride w:val="1"/>
    </w:lvlOverride>
  </w:num>
  <w:num w:numId="61" w16cid:durableId="833840138">
    <w:abstractNumId w:val="4"/>
    <w:lvlOverride w:ilvl="0">
      <w:startOverride w:val="1"/>
    </w:lvlOverride>
  </w:num>
  <w:num w:numId="62" w16cid:durableId="433479401">
    <w:abstractNumId w:val="49"/>
    <w:lvlOverride w:ilvl="0">
      <w:startOverride w:val="1"/>
    </w:lvlOverride>
  </w:num>
  <w:num w:numId="63" w16cid:durableId="1886677278">
    <w:abstractNumId w:val="9"/>
    <w:lvlOverride w:ilvl="0">
      <w:startOverride w:val="2"/>
    </w:lvlOverride>
  </w:num>
  <w:num w:numId="64" w16cid:durableId="628557676">
    <w:abstractNumId w:val="48"/>
  </w:num>
  <w:num w:numId="65" w16cid:durableId="1124735373">
    <w:abstractNumId w:val="5"/>
  </w:num>
  <w:num w:numId="66" w16cid:durableId="488592195">
    <w:abstractNumId w:val="48"/>
    <w:lvlOverride w:ilvl="0">
      <w:startOverride w:val="1"/>
    </w:lvlOverride>
  </w:num>
  <w:num w:numId="67" w16cid:durableId="1421298445">
    <w:abstractNumId w:val="5"/>
    <w:lvlOverride w:ilvl="0">
      <w:startOverride w:val="1"/>
    </w:lvlOverride>
  </w:num>
  <w:num w:numId="68" w16cid:durableId="1398547648">
    <w:abstractNumId w:val="6"/>
  </w:num>
  <w:num w:numId="69" w16cid:durableId="566261820">
    <w:abstractNumId w:val="25"/>
  </w:num>
  <w:num w:numId="70" w16cid:durableId="1336613217">
    <w:abstractNumId w:val="30"/>
  </w:num>
  <w:num w:numId="71" w16cid:durableId="439179420">
    <w:abstractNumId w:val="30"/>
    <w:lvlOverride w:ilvl="0">
      <w:startOverride w:val="1"/>
    </w:lvlOverride>
  </w:num>
  <w:num w:numId="72" w16cid:durableId="1846745909">
    <w:abstractNumId w:val="25"/>
    <w:lvlOverride w:ilvl="0">
      <w:startOverride w:val="2"/>
    </w:lvlOverride>
  </w:num>
  <w:num w:numId="73" w16cid:durableId="1046415079">
    <w:abstractNumId w:val="23"/>
  </w:num>
  <w:num w:numId="74" w16cid:durableId="594481484">
    <w:abstractNumId w:val="2"/>
    <w:lvlOverride w:ilvl="0">
      <w:startOverride w:val="1"/>
    </w:lvlOverride>
  </w:num>
  <w:num w:numId="75" w16cid:durableId="722027638">
    <w:abstractNumId w:val="1"/>
    <w:lvlOverride w:ilvl="0">
      <w:startOverride w:val="1"/>
    </w:lvlOverride>
  </w:num>
  <w:num w:numId="76" w16cid:durableId="647826201">
    <w:abstractNumId w:val="0"/>
    <w:lvlOverride w:ilvl="0">
      <w:startOverride w:val="1"/>
    </w:lvlOverride>
  </w:num>
  <w:num w:numId="77" w16cid:durableId="736896326">
    <w:abstractNumId w:val="3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33A86"/>
    <w:rsid w:val="000540D5"/>
    <w:rsid w:val="00076376"/>
    <w:rsid w:val="00077A49"/>
    <w:rsid w:val="000938EE"/>
    <w:rsid w:val="000C639C"/>
    <w:rsid w:val="00106DC6"/>
    <w:rsid w:val="001424A5"/>
    <w:rsid w:val="001475A2"/>
    <w:rsid w:val="00154E43"/>
    <w:rsid w:val="00156F0C"/>
    <w:rsid w:val="00194BBD"/>
    <w:rsid w:val="001B2755"/>
    <w:rsid w:val="001D7939"/>
    <w:rsid w:val="00216B49"/>
    <w:rsid w:val="00234B47"/>
    <w:rsid w:val="00237870"/>
    <w:rsid w:val="00247690"/>
    <w:rsid w:val="00252405"/>
    <w:rsid w:val="002536EB"/>
    <w:rsid w:val="002704D9"/>
    <w:rsid w:val="00296F33"/>
    <w:rsid w:val="002D257D"/>
    <w:rsid w:val="002D6593"/>
    <w:rsid w:val="00324624"/>
    <w:rsid w:val="0034475B"/>
    <w:rsid w:val="003451DD"/>
    <w:rsid w:val="00354659"/>
    <w:rsid w:val="00371D18"/>
    <w:rsid w:val="00382C5C"/>
    <w:rsid w:val="003D654B"/>
    <w:rsid w:val="003D7A69"/>
    <w:rsid w:val="003F793E"/>
    <w:rsid w:val="00402B95"/>
    <w:rsid w:val="0041516D"/>
    <w:rsid w:val="00415915"/>
    <w:rsid w:val="00430E39"/>
    <w:rsid w:val="004424C4"/>
    <w:rsid w:val="00471FF5"/>
    <w:rsid w:val="00473847"/>
    <w:rsid w:val="004F1E03"/>
    <w:rsid w:val="005136EA"/>
    <w:rsid w:val="005141ED"/>
    <w:rsid w:val="0054100F"/>
    <w:rsid w:val="00562950"/>
    <w:rsid w:val="005865F4"/>
    <w:rsid w:val="005C2695"/>
    <w:rsid w:val="005D1D5A"/>
    <w:rsid w:val="005D796A"/>
    <w:rsid w:val="005D7B23"/>
    <w:rsid w:val="005F65C3"/>
    <w:rsid w:val="006300BA"/>
    <w:rsid w:val="006451DD"/>
    <w:rsid w:val="0064727C"/>
    <w:rsid w:val="006533B8"/>
    <w:rsid w:val="006578C1"/>
    <w:rsid w:val="00685727"/>
    <w:rsid w:val="00690523"/>
    <w:rsid w:val="006C1824"/>
    <w:rsid w:val="006C4C81"/>
    <w:rsid w:val="00743B88"/>
    <w:rsid w:val="007547EF"/>
    <w:rsid w:val="00762ABC"/>
    <w:rsid w:val="007739A4"/>
    <w:rsid w:val="00774E7F"/>
    <w:rsid w:val="00792F31"/>
    <w:rsid w:val="007B616C"/>
    <w:rsid w:val="007C08C5"/>
    <w:rsid w:val="007C3D03"/>
    <w:rsid w:val="00816D61"/>
    <w:rsid w:val="00817AC7"/>
    <w:rsid w:val="00831D26"/>
    <w:rsid w:val="008667F9"/>
    <w:rsid w:val="008834CA"/>
    <w:rsid w:val="008873C5"/>
    <w:rsid w:val="00893E42"/>
    <w:rsid w:val="008A5F4B"/>
    <w:rsid w:val="00902B24"/>
    <w:rsid w:val="0091409A"/>
    <w:rsid w:val="009153A0"/>
    <w:rsid w:val="00947FF8"/>
    <w:rsid w:val="00971A9A"/>
    <w:rsid w:val="009A2B17"/>
    <w:rsid w:val="009C2CC5"/>
    <w:rsid w:val="009C47DD"/>
    <w:rsid w:val="009D2A6C"/>
    <w:rsid w:val="00A14A97"/>
    <w:rsid w:val="00A55C2F"/>
    <w:rsid w:val="00A60CF3"/>
    <w:rsid w:val="00A80F9F"/>
    <w:rsid w:val="00A81608"/>
    <w:rsid w:val="00AB5E78"/>
    <w:rsid w:val="00AD38D3"/>
    <w:rsid w:val="00B205AF"/>
    <w:rsid w:val="00B448E6"/>
    <w:rsid w:val="00B6420A"/>
    <w:rsid w:val="00B7110F"/>
    <w:rsid w:val="00BA2863"/>
    <w:rsid w:val="00BC3865"/>
    <w:rsid w:val="00C6653A"/>
    <w:rsid w:val="00C70DC5"/>
    <w:rsid w:val="00CA3434"/>
    <w:rsid w:val="00CC78CA"/>
    <w:rsid w:val="00CD2D0C"/>
    <w:rsid w:val="00D02E4D"/>
    <w:rsid w:val="00D15E9B"/>
    <w:rsid w:val="00D33B86"/>
    <w:rsid w:val="00D42180"/>
    <w:rsid w:val="00D42C38"/>
    <w:rsid w:val="00D50FA7"/>
    <w:rsid w:val="00D83D71"/>
    <w:rsid w:val="00DB35C5"/>
    <w:rsid w:val="00DD7729"/>
    <w:rsid w:val="00E35BC6"/>
    <w:rsid w:val="00E57C0D"/>
    <w:rsid w:val="00E62CCF"/>
    <w:rsid w:val="00E9785F"/>
    <w:rsid w:val="00EE1661"/>
    <w:rsid w:val="00FB154D"/>
    <w:rsid w:val="00FC6AE6"/>
    <w:rsid w:val="00FD1921"/>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687725FA-C630-4ED2-873F-090499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4"/>
      </w:numPr>
    </w:pPr>
  </w:style>
  <w:style w:type="numbering" w:customStyle="1" w:styleId="WWNum341">
    <w:name w:val="WWNum341"/>
    <w:basedOn w:val="Bezlisty"/>
    <w:rsid w:val="005D1D5A"/>
    <w:pPr>
      <w:numPr>
        <w:numId w:val="65"/>
      </w:numPr>
    </w:pPr>
  </w:style>
  <w:style w:type="numbering" w:customStyle="1" w:styleId="WWNum71">
    <w:name w:val="WWNum71"/>
    <w:basedOn w:val="Bezlisty"/>
    <w:rsid w:val="005D1D5A"/>
    <w:pPr>
      <w:numPr>
        <w:numId w:val="68"/>
      </w:numPr>
    </w:pPr>
  </w:style>
  <w:style w:type="numbering" w:customStyle="1" w:styleId="WWNum81">
    <w:name w:val="WWNum81"/>
    <w:basedOn w:val="Bezlisty"/>
    <w:rsid w:val="005D1D5A"/>
    <w:pPr>
      <w:numPr>
        <w:numId w:val="69"/>
      </w:numPr>
    </w:pPr>
  </w:style>
  <w:style w:type="numbering" w:customStyle="1" w:styleId="WWNum381">
    <w:name w:val="WWNum381"/>
    <w:basedOn w:val="Bezlisty"/>
    <w:rsid w:val="005D1D5A"/>
    <w:pPr>
      <w:numPr>
        <w:numId w:val="70"/>
      </w:numPr>
    </w:pPr>
  </w:style>
  <w:style w:type="paragraph" w:styleId="Tekstpodstawowy">
    <w:name w:val="Body Text"/>
    <w:basedOn w:val="Normalny"/>
    <w:link w:val="TekstpodstawowyZnak1"/>
    <w:uiPriority w:val="99"/>
    <w:unhideWhenUsed/>
    <w:rsid w:val="00106DC6"/>
    <w:pPr>
      <w:widowControl/>
      <w:autoSpaceDN/>
      <w:spacing w:after="120" w:line="100" w:lineRule="atLeast"/>
      <w:ind w:left="0"/>
      <w:jc w:val="left"/>
    </w:pPr>
    <w:rPr>
      <w:rFonts w:ascii="Times New Roman" w:eastAsia="Times New Roman" w:hAnsi="Times New Roman" w:cs="Times New Roman"/>
      <w:color w:val="00000A"/>
      <w:kern w:val="0"/>
      <w:sz w:val="20"/>
      <w:szCs w:val="20"/>
      <w:lang w:eastAsia="ar-SA"/>
    </w:rPr>
  </w:style>
  <w:style w:type="character" w:customStyle="1" w:styleId="TekstpodstawowyZnak">
    <w:name w:val="Tekst podstawowy Znak"/>
    <w:basedOn w:val="Domylnaczcionkaakapitu"/>
    <w:uiPriority w:val="99"/>
    <w:semiHidden/>
    <w:rsid w:val="00106DC6"/>
  </w:style>
  <w:style w:type="character" w:customStyle="1" w:styleId="TekstpodstawowyZnak1">
    <w:name w:val="Tekst podstawowy Znak1"/>
    <w:basedOn w:val="Domylnaczcionkaakapitu"/>
    <w:link w:val="Tekstpodstawowy"/>
    <w:uiPriority w:val="99"/>
    <w:rsid w:val="00106DC6"/>
    <w:rPr>
      <w:rFonts w:ascii="Times New Roman" w:eastAsia="Times New Roman" w:hAnsi="Times New Roman" w:cs="Times New Roman"/>
      <w:color w:val="00000A"/>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45F9B-25FD-4BD5-9D25-0E62ED9A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3136</Words>
  <Characters>18818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4</cp:revision>
  <dcterms:created xsi:type="dcterms:W3CDTF">2026-01-08T11:16:00Z</dcterms:created>
  <dcterms:modified xsi:type="dcterms:W3CDTF">2026-01-15T08:37:00Z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