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21165F77" w:rsidR="00443BF1" w:rsidRPr="00A5479C" w:rsidRDefault="00443BF1" w:rsidP="00A5479C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A5479C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A5479C">
        <w:rPr>
          <w:rFonts w:ascii="Times New Roman" w:hAnsi="Times New Roman" w:cs="Times New Roman"/>
          <w:b/>
          <w:bCs/>
          <w:lang w:eastAsia="zh-CN"/>
        </w:rPr>
        <w:t>/</w:t>
      </w:r>
      <w:r w:rsidR="00B134E1">
        <w:rPr>
          <w:rFonts w:ascii="Times New Roman" w:hAnsi="Times New Roman" w:cs="Times New Roman"/>
          <w:b/>
          <w:bCs/>
          <w:lang w:eastAsia="zh-CN"/>
        </w:rPr>
        <w:t>1</w:t>
      </w:r>
      <w:r w:rsidRPr="00A5479C">
        <w:rPr>
          <w:rFonts w:ascii="Times New Roman" w:hAnsi="Times New Roman" w:cs="Times New Roman"/>
          <w:b/>
          <w:bCs/>
          <w:lang w:eastAsia="zh-CN"/>
        </w:rPr>
        <w:t>/202</w:t>
      </w:r>
      <w:r w:rsidR="00D7042A">
        <w:rPr>
          <w:rFonts w:ascii="Times New Roman" w:hAnsi="Times New Roman" w:cs="Times New Roman"/>
          <w:b/>
          <w:bCs/>
          <w:lang w:eastAsia="zh-CN"/>
        </w:rPr>
        <w:t>6</w:t>
      </w:r>
      <w:r w:rsidRPr="00A5479C">
        <w:rPr>
          <w:rFonts w:ascii="Times New Roman" w:hAnsi="Times New Roman" w:cs="Times New Roman"/>
          <w:b/>
          <w:bCs/>
          <w:lang w:eastAsia="zh-CN"/>
        </w:rPr>
        <w:t>/</w:t>
      </w:r>
      <w:r w:rsidR="003B3AB3" w:rsidRPr="00A5479C">
        <w:rPr>
          <w:rFonts w:ascii="Times New Roman" w:hAnsi="Times New Roman" w:cs="Times New Roman"/>
          <w:b/>
          <w:bCs/>
          <w:lang w:eastAsia="zh-CN"/>
        </w:rPr>
        <w:t>ESŁ</w:t>
      </w:r>
    </w:p>
    <w:p w14:paraId="6AFDA22E" w14:textId="6C22D5EC" w:rsidR="00443BF1" w:rsidRPr="00A5479C" w:rsidRDefault="00443BF1" w:rsidP="00A5479C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A5479C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A5479C">
        <w:rPr>
          <w:rFonts w:ascii="Times New Roman" w:hAnsi="Times New Roman" w:cs="Times New Roman"/>
          <w:b/>
          <w:bCs/>
          <w:lang w:eastAsia="zh-CN"/>
        </w:rPr>
        <w:t>.</w:t>
      </w:r>
      <w:r w:rsidR="008F5E3E">
        <w:rPr>
          <w:rFonts w:ascii="Times New Roman" w:hAnsi="Times New Roman" w:cs="Times New Roman"/>
          <w:b/>
          <w:bCs/>
          <w:lang w:eastAsia="zh-CN"/>
        </w:rPr>
        <w:t>3</w:t>
      </w:r>
      <w:r w:rsidR="00C841E8" w:rsidRPr="00A5479C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A5479C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A5479C" w:rsidRDefault="00443BF1" w:rsidP="00A547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479C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A5479C" w:rsidRDefault="00BC467E" w:rsidP="00A5479C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A5479C" w:rsidRDefault="00443BF1" w:rsidP="00A547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479C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A5479C" w:rsidRDefault="00BC467E" w:rsidP="00A547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A3286B" w14:textId="30E06951" w:rsidR="00443BF1" w:rsidRDefault="00443BF1" w:rsidP="00A547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479C">
        <w:rPr>
          <w:rFonts w:ascii="Times New Roman" w:hAnsi="Times New Roman" w:cs="Times New Roman"/>
          <w:b/>
          <w:bCs/>
        </w:rPr>
        <w:t xml:space="preserve">Pakiet nr </w:t>
      </w:r>
      <w:r w:rsidR="008F5E3E">
        <w:rPr>
          <w:rFonts w:ascii="Times New Roman" w:hAnsi="Times New Roman" w:cs="Times New Roman"/>
          <w:b/>
          <w:bCs/>
        </w:rPr>
        <w:t>3</w:t>
      </w:r>
      <w:r w:rsidRPr="00A5479C">
        <w:rPr>
          <w:rFonts w:ascii="Times New Roman" w:hAnsi="Times New Roman" w:cs="Times New Roman"/>
          <w:b/>
          <w:bCs/>
        </w:rPr>
        <w:t xml:space="preserve"> – </w:t>
      </w:r>
      <w:r w:rsidR="00D7042A">
        <w:rPr>
          <w:rFonts w:ascii="Times New Roman" w:hAnsi="Times New Roman" w:cs="Times New Roman"/>
          <w:b/>
          <w:bCs/>
        </w:rPr>
        <w:t>Optyczne urządzenia diagnostyczne</w:t>
      </w:r>
    </w:p>
    <w:p w14:paraId="3804F60C" w14:textId="77777777" w:rsidR="00D7042A" w:rsidRDefault="00D7042A" w:rsidP="00D704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AE0B4E" w14:textId="0DEBF6D1" w:rsidR="00D7042A" w:rsidRDefault="00D7042A" w:rsidP="00D704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nr </w:t>
      </w:r>
      <w:r w:rsidR="008F5E3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A – Oftalmoskop obuoczny</w:t>
      </w:r>
    </w:p>
    <w:p w14:paraId="7E45175D" w14:textId="77777777" w:rsidR="00D7042A" w:rsidRDefault="00D7042A" w:rsidP="00D704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D7042A" w:rsidRPr="00A5479C" w14:paraId="795C50DA" w14:textId="77777777" w:rsidTr="007201E6">
        <w:trPr>
          <w:trHeight w:val="457"/>
        </w:trPr>
        <w:tc>
          <w:tcPr>
            <w:tcW w:w="3681" w:type="dxa"/>
            <w:vAlign w:val="center"/>
          </w:tcPr>
          <w:p w14:paraId="061B8A03" w14:textId="77777777" w:rsidR="00D7042A" w:rsidRPr="00A5479C" w:rsidRDefault="00D7042A" w:rsidP="00720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698A4A96" w14:textId="77777777" w:rsidR="00D7042A" w:rsidRPr="00A5479C" w:rsidRDefault="00D7042A" w:rsidP="00720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042A" w:rsidRPr="00A5479C" w14:paraId="13029B0B" w14:textId="77777777" w:rsidTr="007201E6">
        <w:trPr>
          <w:trHeight w:val="407"/>
        </w:trPr>
        <w:tc>
          <w:tcPr>
            <w:tcW w:w="3681" w:type="dxa"/>
            <w:vAlign w:val="center"/>
          </w:tcPr>
          <w:p w14:paraId="6596BEC4" w14:textId="77777777" w:rsidR="00D7042A" w:rsidRPr="00A5479C" w:rsidRDefault="00D7042A" w:rsidP="00720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632163E8" w14:textId="77777777" w:rsidR="00D7042A" w:rsidRPr="00A5479C" w:rsidRDefault="00D7042A" w:rsidP="00720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042A" w:rsidRPr="00A5479C" w14:paraId="1AD41D3A" w14:textId="77777777" w:rsidTr="007201E6">
        <w:trPr>
          <w:trHeight w:val="419"/>
        </w:trPr>
        <w:tc>
          <w:tcPr>
            <w:tcW w:w="3681" w:type="dxa"/>
            <w:vAlign w:val="center"/>
          </w:tcPr>
          <w:p w14:paraId="6602ADB7" w14:textId="77777777" w:rsidR="00D7042A" w:rsidRPr="00A5479C" w:rsidRDefault="00D7042A" w:rsidP="00720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0FCF3294" w14:textId="77777777" w:rsidR="00D7042A" w:rsidRPr="00A5479C" w:rsidRDefault="00D7042A" w:rsidP="00720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4729DBC" w14:textId="77777777" w:rsidR="00D7042A" w:rsidRDefault="00D7042A" w:rsidP="00D704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843"/>
        <w:gridCol w:w="2552"/>
      </w:tblGrid>
      <w:tr w:rsidR="00106446" w:rsidRPr="009A57D7" w14:paraId="6ABBA38B" w14:textId="77777777" w:rsidTr="009A57D7">
        <w:tc>
          <w:tcPr>
            <w:tcW w:w="704" w:type="dxa"/>
            <w:vAlign w:val="center"/>
          </w:tcPr>
          <w:p w14:paraId="32C2B47D" w14:textId="77777777" w:rsidR="00106446" w:rsidRPr="009A57D7" w:rsidRDefault="00106446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7D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2F101" w14:textId="77777777" w:rsidR="00106446" w:rsidRPr="009A57D7" w:rsidRDefault="00106446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7D7">
              <w:rPr>
                <w:rFonts w:ascii="Times New Roman" w:hAnsi="Times New Roman" w:cs="Times New Roman"/>
                <w:b/>
                <w:bCs/>
              </w:rPr>
              <w:t>Opis minimalnych wymaganych parametrów techniczno-funkcjonalnych</w:t>
            </w:r>
          </w:p>
        </w:tc>
        <w:tc>
          <w:tcPr>
            <w:tcW w:w="1843" w:type="dxa"/>
            <w:vAlign w:val="center"/>
          </w:tcPr>
          <w:p w14:paraId="0A34AC27" w14:textId="76941306" w:rsidR="00106446" w:rsidRPr="009A57D7" w:rsidRDefault="00106446" w:rsidP="009A57D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7D7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52" w:type="dxa"/>
            <w:vAlign w:val="center"/>
          </w:tcPr>
          <w:p w14:paraId="21BD0027" w14:textId="77777777" w:rsidR="00106446" w:rsidRPr="009A57D7" w:rsidRDefault="00106446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7D7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9A57D7">
              <w:rPr>
                <w:rFonts w:ascii="Times New Roman" w:hAnsi="Times New Roman" w:cs="Times New Roman"/>
                <w:b/>
                <w:bCs/>
              </w:rPr>
              <w:br/>
            </w:r>
            <w:r w:rsidRPr="009A57D7">
              <w:rPr>
                <w:rFonts w:ascii="Times New Roman" w:hAnsi="Times New Roman" w:cs="Times New Roman"/>
                <w:i/>
                <w:iCs/>
              </w:rPr>
              <w:t>(wskazać dokument przedmiotowy wraz z numerem strony na potwierdzenie spełnienia parametru)</w:t>
            </w:r>
          </w:p>
        </w:tc>
      </w:tr>
      <w:tr w:rsidR="009A57D7" w:rsidRPr="009A57D7" w14:paraId="3253576E" w14:textId="77777777" w:rsidTr="009A57D7">
        <w:tc>
          <w:tcPr>
            <w:tcW w:w="704" w:type="dxa"/>
            <w:vAlign w:val="center"/>
          </w:tcPr>
          <w:p w14:paraId="58A3B375" w14:textId="1FE0CE0D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86839" w14:textId="52198931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OFTALMOSKOP POŚREDNI</w:t>
            </w:r>
          </w:p>
        </w:tc>
        <w:tc>
          <w:tcPr>
            <w:tcW w:w="1843" w:type="dxa"/>
            <w:vAlign w:val="center"/>
          </w:tcPr>
          <w:p w14:paraId="78330894" w14:textId="19B36144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8DD069B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5CE04E01" w14:textId="77777777" w:rsidTr="001C2928">
        <w:trPr>
          <w:trHeight w:val="231"/>
        </w:trPr>
        <w:tc>
          <w:tcPr>
            <w:tcW w:w="704" w:type="dxa"/>
            <w:vAlign w:val="center"/>
          </w:tcPr>
          <w:p w14:paraId="365F6FA8" w14:textId="0E4D7CE0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B4592" w14:textId="11A7332A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Możliwość zbadania przy źrenicy 1mm</w:t>
            </w:r>
          </w:p>
        </w:tc>
        <w:tc>
          <w:tcPr>
            <w:tcW w:w="1843" w:type="dxa"/>
            <w:vAlign w:val="center"/>
          </w:tcPr>
          <w:p w14:paraId="10B894BC" w14:textId="52919C65" w:rsidR="009A57D7" w:rsidRPr="009A57D7" w:rsidRDefault="009A57D7" w:rsidP="001C2928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42EA799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7C109C96" w14:textId="77777777" w:rsidTr="009A57D7">
        <w:tc>
          <w:tcPr>
            <w:tcW w:w="704" w:type="dxa"/>
            <w:vAlign w:val="center"/>
          </w:tcPr>
          <w:p w14:paraId="38BBEB2D" w14:textId="4DBC6109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9FBFC" w14:textId="1EE1D5C1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Regulowany rozstaw źrenic w zakresie min: 46-74 mm</w:t>
            </w:r>
          </w:p>
        </w:tc>
        <w:tc>
          <w:tcPr>
            <w:tcW w:w="1843" w:type="dxa"/>
            <w:vAlign w:val="center"/>
          </w:tcPr>
          <w:p w14:paraId="7784B5D4" w14:textId="3B5713C0" w:rsidR="009A57D7" w:rsidRPr="009A57D7" w:rsidRDefault="009A57D7" w:rsidP="00036CE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  <w:r w:rsidR="00036CE5">
              <w:rPr>
                <w:rFonts w:ascii="Times New Roman" w:hAnsi="Times New Roman" w:cs="Times New Roman"/>
              </w:rPr>
              <w:t xml:space="preserve">, </w:t>
            </w:r>
            <w:r w:rsidRPr="009A57D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2" w:type="dxa"/>
            <w:vAlign w:val="center"/>
          </w:tcPr>
          <w:p w14:paraId="39408A91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09423A4F" w14:textId="77777777" w:rsidTr="009A57D7">
        <w:tc>
          <w:tcPr>
            <w:tcW w:w="704" w:type="dxa"/>
            <w:vAlign w:val="center"/>
          </w:tcPr>
          <w:p w14:paraId="7850AE1B" w14:textId="4EE370EF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4338D" w14:textId="0BA9CFD1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Trzystopniowa regulacja wielkości pola świetlnego</w:t>
            </w:r>
          </w:p>
        </w:tc>
        <w:tc>
          <w:tcPr>
            <w:tcW w:w="1843" w:type="dxa"/>
            <w:vAlign w:val="center"/>
          </w:tcPr>
          <w:p w14:paraId="4FAA77DF" w14:textId="3729B545" w:rsidR="009A57D7" w:rsidRPr="009A57D7" w:rsidRDefault="009A57D7" w:rsidP="001C2928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9C58312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0A5" w:rsidRPr="009A57D7" w14:paraId="0C693819" w14:textId="77777777" w:rsidTr="009A57D7">
        <w:tc>
          <w:tcPr>
            <w:tcW w:w="704" w:type="dxa"/>
            <w:vAlign w:val="center"/>
          </w:tcPr>
          <w:p w14:paraId="6B3F82D7" w14:textId="3B99C6D0" w:rsidR="004470A5" w:rsidRPr="009A57D7" w:rsidRDefault="004470A5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9787E" w14:textId="77777777" w:rsidR="004470A5" w:rsidRPr="009A57D7" w:rsidRDefault="004470A5" w:rsidP="004470A5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Filtry:</w:t>
            </w:r>
          </w:p>
          <w:p w14:paraId="388025FB" w14:textId="77777777" w:rsidR="004470A5" w:rsidRPr="009A57D7" w:rsidRDefault="004470A5" w:rsidP="00036CE5">
            <w:pPr>
              <w:widowControl/>
              <w:numPr>
                <w:ilvl w:val="0"/>
                <w:numId w:val="13"/>
              </w:numPr>
              <w:tabs>
                <w:tab w:val="left" w:pos="375"/>
              </w:tabs>
              <w:suppressAutoHyphens w:val="0"/>
              <w:spacing w:after="0" w:line="240" w:lineRule="auto"/>
              <w:ind w:left="86" w:firstLine="0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bezczerwienny</w:t>
            </w:r>
          </w:p>
          <w:p w14:paraId="273DEE78" w14:textId="77777777" w:rsidR="004470A5" w:rsidRDefault="004470A5" w:rsidP="00036CE5">
            <w:pPr>
              <w:widowControl/>
              <w:numPr>
                <w:ilvl w:val="0"/>
                <w:numId w:val="13"/>
              </w:numPr>
              <w:tabs>
                <w:tab w:val="left" w:pos="375"/>
              </w:tabs>
              <w:suppressAutoHyphens w:val="0"/>
              <w:spacing w:after="0" w:line="240" w:lineRule="auto"/>
              <w:ind w:left="86" w:firstLine="0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kobaltowo – niebieski</w:t>
            </w:r>
          </w:p>
          <w:p w14:paraId="7E8B7201" w14:textId="0DF234BC" w:rsidR="004470A5" w:rsidRPr="004470A5" w:rsidRDefault="004470A5" w:rsidP="00036CE5">
            <w:pPr>
              <w:widowControl/>
              <w:numPr>
                <w:ilvl w:val="0"/>
                <w:numId w:val="13"/>
              </w:numPr>
              <w:tabs>
                <w:tab w:val="left" w:pos="375"/>
              </w:tabs>
              <w:suppressAutoHyphens w:val="0"/>
              <w:spacing w:after="0" w:line="240" w:lineRule="auto"/>
              <w:ind w:left="86" w:firstLine="0"/>
              <w:rPr>
                <w:rFonts w:ascii="Times New Roman" w:hAnsi="Times New Roman" w:cs="Times New Roman"/>
              </w:rPr>
            </w:pPr>
            <w:r w:rsidRPr="004470A5">
              <w:rPr>
                <w:rFonts w:ascii="Times New Roman" w:hAnsi="Times New Roman" w:cs="Times New Roman"/>
              </w:rPr>
              <w:t>żółty</w:t>
            </w:r>
          </w:p>
        </w:tc>
        <w:tc>
          <w:tcPr>
            <w:tcW w:w="1843" w:type="dxa"/>
            <w:vAlign w:val="center"/>
          </w:tcPr>
          <w:p w14:paraId="46A192F7" w14:textId="0F346ECD" w:rsidR="004470A5" w:rsidRPr="009A57D7" w:rsidRDefault="00152923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F8FD849" w14:textId="77777777" w:rsidR="004470A5" w:rsidRPr="009A57D7" w:rsidRDefault="004470A5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1FD74146" w14:textId="77777777" w:rsidTr="009A57D7">
        <w:tc>
          <w:tcPr>
            <w:tcW w:w="704" w:type="dxa"/>
            <w:vAlign w:val="center"/>
          </w:tcPr>
          <w:p w14:paraId="5D038215" w14:textId="1E16CBA8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62873" w14:textId="77777777" w:rsidR="009A57D7" w:rsidRPr="009A57D7" w:rsidRDefault="009A57D7" w:rsidP="009A57D7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Oświetlenie: diodowe LED.</w:t>
            </w:r>
          </w:p>
          <w:p w14:paraId="408A7FF2" w14:textId="77777777" w:rsidR="009A57D7" w:rsidRPr="009A57D7" w:rsidRDefault="009A57D7" w:rsidP="009A57D7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Temperatura barwowa: 3000K</w:t>
            </w:r>
          </w:p>
          <w:p w14:paraId="1C5B3B49" w14:textId="77777777" w:rsidR="009A57D7" w:rsidRPr="009A57D7" w:rsidRDefault="009A57D7" w:rsidP="009A57D7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Wskaźnik odwzorowania koloru CRI min. 90</w:t>
            </w:r>
          </w:p>
          <w:p w14:paraId="6AA2594F" w14:textId="72FE2739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Żywotność diody: min. 60000 godzin</w:t>
            </w:r>
          </w:p>
        </w:tc>
        <w:tc>
          <w:tcPr>
            <w:tcW w:w="1843" w:type="dxa"/>
            <w:vAlign w:val="center"/>
          </w:tcPr>
          <w:p w14:paraId="71492B4D" w14:textId="1B33AF65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F0F0FA0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3AC69982" w14:textId="77777777" w:rsidTr="009A57D7">
        <w:tc>
          <w:tcPr>
            <w:tcW w:w="704" w:type="dxa"/>
            <w:vAlign w:val="center"/>
          </w:tcPr>
          <w:p w14:paraId="72C3BB32" w14:textId="6B8FBE60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161FA" w14:textId="28DC6892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Nagłowna regulacja światła z możliwością montażu po obu stronach głowy (lewa/prawa) – przystosowanie dla prawo- i leworęcznych</w:t>
            </w:r>
          </w:p>
        </w:tc>
        <w:tc>
          <w:tcPr>
            <w:tcW w:w="1843" w:type="dxa"/>
            <w:vAlign w:val="center"/>
          </w:tcPr>
          <w:p w14:paraId="1C48948E" w14:textId="2AA46954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777D22C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7D449299" w14:textId="77777777" w:rsidTr="009A57D7">
        <w:tc>
          <w:tcPr>
            <w:tcW w:w="704" w:type="dxa"/>
            <w:vAlign w:val="center"/>
          </w:tcPr>
          <w:p w14:paraId="6A231558" w14:textId="04875A9F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6B9F1" w14:textId="00698F84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Płynna regulacja jasności od 3-100% (z funkcją wzmocnienia od 100-245%).</w:t>
            </w:r>
          </w:p>
        </w:tc>
        <w:tc>
          <w:tcPr>
            <w:tcW w:w="1843" w:type="dxa"/>
            <w:vAlign w:val="center"/>
          </w:tcPr>
          <w:p w14:paraId="3A483EBF" w14:textId="6CB35FD1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09C0A52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514CDC03" w14:textId="77777777" w:rsidTr="009A57D7">
        <w:tc>
          <w:tcPr>
            <w:tcW w:w="704" w:type="dxa"/>
            <w:vAlign w:val="center"/>
          </w:tcPr>
          <w:p w14:paraId="50AEDD1A" w14:textId="57AC2F0C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507E8" w14:textId="386FBCDB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Zsynchronizowana regulacja konwergencji i paralaksy – jeden manipulator</w:t>
            </w:r>
          </w:p>
        </w:tc>
        <w:tc>
          <w:tcPr>
            <w:tcW w:w="1843" w:type="dxa"/>
            <w:vAlign w:val="center"/>
          </w:tcPr>
          <w:p w14:paraId="41ED4AD7" w14:textId="31ACDD06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75CE1BD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30082EB1" w14:textId="77777777" w:rsidTr="009A57D7">
        <w:tc>
          <w:tcPr>
            <w:tcW w:w="704" w:type="dxa"/>
            <w:vAlign w:val="center"/>
          </w:tcPr>
          <w:p w14:paraId="0B41C109" w14:textId="226A45A4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71BE1" w14:textId="4FA80340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Opaska nagłowna z regulacją szerokości i głębokości</w:t>
            </w:r>
          </w:p>
        </w:tc>
        <w:tc>
          <w:tcPr>
            <w:tcW w:w="1843" w:type="dxa"/>
            <w:vAlign w:val="center"/>
          </w:tcPr>
          <w:p w14:paraId="64158DFB" w14:textId="7B918071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9F4D125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1A4E3047" w14:textId="77777777" w:rsidTr="009A57D7">
        <w:tc>
          <w:tcPr>
            <w:tcW w:w="704" w:type="dxa"/>
            <w:vAlign w:val="center"/>
          </w:tcPr>
          <w:p w14:paraId="06F832F9" w14:textId="77A42A50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824B7" w14:textId="17F97939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Wbudowany dyfuzor</w:t>
            </w:r>
          </w:p>
        </w:tc>
        <w:tc>
          <w:tcPr>
            <w:tcW w:w="1843" w:type="dxa"/>
            <w:vAlign w:val="center"/>
          </w:tcPr>
          <w:p w14:paraId="6B356B67" w14:textId="58AC3115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B66300C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4AA86712" w14:textId="77777777" w:rsidTr="009A57D7">
        <w:tc>
          <w:tcPr>
            <w:tcW w:w="704" w:type="dxa"/>
            <w:vAlign w:val="center"/>
          </w:tcPr>
          <w:p w14:paraId="5F14E497" w14:textId="1FD11A59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26CF7" w14:textId="60E3E75E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Waga z baterią: maks. 480g</w:t>
            </w:r>
          </w:p>
        </w:tc>
        <w:tc>
          <w:tcPr>
            <w:tcW w:w="1843" w:type="dxa"/>
            <w:vAlign w:val="center"/>
          </w:tcPr>
          <w:p w14:paraId="6F6B2016" w14:textId="07A3BAEF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  <w:r w:rsidR="00152923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7BBADC75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578952D5" w14:textId="77777777" w:rsidTr="009A57D7">
        <w:tc>
          <w:tcPr>
            <w:tcW w:w="704" w:type="dxa"/>
            <w:vAlign w:val="center"/>
          </w:tcPr>
          <w:p w14:paraId="337A2C9E" w14:textId="1610DAF0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E7D04" w14:textId="20EB2DD8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Konstrukcja pyłoodporna</w:t>
            </w:r>
          </w:p>
        </w:tc>
        <w:tc>
          <w:tcPr>
            <w:tcW w:w="1843" w:type="dxa"/>
            <w:vAlign w:val="center"/>
          </w:tcPr>
          <w:p w14:paraId="53DEF791" w14:textId="794A72BC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BCC4BEB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4CA15CA2" w14:textId="77777777" w:rsidTr="009A57D7">
        <w:tc>
          <w:tcPr>
            <w:tcW w:w="704" w:type="dxa"/>
            <w:vAlign w:val="center"/>
          </w:tcPr>
          <w:p w14:paraId="2470BAD2" w14:textId="211A61F7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BCE1A" w14:textId="38208A23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Części optyczne osadzone w konstrukcji aluminiowej</w:t>
            </w:r>
          </w:p>
        </w:tc>
        <w:tc>
          <w:tcPr>
            <w:tcW w:w="1843" w:type="dxa"/>
            <w:vAlign w:val="center"/>
          </w:tcPr>
          <w:p w14:paraId="26DE7DAF" w14:textId="536033A9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0886BEE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68A36864" w14:textId="77777777" w:rsidTr="009A57D7">
        <w:tc>
          <w:tcPr>
            <w:tcW w:w="704" w:type="dxa"/>
            <w:vAlign w:val="center"/>
          </w:tcPr>
          <w:p w14:paraId="064A539E" w14:textId="34875C95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AB728" w14:textId="77777777" w:rsidR="009A57D7" w:rsidRPr="009A57D7" w:rsidRDefault="009A57D7" w:rsidP="009A57D7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Zasilanie akumulatorowe:</w:t>
            </w:r>
          </w:p>
          <w:p w14:paraId="2C414E6D" w14:textId="56223EB7" w:rsidR="009A57D7" w:rsidRPr="009A57D7" w:rsidRDefault="009A57D7" w:rsidP="009A57D7">
            <w:pPr>
              <w:widowControl/>
              <w:numPr>
                <w:ilvl w:val="0"/>
                <w:numId w:val="14"/>
              </w:numPr>
              <w:suppressAutoHyphens w:val="0"/>
              <w:spacing w:after="0" w:line="240" w:lineRule="auto"/>
              <w:ind w:left="291" w:hanging="205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 xml:space="preserve">akumulator mocowany na czepcu, bateria akumulatorowa litowo –polimerowa, </w:t>
            </w:r>
          </w:p>
          <w:p w14:paraId="606A7DB8" w14:textId="77777777" w:rsidR="009A57D7" w:rsidRPr="009A57D7" w:rsidRDefault="009A57D7" w:rsidP="009A57D7">
            <w:pPr>
              <w:widowControl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czas pracy– ze 100% jasnością – 4 godziny, ze wzmocnieniem – 1,5godziny, do 8 godzin w standardowej pracy (zmienne natężenie światła)</w:t>
            </w:r>
          </w:p>
          <w:p w14:paraId="7065D8AD" w14:textId="77777777" w:rsidR="009A57D7" w:rsidRPr="009A57D7" w:rsidRDefault="009A57D7" w:rsidP="009A57D7">
            <w:pPr>
              <w:widowControl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wskaźnik naładowania akumulatora</w:t>
            </w:r>
          </w:p>
          <w:p w14:paraId="0E366714" w14:textId="77777777" w:rsidR="009A57D7" w:rsidRPr="009A57D7" w:rsidRDefault="009A57D7" w:rsidP="009A57D7">
            <w:pPr>
              <w:widowControl/>
              <w:numPr>
                <w:ilvl w:val="0"/>
                <w:numId w:val="14"/>
              </w:numPr>
              <w:suppressAutoHyphens w:val="0"/>
              <w:spacing w:after="0" w:line="240" w:lineRule="auto"/>
              <w:ind w:left="291" w:hanging="205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ładowarka transformatorowa USB-C</w:t>
            </w:r>
          </w:p>
          <w:p w14:paraId="6C7689F8" w14:textId="581D120D" w:rsidR="009A57D7" w:rsidRPr="009A57D7" w:rsidRDefault="009A57D7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czas ładowania: max 1,5 h</w:t>
            </w:r>
          </w:p>
        </w:tc>
        <w:tc>
          <w:tcPr>
            <w:tcW w:w="1843" w:type="dxa"/>
            <w:vAlign w:val="center"/>
          </w:tcPr>
          <w:p w14:paraId="6E4A67DE" w14:textId="77777777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  <w:p w14:paraId="377FA61C" w14:textId="77777777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</w:p>
          <w:p w14:paraId="371460C1" w14:textId="77777777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</w:p>
          <w:p w14:paraId="23D0AB20" w14:textId="77777777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</w:p>
          <w:p w14:paraId="1741AA64" w14:textId="77777777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</w:p>
          <w:p w14:paraId="4D3287E8" w14:textId="77777777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</w:p>
          <w:p w14:paraId="2694B75C" w14:textId="77777777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</w:p>
          <w:p w14:paraId="1A97EA6E" w14:textId="77777777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10930D6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7D7" w:rsidRPr="009A57D7" w14:paraId="20DD4514" w14:textId="77777777" w:rsidTr="009A57D7">
        <w:tc>
          <w:tcPr>
            <w:tcW w:w="704" w:type="dxa"/>
            <w:vAlign w:val="center"/>
          </w:tcPr>
          <w:p w14:paraId="3D325911" w14:textId="7D5F78DA" w:rsidR="009A57D7" w:rsidRPr="009A57D7" w:rsidRDefault="009A57D7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B035D" w14:textId="77777777" w:rsidR="009A57D7" w:rsidRPr="009A57D7" w:rsidRDefault="009A57D7" w:rsidP="004470A5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Wyposażenie dodatkowe:</w:t>
            </w:r>
          </w:p>
          <w:p w14:paraId="02CCD072" w14:textId="77777777" w:rsidR="009A57D7" w:rsidRPr="009A57D7" w:rsidRDefault="009A57D7" w:rsidP="004470A5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- walizka transportowa</w:t>
            </w:r>
          </w:p>
          <w:p w14:paraId="4F8FB013" w14:textId="5326227B" w:rsidR="009A57D7" w:rsidRPr="009A57D7" w:rsidRDefault="009A57D7" w:rsidP="004470A5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 xml:space="preserve">- lusterko asystenckie (do podglądu) </w:t>
            </w:r>
          </w:p>
        </w:tc>
        <w:tc>
          <w:tcPr>
            <w:tcW w:w="1843" w:type="dxa"/>
            <w:vAlign w:val="center"/>
          </w:tcPr>
          <w:p w14:paraId="5662AD01" w14:textId="767DB21D" w:rsidR="009A57D7" w:rsidRPr="009A57D7" w:rsidRDefault="009A57D7" w:rsidP="004470A5">
            <w:pPr>
              <w:spacing w:after="0" w:line="240" w:lineRule="auto"/>
              <w:ind w:left="128" w:right="270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293F2FB" w14:textId="77777777" w:rsidR="009A57D7" w:rsidRPr="009A57D7" w:rsidRDefault="009A57D7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46" w:rsidRPr="009A57D7" w14:paraId="0AAA6EC9" w14:textId="77777777" w:rsidTr="009A57D7">
        <w:tblPrEx>
          <w:jc w:val="center"/>
        </w:tblPrEx>
        <w:trPr>
          <w:trHeight w:val="511"/>
          <w:jc w:val="center"/>
        </w:trPr>
        <w:tc>
          <w:tcPr>
            <w:tcW w:w="10060" w:type="dxa"/>
            <w:gridSpan w:val="4"/>
            <w:vAlign w:val="center"/>
          </w:tcPr>
          <w:p w14:paraId="1F9AA4A1" w14:textId="77777777" w:rsidR="00106446" w:rsidRPr="009A57D7" w:rsidRDefault="00106446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</w:rPr>
            </w:pPr>
            <w:r w:rsidRPr="009A57D7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tr w:rsidR="00106446" w:rsidRPr="009A57D7" w14:paraId="7EB36128" w14:textId="77777777" w:rsidTr="009A57D7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768D4A2" w14:textId="77777777" w:rsidR="00106446" w:rsidRPr="009A57D7" w:rsidRDefault="00106446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22CDC" w14:textId="77777777" w:rsidR="00106446" w:rsidRPr="009A57D7" w:rsidRDefault="00106446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843" w:type="dxa"/>
            <w:vAlign w:val="center"/>
          </w:tcPr>
          <w:p w14:paraId="1D6FBDE1" w14:textId="77777777" w:rsidR="00106446" w:rsidRPr="009A57D7" w:rsidRDefault="00106446" w:rsidP="009A57D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A57D7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62D41EED" w14:textId="77777777" w:rsidR="00106446" w:rsidRPr="009A57D7" w:rsidRDefault="00106446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9A57D7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106446" w:rsidRPr="009A57D7" w14:paraId="382007B4" w14:textId="77777777" w:rsidTr="009A57D7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42A32D6C" w14:textId="77777777" w:rsidR="00106446" w:rsidRPr="009A57D7" w:rsidRDefault="00106446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265AC" w14:textId="77777777" w:rsidR="00106446" w:rsidRPr="009A57D7" w:rsidRDefault="00106446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843" w:type="dxa"/>
            <w:vAlign w:val="center"/>
          </w:tcPr>
          <w:p w14:paraId="21D33E5E" w14:textId="77777777" w:rsidR="00106446" w:rsidRPr="009A57D7" w:rsidRDefault="00106446" w:rsidP="009A57D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00C6F8B" w14:textId="77777777" w:rsidR="00106446" w:rsidRPr="009A57D7" w:rsidRDefault="00106446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46" w:rsidRPr="009A57D7" w14:paraId="1C6090AC" w14:textId="77777777" w:rsidTr="009A57D7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FD466EC" w14:textId="77777777" w:rsidR="00106446" w:rsidRPr="009A57D7" w:rsidRDefault="00106446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D401A" w14:textId="77777777" w:rsidR="00106446" w:rsidRPr="009A57D7" w:rsidRDefault="00106446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843" w:type="dxa"/>
            <w:vAlign w:val="center"/>
          </w:tcPr>
          <w:p w14:paraId="2A111384" w14:textId="77777777" w:rsidR="00106446" w:rsidRPr="009A57D7" w:rsidRDefault="00106446" w:rsidP="009A57D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C268245" w14:textId="77777777" w:rsidR="00106446" w:rsidRPr="009A57D7" w:rsidRDefault="00106446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46" w:rsidRPr="009A57D7" w14:paraId="12C5DE01" w14:textId="77777777" w:rsidTr="009A57D7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F9AD6D9" w14:textId="77777777" w:rsidR="00106446" w:rsidRPr="009A57D7" w:rsidRDefault="00106446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11DCC" w14:textId="77777777" w:rsidR="00106446" w:rsidRPr="009A57D7" w:rsidRDefault="00106446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9A57D7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vAlign w:val="center"/>
          </w:tcPr>
          <w:p w14:paraId="2150E238" w14:textId="77777777" w:rsidR="00106446" w:rsidRPr="009A57D7" w:rsidRDefault="00106446" w:rsidP="009A57D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7034048" w14:textId="77777777" w:rsidR="00106446" w:rsidRPr="009A57D7" w:rsidRDefault="00106446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46" w:rsidRPr="009A57D7" w14:paraId="285C6391" w14:textId="77777777" w:rsidTr="009A57D7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4BE289A7" w14:textId="77777777" w:rsidR="00106446" w:rsidRPr="009A57D7" w:rsidRDefault="00106446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7BBD6" w14:textId="77777777" w:rsidR="00106446" w:rsidRPr="009A57D7" w:rsidRDefault="00106446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9A57D7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vAlign w:val="center"/>
          </w:tcPr>
          <w:p w14:paraId="257DD75C" w14:textId="77777777" w:rsidR="00106446" w:rsidRPr="009A57D7" w:rsidRDefault="00106446" w:rsidP="009A57D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7BBBD5C" w14:textId="77777777" w:rsidR="00106446" w:rsidRPr="009A57D7" w:rsidRDefault="00106446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46" w:rsidRPr="009A57D7" w14:paraId="23D15AD4" w14:textId="77777777" w:rsidTr="009A57D7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B646FCA" w14:textId="77777777" w:rsidR="00106446" w:rsidRPr="009A57D7" w:rsidRDefault="00106446" w:rsidP="009A57D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18879" w14:textId="77777777" w:rsidR="00106446" w:rsidRPr="009A57D7" w:rsidRDefault="00106446" w:rsidP="009A57D7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9A57D7">
              <w:rPr>
                <w:sz w:val="22"/>
                <w:szCs w:val="22"/>
              </w:rPr>
              <w:t xml:space="preserve">Przedmiot umowy jest </w:t>
            </w:r>
            <w:r w:rsidRPr="009A57D7">
              <w:rPr>
                <w:rStyle w:val="Pogrubienie"/>
                <w:sz w:val="22"/>
                <w:szCs w:val="22"/>
              </w:rPr>
              <w:t>wyrobem medycznym</w:t>
            </w:r>
            <w:r w:rsidRPr="009A57D7">
              <w:rPr>
                <w:b/>
                <w:sz w:val="22"/>
                <w:szCs w:val="22"/>
              </w:rPr>
              <w:t xml:space="preserve"> </w:t>
            </w:r>
            <w:r w:rsidRPr="009A57D7">
              <w:rPr>
                <w:sz w:val="22"/>
                <w:szCs w:val="22"/>
              </w:rPr>
              <w:t>w</w:t>
            </w:r>
            <w:r w:rsidRPr="009A57D7">
              <w:rPr>
                <w:b/>
                <w:sz w:val="22"/>
                <w:szCs w:val="22"/>
              </w:rPr>
              <w:t xml:space="preserve"> </w:t>
            </w:r>
            <w:r w:rsidRPr="009A57D7">
              <w:rPr>
                <w:sz w:val="22"/>
                <w:szCs w:val="22"/>
              </w:rPr>
              <w:t>rozumieniu</w:t>
            </w:r>
            <w:r w:rsidRPr="009A57D7">
              <w:rPr>
                <w:b/>
                <w:sz w:val="22"/>
                <w:szCs w:val="22"/>
              </w:rPr>
              <w:t xml:space="preserve"> </w:t>
            </w:r>
            <w:r w:rsidRPr="009A57D7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9A57D7">
              <w:rPr>
                <w:sz w:val="22"/>
                <w:szCs w:val="22"/>
              </w:rPr>
              <w:t xml:space="preserve"> (Dz.U. 2024 poz. 1620)</w:t>
            </w:r>
            <w:r w:rsidRPr="009A57D7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3C7D7FF8" w14:textId="77777777" w:rsidR="00106446" w:rsidRPr="009A57D7" w:rsidRDefault="00106446" w:rsidP="009A57D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 xml:space="preserve">W przypadku, gdy </w:t>
            </w:r>
            <w:r w:rsidRPr="009A57D7">
              <w:rPr>
                <w:rStyle w:val="Pogrubienie"/>
                <w:rFonts w:ascii="Times New Roman" w:hAnsi="Times New Roman" w:cs="Times New Roman"/>
              </w:rPr>
              <w:t xml:space="preserve">komponenty, akcesoria lub </w:t>
            </w:r>
            <w:r w:rsidRPr="009A57D7">
              <w:rPr>
                <w:rStyle w:val="Pogrubienie"/>
                <w:rFonts w:ascii="Times New Roman" w:hAnsi="Times New Roman" w:cs="Times New Roman"/>
              </w:rPr>
              <w:lastRenderedPageBreak/>
              <w:t>elementy zestawu</w:t>
            </w:r>
            <w:r w:rsidRPr="009A57D7">
              <w:rPr>
                <w:rFonts w:ascii="Times New Roman" w:hAnsi="Times New Roman" w:cs="Times New Roman"/>
                <w:b/>
              </w:rPr>
              <w:t xml:space="preserve"> </w:t>
            </w:r>
            <w:r w:rsidRPr="009A57D7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9A57D7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9A57D7">
              <w:rPr>
                <w:rFonts w:ascii="Times New Roman" w:hAnsi="Times New Roman" w:cs="Times New Roman"/>
              </w:rPr>
              <w:t xml:space="preserve"> wskazując, </w:t>
            </w:r>
            <w:r w:rsidRPr="009A57D7">
              <w:rPr>
                <w:rStyle w:val="Pogrubienie"/>
                <w:rFonts w:ascii="Times New Roman" w:hAnsi="Times New Roman" w:cs="Times New Roman"/>
              </w:rPr>
              <w:t xml:space="preserve">które elementy nie są wyrobami medycznymi. </w:t>
            </w:r>
          </w:p>
        </w:tc>
        <w:tc>
          <w:tcPr>
            <w:tcW w:w="1843" w:type="dxa"/>
            <w:vAlign w:val="center"/>
          </w:tcPr>
          <w:p w14:paraId="35A32A28" w14:textId="77777777" w:rsidR="00106446" w:rsidRPr="009A57D7" w:rsidRDefault="00106446" w:rsidP="009A57D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2552" w:type="dxa"/>
            <w:vAlign w:val="center"/>
          </w:tcPr>
          <w:p w14:paraId="4F950AEF" w14:textId="77777777" w:rsidR="00106446" w:rsidRPr="009A57D7" w:rsidRDefault="00106446" w:rsidP="009A57D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  <w:i/>
                <w:iCs/>
              </w:rPr>
              <w:t xml:space="preserve">Szczegółową kalkulację cenową dotyczącą </w:t>
            </w:r>
            <w:r w:rsidRPr="00033FCA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9A57D7">
              <w:rPr>
                <w:rFonts w:ascii="Times New Roman" w:hAnsi="Times New Roman" w:cs="Times New Roman"/>
                <w:i/>
                <w:iCs/>
              </w:rPr>
              <w:t xml:space="preserve">Wykonawca winien podać w formie odrębnej tabeli stanowiącej załącznik do formularza </w:t>
            </w:r>
            <w:r w:rsidRPr="009A57D7">
              <w:rPr>
                <w:rFonts w:ascii="Times New Roman" w:hAnsi="Times New Roman" w:cs="Times New Roman"/>
                <w:i/>
                <w:iCs/>
              </w:rPr>
              <w:lastRenderedPageBreak/>
              <w:t>ofertowego.</w:t>
            </w:r>
          </w:p>
        </w:tc>
      </w:tr>
    </w:tbl>
    <w:p w14:paraId="6DE36C4F" w14:textId="77777777" w:rsidR="00D7042A" w:rsidRDefault="00D7042A" w:rsidP="00D704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2FE512" w14:textId="77777777" w:rsidR="00D7042A" w:rsidRDefault="00D7042A" w:rsidP="00D704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E3B259" w14:textId="31D97FA6" w:rsidR="00D7042A" w:rsidRDefault="00D7042A" w:rsidP="00D704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nr </w:t>
      </w:r>
      <w:r w:rsidR="008F5E3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B – Lupa okularowa z lampą LED na czepcu</w:t>
      </w:r>
    </w:p>
    <w:p w14:paraId="463C4DA7" w14:textId="77777777" w:rsidR="00D7042A" w:rsidRDefault="00D7042A" w:rsidP="00D704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A5479C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A5479C" w:rsidRDefault="002872BE" w:rsidP="00A54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A5479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A5479C" w:rsidRDefault="002872BE" w:rsidP="00A547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A5479C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A5479C" w:rsidRDefault="002872BE" w:rsidP="00A54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A5479C" w:rsidRDefault="002872BE" w:rsidP="00A547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A5479C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185E0E29" w:rsidR="002872BE" w:rsidRPr="00A5479C" w:rsidRDefault="002872BE" w:rsidP="00A54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A5479C" w:rsidRDefault="002872BE" w:rsidP="00A547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A5479C" w:rsidRDefault="002872BE" w:rsidP="00A547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843"/>
        <w:gridCol w:w="2552"/>
      </w:tblGrid>
      <w:tr w:rsidR="00390A4B" w:rsidRPr="00A5479C" w14:paraId="7B89A0ED" w14:textId="32F53885" w:rsidTr="00D94010">
        <w:tc>
          <w:tcPr>
            <w:tcW w:w="704" w:type="dxa"/>
            <w:vAlign w:val="center"/>
          </w:tcPr>
          <w:p w14:paraId="25726B74" w14:textId="3627E03B" w:rsidR="00390A4B" w:rsidRPr="00A5479C" w:rsidRDefault="00F12B1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79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A5479C" w:rsidRDefault="00390A4B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79C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A5479C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843" w:type="dxa"/>
            <w:vAlign w:val="center"/>
          </w:tcPr>
          <w:p w14:paraId="6180DED8" w14:textId="191FF425" w:rsidR="00390A4B" w:rsidRPr="00A5479C" w:rsidRDefault="00390A4B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79C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52" w:type="dxa"/>
            <w:vAlign w:val="center"/>
          </w:tcPr>
          <w:p w14:paraId="0486264E" w14:textId="29B8D042" w:rsidR="00390A4B" w:rsidRPr="00A5479C" w:rsidRDefault="00390A4B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79C">
              <w:rPr>
                <w:rFonts w:ascii="Times New Roman" w:hAnsi="Times New Roman" w:cs="Times New Roman"/>
                <w:b/>
                <w:bCs/>
              </w:rPr>
              <w:t xml:space="preserve">Parametr oferowany </w:t>
            </w:r>
            <w:r w:rsidR="0069455A" w:rsidRPr="00A5479C">
              <w:rPr>
                <w:rFonts w:ascii="Times New Roman" w:hAnsi="Times New Roman" w:cs="Times New Roman"/>
                <w:b/>
                <w:bCs/>
              </w:rPr>
              <w:t>–</w:t>
            </w:r>
            <w:r w:rsidRPr="00A5479C">
              <w:rPr>
                <w:rFonts w:ascii="Times New Roman" w:hAnsi="Times New Roman" w:cs="Times New Roman"/>
                <w:b/>
                <w:bCs/>
              </w:rPr>
              <w:t xml:space="preserve"> opisać</w:t>
            </w:r>
            <w:r w:rsidR="0069455A" w:rsidRPr="00A5479C">
              <w:rPr>
                <w:rFonts w:ascii="Times New Roman" w:hAnsi="Times New Roman" w:cs="Times New Roman"/>
                <w:b/>
                <w:bCs/>
              </w:rPr>
              <w:t>, podać zakresy</w:t>
            </w:r>
            <w:r w:rsidRPr="00A5479C">
              <w:rPr>
                <w:rFonts w:ascii="Times New Roman" w:hAnsi="Times New Roman" w:cs="Times New Roman"/>
                <w:b/>
                <w:bCs/>
              </w:rPr>
              <w:br/>
            </w:r>
            <w:r w:rsidRPr="00A5479C">
              <w:rPr>
                <w:rFonts w:ascii="Times New Roman" w:hAnsi="Times New Roman" w:cs="Times New Roman"/>
                <w:i/>
                <w:iCs/>
              </w:rPr>
              <w:t>(</w:t>
            </w:r>
            <w:r w:rsidR="003D3B89" w:rsidRPr="00A5479C">
              <w:rPr>
                <w:rFonts w:ascii="Times New Roman" w:hAnsi="Times New Roman" w:cs="Times New Roman"/>
                <w:i/>
                <w:iCs/>
              </w:rPr>
              <w:t xml:space="preserve">wskazać dokument przedmiotowy wraz z </w:t>
            </w:r>
            <w:r w:rsidR="0069455A" w:rsidRPr="00A5479C">
              <w:rPr>
                <w:rFonts w:ascii="Times New Roman" w:hAnsi="Times New Roman" w:cs="Times New Roman"/>
                <w:i/>
                <w:iCs/>
              </w:rPr>
              <w:t>numer</w:t>
            </w:r>
            <w:r w:rsidR="003D3B89" w:rsidRPr="00A5479C">
              <w:rPr>
                <w:rFonts w:ascii="Times New Roman" w:hAnsi="Times New Roman" w:cs="Times New Roman"/>
                <w:i/>
                <w:iCs/>
              </w:rPr>
              <w:t>em</w:t>
            </w:r>
            <w:r w:rsidR="0069455A" w:rsidRPr="00A5479C">
              <w:rPr>
                <w:rFonts w:ascii="Times New Roman" w:hAnsi="Times New Roman" w:cs="Times New Roman"/>
                <w:i/>
                <w:iCs/>
              </w:rPr>
              <w:t xml:space="preserve"> stron</w:t>
            </w:r>
            <w:r w:rsidR="003D3B89" w:rsidRPr="00A5479C">
              <w:rPr>
                <w:rFonts w:ascii="Times New Roman" w:hAnsi="Times New Roman" w:cs="Times New Roman"/>
                <w:i/>
                <w:iCs/>
              </w:rPr>
              <w:t>y na potwierdzenie spełnienia parametru</w:t>
            </w:r>
            <w:r w:rsidRPr="00A5479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713FF2" w:rsidRPr="00A5479C" w14:paraId="737D9402" w14:textId="77777777" w:rsidTr="00713FF2">
        <w:trPr>
          <w:trHeight w:val="445"/>
        </w:trPr>
        <w:tc>
          <w:tcPr>
            <w:tcW w:w="10060" w:type="dxa"/>
            <w:gridSpan w:val="4"/>
            <w:vAlign w:val="center"/>
          </w:tcPr>
          <w:p w14:paraId="4197B167" w14:textId="1A3E747C" w:rsidR="00713FF2" w:rsidRPr="00A5479C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FF2">
              <w:rPr>
                <w:rFonts w:ascii="Times New Roman" w:hAnsi="Times New Roman" w:cs="Times New Roman"/>
                <w:b/>
                <w:bCs/>
              </w:rPr>
              <w:t>Lampa czołowa diodowa</w:t>
            </w:r>
          </w:p>
        </w:tc>
      </w:tr>
      <w:tr w:rsidR="00713FF2" w:rsidRPr="00353A15" w14:paraId="0F6AD301" w14:textId="77777777" w:rsidTr="00D94010">
        <w:tc>
          <w:tcPr>
            <w:tcW w:w="704" w:type="dxa"/>
            <w:vAlign w:val="center"/>
          </w:tcPr>
          <w:p w14:paraId="505EA886" w14:textId="1F545EF1" w:rsidR="00713FF2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3FBFD" w14:textId="653C94F3" w:rsidR="00713FF2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90000 lux'ów z odległości pracy 180 mm</w:t>
            </w:r>
          </w:p>
        </w:tc>
        <w:tc>
          <w:tcPr>
            <w:tcW w:w="1843" w:type="dxa"/>
            <w:vAlign w:val="center"/>
          </w:tcPr>
          <w:p w14:paraId="2E96F48D" w14:textId="6BBDB6C7" w:rsidR="00713FF2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0307E51" w14:textId="77777777" w:rsidR="00713FF2" w:rsidRPr="00353A15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2835EDFA" w14:textId="77777777" w:rsidTr="00D94010">
        <w:tc>
          <w:tcPr>
            <w:tcW w:w="704" w:type="dxa"/>
            <w:vAlign w:val="center"/>
          </w:tcPr>
          <w:p w14:paraId="20A91295" w14:textId="02CB0677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AAAC9" w14:textId="0A19CDC9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Temperatura koloru: 5500 K</w:t>
            </w:r>
          </w:p>
        </w:tc>
        <w:tc>
          <w:tcPr>
            <w:tcW w:w="1843" w:type="dxa"/>
            <w:vAlign w:val="center"/>
          </w:tcPr>
          <w:p w14:paraId="12B69908" w14:textId="6819DA3D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21985FD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6E12C00C" w14:textId="77777777" w:rsidTr="00D94010">
        <w:tc>
          <w:tcPr>
            <w:tcW w:w="704" w:type="dxa"/>
            <w:vAlign w:val="center"/>
          </w:tcPr>
          <w:p w14:paraId="0FCE991E" w14:textId="41C3BE93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4C14F" w14:textId="29539BE2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Trwałość diody –</w:t>
            </w:r>
            <w:r>
              <w:rPr>
                <w:rFonts w:ascii="Times New Roman" w:hAnsi="Times New Roman" w:cs="Times New Roman"/>
              </w:rPr>
              <w:t xml:space="preserve"> min. </w:t>
            </w:r>
            <w:r w:rsidRPr="00353A15">
              <w:rPr>
                <w:rFonts w:ascii="Times New Roman" w:hAnsi="Times New Roman" w:cs="Times New Roman"/>
              </w:rPr>
              <w:t>50000 godzin pracy</w:t>
            </w:r>
          </w:p>
        </w:tc>
        <w:tc>
          <w:tcPr>
            <w:tcW w:w="1843" w:type="dxa"/>
            <w:vAlign w:val="center"/>
          </w:tcPr>
          <w:p w14:paraId="1408AA06" w14:textId="42D6505E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B6F761B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0765BF3E" w14:textId="77777777" w:rsidTr="00D94010">
        <w:tc>
          <w:tcPr>
            <w:tcW w:w="704" w:type="dxa"/>
            <w:vAlign w:val="center"/>
          </w:tcPr>
          <w:p w14:paraId="67F39D1D" w14:textId="0D72E1DA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F4545" w14:textId="22D8099C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Wskaźnik odwzorowania kolorów (CRI) – min. 90</w:t>
            </w:r>
          </w:p>
        </w:tc>
        <w:tc>
          <w:tcPr>
            <w:tcW w:w="1843" w:type="dxa"/>
            <w:vAlign w:val="center"/>
          </w:tcPr>
          <w:p w14:paraId="1B71127A" w14:textId="52E19949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  <w:r w:rsidR="001C29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5BDEA4D1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7C4DBF2D" w14:textId="77777777" w:rsidTr="00D94010">
        <w:tc>
          <w:tcPr>
            <w:tcW w:w="704" w:type="dxa"/>
            <w:vAlign w:val="center"/>
          </w:tcPr>
          <w:p w14:paraId="5A717F85" w14:textId="0B4F2783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5FB57" w14:textId="1AF75351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Ciągła regulacja oświetlanego pola w zakresie od 30mm do 80mm średnicy (przy odległości pracy 420mm)</w:t>
            </w:r>
          </w:p>
        </w:tc>
        <w:tc>
          <w:tcPr>
            <w:tcW w:w="1843" w:type="dxa"/>
            <w:vAlign w:val="center"/>
          </w:tcPr>
          <w:p w14:paraId="64F81344" w14:textId="5842EDA4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C080FAA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63F1294A" w14:textId="77777777" w:rsidTr="00D94010">
        <w:tc>
          <w:tcPr>
            <w:tcW w:w="704" w:type="dxa"/>
            <w:vAlign w:val="center"/>
          </w:tcPr>
          <w:p w14:paraId="58ADFCF1" w14:textId="76AB92B8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D7C46" w14:textId="409E98E3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Regulator jasności zamontowany z boku czepca ( z prawej lub lewej strony)</w:t>
            </w:r>
          </w:p>
        </w:tc>
        <w:tc>
          <w:tcPr>
            <w:tcW w:w="1843" w:type="dxa"/>
            <w:vAlign w:val="center"/>
          </w:tcPr>
          <w:p w14:paraId="57255149" w14:textId="1AA38333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DAC3EC7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7CAC2B64" w14:textId="77777777" w:rsidTr="00D94010">
        <w:tc>
          <w:tcPr>
            <w:tcW w:w="704" w:type="dxa"/>
            <w:vAlign w:val="center"/>
          </w:tcPr>
          <w:p w14:paraId="7B1DD1D5" w14:textId="2F289DA6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7BFC8" w14:textId="3AA195A6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Lekki elastyczny czepiec regulowany w obwodzie i głębokości osadzenia</w:t>
            </w:r>
          </w:p>
        </w:tc>
        <w:tc>
          <w:tcPr>
            <w:tcW w:w="1843" w:type="dxa"/>
            <w:vAlign w:val="center"/>
          </w:tcPr>
          <w:p w14:paraId="3E55289C" w14:textId="0DECEE1B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403B10D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57C2FB4A" w14:textId="77777777" w:rsidTr="00D94010">
        <w:tc>
          <w:tcPr>
            <w:tcW w:w="704" w:type="dxa"/>
            <w:vAlign w:val="center"/>
          </w:tcPr>
          <w:p w14:paraId="0168928F" w14:textId="4434A612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B323F" w14:textId="786FEAE2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Waga całości (bez akumulatora) - 260g, waga z akumulatorem na czepcu – 460g</w:t>
            </w:r>
          </w:p>
        </w:tc>
        <w:tc>
          <w:tcPr>
            <w:tcW w:w="1843" w:type="dxa"/>
            <w:vAlign w:val="center"/>
          </w:tcPr>
          <w:p w14:paraId="45535A81" w14:textId="55774C96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9C3CE02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3117E22A" w14:textId="77777777" w:rsidTr="00D94010">
        <w:tc>
          <w:tcPr>
            <w:tcW w:w="704" w:type="dxa"/>
            <w:vAlign w:val="center"/>
          </w:tcPr>
          <w:p w14:paraId="0C1F5302" w14:textId="32D3E64B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033F1" w14:textId="32A7A464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Możliwość podczepienia lup</w:t>
            </w:r>
          </w:p>
        </w:tc>
        <w:tc>
          <w:tcPr>
            <w:tcW w:w="1843" w:type="dxa"/>
            <w:vAlign w:val="center"/>
          </w:tcPr>
          <w:p w14:paraId="70957193" w14:textId="5CC1FAF8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0330A1E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3B3D89A1" w14:textId="77777777" w:rsidTr="00D94010">
        <w:tc>
          <w:tcPr>
            <w:tcW w:w="704" w:type="dxa"/>
            <w:vAlign w:val="center"/>
          </w:tcPr>
          <w:p w14:paraId="0747625A" w14:textId="777F64A5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4D436" w14:textId="51BC0D2A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Możliwość montażu filtra polaryzacyjnego dla poprawy kontrastu i redukcji odblasków</w:t>
            </w:r>
          </w:p>
        </w:tc>
        <w:tc>
          <w:tcPr>
            <w:tcW w:w="1843" w:type="dxa"/>
            <w:vAlign w:val="center"/>
          </w:tcPr>
          <w:p w14:paraId="609DFA53" w14:textId="18C5EC30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79932C5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FF2" w:rsidRPr="00353A15" w14:paraId="2C76FE83" w14:textId="77777777" w:rsidTr="00D94010">
        <w:tc>
          <w:tcPr>
            <w:tcW w:w="704" w:type="dxa"/>
            <w:vAlign w:val="center"/>
          </w:tcPr>
          <w:p w14:paraId="207DE74F" w14:textId="0EAC62A3" w:rsidR="00713FF2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F7B79" w14:textId="7BE1D4DA" w:rsidR="00713FF2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Dostępne różne systemy zasilania: bezpośrednio z sieci, akumulator kieszonkowy, akumulator mocowany na czepcu</w:t>
            </w:r>
          </w:p>
        </w:tc>
        <w:tc>
          <w:tcPr>
            <w:tcW w:w="1843" w:type="dxa"/>
            <w:vAlign w:val="center"/>
          </w:tcPr>
          <w:p w14:paraId="67D08627" w14:textId="7C02BD15" w:rsidR="00713FF2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5B78506" w14:textId="77777777" w:rsidR="00713FF2" w:rsidRPr="00353A15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FF2" w:rsidRPr="00A5479C" w14:paraId="0F8915DD" w14:textId="77777777" w:rsidTr="00353A15">
        <w:trPr>
          <w:trHeight w:val="456"/>
        </w:trPr>
        <w:tc>
          <w:tcPr>
            <w:tcW w:w="10060" w:type="dxa"/>
            <w:gridSpan w:val="4"/>
            <w:vAlign w:val="center"/>
          </w:tcPr>
          <w:p w14:paraId="3056DDD6" w14:textId="15E0FD0E" w:rsidR="00713FF2" w:rsidRPr="00A5479C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FF2">
              <w:rPr>
                <w:rFonts w:ascii="Times New Roman" w:hAnsi="Times New Roman" w:cs="Times New Roman"/>
                <w:b/>
                <w:bCs/>
              </w:rPr>
              <w:t>Akumulator</w:t>
            </w:r>
          </w:p>
        </w:tc>
      </w:tr>
      <w:tr w:rsidR="00713FF2" w:rsidRPr="00353A15" w14:paraId="3BC09CE5" w14:textId="77777777" w:rsidTr="00D94010">
        <w:tc>
          <w:tcPr>
            <w:tcW w:w="704" w:type="dxa"/>
            <w:vAlign w:val="center"/>
          </w:tcPr>
          <w:p w14:paraId="44FB1E8B" w14:textId="6AC93ABB" w:rsidR="00713FF2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F92C2" w14:textId="0C02D22E" w:rsidR="00713FF2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Bezprzewodowy</w:t>
            </w:r>
          </w:p>
        </w:tc>
        <w:tc>
          <w:tcPr>
            <w:tcW w:w="1843" w:type="dxa"/>
            <w:vAlign w:val="center"/>
          </w:tcPr>
          <w:p w14:paraId="663E1BA1" w14:textId="101CD20E" w:rsidR="00713FF2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7B6D2C4" w14:textId="77777777" w:rsidR="00713FF2" w:rsidRPr="00353A15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FF2" w:rsidRPr="00353A15" w14:paraId="51A08F16" w14:textId="77777777" w:rsidTr="00D94010">
        <w:tc>
          <w:tcPr>
            <w:tcW w:w="704" w:type="dxa"/>
            <w:vAlign w:val="center"/>
          </w:tcPr>
          <w:p w14:paraId="223F0977" w14:textId="3D2C6E5B" w:rsidR="00713FF2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AE202" w14:textId="7CC4A347" w:rsidR="00713FF2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Montowany na czepcu</w:t>
            </w:r>
          </w:p>
        </w:tc>
        <w:tc>
          <w:tcPr>
            <w:tcW w:w="1843" w:type="dxa"/>
            <w:vAlign w:val="center"/>
          </w:tcPr>
          <w:p w14:paraId="249D6761" w14:textId="3CB32DA4" w:rsidR="00713FF2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593C95B" w14:textId="77777777" w:rsidR="00713FF2" w:rsidRPr="00353A15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FF2" w:rsidRPr="00353A15" w14:paraId="6A4BF200" w14:textId="77777777" w:rsidTr="00D94010">
        <w:tc>
          <w:tcPr>
            <w:tcW w:w="704" w:type="dxa"/>
            <w:vAlign w:val="center"/>
          </w:tcPr>
          <w:p w14:paraId="26F05F71" w14:textId="4A5FC6F1" w:rsidR="00713FF2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A3855" w14:textId="564FAEC9" w:rsidR="00713FF2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Wskaźnik informujący o poziomie naładowania baterii</w:t>
            </w:r>
          </w:p>
        </w:tc>
        <w:tc>
          <w:tcPr>
            <w:tcW w:w="1843" w:type="dxa"/>
            <w:vAlign w:val="center"/>
          </w:tcPr>
          <w:p w14:paraId="479FFD41" w14:textId="40EABC27" w:rsidR="00713FF2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FC38180" w14:textId="77777777" w:rsidR="00713FF2" w:rsidRPr="00353A15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7A7AB53E" w14:textId="77777777" w:rsidTr="00D94010">
        <w:tc>
          <w:tcPr>
            <w:tcW w:w="704" w:type="dxa"/>
            <w:vAlign w:val="center"/>
          </w:tcPr>
          <w:p w14:paraId="7BFD0D06" w14:textId="13B3CD3B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9A06F" w14:textId="11CFB184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Bateria akumulatorowa litowo-polimerowa</w:t>
            </w:r>
          </w:p>
        </w:tc>
        <w:tc>
          <w:tcPr>
            <w:tcW w:w="1843" w:type="dxa"/>
            <w:vAlign w:val="center"/>
          </w:tcPr>
          <w:p w14:paraId="5EBC8289" w14:textId="0840FA44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0E8B52A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2CEB353A" w14:textId="77777777" w:rsidTr="00D94010">
        <w:tc>
          <w:tcPr>
            <w:tcW w:w="704" w:type="dxa"/>
            <w:vAlign w:val="center"/>
          </w:tcPr>
          <w:p w14:paraId="10C70EA8" w14:textId="4CE46040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9EE0A" w14:textId="2817678C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 xml:space="preserve">Czas ładowania – </w:t>
            </w:r>
            <w:r>
              <w:rPr>
                <w:rFonts w:ascii="Times New Roman" w:hAnsi="Times New Roman" w:cs="Times New Roman"/>
              </w:rPr>
              <w:t xml:space="preserve">max. </w:t>
            </w:r>
            <w:r w:rsidRPr="00353A15">
              <w:rPr>
                <w:rFonts w:ascii="Times New Roman" w:hAnsi="Times New Roman" w:cs="Times New Roman"/>
              </w:rPr>
              <w:t>2 godziny</w:t>
            </w:r>
            <w:r w:rsidRPr="00353A15">
              <w:t xml:space="preserve"> </w:t>
            </w:r>
          </w:p>
        </w:tc>
        <w:tc>
          <w:tcPr>
            <w:tcW w:w="1843" w:type="dxa"/>
            <w:vAlign w:val="center"/>
          </w:tcPr>
          <w:p w14:paraId="297DD984" w14:textId="3C92824C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  <w:r w:rsidR="001C29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5C0E554C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233393A2" w14:textId="77777777" w:rsidTr="00D94010">
        <w:tc>
          <w:tcPr>
            <w:tcW w:w="704" w:type="dxa"/>
            <w:vAlign w:val="center"/>
          </w:tcPr>
          <w:p w14:paraId="1266DB92" w14:textId="5FA5C29D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21A14" w14:textId="0877237D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 xml:space="preserve">Czas pracy na baterii akumulatorowej –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353A15">
              <w:rPr>
                <w:rFonts w:ascii="Times New Roman" w:hAnsi="Times New Roman" w:cs="Times New Roman"/>
              </w:rPr>
              <w:t>3,5 godziny</w:t>
            </w:r>
          </w:p>
        </w:tc>
        <w:tc>
          <w:tcPr>
            <w:tcW w:w="1843" w:type="dxa"/>
            <w:vAlign w:val="center"/>
          </w:tcPr>
          <w:p w14:paraId="5EAF20EB" w14:textId="648A6569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  <w:r w:rsidR="001C29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7F8EC54A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29D3B86E" w14:textId="77777777" w:rsidTr="00D94010">
        <w:tc>
          <w:tcPr>
            <w:tcW w:w="704" w:type="dxa"/>
            <w:vAlign w:val="center"/>
          </w:tcPr>
          <w:p w14:paraId="59C7937E" w14:textId="1879ED38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23737" w14:textId="1F833726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Ładowarka sieciowa</w:t>
            </w:r>
          </w:p>
        </w:tc>
        <w:tc>
          <w:tcPr>
            <w:tcW w:w="1843" w:type="dxa"/>
            <w:vAlign w:val="center"/>
          </w:tcPr>
          <w:p w14:paraId="30BD2F25" w14:textId="14A21781" w:rsidR="00353A15" w:rsidRPr="00353A15" w:rsidRDefault="00353A15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4C66313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FF2" w:rsidRPr="00A5479C" w14:paraId="615A4611" w14:textId="77777777" w:rsidTr="00713FF2">
        <w:trPr>
          <w:trHeight w:val="429"/>
        </w:trPr>
        <w:tc>
          <w:tcPr>
            <w:tcW w:w="10060" w:type="dxa"/>
            <w:gridSpan w:val="4"/>
            <w:vAlign w:val="center"/>
          </w:tcPr>
          <w:p w14:paraId="1103FEFF" w14:textId="6746CDD5" w:rsidR="00713FF2" w:rsidRPr="00A5479C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Lupa okularowa </w:t>
            </w:r>
          </w:p>
        </w:tc>
      </w:tr>
      <w:tr w:rsidR="00713FF2" w:rsidRPr="00353A15" w14:paraId="35F0D98D" w14:textId="77777777" w:rsidTr="00D94010">
        <w:tc>
          <w:tcPr>
            <w:tcW w:w="704" w:type="dxa"/>
            <w:vAlign w:val="center"/>
          </w:tcPr>
          <w:p w14:paraId="0AA0C668" w14:textId="2169C02C" w:rsidR="00713FF2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84C89" w14:textId="2C614C61" w:rsidR="00713FF2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Lupa okularowa  montowana do czepca lampy za pomocą ruchomego łącznika (lupy można w dowolnej chwili odchylić od osi patrzenia pozostawiając oświetlenie lampy w polu pracy)</w:t>
            </w:r>
          </w:p>
        </w:tc>
        <w:tc>
          <w:tcPr>
            <w:tcW w:w="1843" w:type="dxa"/>
            <w:vAlign w:val="center"/>
          </w:tcPr>
          <w:p w14:paraId="6ECD0BEB" w14:textId="62315862" w:rsidR="00713FF2" w:rsidRPr="00353A15" w:rsidRDefault="00AD497F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B4F22A4" w14:textId="77777777" w:rsidR="00713FF2" w:rsidRPr="00353A15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FF2" w:rsidRPr="00353A15" w14:paraId="030B08F8" w14:textId="77777777" w:rsidTr="00D94010">
        <w:tc>
          <w:tcPr>
            <w:tcW w:w="704" w:type="dxa"/>
            <w:vAlign w:val="center"/>
          </w:tcPr>
          <w:p w14:paraId="18A4F5F1" w14:textId="5DDF35F8" w:rsidR="00713FF2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BEDD4" w14:textId="2BBBF9E9" w:rsidR="00713FF2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Dokładna regulacja rozstawu okularów - niezależna regulacja położenia lewego i prawego  okularu, co pozwala na ustawienie rozstawu soczewek względem rozstawu źrenic</w:t>
            </w:r>
          </w:p>
        </w:tc>
        <w:tc>
          <w:tcPr>
            <w:tcW w:w="1843" w:type="dxa"/>
            <w:vAlign w:val="center"/>
          </w:tcPr>
          <w:p w14:paraId="2C5F983D" w14:textId="1A18A33C" w:rsidR="00713FF2" w:rsidRPr="00353A15" w:rsidRDefault="00AD497F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A6014CE" w14:textId="77777777" w:rsidR="00713FF2" w:rsidRPr="00353A15" w:rsidRDefault="00713FF2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134BDB71" w14:textId="77777777" w:rsidTr="00D94010">
        <w:tc>
          <w:tcPr>
            <w:tcW w:w="704" w:type="dxa"/>
            <w:vAlign w:val="center"/>
          </w:tcPr>
          <w:p w14:paraId="4D5CCFD2" w14:textId="7268D3E8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D9C34" w14:textId="1887C0C6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Kurzoodporna i wodoszczelna</w:t>
            </w:r>
          </w:p>
        </w:tc>
        <w:tc>
          <w:tcPr>
            <w:tcW w:w="1843" w:type="dxa"/>
            <w:vAlign w:val="center"/>
          </w:tcPr>
          <w:p w14:paraId="457E6CD4" w14:textId="3E3B0366" w:rsidR="00353A15" w:rsidRPr="00353A15" w:rsidRDefault="00AD497F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E21D743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31BA2372" w14:textId="77777777" w:rsidTr="00D94010">
        <w:tc>
          <w:tcPr>
            <w:tcW w:w="704" w:type="dxa"/>
            <w:vAlign w:val="center"/>
          </w:tcPr>
          <w:p w14:paraId="3D0330A4" w14:textId="36BA9066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DDC38" w14:textId="42F09087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Powiększenie: 3,5 x</w:t>
            </w:r>
          </w:p>
        </w:tc>
        <w:tc>
          <w:tcPr>
            <w:tcW w:w="1843" w:type="dxa"/>
            <w:vAlign w:val="center"/>
          </w:tcPr>
          <w:p w14:paraId="17A6259D" w14:textId="78FE2848" w:rsidR="00353A15" w:rsidRPr="00353A15" w:rsidRDefault="00AD497F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BFDC6A2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5F569FBA" w14:textId="77777777" w:rsidTr="00D94010">
        <w:tc>
          <w:tcPr>
            <w:tcW w:w="704" w:type="dxa"/>
            <w:vAlign w:val="center"/>
          </w:tcPr>
          <w:p w14:paraId="311796CE" w14:textId="461EEE49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136AC" w14:textId="7F2A3534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Odległość pracy: 420 mm</w:t>
            </w:r>
          </w:p>
        </w:tc>
        <w:tc>
          <w:tcPr>
            <w:tcW w:w="1843" w:type="dxa"/>
            <w:vAlign w:val="center"/>
          </w:tcPr>
          <w:p w14:paraId="569B6AE8" w14:textId="495C5641" w:rsidR="00353A15" w:rsidRPr="00353A15" w:rsidRDefault="00AD497F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3611B07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233F0055" w14:textId="77777777" w:rsidTr="00D94010">
        <w:tc>
          <w:tcPr>
            <w:tcW w:w="704" w:type="dxa"/>
            <w:vAlign w:val="center"/>
          </w:tcPr>
          <w:p w14:paraId="0839C791" w14:textId="71B3EFD7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9B2DC" w14:textId="506E2A2F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Głębia ostrości 65 mm</w:t>
            </w:r>
          </w:p>
        </w:tc>
        <w:tc>
          <w:tcPr>
            <w:tcW w:w="1843" w:type="dxa"/>
            <w:vAlign w:val="center"/>
          </w:tcPr>
          <w:p w14:paraId="283F69B4" w14:textId="7665DE71" w:rsidR="00353A15" w:rsidRPr="00353A15" w:rsidRDefault="00AD497F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3C6F8AE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1A85254D" w14:textId="77777777" w:rsidTr="00D94010">
        <w:tc>
          <w:tcPr>
            <w:tcW w:w="704" w:type="dxa"/>
            <w:vAlign w:val="center"/>
          </w:tcPr>
          <w:p w14:paraId="36D1E625" w14:textId="1D819F0A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6EAE4" w14:textId="2D090748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Szerokie, wolne od odkształceń pole widzenia o średnicy co najmniej 60 mm</w:t>
            </w:r>
          </w:p>
        </w:tc>
        <w:tc>
          <w:tcPr>
            <w:tcW w:w="1843" w:type="dxa"/>
            <w:vAlign w:val="center"/>
          </w:tcPr>
          <w:p w14:paraId="461DF150" w14:textId="7A2BBA4B" w:rsidR="00353A15" w:rsidRPr="00353A15" w:rsidRDefault="00AD497F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  <w:r w:rsidR="001C29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05BF64A8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A15" w:rsidRPr="00353A15" w14:paraId="2A5860F6" w14:textId="77777777" w:rsidTr="00D94010">
        <w:tc>
          <w:tcPr>
            <w:tcW w:w="704" w:type="dxa"/>
            <w:vAlign w:val="center"/>
          </w:tcPr>
          <w:p w14:paraId="5672E7C4" w14:textId="0CABD70A" w:rsidR="00353A15" w:rsidRPr="00353A15" w:rsidRDefault="00AD497F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22D56" w14:textId="73A10F9F" w:rsidR="00353A15" w:rsidRPr="00353A15" w:rsidRDefault="00353A15" w:rsidP="00353A1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353A15">
              <w:rPr>
                <w:rFonts w:ascii="Times New Roman" w:hAnsi="Times New Roman" w:cs="Times New Roman"/>
              </w:rPr>
              <w:t>Pryzmatyczna optyka zapewniająca wysoką rozdzielczość obrazu</w:t>
            </w:r>
          </w:p>
        </w:tc>
        <w:tc>
          <w:tcPr>
            <w:tcW w:w="1843" w:type="dxa"/>
            <w:vAlign w:val="center"/>
          </w:tcPr>
          <w:p w14:paraId="4D01FBA2" w14:textId="30ED6BFC" w:rsidR="00353A15" w:rsidRPr="00353A15" w:rsidRDefault="00AD497F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9A57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01F42F3" w14:textId="77777777" w:rsidR="00353A15" w:rsidRPr="00353A15" w:rsidRDefault="00353A15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258" w:rsidRPr="00A5479C" w14:paraId="0E86599D" w14:textId="77777777" w:rsidTr="002D0547">
        <w:tblPrEx>
          <w:jc w:val="center"/>
        </w:tblPrEx>
        <w:trPr>
          <w:trHeight w:val="511"/>
          <w:jc w:val="center"/>
        </w:trPr>
        <w:tc>
          <w:tcPr>
            <w:tcW w:w="10060" w:type="dxa"/>
            <w:gridSpan w:val="4"/>
            <w:vAlign w:val="center"/>
          </w:tcPr>
          <w:p w14:paraId="7F30CF1C" w14:textId="1A22DEF6" w:rsidR="00531258" w:rsidRPr="00A5479C" w:rsidRDefault="00531258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3516064"/>
            <w:r w:rsidRPr="00A5479C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bookmarkEnd w:id="1"/>
      <w:tr w:rsidR="00390A4B" w:rsidRPr="00A5479C" w14:paraId="0F8421D4" w14:textId="467CED5B" w:rsidTr="00D94010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80FB84B" w14:textId="0C0C9D04" w:rsidR="00390A4B" w:rsidRPr="00A5479C" w:rsidRDefault="00531258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4EA02A7C" w:rsidR="00390A4B" w:rsidRPr="00A5479C" w:rsidRDefault="00390A4B" w:rsidP="00A5479C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 xml:space="preserve">Gwarancja </w:t>
            </w:r>
            <w:r w:rsidR="00EF7DF8" w:rsidRPr="00A5479C">
              <w:rPr>
                <w:rFonts w:ascii="Times New Roman" w:hAnsi="Times New Roman" w:cs="Times New Roman"/>
              </w:rPr>
              <w:t xml:space="preserve">minimum </w:t>
            </w:r>
            <w:r w:rsidRPr="00A5479C">
              <w:rPr>
                <w:rFonts w:ascii="Times New Roman" w:hAnsi="Times New Roman" w:cs="Times New Roman"/>
              </w:rPr>
              <w:t>24 miesiące</w:t>
            </w:r>
          </w:p>
        </w:tc>
        <w:tc>
          <w:tcPr>
            <w:tcW w:w="1843" w:type="dxa"/>
            <w:vAlign w:val="center"/>
          </w:tcPr>
          <w:p w14:paraId="2556D708" w14:textId="5CC1295A" w:rsidR="00390A4B" w:rsidRPr="00A5479C" w:rsidRDefault="00EF7DF8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A5479C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41AA881C" w14:textId="0DA11617" w:rsidR="00390A4B" w:rsidRPr="00A5479C" w:rsidRDefault="00EF7DF8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</w:t>
            </w:r>
            <w:r w:rsidR="001A1E6A" w:rsidRPr="00A5479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.</w:t>
            </w:r>
            <w:r w:rsidRPr="00A5479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A002A" w:rsidRPr="00A5479C">
              <w:rPr>
                <w:rFonts w:ascii="Times New Roman" w:hAnsi="Times New Roman" w:cs="Times New Roman"/>
                <w:i/>
                <w:iCs/>
              </w:rPr>
              <w:t>Dodatkowy okres gwarancji będzie punktowany zgodnie z kryterium oceny ofert opisanym w SWZ</w:t>
            </w:r>
            <w:r w:rsidR="006C6F10" w:rsidRPr="00A5479C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BA05FE" w:rsidRPr="00A5479C" w14:paraId="16184DBA" w14:textId="77777777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7701965" w14:textId="4FB8ED2B" w:rsidR="00BA05FE" w:rsidRPr="00A5479C" w:rsidRDefault="00D71D6D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44B30466" w:rsidR="00BA05FE" w:rsidRPr="00A5479C" w:rsidRDefault="00BA05FE" w:rsidP="00A5479C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843" w:type="dxa"/>
            <w:vAlign w:val="center"/>
          </w:tcPr>
          <w:p w14:paraId="55AC0AF5" w14:textId="364BC7A1" w:rsidR="00BA05FE" w:rsidRPr="00A5479C" w:rsidRDefault="00BA05FE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42D3A09" w14:textId="77777777" w:rsidR="00BA05FE" w:rsidRPr="00A5479C" w:rsidRDefault="00BA05FE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A4B" w:rsidRPr="00A5479C" w14:paraId="3801546D" w14:textId="46348206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E60DA1" w14:textId="4234001B" w:rsidR="00390A4B" w:rsidRPr="00A5479C" w:rsidRDefault="00D71D6D" w:rsidP="00A5479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3F17" w14:textId="6F6C50B1" w:rsidR="00390A4B" w:rsidRPr="00A5479C" w:rsidRDefault="00390A4B" w:rsidP="00A5479C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843" w:type="dxa"/>
            <w:vAlign w:val="center"/>
          </w:tcPr>
          <w:p w14:paraId="5D203796" w14:textId="48FDDA1B" w:rsidR="00390A4B" w:rsidRPr="00A5479C" w:rsidRDefault="00207D76" w:rsidP="00A5479C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76CF093" w14:textId="77777777" w:rsidR="00390A4B" w:rsidRPr="00A5479C" w:rsidRDefault="00390A4B" w:rsidP="00A5479C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46" w:rsidRPr="00A5479C" w14:paraId="0FA4C0BC" w14:textId="77777777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4A69DE0" w14:textId="5131E1F1" w:rsidR="00106446" w:rsidRPr="00A5479C" w:rsidRDefault="00106446" w:rsidP="00106446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66F2A71B" w:rsidR="00106446" w:rsidRPr="00A5479C" w:rsidRDefault="00106446" w:rsidP="00106446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97040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597040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vAlign w:val="center"/>
          </w:tcPr>
          <w:p w14:paraId="3857ED21" w14:textId="0539806E" w:rsidR="00106446" w:rsidRPr="00A5479C" w:rsidRDefault="00106446" w:rsidP="0010644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030EA99" w14:textId="77777777" w:rsidR="00106446" w:rsidRPr="00A5479C" w:rsidRDefault="00106446" w:rsidP="00106446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46" w:rsidRPr="00A5479C" w14:paraId="1BC503CC" w14:textId="77777777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57303AAF" w14:textId="702F71B6" w:rsidR="00106446" w:rsidRPr="00A5479C" w:rsidRDefault="00106446" w:rsidP="00106446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A547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841F5" w14:textId="559C8146" w:rsidR="00106446" w:rsidRPr="00A5479C" w:rsidRDefault="00106446" w:rsidP="00106446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97040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597040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vAlign w:val="center"/>
          </w:tcPr>
          <w:p w14:paraId="1F1753E9" w14:textId="6EA7E98F" w:rsidR="00106446" w:rsidRPr="00A5479C" w:rsidRDefault="00106446" w:rsidP="0010644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CFAC784" w14:textId="77777777" w:rsidR="00106446" w:rsidRPr="00A5479C" w:rsidRDefault="00106446" w:rsidP="00106446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542" w:rsidRPr="00A5479C" w14:paraId="188057D5" w14:textId="77777777" w:rsidTr="00D94010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5C667822" w14:textId="0EB64672" w:rsidR="00942542" w:rsidRPr="00A5479C" w:rsidRDefault="00942542" w:rsidP="0094254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D013A" w14:textId="77777777" w:rsidR="00942542" w:rsidRPr="00A40819" w:rsidRDefault="00942542" w:rsidP="00942542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A40819">
              <w:rPr>
                <w:sz w:val="22"/>
                <w:szCs w:val="22"/>
              </w:rPr>
              <w:t xml:space="preserve">Przedmiot umowy jest </w:t>
            </w:r>
            <w:r w:rsidRPr="00A40819">
              <w:rPr>
                <w:rStyle w:val="Pogrubienie"/>
                <w:sz w:val="22"/>
                <w:szCs w:val="22"/>
              </w:rPr>
              <w:t>wyrobem medycznym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sz w:val="22"/>
                <w:szCs w:val="22"/>
              </w:rPr>
              <w:t>w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sz w:val="22"/>
                <w:szCs w:val="22"/>
              </w:rPr>
              <w:t>rozumieniu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A40819">
              <w:rPr>
                <w:sz w:val="22"/>
                <w:szCs w:val="22"/>
              </w:rPr>
              <w:t xml:space="preserve"> (Dz.U. 2024 poz. 1620)</w:t>
            </w:r>
            <w:r w:rsidRPr="00A40819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621B9C65" w14:textId="1814E2D1" w:rsidR="00942542" w:rsidRPr="00A5479C" w:rsidRDefault="00942542" w:rsidP="0094254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A40819">
              <w:rPr>
                <w:rFonts w:ascii="Times New Roman" w:hAnsi="Times New Roman" w:cs="Times New Roman"/>
              </w:rPr>
              <w:t xml:space="preserve">W przypadku, gdy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A40819">
              <w:rPr>
                <w:rFonts w:ascii="Times New Roman" w:hAnsi="Times New Roman" w:cs="Times New Roman"/>
                <w:b/>
              </w:rPr>
              <w:t xml:space="preserve"> </w:t>
            </w:r>
            <w:r w:rsidRPr="00A40819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A40819">
              <w:rPr>
                <w:rFonts w:ascii="Times New Roman" w:hAnsi="Times New Roman" w:cs="Times New Roman"/>
              </w:rPr>
              <w:t xml:space="preserve"> wskazując,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które elementy nie są wyrobami medycznymi</w:t>
            </w:r>
            <w:r>
              <w:rPr>
                <w:rStyle w:val="Pogrubienie"/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584BCC0C" w14:textId="744E301C" w:rsidR="00942542" w:rsidRPr="00A5479C" w:rsidRDefault="00942542" w:rsidP="0094254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EDFBDC6" w14:textId="7698873F" w:rsidR="00942542" w:rsidRPr="00A5479C" w:rsidRDefault="00942542" w:rsidP="0094254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314C7">
              <w:rPr>
                <w:rFonts w:ascii="Times New Roman" w:hAnsi="Times New Roman" w:cs="Times New Roman"/>
                <w:i/>
                <w:iCs/>
              </w:rPr>
              <w:t>Szczegółową kalkulacj</w:t>
            </w:r>
            <w:r>
              <w:rPr>
                <w:rFonts w:ascii="Times New Roman" w:hAnsi="Times New Roman" w:cs="Times New Roman"/>
                <w:i/>
                <w:iCs/>
              </w:rPr>
              <w:t>ę</w:t>
            </w:r>
            <w:r w:rsidRPr="009314C7">
              <w:rPr>
                <w:rFonts w:ascii="Times New Roman" w:hAnsi="Times New Roman" w:cs="Times New Roman"/>
                <w:i/>
                <w:iCs/>
              </w:rPr>
              <w:t xml:space="preserve"> cenową dotyczącą </w:t>
            </w:r>
            <w:r w:rsidRPr="00033FCA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9314C7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025329DB" w14:textId="3A42B2BC" w:rsidR="007C2414" w:rsidRPr="00A5479C" w:rsidRDefault="007C2414" w:rsidP="00A5479C">
      <w:pPr>
        <w:spacing w:after="0" w:line="240" w:lineRule="auto"/>
        <w:rPr>
          <w:rFonts w:ascii="Times New Roman" w:hAnsi="Times New Roman" w:cs="Times New Roman"/>
        </w:rPr>
      </w:pPr>
    </w:p>
    <w:p w14:paraId="6B7E2D39" w14:textId="77777777" w:rsidR="002D0547" w:rsidRPr="00A5479C" w:rsidRDefault="002D0547" w:rsidP="00A5479C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1834976"/>
      <w:bookmarkStart w:id="3" w:name="_Hlk200529971"/>
    </w:p>
    <w:p w14:paraId="141CC59F" w14:textId="6299CB2E" w:rsidR="00443BF1" w:rsidRPr="00A5479C" w:rsidRDefault="00443BF1" w:rsidP="00A5479C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A5479C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A5479C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A5479C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A5479C">
        <w:rPr>
          <w:rFonts w:ascii="Times New Roman" w:eastAsia="Arial Unicode MS" w:hAnsi="Times New Roman" w:cs="Times New Roman"/>
          <w:b/>
          <w:bCs/>
        </w:rPr>
        <w:t>,</w:t>
      </w:r>
      <w:r w:rsidRPr="00A5479C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A5479C">
        <w:rPr>
          <w:rFonts w:ascii="Times New Roman" w:eastAsia="Arial Unicode MS" w:hAnsi="Times New Roman" w:cs="Times New Roman"/>
          <w:b/>
          <w:bCs/>
        </w:rPr>
        <w:t>których</w:t>
      </w:r>
      <w:r w:rsidRPr="00A5479C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A5479C">
        <w:rPr>
          <w:rFonts w:ascii="Times New Roman" w:eastAsia="Arial Unicode MS" w:hAnsi="Times New Roman" w:cs="Times New Roman"/>
          <w:b/>
          <w:bCs/>
        </w:rPr>
        <w:t>przedmiotu zamówienia</w:t>
      </w:r>
      <w:r w:rsidRPr="00A5479C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A5479C" w:rsidRDefault="00B41A7A" w:rsidP="00A5479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A5479C" w:rsidRDefault="00E83618" w:rsidP="00A5479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A5479C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A5479C" w:rsidRDefault="007F7B6A" w:rsidP="00A5479C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E5AE42" w:rsidR="00443BF1" w:rsidRPr="00A5479C" w:rsidRDefault="00443BF1" w:rsidP="00A5479C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A5479C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A5479C">
        <w:rPr>
          <w:rFonts w:ascii="Times New Roman" w:hAnsi="Times New Roman" w:cs="Times New Roman"/>
          <w:lang w:eastAsia="zh-CN"/>
        </w:rPr>
        <w:t>…..</w:t>
      </w:r>
      <w:r w:rsidRPr="00A5479C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A5479C" w:rsidRDefault="00443BF1" w:rsidP="00A5479C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A5479C" w:rsidRDefault="00A6346F" w:rsidP="00A5479C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A5479C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A5479C" w:rsidRDefault="00A6346F" w:rsidP="00A5479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A5479C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A5479C" w:rsidRDefault="00A6346F" w:rsidP="00A5479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A5479C">
        <w:rPr>
          <w:rFonts w:ascii="Times New Roman" w:hAnsi="Times New Roman" w:cs="Times New Roman"/>
          <w:lang w:eastAsia="zh-CN"/>
        </w:rPr>
        <w:t>O</w:t>
      </w:r>
      <w:r w:rsidR="00443BF1" w:rsidRPr="00A5479C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p w14:paraId="0CB31AB6" w14:textId="77777777" w:rsidR="00E71C25" w:rsidRPr="00A5479C" w:rsidRDefault="00E71C25" w:rsidP="00A5479C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bookmarkEnd w:id="3"/>
    <w:p w14:paraId="154A3623" w14:textId="00299C55" w:rsidR="00E71C25" w:rsidRPr="00A5479C" w:rsidRDefault="00E71C25" w:rsidP="00A5479C">
      <w:pPr>
        <w:spacing w:after="0" w:line="240" w:lineRule="auto"/>
        <w:rPr>
          <w:rFonts w:ascii="Times New Roman" w:hAnsi="Times New Roman" w:cs="Times New Roman"/>
        </w:rPr>
      </w:pPr>
    </w:p>
    <w:sectPr w:rsidR="00E71C25" w:rsidRPr="00A5479C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EA66" w14:textId="77777777" w:rsidR="00586A08" w:rsidRDefault="00586A08" w:rsidP="00FD4247">
      <w:pPr>
        <w:spacing w:after="0" w:line="240" w:lineRule="auto"/>
      </w:pPr>
      <w:r>
        <w:separator/>
      </w:r>
    </w:p>
  </w:endnote>
  <w:endnote w:type="continuationSeparator" w:id="0">
    <w:p w14:paraId="2AF90A44" w14:textId="77777777" w:rsidR="00586A08" w:rsidRDefault="00586A08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1324F5">
          <w:rPr>
            <w:rFonts w:ascii="Times New Roman" w:hAnsi="Times New Roman" w:cs="Times New Roman"/>
            <w:noProof/>
          </w:rPr>
          <w:t>4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9CD9" w14:textId="77777777" w:rsidR="00586A08" w:rsidRDefault="00586A08" w:rsidP="00FD4247">
      <w:pPr>
        <w:spacing w:after="0" w:line="240" w:lineRule="auto"/>
      </w:pPr>
      <w:r>
        <w:separator/>
      </w:r>
    </w:p>
  </w:footnote>
  <w:footnote w:type="continuationSeparator" w:id="0">
    <w:p w14:paraId="5E887FA5" w14:textId="77777777" w:rsidR="00586A08" w:rsidRDefault="00586A08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D1EA1"/>
    <w:multiLevelType w:val="hybridMultilevel"/>
    <w:tmpl w:val="9594C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450C81"/>
    <w:multiLevelType w:val="hybridMultilevel"/>
    <w:tmpl w:val="C79C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A184A"/>
    <w:multiLevelType w:val="hybridMultilevel"/>
    <w:tmpl w:val="62943220"/>
    <w:lvl w:ilvl="0" w:tplc="B288B96E">
      <w:start w:val="1"/>
      <w:numFmt w:val="lowerLetter"/>
      <w:lvlText w:val="%1)"/>
      <w:lvlJc w:val="left"/>
      <w:pPr>
        <w:ind w:left="651" w:hanging="360"/>
      </w:pPr>
    </w:lvl>
    <w:lvl w:ilvl="1" w:tplc="04150019">
      <w:start w:val="1"/>
      <w:numFmt w:val="lowerLetter"/>
      <w:lvlText w:val="%2."/>
      <w:lvlJc w:val="left"/>
      <w:pPr>
        <w:ind w:left="1371" w:hanging="360"/>
      </w:pPr>
    </w:lvl>
    <w:lvl w:ilvl="2" w:tplc="0415001B">
      <w:start w:val="1"/>
      <w:numFmt w:val="lowerRoman"/>
      <w:lvlText w:val="%3."/>
      <w:lvlJc w:val="right"/>
      <w:pPr>
        <w:ind w:left="2091" w:hanging="180"/>
      </w:pPr>
    </w:lvl>
    <w:lvl w:ilvl="3" w:tplc="0415000F">
      <w:start w:val="1"/>
      <w:numFmt w:val="decimal"/>
      <w:lvlText w:val="%4."/>
      <w:lvlJc w:val="left"/>
      <w:pPr>
        <w:ind w:left="2811" w:hanging="360"/>
      </w:pPr>
    </w:lvl>
    <w:lvl w:ilvl="4" w:tplc="04150019">
      <w:start w:val="1"/>
      <w:numFmt w:val="lowerLetter"/>
      <w:lvlText w:val="%5."/>
      <w:lvlJc w:val="left"/>
      <w:pPr>
        <w:ind w:left="3531" w:hanging="360"/>
      </w:pPr>
    </w:lvl>
    <w:lvl w:ilvl="5" w:tplc="0415001B">
      <w:start w:val="1"/>
      <w:numFmt w:val="lowerRoman"/>
      <w:lvlText w:val="%6."/>
      <w:lvlJc w:val="right"/>
      <w:pPr>
        <w:ind w:left="4251" w:hanging="180"/>
      </w:pPr>
    </w:lvl>
    <w:lvl w:ilvl="6" w:tplc="0415000F">
      <w:start w:val="1"/>
      <w:numFmt w:val="decimal"/>
      <w:lvlText w:val="%7."/>
      <w:lvlJc w:val="left"/>
      <w:pPr>
        <w:ind w:left="4971" w:hanging="360"/>
      </w:pPr>
    </w:lvl>
    <w:lvl w:ilvl="7" w:tplc="04150019">
      <w:start w:val="1"/>
      <w:numFmt w:val="lowerLetter"/>
      <w:lvlText w:val="%8."/>
      <w:lvlJc w:val="left"/>
      <w:pPr>
        <w:ind w:left="5691" w:hanging="360"/>
      </w:pPr>
    </w:lvl>
    <w:lvl w:ilvl="8" w:tplc="0415001B">
      <w:start w:val="1"/>
      <w:numFmt w:val="lowerRoman"/>
      <w:lvlText w:val="%9."/>
      <w:lvlJc w:val="right"/>
      <w:pPr>
        <w:ind w:left="6411" w:hanging="180"/>
      </w:pPr>
    </w:lvl>
  </w:abstractNum>
  <w:abstractNum w:abstractNumId="14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58428">
    <w:abstractNumId w:val="4"/>
  </w:num>
  <w:num w:numId="2" w16cid:durableId="2062243787">
    <w:abstractNumId w:val="5"/>
  </w:num>
  <w:num w:numId="3" w16cid:durableId="754476335">
    <w:abstractNumId w:val="0"/>
  </w:num>
  <w:num w:numId="4" w16cid:durableId="1473136589">
    <w:abstractNumId w:val="1"/>
  </w:num>
  <w:num w:numId="5" w16cid:durableId="275479139">
    <w:abstractNumId w:val="9"/>
  </w:num>
  <w:num w:numId="6" w16cid:durableId="1942756453">
    <w:abstractNumId w:val="8"/>
  </w:num>
  <w:num w:numId="7" w16cid:durableId="84691364">
    <w:abstractNumId w:val="3"/>
  </w:num>
  <w:num w:numId="8" w16cid:durableId="1604344232">
    <w:abstractNumId w:val="6"/>
  </w:num>
  <w:num w:numId="9" w16cid:durableId="462309790">
    <w:abstractNumId w:val="11"/>
  </w:num>
  <w:num w:numId="10" w16cid:durableId="635986705">
    <w:abstractNumId w:val="2"/>
  </w:num>
  <w:num w:numId="11" w16cid:durableId="418064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688564">
    <w:abstractNumId w:val="10"/>
  </w:num>
  <w:num w:numId="13" w16cid:durableId="743456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548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19426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075D8"/>
    <w:rsid w:val="000128B1"/>
    <w:rsid w:val="00020852"/>
    <w:rsid w:val="00027340"/>
    <w:rsid w:val="00033FCA"/>
    <w:rsid w:val="00036CE5"/>
    <w:rsid w:val="000402FB"/>
    <w:rsid w:val="000404A5"/>
    <w:rsid w:val="000416F4"/>
    <w:rsid w:val="00055442"/>
    <w:rsid w:val="00056710"/>
    <w:rsid w:val="00061CAB"/>
    <w:rsid w:val="00070035"/>
    <w:rsid w:val="0007444D"/>
    <w:rsid w:val="000A1764"/>
    <w:rsid w:val="000A22D3"/>
    <w:rsid w:val="000C4E00"/>
    <w:rsid w:val="000D24B5"/>
    <w:rsid w:val="000D2D49"/>
    <w:rsid w:val="000D5F5D"/>
    <w:rsid w:val="00102E49"/>
    <w:rsid w:val="00106446"/>
    <w:rsid w:val="00106BA6"/>
    <w:rsid w:val="00106D0C"/>
    <w:rsid w:val="0011292D"/>
    <w:rsid w:val="00114FEC"/>
    <w:rsid w:val="00122E8B"/>
    <w:rsid w:val="001245ED"/>
    <w:rsid w:val="00131762"/>
    <w:rsid w:val="001324F5"/>
    <w:rsid w:val="00132B6F"/>
    <w:rsid w:val="00147B9C"/>
    <w:rsid w:val="00152923"/>
    <w:rsid w:val="00155697"/>
    <w:rsid w:val="00157250"/>
    <w:rsid w:val="00166D2A"/>
    <w:rsid w:val="00170443"/>
    <w:rsid w:val="0017134F"/>
    <w:rsid w:val="00173FE8"/>
    <w:rsid w:val="00176742"/>
    <w:rsid w:val="001803F6"/>
    <w:rsid w:val="001812F3"/>
    <w:rsid w:val="001842F6"/>
    <w:rsid w:val="001A1E6A"/>
    <w:rsid w:val="001C2928"/>
    <w:rsid w:val="001C3D55"/>
    <w:rsid w:val="001D4594"/>
    <w:rsid w:val="001D53EF"/>
    <w:rsid w:val="001D5846"/>
    <w:rsid w:val="001E18E4"/>
    <w:rsid w:val="001E260E"/>
    <w:rsid w:val="001E7E37"/>
    <w:rsid w:val="00205832"/>
    <w:rsid w:val="00207D76"/>
    <w:rsid w:val="002154EF"/>
    <w:rsid w:val="0021756F"/>
    <w:rsid w:val="00220B7D"/>
    <w:rsid w:val="00234061"/>
    <w:rsid w:val="00234763"/>
    <w:rsid w:val="0025589E"/>
    <w:rsid w:val="0025592C"/>
    <w:rsid w:val="002608FA"/>
    <w:rsid w:val="00264245"/>
    <w:rsid w:val="00264F5F"/>
    <w:rsid w:val="0027693D"/>
    <w:rsid w:val="00282A36"/>
    <w:rsid w:val="00283BE5"/>
    <w:rsid w:val="002848D7"/>
    <w:rsid w:val="0028552C"/>
    <w:rsid w:val="002872BE"/>
    <w:rsid w:val="002A6586"/>
    <w:rsid w:val="002A72CF"/>
    <w:rsid w:val="002B1467"/>
    <w:rsid w:val="002B456E"/>
    <w:rsid w:val="002C0883"/>
    <w:rsid w:val="002C55BB"/>
    <w:rsid w:val="002C69BE"/>
    <w:rsid w:val="002C7195"/>
    <w:rsid w:val="002D0547"/>
    <w:rsid w:val="002D1E77"/>
    <w:rsid w:val="002D53B1"/>
    <w:rsid w:val="002E21B5"/>
    <w:rsid w:val="002E3C4B"/>
    <w:rsid w:val="002F1975"/>
    <w:rsid w:val="00301E82"/>
    <w:rsid w:val="00301F89"/>
    <w:rsid w:val="00302F05"/>
    <w:rsid w:val="00325FFF"/>
    <w:rsid w:val="003266C7"/>
    <w:rsid w:val="0032681C"/>
    <w:rsid w:val="00326E00"/>
    <w:rsid w:val="00341986"/>
    <w:rsid w:val="003452B9"/>
    <w:rsid w:val="00350CF4"/>
    <w:rsid w:val="00350F41"/>
    <w:rsid w:val="00353A15"/>
    <w:rsid w:val="0036603F"/>
    <w:rsid w:val="0038425F"/>
    <w:rsid w:val="00390A4B"/>
    <w:rsid w:val="003B37B0"/>
    <w:rsid w:val="003B3AB3"/>
    <w:rsid w:val="003C1760"/>
    <w:rsid w:val="003C56C8"/>
    <w:rsid w:val="003D3B89"/>
    <w:rsid w:val="003D6A3B"/>
    <w:rsid w:val="003E4545"/>
    <w:rsid w:val="004039D3"/>
    <w:rsid w:val="004067D9"/>
    <w:rsid w:val="0041062D"/>
    <w:rsid w:val="0041281C"/>
    <w:rsid w:val="00427FCD"/>
    <w:rsid w:val="00430BE7"/>
    <w:rsid w:val="00436D7F"/>
    <w:rsid w:val="0044298B"/>
    <w:rsid w:val="00443BF1"/>
    <w:rsid w:val="004470A5"/>
    <w:rsid w:val="00447574"/>
    <w:rsid w:val="0045075E"/>
    <w:rsid w:val="004529AD"/>
    <w:rsid w:val="00453A1F"/>
    <w:rsid w:val="0045597B"/>
    <w:rsid w:val="00456083"/>
    <w:rsid w:val="00460BE3"/>
    <w:rsid w:val="004619F9"/>
    <w:rsid w:val="004622FF"/>
    <w:rsid w:val="00473B7E"/>
    <w:rsid w:val="004772A0"/>
    <w:rsid w:val="0048244E"/>
    <w:rsid w:val="00485661"/>
    <w:rsid w:val="004944E4"/>
    <w:rsid w:val="004962F6"/>
    <w:rsid w:val="00496B9D"/>
    <w:rsid w:val="004B0C22"/>
    <w:rsid w:val="004B1587"/>
    <w:rsid w:val="004B374F"/>
    <w:rsid w:val="004C0E14"/>
    <w:rsid w:val="004D74E1"/>
    <w:rsid w:val="004E33E0"/>
    <w:rsid w:val="004E48E8"/>
    <w:rsid w:val="004E7B86"/>
    <w:rsid w:val="004F2419"/>
    <w:rsid w:val="004F7A9A"/>
    <w:rsid w:val="0050586F"/>
    <w:rsid w:val="00511DC4"/>
    <w:rsid w:val="00531258"/>
    <w:rsid w:val="00544890"/>
    <w:rsid w:val="005517F9"/>
    <w:rsid w:val="00551A05"/>
    <w:rsid w:val="00565EA5"/>
    <w:rsid w:val="00572FD3"/>
    <w:rsid w:val="005737C2"/>
    <w:rsid w:val="00586A08"/>
    <w:rsid w:val="0059197F"/>
    <w:rsid w:val="00595FA2"/>
    <w:rsid w:val="005A2317"/>
    <w:rsid w:val="005B4CFC"/>
    <w:rsid w:val="005B5A1B"/>
    <w:rsid w:val="005B624C"/>
    <w:rsid w:val="005C6477"/>
    <w:rsid w:val="005D598D"/>
    <w:rsid w:val="005E11E1"/>
    <w:rsid w:val="005E3DF3"/>
    <w:rsid w:val="005E509F"/>
    <w:rsid w:val="005F7D24"/>
    <w:rsid w:val="0061070C"/>
    <w:rsid w:val="00610E78"/>
    <w:rsid w:val="00614E8B"/>
    <w:rsid w:val="006215D9"/>
    <w:rsid w:val="0062313D"/>
    <w:rsid w:val="00630B2E"/>
    <w:rsid w:val="00633D33"/>
    <w:rsid w:val="0063619E"/>
    <w:rsid w:val="0063774E"/>
    <w:rsid w:val="00637D5F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3A28"/>
    <w:rsid w:val="00687A85"/>
    <w:rsid w:val="00687BB6"/>
    <w:rsid w:val="00691BD7"/>
    <w:rsid w:val="00694243"/>
    <w:rsid w:val="0069455A"/>
    <w:rsid w:val="006C1151"/>
    <w:rsid w:val="006C1A31"/>
    <w:rsid w:val="006C2D2C"/>
    <w:rsid w:val="006C6AEF"/>
    <w:rsid w:val="006C6F10"/>
    <w:rsid w:val="006D0792"/>
    <w:rsid w:val="006D0955"/>
    <w:rsid w:val="006E6729"/>
    <w:rsid w:val="00700072"/>
    <w:rsid w:val="00710E07"/>
    <w:rsid w:val="00712DAC"/>
    <w:rsid w:val="00713FF2"/>
    <w:rsid w:val="0071740E"/>
    <w:rsid w:val="00720B4F"/>
    <w:rsid w:val="00730461"/>
    <w:rsid w:val="0073372E"/>
    <w:rsid w:val="00735D14"/>
    <w:rsid w:val="007427C4"/>
    <w:rsid w:val="00744315"/>
    <w:rsid w:val="007458E0"/>
    <w:rsid w:val="00746A91"/>
    <w:rsid w:val="007614D5"/>
    <w:rsid w:val="00767459"/>
    <w:rsid w:val="007706D9"/>
    <w:rsid w:val="007905ED"/>
    <w:rsid w:val="007959FE"/>
    <w:rsid w:val="00797D1E"/>
    <w:rsid w:val="007A258E"/>
    <w:rsid w:val="007A2B11"/>
    <w:rsid w:val="007A2FD5"/>
    <w:rsid w:val="007B0703"/>
    <w:rsid w:val="007B46FE"/>
    <w:rsid w:val="007C0AEA"/>
    <w:rsid w:val="007C2414"/>
    <w:rsid w:val="007C35AB"/>
    <w:rsid w:val="007C3EA2"/>
    <w:rsid w:val="007D2688"/>
    <w:rsid w:val="007D7B3E"/>
    <w:rsid w:val="007E06FA"/>
    <w:rsid w:val="007E24FD"/>
    <w:rsid w:val="007E70B1"/>
    <w:rsid w:val="007F7B6A"/>
    <w:rsid w:val="008057DB"/>
    <w:rsid w:val="00805C0E"/>
    <w:rsid w:val="00812539"/>
    <w:rsid w:val="0081778B"/>
    <w:rsid w:val="008237C2"/>
    <w:rsid w:val="00832404"/>
    <w:rsid w:val="0083708D"/>
    <w:rsid w:val="008567BA"/>
    <w:rsid w:val="0085727A"/>
    <w:rsid w:val="00857625"/>
    <w:rsid w:val="00860DBE"/>
    <w:rsid w:val="00873F0F"/>
    <w:rsid w:val="00875C80"/>
    <w:rsid w:val="008850B2"/>
    <w:rsid w:val="00891103"/>
    <w:rsid w:val="008958A8"/>
    <w:rsid w:val="008A1CD2"/>
    <w:rsid w:val="008A223A"/>
    <w:rsid w:val="008C337D"/>
    <w:rsid w:val="008E2725"/>
    <w:rsid w:val="008E3A1C"/>
    <w:rsid w:val="008F5E3E"/>
    <w:rsid w:val="008F769B"/>
    <w:rsid w:val="008F7C03"/>
    <w:rsid w:val="00900556"/>
    <w:rsid w:val="0090306B"/>
    <w:rsid w:val="009031F7"/>
    <w:rsid w:val="00903B91"/>
    <w:rsid w:val="00904BEA"/>
    <w:rsid w:val="00906BC2"/>
    <w:rsid w:val="00915EF2"/>
    <w:rsid w:val="009279E7"/>
    <w:rsid w:val="0093552A"/>
    <w:rsid w:val="009359F8"/>
    <w:rsid w:val="00937FCC"/>
    <w:rsid w:val="00942542"/>
    <w:rsid w:val="0095290E"/>
    <w:rsid w:val="00953886"/>
    <w:rsid w:val="00963D17"/>
    <w:rsid w:val="009675F5"/>
    <w:rsid w:val="00973019"/>
    <w:rsid w:val="00975515"/>
    <w:rsid w:val="009770F2"/>
    <w:rsid w:val="009833BA"/>
    <w:rsid w:val="009873ED"/>
    <w:rsid w:val="00990E03"/>
    <w:rsid w:val="00994655"/>
    <w:rsid w:val="009966C4"/>
    <w:rsid w:val="009A3B68"/>
    <w:rsid w:val="009A3DF8"/>
    <w:rsid w:val="009A57D7"/>
    <w:rsid w:val="009B1182"/>
    <w:rsid w:val="009C4003"/>
    <w:rsid w:val="009C6A1B"/>
    <w:rsid w:val="009D120F"/>
    <w:rsid w:val="009D3902"/>
    <w:rsid w:val="009E2702"/>
    <w:rsid w:val="009E37D4"/>
    <w:rsid w:val="009F698F"/>
    <w:rsid w:val="00A02D03"/>
    <w:rsid w:val="00A07950"/>
    <w:rsid w:val="00A16963"/>
    <w:rsid w:val="00A24837"/>
    <w:rsid w:val="00A26A2C"/>
    <w:rsid w:val="00A40563"/>
    <w:rsid w:val="00A41BDE"/>
    <w:rsid w:val="00A51C66"/>
    <w:rsid w:val="00A52C90"/>
    <w:rsid w:val="00A5479C"/>
    <w:rsid w:val="00A61B59"/>
    <w:rsid w:val="00A6346F"/>
    <w:rsid w:val="00A64234"/>
    <w:rsid w:val="00A916E0"/>
    <w:rsid w:val="00A920EC"/>
    <w:rsid w:val="00AA455F"/>
    <w:rsid w:val="00AB3E9C"/>
    <w:rsid w:val="00AB765C"/>
    <w:rsid w:val="00AC602D"/>
    <w:rsid w:val="00AD497F"/>
    <w:rsid w:val="00AD7BA0"/>
    <w:rsid w:val="00AE02C1"/>
    <w:rsid w:val="00AE1837"/>
    <w:rsid w:val="00AE3FED"/>
    <w:rsid w:val="00AF1288"/>
    <w:rsid w:val="00AF2921"/>
    <w:rsid w:val="00B07B2A"/>
    <w:rsid w:val="00B134E1"/>
    <w:rsid w:val="00B136C3"/>
    <w:rsid w:val="00B201F4"/>
    <w:rsid w:val="00B24AEC"/>
    <w:rsid w:val="00B30CE8"/>
    <w:rsid w:val="00B41A7A"/>
    <w:rsid w:val="00B47A68"/>
    <w:rsid w:val="00B5513B"/>
    <w:rsid w:val="00B562ED"/>
    <w:rsid w:val="00B63B35"/>
    <w:rsid w:val="00B67569"/>
    <w:rsid w:val="00B71925"/>
    <w:rsid w:val="00B7412D"/>
    <w:rsid w:val="00B75847"/>
    <w:rsid w:val="00B76C18"/>
    <w:rsid w:val="00B82BD1"/>
    <w:rsid w:val="00B858E0"/>
    <w:rsid w:val="00B952E1"/>
    <w:rsid w:val="00BA05FE"/>
    <w:rsid w:val="00BA300E"/>
    <w:rsid w:val="00BC0C5B"/>
    <w:rsid w:val="00BC467E"/>
    <w:rsid w:val="00BC6CED"/>
    <w:rsid w:val="00BD143B"/>
    <w:rsid w:val="00BD2692"/>
    <w:rsid w:val="00BE196C"/>
    <w:rsid w:val="00BE4E81"/>
    <w:rsid w:val="00C02AE6"/>
    <w:rsid w:val="00C04E4A"/>
    <w:rsid w:val="00C07A63"/>
    <w:rsid w:val="00C10C04"/>
    <w:rsid w:val="00C115DA"/>
    <w:rsid w:val="00C24B65"/>
    <w:rsid w:val="00C4198E"/>
    <w:rsid w:val="00C471EA"/>
    <w:rsid w:val="00C53FB6"/>
    <w:rsid w:val="00C60887"/>
    <w:rsid w:val="00C645AE"/>
    <w:rsid w:val="00C71E55"/>
    <w:rsid w:val="00C7615E"/>
    <w:rsid w:val="00C80953"/>
    <w:rsid w:val="00C841E8"/>
    <w:rsid w:val="00C9337A"/>
    <w:rsid w:val="00CA002A"/>
    <w:rsid w:val="00CA15B3"/>
    <w:rsid w:val="00CA235C"/>
    <w:rsid w:val="00CA2721"/>
    <w:rsid w:val="00CA7245"/>
    <w:rsid w:val="00CB1445"/>
    <w:rsid w:val="00CC1580"/>
    <w:rsid w:val="00CE1744"/>
    <w:rsid w:val="00D00856"/>
    <w:rsid w:val="00D23E7E"/>
    <w:rsid w:val="00D32ADD"/>
    <w:rsid w:val="00D3389D"/>
    <w:rsid w:val="00D40B2E"/>
    <w:rsid w:val="00D50CFD"/>
    <w:rsid w:val="00D5323F"/>
    <w:rsid w:val="00D564F7"/>
    <w:rsid w:val="00D61179"/>
    <w:rsid w:val="00D62C74"/>
    <w:rsid w:val="00D640FE"/>
    <w:rsid w:val="00D70082"/>
    <w:rsid w:val="00D7042A"/>
    <w:rsid w:val="00D71377"/>
    <w:rsid w:val="00D71D6D"/>
    <w:rsid w:val="00D7476E"/>
    <w:rsid w:val="00D829C1"/>
    <w:rsid w:val="00D906F0"/>
    <w:rsid w:val="00D9238E"/>
    <w:rsid w:val="00D94010"/>
    <w:rsid w:val="00DA05DF"/>
    <w:rsid w:val="00DA320A"/>
    <w:rsid w:val="00DA4CA2"/>
    <w:rsid w:val="00DB2384"/>
    <w:rsid w:val="00DB2AE9"/>
    <w:rsid w:val="00DB622D"/>
    <w:rsid w:val="00DC3C39"/>
    <w:rsid w:val="00DC3F90"/>
    <w:rsid w:val="00DD07D6"/>
    <w:rsid w:val="00DE0B5F"/>
    <w:rsid w:val="00DE5A5E"/>
    <w:rsid w:val="00DF54BC"/>
    <w:rsid w:val="00E072D0"/>
    <w:rsid w:val="00E109F6"/>
    <w:rsid w:val="00E2013B"/>
    <w:rsid w:val="00E22BCC"/>
    <w:rsid w:val="00E22D39"/>
    <w:rsid w:val="00E47930"/>
    <w:rsid w:val="00E52683"/>
    <w:rsid w:val="00E71C25"/>
    <w:rsid w:val="00E83618"/>
    <w:rsid w:val="00E92654"/>
    <w:rsid w:val="00EA3309"/>
    <w:rsid w:val="00EA7676"/>
    <w:rsid w:val="00EB1D0D"/>
    <w:rsid w:val="00EB1ECD"/>
    <w:rsid w:val="00EB6084"/>
    <w:rsid w:val="00EB6693"/>
    <w:rsid w:val="00EC1836"/>
    <w:rsid w:val="00EC30B0"/>
    <w:rsid w:val="00EC67AE"/>
    <w:rsid w:val="00ED5664"/>
    <w:rsid w:val="00EE01E9"/>
    <w:rsid w:val="00EE15EE"/>
    <w:rsid w:val="00EE23CF"/>
    <w:rsid w:val="00EF7DF8"/>
    <w:rsid w:val="00F00EA9"/>
    <w:rsid w:val="00F01DF8"/>
    <w:rsid w:val="00F1021B"/>
    <w:rsid w:val="00F12B1F"/>
    <w:rsid w:val="00F26308"/>
    <w:rsid w:val="00F45D04"/>
    <w:rsid w:val="00F46A8D"/>
    <w:rsid w:val="00F5364C"/>
    <w:rsid w:val="00F71BC0"/>
    <w:rsid w:val="00F96042"/>
    <w:rsid w:val="00FA0059"/>
    <w:rsid w:val="00FA3006"/>
    <w:rsid w:val="00FB2900"/>
    <w:rsid w:val="00FB3AFC"/>
    <w:rsid w:val="00FB7511"/>
    <w:rsid w:val="00FB76C9"/>
    <w:rsid w:val="00FC4F20"/>
    <w:rsid w:val="00FD0339"/>
    <w:rsid w:val="00FD27C2"/>
    <w:rsid w:val="00FD4247"/>
    <w:rsid w:val="00FE7413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9425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942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CAE4-5BA3-4F8D-A404-63F418AB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1048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zampub</cp:lastModifiedBy>
  <cp:revision>41</cp:revision>
  <cp:lastPrinted>2019-07-10T20:39:00Z</cp:lastPrinted>
  <dcterms:created xsi:type="dcterms:W3CDTF">2025-08-25T10:56:00Z</dcterms:created>
  <dcterms:modified xsi:type="dcterms:W3CDTF">2026-01-13T10:09:00Z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