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5381" w14:textId="77777777" w:rsidR="006A011B" w:rsidRDefault="00F96C3F">
      <w:pPr>
        <w:spacing w:after="76"/>
        <w:ind w:left="0" w:right="6" w:firstLine="0"/>
        <w:jc w:val="center"/>
      </w:pPr>
      <w:r>
        <w:rPr>
          <w:b/>
          <w:sz w:val="28"/>
        </w:rPr>
        <w:t xml:space="preserve">OPIS PRZEDMIOTU ZAMÓWIENIA </w:t>
      </w:r>
    </w:p>
    <w:p w14:paraId="624745BE" w14:textId="77777777" w:rsidR="006A011B" w:rsidRDefault="00F96C3F">
      <w:pPr>
        <w:spacing w:after="103"/>
        <w:ind w:left="0" w:right="0" w:firstLine="0"/>
        <w:jc w:val="left"/>
      </w:pPr>
      <w:r>
        <w:rPr>
          <w:b/>
        </w:rPr>
        <w:t xml:space="preserve"> </w:t>
      </w:r>
    </w:p>
    <w:p w14:paraId="634B679B" w14:textId="77777777" w:rsidR="006A011B" w:rsidRDefault="00F96C3F">
      <w:pPr>
        <w:spacing w:after="103"/>
        <w:ind w:left="-5" w:right="3998"/>
        <w:jc w:val="left"/>
      </w:pPr>
      <w:r>
        <w:rPr>
          <w:b/>
          <w:u w:val="single" w:color="000000"/>
        </w:rPr>
        <w:t>Przewidywany zakres opracowania:</w:t>
      </w:r>
      <w:r>
        <w:t xml:space="preserve"> </w:t>
      </w:r>
    </w:p>
    <w:p w14:paraId="5960162D" w14:textId="191F7FC9" w:rsidR="001B4C33" w:rsidRPr="006854B7" w:rsidRDefault="00F96C3F" w:rsidP="006854B7">
      <w:pPr>
        <w:spacing w:after="14" w:line="379" w:lineRule="auto"/>
        <w:ind w:right="0"/>
      </w:pPr>
      <w:r>
        <w:t xml:space="preserve">Przedmiotem zamówienia jest świadczenie obsługi serwisowej </w:t>
      </w:r>
      <w:r w:rsidR="006C0454">
        <w:t>wraz z czynnościami konserwującymi</w:t>
      </w:r>
      <w:r>
        <w:t xml:space="preserve"> </w:t>
      </w:r>
      <w:r w:rsidR="00F76B6D">
        <w:t>wszystkich komponentów, które składają się</w:t>
      </w:r>
      <w:r w:rsidR="00462ADB">
        <w:t xml:space="preserve"> na </w:t>
      </w:r>
      <w:r w:rsidR="00153B42" w:rsidRPr="00153B42">
        <w:t>stacje sprężarek powietrza</w:t>
      </w:r>
      <w:r w:rsidR="00153B42" w:rsidRPr="00153B42">
        <w:rPr>
          <w:i/>
          <w:iCs/>
        </w:rPr>
        <w:t xml:space="preserve"> </w:t>
      </w:r>
      <w:r>
        <w:t>będących w posiadaniu Zamawiającego</w:t>
      </w:r>
      <w:r w:rsidR="006C0454">
        <w:t xml:space="preserve"> przez okres </w:t>
      </w:r>
      <w:r w:rsidR="007961AA">
        <w:t>2 lat</w:t>
      </w:r>
      <w:r>
        <w:t>: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19"/>
        <w:gridCol w:w="2453"/>
        <w:gridCol w:w="36"/>
        <w:gridCol w:w="673"/>
        <w:gridCol w:w="425"/>
        <w:gridCol w:w="1559"/>
        <w:gridCol w:w="1134"/>
        <w:gridCol w:w="1560"/>
        <w:gridCol w:w="1417"/>
      </w:tblGrid>
      <w:tr w:rsidR="006854B7" w14:paraId="515161CE" w14:textId="77777777" w:rsidTr="002C2540">
        <w:tc>
          <w:tcPr>
            <w:tcW w:w="519" w:type="dxa"/>
            <w:shd w:val="clear" w:color="auto" w:fill="CAEDFB" w:themeFill="accent4" w:themeFillTint="33"/>
          </w:tcPr>
          <w:p w14:paraId="563F99A2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LP.</w:t>
            </w:r>
          </w:p>
        </w:tc>
        <w:tc>
          <w:tcPr>
            <w:tcW w:w="2453" w:type="dxa"/>
            <w:shd w:val="clear" w:color="auto" w:fill="CAEDFB" w:themeFill="accent4" w:themeFillTint="33"/>
          </w:tcPr>
          <w:p w14:paraId="60F5BB29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Nazwa</w:t>
            </w:r>
          </w:p>
        </w:tc>
        <w:tc>
          <w:tcPr>
            <w:tcW w:w="709" w:type="dxa"/>
            <w:gridSpan w:val="2"/>
            <w:shd w:val="clear" w:color="auto" w:fill="CAEDFB" w:themeFill="accent4" w:themeFillTint="33"/>
          </w:tcPr>
          <w:p w14:paraId="4E19EF88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Ilość szt.</w:t>
            </w:r>
          </w:p>
        </w:tc>
        <w:tc>
          <w:tcPr>
            <w:tcW w:w="6095" w:type="dxa"/>
            <w:gridSpan w:val="5"/>
            <w:shd w:val="clear" w:color="auto" w:fill="CAEDFB" w:themeFill="accent4" w:themeFillTint="33"/>
          </w:tcPr>
          <w:p w14:paraId="26BA3A0A" w14:textId="00199AC1" w:rsidR="006854B7" w:rsidRDefault="006854B7" w:rsidP="006854B7">
            <w:pPr>
              <w:tabs>
                <w:tab w:val="left" w:pos="2430"/>
              </w:tabs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ab/>
            </w:r>
            <w:r>
              <w:rPr>
                <w:bCs/>
                <w:spacing w:val="-8"/>
                <w:szCs w:val="22"/>
              </w:rPr>
              <w:tab/>
              <w:t>BUDYNEK</w:t>
            </w:r>
          </w:p>
        </w:tc>
      </w:tr>
      <w:tr w:rsidR="001B4C33" w14:paraId="200172CF" w14:textId="77777777" w:rsidTr="00E44395">
        <w:trPr>
          <w:trHeight w:val="525"/>
        </w:trPr>
        <w:tc>
          <w:tcPr>
            <w:tcW w:w="9776" w:type="dxa"/>
            <w:gridSpan w:val="9"/>
            <w:shd w:val="clear" w:color="auto" w:fill="CAEDFB" w:themeFill="accent4" w:themeFillTint="33"/>
          </w:tcPr>
          <w:p w14:paraId="3A220350" w14:textId="77777777" w:rsidR="001B4C33" w:rsidRDefault="001B4C33" w:rsidP="00E44395">
            <w:pPr>
              <w:jc w:val="center"/>
              <w:rPr>
                <w:bCs/>
                <w:spacing w:val="-8"/>
                <w:szCs w:val="22"/>
              </w:rPr>
            </w:pPr>
          </w:p>
          <w:p w14:paraId="45E5E7FB" w14:textId="77777777" w:rsidR="001B4C33" w:rsidRPr="00566EC2" w:rsidRDefault="001B4C33" w:rsidP="00E44395">
            <w:pPr>
              <w:tabs>
                <w:tab w:val="left" w:pos="372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PAKIET I</w:t>
            </w:r>
          </w:p>
        </w:tc>
      </w:tr>
      <w:tr w:rsidR="006854B7" w14:paraId="0D30F485" w14:textId="77777777" w:rsidTr="006A3F0D">
        <w:tc>
          <w:tcPr>
            <w:tcW w:w="519" w:type="dxa"/>
            <w:vMerge w:val="restart"/>
            <w:shd w:val="clear" w:color="auto" w:fill="CAEDFB" w:themeFill="accent4" w:themeFillTint="33"/>
          </w:tcPr>
          <w:p w14:paraId="729E34E1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1.</w:t>
            </w:r>
          </w:p>
        </w:tc>
        <w:tc>
          <w:tcPr>
            <w:tcW w:w="2453" w:type="dxa"/>
          </w:tcPr>
          <w:p w14:paraId="3A5F9918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sprężarki</w:t>
            </w:r>
          </w:p>
          <w:p w14:paraId="00810337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 xml:space="preserve">Producent: Gardner Denver </w:t>
            </w:r>
          </w:p>
          <w:p w14:paraId="7065121F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L07-10</w:t>
            </w:r>
          </w:p>
          <w:p w14:paraId="7075117E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BA35289001</w:t>
            </w:r>
          </w:p>
        </w:tc>
        <w:tc>
          <w:tcPr>
            <w:tcW w:w="709" w:type="dxa"/>
            <w:gridSpan w:val="2"/>
          </w:tcPr>
          <w:p w14:paraId="562CF93F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6095" w:type="dxa"/>
            <w:gridSpan w:val="5"/>
            <w:vMerge w:val="restart"/>
          </w:tcPr>
          <w:p w14:paraId="64A06E9D" w14:textId="77777777" w:rsidR="006854B7" w:rsidRDefault="006854B7" w:rsidP="006854B7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Świętokrzyskie Centrum Pediatrii</w:t>
            </w:r>
          </w:p>
          <w:p w14:paraId="79C07AC3" w14:textId="77777777" w:rsidR="006854B7" w:rsidRDefault="006854B7" w:rsidP="006854B7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ul. Grunwaldzka 45, Kielce</w:t>
            </w:r>
          </w:p>
          <w:p w14:paraId="66C77719" w14:textId="68328319" w:rsidR="006854B7" w:rsidRDefault="006854B7" w:rsidP="006854B7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 xml:space="preserve"> Pomieszczenie nr 0.35</w:t>
            </w:r>
          </w:p>
        </w:tc>
      </w:tr>
      <w:tr w:rsidR="006854B7" w14:paraId="2BE775AD" w14:textId="77777777" w:rsidTr="006A3F0D">
        <w:tc>
          <w:tcPr>
            <w:tcW w:w="519" w:type="dxa"/>
            <w:vMerge/>
            <w:shd w:val="clear" w:color="auto" w:fill="CAEDFB" w:themeFill="accent4" w:themeFillTint="33"/>
          </w:tcPr>
          <w:p w14:paraId="2A213E27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</w:p>
        </w:tc>
        <w:tc>
          <w:tcPr>
            <w:tcW w:w="2453" w:type="dxa"/>
          </w:tcPr>
          <w:p w14:paraId="585A1B9C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sprężarki</w:t>
            </w:r>
          </w:p>
          <w:p w14:paraId="13E2076A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 xml:space="preserve">Producent: Gardner Denver </w:t>
            </w:r>
          </w:p>
          <w:p w14:paraId="61433BE2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L07-10</w:t>
            </w:r>
          </w:p>
          <w:p w14:paraId="6B5D26CA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BA35289002</w:t>
            </w:r>
          </w:p>
        </w:tc>
        <w:tc>
          <w:tcPr>
            <w:tcW w:w="709" w:type="dxa"/>
            <w:gridSpan w:val="2"/>
          </w:tcPr>
          <w:p w14:paraId="6FA5FD7B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6095" w:type="dxa"/>
            <w:gridSpan w:val="5"/>
            <w:vMerge/>
          </w:tcPr>
          <w:p w14:paraId="3179E232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6854B7" w14:paraId="7F5F210A" w14:textId="77777777" w:rsidTr="006A3F0D">
        <w:tc>
          <w:tcPr>
            <w:tcW w:w="519" w:type="dxa"/>
            <w:vMerge/>
            <w:shd w:val="clear" w:color="auto" w:fill="CAEDFB" w:themeFill="accent4" w:themeFillTint="33"/>
          </w:tcPr>
          <w:p w14:paraId="699A3BB2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</w:p>
        </w:tc>
        <w:tc>
          <w:tcPr>
            <w:tcW w:w="2453" w:type="dxa"/>
          </w:tcPr>
          <w:p w14:paraId="5CF1114D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sprężarki</w:t>
            </w:r>
          </w:p>
          <w:p w14:paraId="2731978F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 xml:space="preserve">Producent: Gardner Denver </w:t>
            </w:r>
          </w:p>
          <w:p w14:paraId="34900199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L07-10</w:t>
            </w:r>
          </w:p>
          <w:p w14:paraId="139A0A59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BA35289003</w:t>
            </w:r>
          </w:p>
        </w:tc>
        <w:tc>
          <w:tcPr>
            <w:tcW w:w="709" w:type="dxa"/>
            <w:gridSpan w:val="2"/>
          </w:tcPr>
          <w:p w14:paraId="178BC1EA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6095" w:type="dxa"/>
            <w:gridSpan w:val="5"/>
            <w:vMerge/>
          </w:tcPr>
          <w:p w14:paraId="7834098B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6854B7" w14:paraId="7149FC97" w14:textId="77777777" w:rsidTr="006A3F0D">
        <w:tc>
          <w:tcPr>
            <w:tcW w:w="519" w:type="dxa"/>
            <w:vMerge/>
            <w:shd w:val="clear" w:color="auto" w:fill="CAEDFB" w:themeFill="accent4" w:themeFillTint="33"/>
          </w:tcPr>
          <w:p w14:paraId="7F836D19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</w:p>
        </w:tc>
        <w:tc>
          <w:tcPr>
            <w:tcW w:w="2453" w:type="dxa"/>
          </w:tcPr>
          <w:p w14:paraId="6FFD4AA5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zbiornika ciśnieniowego</w:t>
            </w:r>
          </w:p>
          <w:p w14:paraId="632591CD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KOMNINO</w:t>
            </w:r>
          </w:p>
          <w:p w14:paraId="33575B09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KP-1000-11/0,8</w:t>
            </w:r>
          </w:p>
          <w:p w14:paraId="394C41E2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Fab. 1512</w:t>
            </w:r>
          </w:p>
        </w:tc>
        <w:tc>
          <w:tcPr>
            <w:tcW w:w="709" w:type="dxa"/>
            <w:gridSpan w:val="2"/>
          </w:tcPr>
          <w:p w14:paraId="3D885E3B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6095" w:type="dxa"/>
            <w:gridSpan w:val="5"/>
            <w:vMerge/>
          </w:tcPr>
          <w:p w14:paraId="1B56F036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6854B7" w14:paraId="6CD4591D" w14:textId="77777777" w:rsidTr="006A3F0D">
        <w:tc>
          <w:tcPr>
            <w:tcW w:w="519" w:type="dxa"/>
            <w:vMerge/>
            <w:shd w:val="clear" w:color="auto" w:fill="CAEDFB" w:themeFill="accent4" w:themeFillTint="33"/>
          </w:tcPr>
          <w:p w14:paraId="3E6C16CE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</w:p>
        </w:tc>
        <w:tc>
          <w:tcPr>
            <w:tcW w:w="2453" w:type="dxa"/>
          </w:tcPr>
          <w:p w14:paraId="53B3B0AE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zbiornika ciśnieniowego</w:t>
            </w:r>
          </w:p>
          <w:p w14:paraId="2F8DE6DE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KOMNINO</w:t>
            </w:r>
          </w:p>
          <w:p w14:paraId="71DE9C73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KP-1000-11/0,8</w:t>
            </w:r>
          </w:p>
          <w:p w14:paraId="0424E4C3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Fab. 1513</w:t>
            </w:r>
          </w:p>
        </w:tc>
        <w:tc>
          <w:tcPr>
            <w:tcW w:w="709" w:type="dxa"/>
            <w:gridSpan w:val="2"/>
          </w:tcPr>
          <w:p w14:paraId="1668BF6B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6095" w:type="dxa"/>
            <w:gridSpan w:val="5"/>
            <w:vMerge/>
          </w:tcPr>
          <w:p w14:paraId="0C4FCF67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6854B7" w14:paraId="12763D3E" w14:textId="77777777" w:rsidTr="006A3F0D">
        <w:tc>
          <w:tcPr>
            <w:tcW w:w="519" w:type="dxa"/>
            <w:vMerge/>
            <w:shd w:val="clear" w:color="auto" w:fill="CAEDFB" w:themeFill="accent4" w:themeFillTint="33"/>
          </w:tcPr>
          <w:p w14:paraId="296B9E4E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</w:p>
        </w:tc>
        <w:tc>
          <w:tcPr>
            <w:tcW w:w="2453" w:type="dxa"/>
          </w:tcPr>
          <w:p w14:paraId="20A4D80D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osuszacza</w:t>
            </w:r>
          </w:p>
          <w:p w14:paraId="6F0129A9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 xml:space="preserve">Producent: </w:t>
            </w:r>
            <w:proofErr w:type="spellStart"/>
            <w:r>
              <w:rPr>
                <w:bCs/>
                <w:spacing w:val="-8"/>
                <w:szCs w:val="22"/>
              </w:rPr>
              <w:t>CompAir</w:t>
            </w:r>
            <w:proofErr w:type="spellEnd"/>
          </w:p>
          <w:p w14:paraId="1AA8286A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Model: DPS7BM</w:t>
            </w:r>
          </w:p>
          <w:p w14:paraId="40233343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lastRenderedPageBreak/>
              <w:t>H-C1-B15-230-016-01</w:t>
            </w:r>
          </w:p>
          <w:p w14:paraId="2172797E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 xml:space="preserve">Nr </w:t>
            </w:r>
            <w:proofErr w:type="spellStart"/>
            <w:r>
              <w:rPr>
                <w:bCs/>
                <w:spacing w:val="-8"/>
                <w:szCs w:val="22"/>
              </w:rPr>
              <w:t>fabr</w:t>
            </w:r>
            <w:proofErr w:type="spellEnd"/>
            <w:r>
              <w:rPr>
                <w:bCs/>
                <w:spacing w:val="-8"/>
                <w:szCs w:val="22"/>
              </w:rPr>
              <w:t>. D003119</w:t>
            </w:r>
          </w:p>
        </w:tc>
        <w:tc>
          <w:tcPr>
            <w:tcW w:w="709" w:type="dxa"/>
            <w:gridSpan w:val="2"/>
          </w:tcPr>
          <w:p w14:paraId="3FAB9CAF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lastRenderedPageBreak/>
              <w:t>1</w:t>
            </w:r>
          </w:p>
        </w:tc>
        <w:tc>
          <w:tcPr>
            <w:tcW w:w="6095" w:type="dxa"/>
            <w:gridSpan w:val="5"/>
            <w:vMerge/>
          </w:tcPr>
          <w:p w14:paraId="668EE1B8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6854B7" w14:paraId="1C11DA2E" w14:textId="77777777" w:rsidTr="006A3F0D">
        <w:tc>
          <w:tcPr>
            <w:tcW w:w="519" w:type="dxa"/>
            <w:vMerge/>
            <w:shd w:val="clear" w:color="auto" w:fill="CAEDFB" w:themeFill="accent4" w:themeFillTint="33"/>
          </w:tcPr>
          <w:p w14:paraId="5D182E7E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</w:p>
        </w:tc>
        <w:tc>
          <w:tcPr>
            <w:tcW w:w="2453" w:type="dxa"/>
          </w:tcPr>
          <w:p w14:paraId="03BC6FBE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osuszacza</w:t>
            </w:r>
          </w:p>
          <w:p w14:paraId="6F1788F0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 xml:space="preserve">Producent: </w:t>
            </w:r>
            <w:proofErr w:type="spellStart"/>
            <w:r>
              <w:rPr>
                <w:bCs/>
                <w:spacing w:val="-8"/>
                <w:szCs w:val="22"/>
              </w:rPr>
              <w:t>CompAir</w:t>
            </w:r>
            <w:proofErr w:type="spellEnd"/>
          </w:p>
          <w:p w14:paraId="74ED52E0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Model: DPS7BM</w:t>
            </w:r>
          </w:p>
          <w:p w14:paraId="4F914699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H-C1-B15-230-016-01</w:t>
            </w:r>
          </w:p>
          <w:p w14:paraId="134E32BA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 xml:space="preserve">Nr </w:t>
            </w:r>
            <w:proofErr w:type="spellStart"/>
            <w:r>
              <w:rPr>
                <w:bCs/>
                <w:spacing w:val="-8"/>
                <w:szCs w:val="22"/>
              </w:rPr>
              <w:t>fabr</w:t>
            </w:r>
            <w:proofErr w:type="spellEnd"/>
            <w:r>
              <w:rPr>
                <w:bCs/>
                <w:spacing w:val="-8"/>
                <w:szCs w:val="22"/>
              </w:rPr>
              <w:t>. D003118</w:t>
            </w:r>
          </w:p>
        </w:tc>
        <w:tc>
          <w:tcPr>
            <w:tcW w:w="709" w:type="dxa"/>
            <w:gridSpan w:val="2"/>
          </w:tcPr>
          <w:p w14:paraId="39FCC690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6095" w:type="dxa"/>
            <w:gridSpan w:val="5"/>
            <w:vMerge/>
          </w:tcPr>
          <w:p w14:paraId="3905516F" w14:textId="77777777" w:rsidR="006854B7" w:rsidRDefault="006854B7" w:rsidP="00E44395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1B4C33" w14:paraId="3A5BE6B8" w14:textId="77777777" w:rsidTr="00E44395">
        <w:trPr>
          <w:trHeight w:val="500"/>
        </w:trPr>
        <w:tc>
          <w:tcPr>
            <w:tcW w:w="9776" w:type="dxa"/>
            <w:gridSpan w:val="9"/>
            <w:tcBorders>
              <w:bottom w:val="single" w:sz="12" w:space="0" w:color="auto"/>
            </w:tcBorders>
            <w:shd w:val="clear" w:color="auto" w:fill="CAEDFB" w:themeFill="accent4" w:themeFillTint="33"/>
          </w:tcPr>
          <w:p w14:paraId="73EBDBCB" w14:textId="77777777" w:rsidR="001B4C33" w:rsidRDefault="001B4C33" w:rsidP="00E44395">
            <w:pPr>
              <w:tabs>
                <w:tab w:val="left" w:pos="3405"/>
              </w:tabs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PAKIET II</w:t>
            </w:r>
          </w:p>
        </w:tc>
      </w:tr>
      <w:tr w:rsidR="006854B7" w14:paraId="29C4835F" w14:textId="77777777" w:rsidTr="00123E20">
        <w:tc>
          <w:tcPr>
            <w:tcW w:w="519" w:type="dxa"/>
            <w:vMerge w:val="restart"/>
            <w:tcBorders>
              <w:top w:val="single" w:sz="12" w:space="0" w:color="auto"/>
            </w:tcBorders>
            <w:shd w:val="clear" w:color="auto" w:fill="CAEDFB" w:themeFill="accent4" w:themeFillTint="33"/>
          </w:tcPr>
          <w:p w14:paraId="72AEF0F0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2</w:t>
            </w:r>
          </w:p>
        </w:tc>
        <w:tc>
          <w:tcPr>
            <w:tcW w:w="2489" w:type="dxa"/>
            <w:gridSpan w:val="2"/>
            <w:tcBorders>
              <w:top w:val="single" w:sz="12" w:space="0" w:color="auto"/>
            </w:tcBorders>
          </w:tcPr>
          <w:p w14:paraId="3C5E2E0F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sprężarki</w:t>
            </w:r>
          </w:p>
          <w:p w14:paraId="0419CD7E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 xml:space="preserve">Producent: Gardner Denver </w:t>
            </w:r>
          </w:p>
          <w:p w14:paraId="6CED1EA8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Model: KA5-ESM5</w:t>
            </w:r>
          </w:p>
          <w:p w14:paraId="17769342" w14:textId="44C5FB4D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BA 30873001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</w:tcBorders>
          </w:tcPr>
          <w:p w14:paraId="3AFBFF21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5670" w:type="dxa"/>
            <w:gridSpan w:val="4"/>
            <w:vMerge w:val="restart"/>
          </w:tcPr>
          <w:p w14:paraId="16341370" w14:textId="77777777" w:rsidR="006854B7" w:rsidRDefault="006854B7" w:rsidP="006854B7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Szpitalny Oddział Ratunkowy</w:t>
            </w:r>
          </w:p>
          <w:p w14:paraId="66DA5F6A" w14:textId="77777777" w:rsidR="006854B7" w:rsidRDefault="006854B7" w:rsidP="006854B7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ul. Grunwaldzka 45, Kielce</w:t>
            </w:r>
          </w:p>
          <w:p w14:paraId="5680E455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</w:p>
        </w:tc>
      </w:tr>
      <w:tr w:rsidR="006854B7" w14:paraId="18B7B65D" w14:textId="77777777" w:rsidTr="00123E20">
        <w:tc>
          <w:tcPr>
            <w:tcW w:w="519" w:type="dxa"/>
            <w:vMerge/>
            <w:shd w:val="clear" w:color="auto" w:fill="CAEDFB" w:themeFill="accent4" w:themeFillTint="33"/>
          </w:tcPr>
          <w:p w14:paraId="72F09BF7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139C4560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sprężarki</w:t>
            </w:r>
          </w:p>
          <w:p w14:paraId="6D1E240D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 xml:space="preserve">Producent: Gardner Denver </w:t>
            </w:r>
          </w:p>
          <w:p w14:paraId="3859FF0F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Model: KA5-ESM5</w:t>
            </w:r>
          </w:p>
          <w:p w14:paraId="1C98472E" w14:textId="7A467F8D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BA 31190002</w:t>
            </w:r>
          </w:p>
        </w:tc>
        <w:tc>
          <w:tcPr>
            <w:tcW w:w="1098" w:type="dxa"/>
            <w:gridSpan w:val="2"/>
          </w:tcPr>
          <w:p w14:paraId="18EF74DF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5670" w:type="dxa"/>
            <w:gridSpan w:val="4"/>
            <w:vMerge/>
          </w:tcPr>
          <w:p w14:paraId="66F323F7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</w:p>
        </w:tc>
      </w:tr>
      <w:tr w:rsidR="006854B7" w14:paraId="2928D853" w14:textId="77777777" w:rsidTr="00123E20">
        <w:tc>
          <w:tcPr>
            <w:tcW w:w="519" w:type="dxa"/>
            <w:vMerge/>
            <w:shd w:val="clear" w:color="auto" w:fill="CAEDFB" w:themeFill="accent4" w:themeFillTint="33"/>
          </w:tcPr>
          <w:p w14:paraId="5ADBDC62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3FA28A32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sprężarki</w:t>
            </w:r>
          </w:p>
          <w:p w14:paraId="599C7DE6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 xml:space="preserve">Producent: Gardner Denver </w:t>
            </w:r>
          </w:p>
          <w:p w14:paraId="6396C34F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Model: KA5-ESM5</w:t>
            </w:r>
          </w:p>
          <w:p w14:paraId="29CF96FA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BA 30797001</w:t>
            </w:r>
          </w:p>
        </w:tc>
        <w:tc>
          <w:tcPr>
            <w:tcW w:w="1098" w:type="dxa"/>
            <w:gridSpan w:val="2"/>
          </w:tcPr>
          <w:p w14:paraId="1BDFB02B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5670" w:type="dxa"/>
            <w:gridSpan w:val="4"/>
            <w:vMerge/>
          </w:tcPr>
          <w:p w14:paraId="66215E3B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</w:p>
        </w:tc>
      </w:tr>
      <w:tr w:rsidR="006854B7" w14:paraId="0EC954F0" w14:textId="77777777" w:rsidTr="00123E20">
        <w:tc>
          <w:tcPr>
            <w:tcW w:w="519" w:type="dxa"/>
            <w:vMerge/>
            <w:shd w:val="clear" w:color="auto" w:fill="CAEDFB" w:themeFill="accent4" w:themeFillTint="33"/>
          </w:tcPr>
          <w:p w14:paraId="1EFFA84B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50E80B4E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zbiornika ciśnieniowego</w:t>
            </w:r>
          </w:p>
          <w:p w14:paraId="710682CE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SCC S.A.</w:t>
            </w:r>
          </w:p>
          <w:p w14:paraId="21D50004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1000/12784 V</w:t>
            </w:r>
          </w:p>
          <w:p w14:paraId="036E5194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 xml:space="preserve">Nr </w:t>
            </w:r>
            <w:proofErr w:type="spellStart"/>
            <w:r>
              <w:rPr>
                <w:bCs/>
                <w:spacing w:val="-8"/>
                <w:szCs w:val="22"/>
              </w:rPr>
              <w:t>fabr</w:t>
            </w:r>
            <w:proofErr w:type="spellEnd"/>
            <w:r>
              <w:rPr>
                <w:bCs/>
                <w:spacing w:val="-8"/>
                <w:szCs w:val="22"/>
              </w:rPr>
              <w:t>. 1303297030</w:t>
            </w:r>
          </w:p>
        </w:tc>
        <w:tc>
          <w:tcPr>
            <w:tcW w:w="1098" w:type="dxa"/>
            <w:gridSpan w:val="2"/>
          </w:tcPr>
          <w:p w14:paraId="3A3C501E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5670" w:type="dxa"/>
            <w:gridSpan w:val="4"/>
            <w:vMerge/>
          </w:tcPr>
          <w:p w14:paraId="4B80299D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</w:p>
        </w:tc>
      </w:tr>
      <w:tr w:rsidR="006854B7" w14:paraId="3E1AA57F" w14:textId="77777777" w:rsidTr="00123E20">
        <w:tc>
          <w:tcPr>
            <w:tcW w:w="519" w:type="dxa"/>
            <w:vMerge/>
            <w:shd w:val="clear" w:color="auto" w:fill="CAEDFB" w:themeFill="accent4" w:themeFillTint="33"/>
          </w:tcPr>
          <w:p w14:paraId="5CCC3A0D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21DBEDC6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 xml:space="preserve"> Przegląd osuszacza</w:t>
            </w:r>
          </w:p>
          <w:p w14:paraId="0D3D91BC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G.SAMARAS S.A.</w:t>
            </w:r>
          </w:p>
          <w:p w14:paraId="138CAD94" w14:textId="7D984878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ADEC 5 2415382860</w:t>
            </w:r>
          </w:p>
        </w:tc>
        <w:tc>
          <w:tcPr>
            <w:tcW w:w="1098" w:type="dxa"/>
            <w:gridSpan w:val="2"/>
          </w:tcPr>
          <w:p w14:paraId="16EBBA2B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3</w:t>
            </w:r>
          </w:p>
        </w:tc>
        <w:tc>
          <w:tcPr>
            <w:tcW w:w="5670" w:type="dxa"/>
            <w:gridSpan w:val="4"/>
            <w:vMerge/>
          </w:tcPr>
          <w:p w14:paraId="5ED575F2" w14:textId="77777777" w:rsidR="006854B7" w:rsidRDefault="006854B7" w:rsidP="00E44395">
            <w:pPr>
              <w:rPr>
                <w:bCs/>
                <w:spacing w:val="-8"/>
                <w:szCs w:val="22"/>
              </w:rPr>
            </w:pPr>
          </w:p>
        </w:tc>
      </w:tr>
      <w:tr w:rsidR="001B4C33" w14:paraId="3BAFE992" w14:textId="77777777" w:rsidTr="00E44395">
        <w:trPr>
          <w:trHeight w:val="500"/>
        </w:trPr>
        <w:tc>
          <w:tcPr>
            <w:tcW w:w="9776" w:type="dxa"/>
            <w:gridSpan w:val="9"/>
            <w:tcBorders>
              <w:bottom w:val="single" w:sz="12" w:space="0" w:color="auto"/>
            </w:tcBorders>
            <w:shd w:val="clear" w:color="auto" w:fill="CAEDFB" w:themeFill="accent4" w:themeFillTint="33"/>
          </w:tcPr>
          <w:p w14:paraId="1F4BD826" w14:textId="77777777" w:rsidR="001B4C33" w:rsidRDefault="001B4C33" w:rsidP="00E44395">
            <w:pPr>
              <w:tabs>
                <w:tab w:val="left" w:pos="3405"/>
              </w:tabs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PAKIET III</w:t>
            </w:r>
          </w:p>
        </w:tc>
      </w:tr>
      <w:tr w:rsidR="006854B7" w14:paraId="58F4CF72" w14:textId="77777777" w:rsidTr="00FC1686">
        <w:tc>
          <w:tcPr>
            <w:tcW w:w="519" w:type="dxa"/>
            <w:vMerge w:val="restart"/>
            <w:shd w:val="clear" w:color="auto" w:fill="CAEDFB" w:themeFill="accent4" w:themeFillTint="33"/>
          </w:tcPr>
          <w:p w14:paraId="66A04F9E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3</w:t>
            </w:r>
          </w:p>
        </w:tc>
        <w:tc>
          <w:tcPr>
            <w:tcW w:w="2489" w:type="dxa"/>
            <w:gridSpan w:val="2"/>
          </w:tcPr>
          <w:p w14:paraId="2F1B487A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sprężarki</w:t>
            </w:r>
          </w:p>
          <w:p w14:paraId="44B82F43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 xml:space="preserve">Producent: CHAMPION </w:t>
            </w:r>
          </w:p>
          <w:p w14:paraId="68F9E6FE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Model: FM30</w:t>
            </w:r>
          </w:p>
          <w:p w14:paraId="137D3D9C" w14:textId="5621145C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BA 55411001</w:t>
            </w:r>
          </w:p>
        </w:tc>
        <w:tc>
          <w:tcPr>
            <w:tcW w:w="1098" w:type="dxa"/>
            <w:gridSpan w:val="2"/>
          </w:tcPr>
          <w:p w14:paraId="46B153B3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5670" w:type="dxa"/>
            <w:gridSpan w:val="4"/>
            <w:vMerge w:val="restart"/>
          </w:tcPr>
          <w:p w14:paraId="5E7EFED0" w14:textId="77777777" w:rsidR="006854B7" w:rsidRDefault="006854B7" w:rsidP="006854B7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Świętokrzyskie Centrum Kardiologii</w:t>
            </w:r>
          </w:p>
          <w:p w14:paraId="49026746" w14:textId="77777777" w:rsidR="006854B7" w:rsidRDefault="006854B7" w:rsidP="006854B7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ul. Grunwaldzka 45, Kielce</w:t>
            </w:r>
          </w:p>
          <w:p w14:paraId="4E6A2406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</w:tr>
      <w:tr w:rsidR="006854B7" w14:paraId="7917A00B" w14:textId="77777777" w:rsidTr="00FC1686">
        <w:tc>
          <w:tcPr>
            <w:tcW w:w="519" w:type="dxa"/>
            <w:vMerge/>
            <w:shd w:val="clear" w:color="auto" w:fill="CAEDFB" w:themeFill="accent4" w:themeFillTint="33"/>
          </w:tcPr>
          <w:p w14:paraId="42C73D61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708A7A77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sprężarki</w:t>
            </w:r>
          </w:p>
          <w:p w14:paraId="0B892B55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 xml:space="preserve">Producent: CHAMPION </w:t>
            </w:r>
          </w:p>
          <w:p w14:paraId="28501859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Model: FM30</w:t>
            </w:r>
          </w:p>
          <w:p w14:paraId="04ED6D35" w14:textId="4E16F57F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BA 54627001</w:t>
            </w:r>
          </w:p>
        </w:tc>
        <w:tc>
          <w:tcPr>
            <w:tcW w:w="1098" w:type="dxa"/>
            <w:gridSpan w:val="2"/>
          </w:tcPr>
          <w:p w14:paraId="238338B6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5670" w:type="dxa"/>
            <w:gridSpan w:val="4"/>
            <w:vMerge/>
          </w:tcPr>
          <w:p w14:paraId="4D1D5375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</w:tr>
      <w:tr w:rsidR="006854B7" w14:paraId="2149A461" w14:textId="77777777" w:rsidTr="00FC1686">
        <w:tc>
          <w:tcPr>
            <w:tcW w:w="519" w:type="dxa"/>
            <w:vMerge/>
            <w:shd w:val="clear" w:color="auto" w:fill="CAEDFB" w:themeFill="accent4" w:themeFillTint="33"/>
          </w:tcPr>
          <w:p w14:paraId="1A63BF75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7FB4AFE9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sprężarki</w:t>
            </w:r>
          </w:p>
          <w:p w14:paraId="51CD77A1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 xml:space="preserve">Producent: CHAMPION </w:t>
            </w:r>
          </w:p>
          <w:p w14:paraId="52732A3D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Model: FM30</w:t>
            </w:r>
          </w:p>
          <w:p w14:paraId="4D9F3802" w14:textId="61D4EE70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BA 55412001</w:t>
            </w:r>
          </w:p>
        </w:tc>
        <w:tc>
          <w:tcPr>
            <w:tcW w:w="1098" w:type="dxa"/>
            <w:gridSpan w:val="2"/>
          </w:tcPr>
          <w:p w14:paraId="7034883B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5670" w:type="dxa"/>
            <w:gridSpan w:val="4"/>
            <w:vMerge/>
          </w:tcPr>
          <w:p w14:paraId="520EEA91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</w:tr>
      <w:tr w:rsidR="006854B7" w14:paraId="7DC1AA53" w14:textId="77777777" w:rsidTr="00FC1686">
        <w:trPr>
          <w:trHeight w:val="1248"/>
        </w:trPr>
        <w:tc>
          <w:tcPr>
            <w:tcW w:w="519" w:type="dxa"/>
            <w:vMerge/>
            <w:shd w:val="clear" w:color="auto" w:fill="CAEDFB" w:themeFill="accent4" w:themeFillTint="33"/>
          </w:tcPr>
          <w:p w14:paraId="2133DFB4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5E19B449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zbiornika ciśnieniowego</w:t>
            </w:r>
          </w:p>
          <w:p w14:paraId="1B2641B1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SICCRECH</w:t>
            </w:r>
          </w:p>
          <w:p w14:paraId="25B2EFBB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1000/20011 V</w:t>
            </w:r>
          </w:p>
          <w:p w14:paraId="0AE0D7B7" w14:textId="40CC2EB5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Fab. 2003382075</w:t>
            </w:r>
          </w:p>
        </w:tc>
        <w:tc>
          <w:tcPr>
            <w:tcW w:w="1098" w:type="dxa"/>
            <w:gridSpan w:val="2"/>
          </w:tcPr>
          <w:p w14:paraId="6EC03901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5670" w:type="dxa"/>
            <w:gridSpan w:val="4"/>
            <w:vMerge/>
          </w:tcPr>
          <w:p w14:paraId="07C72421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</w:tr>
      <w:tr w:rsidR="006854B7" w14:paraId="5734D08B" w14:textId="77777777" w:rsidTr="00FC1686">
        <w:tc>
          <w:tcPr>
            <w:tcW w:w="519" w:type="dxa"/>
            <w:vMerge/>
            <w:shd w:val="clear" w:color="auto" w:fill="CAEDFB" w:themeFill="accent4" w:themeFillTint="33"/>
          </w:tcPr>
          <w:p w14:paraId="09B03608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48157865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zbiornika ciśnieniowego</w:t>
            </w:r>
          </w:p>
          <w:p w14:paraId="7AB889F6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SICCRECH</w:t>
            </w:r>
          </w:p>
          <w:p w14:paraId="1491A951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1000/20011 V</w:t>
            </w:r>
          </w:p>
          <w:p w14:paraId="6AE51589" w14:textId="74289E6E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Fab. 2003746047</w:t>
            </w:r>
          </w:p>
        </w:tc>
        <w:tc>
          <w:tcPr>
            <w:tcW w:w="1098" w:type="dxa"/>
            <w:gridSpan w:val="2"/>
          </w:tcPr>
          <w:p w14:paraId="71781497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5670" w:type="dxa"/>
            <w:gridSpan w:val="4"/>
            <w:vMerge/>
          </w:tcPr>
          <w:p w14:paraId="7637D6B5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</w:tr>
      <w:tr w:rsidR="006854B7" w14:paraId="1F4B5033" w14:textId="77777777" w:rsidTr="00FC1686">
        <w:tc>
          <w:tcPr>
            <w:tcW w:w="519" w:type="dxa"/>
            <w:shd w:val="clear" w:color="auto" w:fill="CAEDFB" w:themeFill="accent4" w:themeFillTint="33"/>
          </w:tcPr>
          <w:p w14:paraId="203148D4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1DC3A8D0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osuszacza</w:t>
            </w:r>
          </w:p>
          <w:p w14:paraId="762FE516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DRYTEC S.A.</w:t>
            </w:r>
          </w:p>
          <w:p w14:paraId="26747FAB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Model: SDE 310</w:t>
            </w:r>
          </w:p>
          <w:p w14:paraId="137416FD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ser. P100072569</w:t>
            </w:r>
          </w:p>
          <w:p w14:paraId="211A6987" w14:textId="0AC3EBE5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1098" w:type="dxa"/>
            <w:gridSpan w:val="2"/>
          </w:tcPr>
          <w:p w14:paraId="0D4F1445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5670" w:type="dxa"/>
            <w:gridSpan w:val="4"/>
            <w:vMerge/>
          </w:tcPr>
          <w:p w14:paraId="3C262AF8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</w:tr>
      <w:tr w:rsidR="006854B7" w14:paraId="73EE805B" w14:textId="77777777" w:rsidTr="00FC1686">
        <w:tc>
          <w:tcPr>
            <w:tcW w:w="519" w:type="dxa"/>
            <w:shd w:val="clear" w:color="auto" w:fill="CAEDFB" w:themeFill="accent4" w:themeFillTint="33"/>
          </w:tcPr>
          <w:p w14:paraId="275081C8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568F938C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osuszacza</w:t>
            </w:r>
          </w:p>
          <w:p w14:paraId="5D1C3D0C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G.SAMARAS S.A.</w:t>
            </w:r>
          </w:p>
          <w:p w14:paraId="1F5ED160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ADEC 25E</w:t>
            </w:r>
          </w:p>
          <w:p w14:paraId="597B87DC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ser. 2115233422</w:t>
            </w:r>
          </w:p>
          <w:p w14:paraId="13930574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1098" w:type="dxa"/>
            <w:gridSpan w:val="2"/>
          </w:tcPr>
          <w:p w14:paraId="0A44E1C0" w14:textId="7317D929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5670" w:type="dxa"/>
            <w:gridSpan w:val="4"/>
            <w:vMerge/>
          </w:tcPr>
          <w:p w14:paraId="7F4778B4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</w:tr>
      <w:tr w:rsidR="006854B7" w14:paraId="1D45A665" w14:textId="77777777" w:rsidTr="00FC1686">
        <w:tc>
          <w:tcPr>
            <w:tcW w:w="519" w:type="dxa"/>
            <w:shd w:val="clear" w:color="auto" w:fill="CAEDFB" w:themeFill="accent4" w:themeFillTint="33"/>
          </w:tcPr>
          <w:p w14:paraId="1FBF23B6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02C9D251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osuszacza</w:t>
            </w:r>
          </w:p>
          <w:p w14:paraId="13960EB2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G.SAMARAS S.A.</w:t>
            </w:r>
          </w:p>
          <w:p w14:paraId="7EBE8F04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ADEC 25E</w:t>
            </w:r>
          </w:p>
          <w:p w14:paraId="65D749C1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ser. 2115233421</w:t>
            </w:r>
          </w:p>
          <w:p w14:paraId="6F8180D0" w14:textId="77777777" w:rsidR="006854B7" w:rsidRDefault="006854B7" w:rsidP="006854B7">
            <w:pPr>
              <w:ind w:left="0" w:firstLine="0"/>
              <w:rPr>
                <w:bCs/>
                <w:spacing w:val="-8"/>
                <w:szCs w:val="22"/>
              </w:rPr>
            </w:pPr>
          </w:p>
        </w:tc>
        <w:tc>
          <w:tcPr>
            <w:tcW w:w="1098" w:type="dxa"/>
            <w:gridSpan w:val="2"/>
          </w:tcPr>
          <w:p w14:paraId="5637AF36" w14:textId="74F2FCB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5670" w:type="dxa"/>
            <w:gridSpan w:val="4"/>
            <w:vMerge/>
          </w:tcPr>
          <w:p w14:paraId="589668F7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</w:tr>
      <w:tr w:rsidR="006854B7" w14:paraId="1CEBF8DA" w14:textId="77777777" w:rsidTr="00FC1686">
        <w:tc>
          <w:tcPr>
            <w:tcW w:w="519" w:type="dxa"/>
            <w:shd w:val="clear" w:color="auto" w:fill="CAEDFB" w:themeFill="accent4" w:themeFillTint="33"/>
          </w:tcPr>
          <w:p w14:paraId="140D424B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5BB4E34D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osuszacza</w:t>
            </w:r>
          </w:p>
          <w:p w14:paraId="4580F9AF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G.SAMARAS S.A.</w:t>
            </w:r>
          </w:p>
          <w:p w14:paraId="7FF779F3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ADEC 25E</w:t>
            </w:r>
          </w:p>
          <w:p w14:paraId="540E5523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ser. 2115233419</w:t>
            </w:r>
          </w:p>
        </w:tc>
        <w:tc>
          <w:tcPr>
            <w:tcW w:w="1098" w:type="dxa"/>
            <w:gridSpan w:val="2"/>
          </w:tcPr>
          <w:p w14:paraId="44E51547" w14:textId="28D5FE61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5670" w:type="dxa"/>
            <w:gridSpan w:val="4"/>
            <w:vMerge/>
          </w:tcPr>
          <w:p w14:paraId="5CE37428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</w:tr>
      <w:tr w:rsidR="006854B7" w14:paraId="3C381AC2" w14:textId="77777777" w:rsidTr="00FC1686">
        <w:tc>
          <w:tcPr>
            <w:tcW w:w="519" w:type="dxa"/>
            <w:shd w:val="clear" w:color="auto" w:fill="CAEDFB" w:themeFill="accent4" w:themeFillTint="33"/>
          </w:tcPr>
          <w:p w14:paraId="23B68044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2B63659B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osuszacza</w:t>
            </w:r>
          </w:p>
          <w:p w14:paraId="1F3DA7EE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G.SAMARAS S.A.</w:t>
            </w:r>
          </w:p>
          <w:p w14:paraId="1B6006EB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ADEC 25E</w:t>
            </w:r>
          </w:p>
          <w:p w14:paraId="4DF6145A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ser. 2115233420</w:t>
            </w:r>
          </w:p>
        </w:tc>
        <w:tc>
          <w:tcPr>
            <w:tcW w:w="1098" w:type="dxa"/>
            <w:gridSpan w:val="2"/>
          </w:tcPr>
          <w:p w14:paraId="74779643" w14:textId="348C997E" w:rsidR="006854B7" w:rsidRDefault="006854B7" w:rsidP="006854B7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5670" w:type="dxa"/>
            <w:gridSpan w:val="4"/>
            <w:vMerge/>
          </w:tcPr>
          <w:p w14:paraId="373D0D68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</w:tr>
      <w:tr w:rsidR="006854B7" w14:paraId="0459FAAB" w14:textId="77777777" w:rsidTr="00E44395">
        <w:tc>
          <w:tcPr>
            <w:tcW w:w="5665" w:type="dxa"/>
            <w:gridSpan w:val="6"/>
          </w:tcPr>
          <w:p w14:paraId="4F67655C" w14:textId="77777777" w:rsidR="006854B7" w:rsidRPr="00717CF7" w:rsidRDefault="006854B7" w:rsidP="006854B7">
            <w:pPr>
              <w:jc w:val="right"/>
              <w:rPr>
                <w:b/>
                <w:spacing w:val="-8"/>
                <w:szCs w:val="22"/>
              </w:rPr>
            </w:pPr>
            <w:r>
              <w:rPr>
                <w:b/>
                <w:spacing w:val="-8"/>
                <w:szCs w:val="22"/>
              </w:rPr>
              <w:t>SUMA</w:t>
            </w:r>
            <w:r w:rsidRPr="00717CF7">
              <w:rPr>
                <w:b/>
                <w:spacing w:val="-8"/>
                <w:szCs w:val="22"/>
              </w:rPr>
              <w:t>:</w:t>
            </w:r>
          </w:p>
        </w:tc>
        <w:tc>
          <w:tcPr>
            <w:tcW w:w="1134" w:type="dxa"/>
            <w:shd w:val="clear" w:color="auto" w:fill="CAEDFB" w:themeFill="accent4" w:themeFillTint="33"/>
          </w:tcPr>
          <w:p w14:paraId="4CA84EF1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CAEDFB" w:themeFill="accent4" w:themeFillTint="33"/>
          </w:tcPr>
          <w:p w14:paraId="6FE94931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1417" w:type="dxa"/>
            <w:shd w:val="clear" w:color="auto" w:fill="CAEDFB" w:themeFill="accent4" w:themeFillTint="33"/>
          </w:tcPr>
          <w:p w14:paraId="63A9CE3E" w14:textId="77777777" w:rsidR="006854B7" w:rsidRDefault="006854B7" w:rsidP="006854B7">
            <w:pPr>
              <w:rPr>
                <w:bCs/>
                <w:spacing w:val="-8"/>
                <w:szCs w:val="22"/>
              </w:rPr>
            </w:pPr>
          </w:p>
        </w:tc>
      </w:tr>
    </w:tbl>
    <w:p w14:paraId="0AF212F1" w14:textId="77777777" w:rsidR="001B4C33" w:rsidRDefault="001B4C33" w:rsidP="001B4C33">
      <w:pPr>
        <w:rPr>
          <w:bCs/>
          <w:spacing w:val="-8"/>
          <w:szCs w:val="22"/>
        </w:rPr>
      </w:pPr>
    </w:p>
    <w:p w14:paraId="25873558" w14:textId="77777777" w:rsidR="001B4C33" w:rsidRDefault="001B4C33">
      <w:pPr>
        <w:spacing w:after="14" w:line="379" w:lineRule="auto"/>
        <w:ind w:right="0"/>
      </w:pPr>
    </w:p>
    <w:p w14:paraId="63A08410" w14:textId="779F87F9" w:rsidR="006A011B" w:rsidRDefault="00F96C3F">
      <w:pPr>
        <w:spacing w:after="14" w:line="379" w:lineRule="auto"/>
        <w:ind w:right="0"/>
        <w:rPr>
          <w:szCs w:val="22"/>
        </w:rPr>
      </w:pPr>
      <w:r>
        <w:rPr>
          <w:szCs w:val="22"/>
        </w:rPr>
        <w:t xml:space="preserve">Kontynuacja przeglądu </w:t>
      </w:r>
      <w:r w:rsidR="00153B42" w:rsidRPr="00153B42">
        <w:rPr>
          <w:szCs w:val="22"/>
        </w:rPr>
        <w:t>stacj</w:t>
      </w:r>
      <w:r w:rsidR="00153B42">
        <w:rPr>
          <w:szCs w:val="22"/>
        </w:rPr>
        <w:t>i</w:t>
      </w:r>
      <w:r w:rsidR="00153B42" w:rsidRPr="00153B42">
        <w:rPr>
          <w:szCs w:val="22"/>
        </w:rPr>
        <w:t xml:space="preserve"> sprężarek powietrz</w:t>
      </w:r>
      <w:r w:rsidR="00153B42">
        <w:rPr>
          <w:szCs w:val="22"/>
        </w:rPr>
        <w:t>a</w:t>
      </w:r>
      <w:r w:rsidR="00153B42" w:rsidRPr="00153B42">
        <w:rPr>
          <w:i/>
          <w:iCs/>
          <w:szCs w:val="22"/>
        </w:rPr>
        <w:t xml:space="preserve"> </w:t>
      </w:r>
      <w:r>
        <w:rPr>
          <w:szCs w:val="22"/>
        </w:rPr>
        <w:t xml:space="preserve">ma na celu zachowania pełnej sprawności techniczno-eksploatacyjnej, a także przedłużenie czasu pracy, jak również </w:t>
      </w:r>
      <w:r w:rsidR="002A4C7C">
        <w:rPr>
          <w:szCs w:val="22"/>
        </w:rPr>
        <w:t>zapewnienie,</w:t>
      </w:r>
      <w:r>
        <w:rPr>
          <w:szCs w:val="22"/>
        </w:rPr>
        <w:t xml:space="preserve"> aby parametry pracy </w:t>
      </w:r>
      <w:r w:rsidR="00462ADB">
        <w:rPr>
          <w:szCs w:val="22"/>
        </w:rPr>
        <w:t>sprężarek</w:t>
      </w:r>
      <w:r w:rsidR="00221118">
        <w:rPr>
          <w:szCs w:val="22"/>
        </w:rPr>
        <w:t xml:space="preserve"> </w:t>
      </w:r>
      <w:r>
        <w:rPr>
          <w:szCs w:val="22"/>
        </w:rPr>
        <w:t>były zgodne z założonymi przez producenta wartościami.</w:t>
      </w:r>
      <w:r w:rsidR="00D97EE7">
        <w:rPr>
          <w:szCs w:val="22"/>
        </w:rPr>
        <w:t xml:space="preserve"> Wpłynie to na poprawną funkcjonalność i bezpieczeństwo Szpitala i pacjentów.</w:t>
      </w:r>
    </w:p>
    <w:p w14:paraId="1FF73E38" w14:textId="77777777" w:rsidR="006A011B" w:rsidRDefault="006A011B">
      <w:pPr>
        <w:spacing w:after="14" w:line="379" w:lineRule="auto"/>
        <w:ind w:right="0"/>
      </w:pPr>
    </w:p>
    <w:p w14:paraId="6B1AAD1A" w14:textId="77777777" w:rsidR="006A011B" w:rsidRDefault="00F96C3F">
      <w:pPr>
        <w:spacing w:after="14" w:line="379" w:lineRule="auto"/>
        <w:ind w:right="0"/>
      </w:pPr>
      <w:r>
        <w:t>1. Wykonawca zobowiązuje się do wykonania przedmiotu zamówienia przy użyciu własnych narzędzi, materiałów eksploatacyjnych i pracowników z zachowaniem wszystkich obowiązujących w tym zakresie wymogów i standardów oraz zgodnie z zaleceniami producenta urządzenia oraz instrukcją serwisową.</w:t>
      </w:r>
    </w:p>
    <w:p w14:paraId="796FB893" w14:textId="352777FE" w:rsidR="006A011B" w:rsidRDefault="00F96C3F">
      <w:pPr>
        <w:spacing w:after="14" w:line="379" w:lineRule="auto"/>
        <w:ind w:right="0"/>
      </w:pPr>
      <w:r>
        <w:t>2. Wykonawca zobowiązuje się do przeprowadzania usług konserwacyjnych i przeglądów technicznych zgodnie z niniejszym załącznikiem.</w:t>
      </w:r>
    </w:p>
    <w:p w14:paraId="45EA09E2" w14:textId="304AE9A7" w:rsidR="006A011B" w:rsidRDefault="00F96C3F" w:rsidP="00DA268F">
      <w:pPr>
        <w:spacing w:after="14" w:line="379" w:lineRule="auto"/>
        <w:ind w:right="0"/>
      </w:pPr>
      <w:r>
        <w:t xml:space="preserve">3. </w:t>
      </w:r>
      <w:r w:rsidR="00462ADB">
        <w:t>Niżej</w:t>
      </w:r>
      <w:r w:rsidR="00DA268F">
        <w:t xml:space="preserve"> wymienione u</w:t>
      </w:r>
      <w:r>
        <w:t>sługi wykonywania przeglądów okresowych realizowane będą na podstawie opracowanego przez Zamawiającego harmonogramu przeglądów, który zostanie przekazany Wykonawcy po zawarciu umowy. Wykonawca przy udziale Przedstawiciela Zamawiającego – osobą wskazaną w umowie jest obowiązany prowadzić w siedzibie Zamawiającego dokumentację, określającą terminy następnych</w:t>
      </w:r>
      <w:r w:rsidR="00DA268F">
        <w:t xml:space="preserve"> </w:t>
      </w:r>
      <w:r>
        <w:t>konserwacji, działań serwisowych, przeglądów, regulacji, sprawdzeń i kontroli bezpieczeństwa wyrobu, wynikających z instrukcji używania lub zaleceń podmiotów, które wykonały czynności.</w:t>
      </w:r>
    </w:p>
    <w:p w14:paraId="6FBFB6A1" w14:textId="77777777" w:rsidR="00DF20E3" w:rsidRDefault="00DF20E3" w:rsidP="00DF20E3">
      <w:pPr>
        <w:spacing w:after="14" w:line="379" w:lineRule="auto"/>
        <w:ind w:left="0" w:right="0" w:firstLine="0"/>
      </w:pPr>
    </w:p>
    <w:p w14:paraId="3E89F812" w14:textId="5F844108" w:rsidR="006A011B" w:rsidRDefault="002D49D9" w:rsidP="00DF20E3">
      <w:pPr>
        <w:spacing w:after="14" w:line="379" w:lineRule="auto"/>
        <w:ind w:left="0" w:right="0" w:firstLine="0"/>
        <w:rPr>
          <w:b/>
          <w:bCs/>
          <w:u w:val="single"/>
        </w:rPr>
      </w:pPr>
      <w:r w:rsidRPr="00DF20E3">
        <w:rPr>
          <w:b/>
          <w:bCs/>
          <w:u w:val="single"/>
        </w:rPr>
        <w:t>Zakres Serwisu</w:t>
      </w:r>
    </w:p>
    <w:p w14:paraId="119A1DCA" w14:textId="77777777" w:rsidR="00DE0D62" w:rsidRPr="00DF20E3" w:rsidRDefault="00DE0D62" w:rsidP="00DF20E3">
      <w:pPr>
        <w:spacing w:after="14" w:line="379" w:lineRule="auto"/>
        <w:ind w:left="0" w:right="0" w:firstLine="0"/>
        <w:rPr>
          <w:b/>
          <w:bCs/>
          <w:u w:val="single"/>
        </w:rPr>
      </w:pPr>
    </w:p>
    <w:p w14:paraId="4DFEA3A1" w14:textId="3AB3B117" w:rsidR="006A011B" w:rsidRDefault="00F96C3F">
      <w:pPr>
        <w:spacing w:after="14" w:line="379" w:lineRule="auto"/>
        <w:ind w:right="0"/>
      </w:pPr>
      <w:r>
        <w:t>Wykonawca winien</w:t>
      </w:r>
      <w:r w:rsidR="00153B42">
        <w:t xml:space="preserve"> przeprowadzić kompletny przegląd serwisowy.</w:t>
      </w:r>
    </w:p>
    <w:p w14:paraId="2878A274" w14:textId="0AF3542B" w:rsidR="00153B42" w:rsidRDefault="00153B42">
      <w:pPr>
        <w:spacing w:after="14" w:line="379" w:lineRule="auto"/>
        <w:ind w:right="0"/>
      </w:pPr>
      <w:r>
        <w:lastRenderedPageBreak/>
        <w:t>Do czynności serwisowych należy min.:</w:t>
      </w:r>
    </w:p>
    <w:p w14:paraId="3CD83034" w14:textId="77777777" w:rsidR="006A011B" w:rsidRDefault="00F96C3F">
      <w:pPr>
        <w:spacing w:after="14" w:line="379" w:lineRule="auto"/>
        <w:ind w:right="0"/>
      </w:pPr>
      <w:r>
        <w:t>- zebrać informacje na temat usterek i przedstawić raport w tym zakresie Zamawiającemu,</w:t>
      </w:r>
    </w:p>
    <w:p w14:paraId="4CBE1720" w14:textId="40FFD6BC" w:rsidR="006A011B" w:rsidRDefault="00F96C3F">
      <w:pPr>
        <w:spacing w:after="14" w:line="379" w:lineRule="auto"/>
        <w:ind w:right="0"/>
      </w:pPr>
      <w:r>
        <w:t xml:space="preserve">- </w:t>
      </w:r>
      <w:r w:rsidR="00F84E95">
        <w:t>ocena wizualna stanu zewnętrznego oraz elementów montażowych</w:t>
      </w:r>
    </w:p>
    <w:p w14:paraId="21646AC1" w14:textId="62330555" w:rsidR="00F84E95" w:rsidRDefault="00F84E95">
      <w:pPr>
        <w:spacing w:after="14" w:line="379" w:lineRule="auto"/>
        <w:ind w:right="0"/>
      </w:pPr>
      <w:r>
        <w:t>- inspekcja wymiennika ciepła pod kontem drożności i integralności</w:t>
      </w:r>
    </w:p>
    <w:p w14:paraId="37D0D0CD" w14:textId="313694CC" w:rsidR="00153B42" w:rsidRDefault="00F96C3F">
      <w:pPr>
        <w:spacing w:after="14" w:line="379" w:lineRule="auto"/>
        <w:ind w:right="0"/>
      </w:pPr>
      <w:r>
        <w:t>- wymi</w:t>
      </w:r>
      <w:r w:rsidR="00A77AC1">
        <w:t>ana</w:t>
      </w:r>
      <w:r w:rsidR="00153B42">
        <w:t xml:space="preserve"> filtr</w:t>
      </w:r>
      <w:r w:rsidR="00A77AC1">
        <w:t>a</w:t>
      </w:r>
      <w:r w:rsidR="00153B42">
        <w:t xml:space="preserve"> powietrza, filtr</w:t>
      </w:r>
      <w:r w:rsidR="00A77AC1">
        <w:t>a</w:t>
      </w:r>
      <w:r w:rsidR="00153B42">
        <w:t xml:space="preserve"> oleju, separator</w:t>
      </w:r>
      <w:r w:rsidR="00A77AC1">
        <w:t>a</w:t>
      </w:r>
      <w:r w:rsidR="00153B42">
        <w:t xml:space="preserve"> oleju</w:t>
      </w:r>
    </w:p>
    <w:p w14:paraId="1B368A1A" w14:textId="799AD8ED" w:rsidR="00153B42" w:rsidRDefault="00153B42">
      <w:pPr>
        <w:spacing w:after="14" w:line="379" w:lineRule="auto"/>
        <w:ind w:right="0"/>
      </w:pPr>
      <w:r>
        <w:t>-  wymiana oleju</w:t>
      </w:r>
    </w:p>
    <w:p w14:paraId="4348795E" w14:textId="68AAAC73" w:rsidR="00A77AC1" w:rsidRDefault="00A77AC1">
      <w:pPr>
        <w:spacing w:after="14" w:line="379" w:lineRule="auto"/>
        <w:ind w:right="0"/>
      </w:pPr>
      <w:r>
        <w:t>- wymiana pasów (jeśli dotyczy) jeśli zachodzi potrzeba</w:t>
      </w:r>
    </w:p>
    <w:p w14:paraId="781806E9" w14:textId="4D05112A" w:rsidR="00A77AC1" w:rsidRDefault="00A77AC1">
      <w:pPr>
        <w:spacing w:after="14" w:line="379" w:lineRule="auto"/>
        <w:ind w:right="0"/>
      </w:pPr>
      <w:r>
        <w:t>- wymiana zaworów (dolotowego lub minimalnego ciśnienia) jeśli zachodzi potrzeba</w:t>
      </w:r>
    </w:p>
    <w:p w14:paraId="74BC0C0D" w14:textId="30139E6D" w:rsidR="00A77AC1" w:rsidRDefault="00A77AC1">
      <w:pPr>
        <w:spacing w:after="14" w:line="379" w:lineRule="auto"/>
        <w:ind w:right="0"/>
      </w:pPr>
      <w:r>
        <w:t>- wymiana modułu śrubowego lub jego renowacja (jeśli zachodzi potrzeba)</w:t>
      </w:r>
    </w:p>
    <w:p w14:paraId="53B31F33" w14:textId="0C8A7C57" w:rsidR="006A011B" w:rsidRDefault="00F96C3F">
      <w:pPr>
        <w:spacing w:after="14" w:line="379" w:lineRule="auto"/>
        <w:ind w:right="0"/>
      </w:pPr>
      <w:r>
        <w:t xml:space="preserve">- </w:t>
      </w:r>
      <w:r w:rsidR="00F84E95">
        <w:t>test sprawności elektrycznej: kontrola automatyki, sprawdzenie listew zaciskowych, pomiar napięć i rezystancji izolacji</w:t>
      </w:r>
    </w:p>
    <w:p w14:paraId="322A03EA" w14:textId="78EC846E" w:rsidR="00F84E95" w:rsidRDefault="00F84E95">
      <w:pPr>
        <w:spacing w:after="14" w:line="379" w:lineRule="auto"/>
        <w:ind w:right="0"/>
      </w:pPr>
      <w:r>
        <w:t>- przegląd wentylatorów</w:t>
      </w:r>
    </w:p>
    <w:p w14:paraId="124352CF" w14:textId="3EACED16" w:rsidR="00386EEF" w:rsidRDefault="00386EEF">
      <w:pPr>
        <w:spacing w:after="14" w:line="379" w:lineRule="auto"/>
        <w:ind w:right="0"/>
      </w:pPr>
      <w:r>
        <w:t>- konserwacja mechanizmów ruchomych, smarowanie i wymiana uszczelek</w:t>
      </w:r>
    </w:p>
    <w:p w14:paraId="19C0C1BE" w14:textId="78A3C38B" w:rsidR="006A011B" w:rsidRDefault="00F96C3F">
      <w:pPr>
        <w:spacing w:after="14" w:line="379" w:lineRule="auto"/>
        <w:ind w:right="0"/>
      </w:pPr>
      <w:r>
        <w:t>- wyregulować kontrolnie zgodnie z wymogami</w:t>
      </w:r>
      <w:r w:rsidR="00F61AD8">
        <w:t xml:space="preserve"> urządzeń</w:t>
      </w:r>
      <w:r>
        <w:t>,</w:t>
      </w:r>
    </w:p>
    <w:p w14:paraId="12D5642D" w14:textId="77777777" w:rsidR="006A011B" w:rsidRDefault="00F96C3F">
      <w:pPr>
        <w:spacing w:after="14" w:line="379" w:lineRule="auto"/>
        <w:ind w:right="0"/>
      </w:pPr>
      <w:r>
        <w:t>- sprawdzić bezpieczeństwo elektryczne, kable zasilające i przewodów,</w:t>
      </w:r>
    </w:p>
    <w:p w14:paraId="1F70D722" w14:textId="14CCA6E8" w:rsidR="006A011B" w:rsidRDefault="00F96C3F">
      <w:pPr>
        <w:spacing w:after="14" w:line="379" w:lineRule="auto"/>
        <w:ind w:right="0"/>
      </w:pPr>
      <w:r>
        <w:t xml:space="preserve">- przeprowadzić kontrole i naprawę wszystkich innych </w:t>
      </w:r>
      <w:r w:rsidR="00413748">
        <w:t xml:space="preserve">komponentów </w:t>
      </w:r>
      <w:r w:rsidR="00AD6DBA">
        <w:t xml:space="preserve">sprężarek i osuszaczy </w:t>
      </w:r>
      <w:r>
        <w:t>umożliwiających poprawną pracę.</w:t>
      </w:r>
    </w:p>
    <w:p w14:paraId="46FA0373" w14:textId="77777777" w:rsidR="006A011B" w:rsidRDefault="00F96C3F">
      <w:pPr>
        <w:spacing w:after="14" w:line="379" w:lineRule="auto"/>
        <w:ind w:right="0"/>
      </w:pPr>
      <w:r>
        <w:t xml:space="preserve">Wykonawca zobowiązuje się najpóźniej do 3 dni po przeglądzie poinformować Zamawiającego na temat stwierdzonych usterek podczas przeglądu, które należy naprawić. </w:t>
      </w:r>
    </w:p>
    <w:p w14:paraId="0063334A" w14:textId="77777777" w:rsidR="006A011B" w:rsidRDefault="00F96C3F">
      <w:pPr>
        <w:spacing w:after="14" w:line="379" w:lineRule="auto"/>
        <w:ind w:right="0"/>
      </w:pPr>
      <w:r>
        <w:t>Wykonawca zobowiązuje się wypisać odpowiednie dokumenty potwierdzające odbycie przeglądu, naprawy i konserwacji.</w:t>
      </w:r>
    </w:p>
    <w:p w14:paraId="49C98189" w14:textId="4E2692A3" w:rsidR="00DF20E3" w:rsidRDefault="00DF20E3">
      <w:pPr>
        <w:spacing w:after="14" w:line="379" w:lineRule="auto"/>
        <w:ind w:right="0"/>
      </w:pPr>
      <w:r>
        <w:t xml:space="preserve">Wykonawca zobowiązuje się uzupełnić Książki Pracy każdej </w:t>
      </w:r>
      <w:r w:rsidR="00386EEF">
        <w:t>sprężarki</w:t>
      </w:r>
      <w:r>
        <w:t>, która znajduje się u Mistrza Warsztatu hydraulicznego.</w:t>
      </w:r>
    </w:p>
    <w:p w14:paraId="195AB8F0" w14:textId="77777777" w:rsidR="00DF20E3" w:rsidRDefault="00DF20E3" w:rsidP="00DF20E3">
      <w:pPr>
        <w:spacing w:after="14" w:line="379" w:lineRule="auto"/>
        <w:ind w:left="0" w:right="0" w:firstLine="0"/>
        <w:rPr>
          <w:b/>
          <w:bCs/>
          <w:u w:val="single"/>
        </w:rPr>
      </w:pPr>
    </w:p>
    <w:p w14:paraId="1950EC16" w14:textId="77777777" w:rsidR="00DE0D62" w:rsidRDefault="00DE0D62" w:rsidP="00DF20E3">
      <w:pPr>
        <w:spacing w:after="14" w:line="379" w:lineRule="auto"/>
        <w:ind w:left="0" w:right="0" w:firstLine="0"/>
        <w:rPr>
          <w:b/>
          <w:bCs/>
          <w:u w:val="single"/>
        </w:rPr>
      </w:pPr>
    </w:p>
    <w:p w14:paraId="78B34F8F" w14:textId="1AA3CF77" w:rsidR="006A011B" w:rsidRDefault="00F96C3F" w:rsidP="00DF20E3">
      <w:pPr>
        <w:spacing w:after="14" w:line="379" w:lineRule="auto"/>
        <w:ind w:left="0" w:right="0" w:firstLine="0"/>
        <w:rPr>
          <w:b/>
          <w:bCs/>
          <w:u w:val="single"/>
        </w:rPr>
      </w:pPr>
      <w:r>
        <w:rPr>
          <w:b/>
          <w:bCs/>
          <w:u w:val="single"/>
        </w:rPr>
        <w:t xml:space="preserve">Częstotliwość przeprowadzania usług serwisowych </w:t>
      </w:r>
    </w:p>
    <w:p w14:paraId="4F39A3B4" w14:textId="2D93981A" w:rsidR="00196FB4" w:rsidRPr="00196FB4" w:rsidRDefault="00196FB4" w:rsidP="00196FB4">
      <w:pPr>
        <w:spacing w:after="14" w:line="379" w:lineRule="auto"/>
        <w:ind w:right="0"/>
      </w:pPr>
      <w:r w:rsidRPr="00196FB4">
        <w:t xml:space="preserve">Usługa serwisowa dla wyżej wymienionych stacji </w:t>
      </w:r>
      <w:r>
        <w:t>sprężarek powietrza</w:t>
      </w:r>
      <w:r w:rsidRPr="00196FB4">
        <w:t xml:space="preserve"> winna być wykonana dwukrotnie tj. – raz w roku – do 30.03.2026r. i raz w roku do 30.03.2027r.</w:t>
      </w:r>
    </w:p>
    <w:p w14:paraId="013E63AA" w14:textId="77777777" w:rsidR="00E8390C" w:rsidRDefault="00E8390C">
      <w:pPr>
        <w:spacing w:after="0"/>
        <w:ind w:left="0" w:right="0" w:firstLine="0"/>
        <w:jc w:val="left"/>
        <w:rPr>
          <w:b/>
          <w:bCs/>
          <w:u w:val="single"/>
        </w:rPr>
      </w:pPr>
    </w:p>
    <w:p w14:paraId="554166F2" w14:textId="491743E1" w:rsidR="00DF20E3" w:rsidRDefault="00E8390C">
      <w:pPr>
        <w:spacing w:after="0"/>
        <w:ind w:left="0" w:right="0" w:firstLine="0"/>
        <w:jc w:val="left"/>
        <w:rPr>
          <w:b/>
          <w:bCs/>
          <w:u w:val="single"/>
        </w:rPr>
      </w:pPr>
      <w:r w:rsidRPr="00E8390C">
        <w:rPr>
          <w:b/>
          <w:bCs/>
          <w:u w:val="single"/>
        </w:rPr>
        <w:t>Wizja lokalna</w:t>
      </w:r>
    </w:p>
    <w:p w14:paraId="025CDE78" w14:textId="77777777" w:rsidR="00DE0D62" w:rsidRDefault="00DE0D62">
      <w:pPr>
        <w:spacing w:after="0"/>
        <w:ind w:left="0" w:right="0" w:firstLine="0"/>
        <w:jc w:val="left"/>
        <w:rPr>
          <w:b/>
          <w:bCs/>
          <w:u w:val="single"/>
        </w:rPr>
      </w:pPr>
    </w:p>
    <w:p w14:paraId="14E5F27E" w14:textId="28CE3FD1" w:rsidR="00E8390C" w:rsidRPr="00DF20E3" w:rsidRDefault="00E8390C">
      <w:pPr>
        <w:spacing w:after="0"/>
        <w:ind w:left="0" w:right="0" w:firstLine="0"/>
        <w:jc w:val="left"/>
        <w:rPr>
          <w:b/>
          <w:bCs/>
          <w:u w:val="single"/>
        </w:rPr>
      </w:pPr>
      <w:r w:rsidRPr="00E8390C">
        <w:t>Zamawiający</w:t>
      </w:r>
      <w:r>
        <w:t xml:space="preserve"> przewiduje możliwość przeprowadzenia przez Wykonawcę wizji lokalnej urządzeń i pomieszczeń, w </w:t>
      </w:r>
      <w:r w:rsidR="008F1019">
        <w:t>których</w:t>
      </w:r>
      <w:r>
        <w:t xml:space="preserve"> świadczone będą usługi stanowiące przedmiot niniejszego postępowania. Wizję lokalną Wykonawca może przeprowadzić w dni robocze, w godzinach pracy </w:t>
      </w:r>
      <w:r w:rsidR="008F1019">
        <w:t>Zamawiającego</w:t>
      </w:r>
      <w:r>
        <w:t xml:space="preserve"> po uprzednim zgłoszeniu Zamawiającemu.</w:t>
      </w:r>
    </w:p>
    <w:sectPr w:rsidR="00E8390C" w:rsidRPr="00DF20E3">
      <w:headerReference w:type="default" r:id="rId7"/>
      <w:footerReference w:type="default" r:id="rId8"/>
      <w:pgSz w:w="11906" w:h="16838"/>
      <w:pgMar w:top="1428" w:right="1412" w:bottom="1467" w:left="1419" w:header="574" w:footer="56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10C26" w14:textId="77777777" w:rsidR="00297C57" w:rsidRDefault="00297C57">
      <w:pPr>
        <w:spacing w:after="0" w:line="240" w:lineRule="auto"/>
      </w:pPr>
      <w:r>
        <w:separator/>
      </w:r>
    </w:p>
  </w:endnote>
  <w:endnote w:type="continuationSeparator" w:id="0">
    <w:p w14:paraId="58C08519" w14:textId="77777777" w:rsidR="00297C57" w:rsidRDefault="0029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0A22" w14:textId="77777777" w:rsidR="006A011B" w:rsidRDefault="00F96C3F">
    <w:pPr>
      <w:spacing w:after="0"/>
      <w:ind w:left="0" w:right="7" w:firstLine="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A6CAD98" w14:textId="77777777" w:rsidR="006A011B" w:rsidRDefault="00F96C3F">
    <w:pPr>
      <w:spacing w:after="0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9F16" w14:textId="77777777" w:rsidR="00297C57" w:rsidRDefault="00297C57">
      <w:pPr>
        <w:spacing w:after="0" w:line="240" w:lineRule="auto"/>
      </w:pPr>
      <w:r>
        <w:separator/>
      </w:r>
    </w:p>
  </w:footnote>
  <w:footnote w:type="continuationSeparator" w:id="0">
    <w:p w14:paraId="390172F2" w14:textId="77777777" w:rsidR="00297C57" w:rsidRDefault="0029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065A" w14:textId="77777777" w:rsidR="006A011B" w:rsidRDefault="00F96C3F">
    <w:pPr>
      <w:spacing w:after="0" w:line="276" w:lineRule="auto"/>
      <w:ind w:left="5267" w:firstLine="0"/>
      <w:jc w:val="right"/>
    </w:pPr>
    <w:r>
      <w:rPr>
        <w:b/>
      </w:rPr>
      <w:t xml:space="preserve">Załącznik nr 2 do Zaproszenia </w:t>
    </w:r>
    <w:r>
      <w:rPr>
        <w:i/>
      </w:rPr>
      <w:t xml:space="preserve">(Załącznik nr 1 do umowy)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5D4E"/>
    <w:multiLevelType w:val="multilevel"/>
    <w:tmpl w:val="74149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FE752B"/>
    <w:multiLevelType w:val="multilevel"/>
    <w:tmpl w:val="4A867B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AC1C83"/>
    <w:multiLevelType w:val="multilevel"/>
    <w:tmpl w:val="074AE3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47353378">
    <w:abstractNumId w:val="1"/>
  </w:num>
  <w:num w:numId="2" w16cid:durableId="811487319">
    <w:abstractNumId w:val="2"/>
  </w:num>
  <w:num w:numId="3" w16cid:durableId="48273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1B"/>
    <w:rsid w:val="00030E3E"/>
    <w:rsid w:val="00030E67"/>
    <w:rsid w:val="0006150E"/>
    <w:rsid w:val="00062A1D"/>
    <w:rsid w:val="00072560"/>
    <w:rsid w:val="000D0B3D"/>
    <w:rsid w:val="000D5BF3"/>
    <w:rsid w:val="001325CA"/>
    <w:rsid w:val="00153B42"/>
    <w:rsid w:val="00173B66"/>
    <w:rsid w:val="00192D54"/>
    <w:rsid w:val="00196FB4"/>
    <w:rsid w:val="001B4C33"/>
    <w:rsid w:val="00221118"/>
    <w:rsid w:val="002334C3"/>
    <w:rsid w:val="00256071"/>
    <w:rsid w:val="00297C57"/>
    <w:rsid w:val="002A4C7C"/>
    <w:rsid w:val="002D08EA"/>
    <w:rsid w:val="002D49D9"/>
    <w:rsid w:val="00325061"/>
    <w:rsid w:val="00346858"/>
    <w:rsid w:val="00386EEF"/>
    <w:rsid w:val="00413748"/>
    <w:rsid w:val="004270A3"/>
    <w:rsid w:val="00462ADB"/>
    <w:rsid w:val="00482A95"/>
    <w:rsid w:val="004C75E2"/>
    <w:rsid w:val="005366C5"/>
    <w:rsid w:val="00556DD6"/>
    <w:rsid w:val="00580C81"/>
    <w:rsid w:val="005A1CD1"/>
    <w:rsid w:val="005B7B4F"/>
    <w:rsid w:val="006854B7"/>
    <w:rsid w:val="00693FC3"/>
    <w:rsid w:val="006A011B"/>
    <w:rsid w:val="006B20E9"/>
    <w:rsid w:val="006C0454"/>
    <w:rsid w:val="00724D37"/>
    <w:rsid w:val="0076304F"/>
    <w:rsid w:val="00772D7D"/>
    <w:rsid w:val="007961AA"/>
    <w:rsid w:val="00801470"/>
    <w:rsid w:val="0082280F"/>
    <w:rsid w:val="00865042"/>
    <w:rsid w:val="008A5375"/>
    <w:rsid w:val="008F1019"/>
    <w:rsid w:val="008F1831"/>
    <w:rsid w:val="009A1543"/>
    <w:rsid w:val="009A7DDB"/>
    <w:rsid w:val="00A77AC1"/>
    <w:rsid w:val="00AC1CBC"/>
    <w:rsid w:val="00AC3AB8"/>
    <w:rsid w:val="00AD277F"/>
    <w:rsid w:val="00AD6DBA"/>
    <w:rsid w:val="00B03F44"/>
    <w:rsid w:val="00B26B53"/>
    <w:rsid w:val="00B41CD5"/>
    <w:rsid w:val="00B8090E"/>
    <w:rsid w:val="00BA60E4"/>
    <w:rsid w:val="00BD6BEA"/>
    <w:rsid w:val="00BF0E36"/>
    <w:rsid w:val="00C1046F"/>
    <w:rsid w:val="00C3246E"/>
    <w:rsid w:val="00C814EF"/>
    <w:rsid w:val="00C83C08"/>
    <w:rsid w:val="00CE48B5"/>
    <w:rsid w:val="00D206EA"/>
    <w:rsid w:val="00D35C10"/>
    <w:rsid w:val="00D97EE7"/>
    <w:rsid w:val="00DA268F"/>
    <w:rsid w:val="00DE0D62"/>
    <w:rsid w:val="00DF20E3"/>
    <w:rsid w:val="00E8390C"/>
    <w:rsid w:val="00E93E6E"/>
    <w:rsid w:val="00EA430A"/>
    <w:rsid w:val="00EB25AD"/>
    <w:rsid w:val="00F61AD8"/>
    <w:rsid w:val="00F76B6D"/>
    <w:rsid w:val="00F84E95"/>
    <w:rsid w:val="00F96C3F"/>
    <w:rsid w:val="00FB2246"/>
    <w:rsid w:val="00FF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33CA"/>
  <w15:docId w15:val="{7C1B8CC8-6E95-4C3B-B7FF-ADAFE932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4" w:line="25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styleId="Akapitzlist">
    <w:name w:val="List Paragraph"/>
    <w:basedOn w:val="Normalny"/>
    <w:uiPriority w:val="34"/>
    <w:qFormat/>
    <w:rsid w:val="005A1F8E"/>
    <w:pPr>
      <w:ind w:left="720"/>
      <w:contextualSpacing/>
    </w:pPr>
  </w:style>
  <w:style w:type="table" w:styleId="Tabela-Siatka">
    <w:name w:val="Table Grid"/>
    <w:basedOn w:val="Standardowy"/>
    <w:rsid w:val="00B26B53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9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39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39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5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dc:description/>
  <cp:lastModifiedBy>Wioletta Sztorc</cp:lastModifiedBy>
  <cp:revision>18</cp:revision>
  <cp:lastPrinted>2025-12-30T11:05:00Z</cp:lastPrinted>
  <dcterms:created xsi:type="dcterms:W3CDTF">2026-01-13T11:31:00Z</dcterms:created>
  <dcterms:modified xsi:type="dcterms:W3CDTF">2026-02-02T12:53:00Z</dcterms:modified>
  <dc:language>pl-PL</dc:language>
</cp:coreProperties>
</file>