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D0FF489" w14:textId="4FEEE771" w:rsidR="00FE5654" w:rsidRDefault="00E97248" w:rsidP="005365D5">
      <w:pPr>
        <w:keepNext/>
        <w:keepLines/>
        <w:suppressAutoHyphens w:val="0"/>
        <w:spacing w:after="40" w:line="259" w:lineRule="auto"/>
        <w:ind w:right="48"/>
        <w:jc w:val="both"/>
        <w:outlineLvl w:val="0"/>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 xml:space="preserve">            </w:t>
      </w:r>
      <w:r w:rsidR="00C04A69" w:rsidRPr="000A0C26">
        <w:rPr>
          <w:rFonts w:asciiTheme="minorHAnsi" w:eastAsia="Calibri" w:hAnsiTheme="minorHAnsi" w:cstheme="minorHAnsi"/>
          <w:color w:val="000000"/>
          <w:kern w:val="0"/>
          <w:sz w:val="22"/>
          <w:szCs w:val="22"/>
          <w:lang w:eastAsia="pl-PL"/>
        </w:rPr>
        <w:tab/>
      </w:r>
      <w:r w:rsidR="00FE5654">
        <w:rPr>
          <w:rFonts w:asciiTheme="minorHAnsi" w:eastAsia="Calibri" w:hAnsiTheme="minorHAnsi" w:cstheme="minorHAnsi"/>
          <w:color w:val="000000"/>
          <w:kern w:val="0"/>
          <w:sz w:val="22"/>
          <w:szCs w:val="22"/>
          <w:lang w:eastAsia="pl-PL"/>
        </w:rPr>
        <w:t>EZ/31/2026/EK</w:t>
      </w:r>
      <w:r w:rsidR="005365D5" w:rsidRPr="000A0C26">
        <w:rPr>
          <w:rFonts w:asciiTheme="minorHAnsi" w:eastAsia="Calibri" w:hAnsiTheme="minorHAnsi" w:cstheme="minorHAnsi"/>
          <w:color w:val="000000"/>
          <w:kern w:val="0"/>
          <w:sz w:val="22"/>
          <w:szCs w:val="22"/>
          <w:lang w:eastAsia="pl-PL"/>
        </w:rPr>
        <w:tab/>
      </w:r>
      <w:r w:rsidR="005365D5" w:rsidRPr="000A0C26">
        <w:rPr>
          <w:rFonts w:asciiTheme="minorHAnsi" w:eastAsia="Calibri" w:hAnsiTheme="minorHAnsi" w:cstheme="minorHAnsi"/>
          <w:color w:val="000000"/>
          <w:kern w:val="0"/>
          <w:sz w:val="22"/>
          <w:szCs w:val="22"/>
          <w:lang w:eastAsia="pl-PL"/>
        </w:rPr>
        <w:tab/>
      </w:r>
      <w:r w:rsidR="005365D5" w:rsidRPr="000A0C26">
        <w:rPr>
          <w:rFonts w:asciiTheme="minorHAnsi" w:eastAsia="Calibri" w:hAnsiTheme="minorHAnsi" w:cstheme="minorHAnsi"/>
          <w:color w:val="000000"/>
          <w:kern w:val="0"/>
          <w:sz w:val="22"/>
          <w:szCs w:val="22"/>
          <w:lang w:eastAsia="pl-PL"/>
        </w:rPr>
        <w:tab/>
      </w:r>
      <w:r w:rsidR="005365D5" w:rsidRPr="000A0C26">
        <w:rPr>
          <w:rFonts w:asciiTheme="minorHAnsi" w:eastAsia="Calibri" w:hAnsiTheme="minorHAnsi" w:cstheme="minorHAnsi"/>
          <w:color w:val="000000"/>
          <w:kern w:val="0"/>
          <w:sz w:val="22"/>
          <w:szCs w:val="22"/>
          <w:lang w:eastAsia="pl-PL"/>
        </w:rPr>
        <w:tab/>
      </w:r>
      <w:r w:rsidR="00EF4796">
        <w:rPr>
          <w:rFonts w:asciiTheme="minorHAnsi" w:eastAsia="Calibri" w:hAnsiTheme="minorHAnsi" w:cstheme="minorHAnsi"/>
          <w:color w:val="000000"/>
          <w:kern w:val="0"/>
          <w:sz w:val="22"/>
          <w:szCs w:val="22"/>
          <w:lang w:eastAsia="pl-PL"/>
        </w:rPr>
        <w:t xml:space="preserve">                          </w:t>
      </w:r>
    </w:p>
    <w:p w14:paraId="1D246258" w14:textId="29E4C51A" w:rsidR="00D6223B" w:rsidRDefault="00EF4796" w:rsidP="00FE5654">
      <w:pPr>
        <w:keepNext/>
        <w:keepLines/>
        <w:suppressAutoHyphens w:val="0"/>
        <w:spacing w:after="40" w:line="259" w:lineRule="auto"/>
        <w:ind w:right="48"/>
        <w:jc w:val="right"/>
        <w:outlineLvl w:val="0"/>
        <w:rPr>
          <w:rFonts w:asciiTheme="minorHAnsi" w:eastAsia="Calibri" w:hAnsiTheme="minorHAnsi" w:cstheme="minorHAnsi"/>
          <w:b/>
          <w:color w:val="ED0000"/>
          <w:kern w:val="0"/>
          <w:sz w:val="22"/>
          <w:szCs w:val="22"/>
          <w:lang w:eastAsia="pl-PL"/>
        </w:rPr>
      </w:pPr>
      <w:r>
        <w:rPr>
          <w:rFonts w:asciiTheme="minorHAnsi" w:eastAsia="Calibri" w:hAnsiTheme="minorHAnsi" w:cstheme="minorHAnsi"/>
          <w:color w:val="000000"/>
          <w:kern w:val="0"/>
          <w:sz w:val="22"/>
          <w:szCs w:val="22"/>
          <w:lang w:eastAsia="pl-PL"/>
        </w:rPr>
        <w:t xml:space="preserve">   </w:t>
      </w:r>
      <w:r w:rsidR="00D6223B" w:rsidRPr="000A0C26">
        <w:rPr>
          <w:rFonts w:asciiTheme="minorHAnsi" w:eastAsia="Lucida Sans Unicode" w:hAnsiTheme="minorHAnsi" w:cstheme="minorHAnsi"/>
          <w:b/>
          <w:color w:val="ED0000"/>
          <w:sz w:val="22"/>
          <w:szCs w:val="22"/>
        </w:rPr>
        <w:t xml:space="preserve">Załącznik nr </w:t>
      </w:r>
      <w:r w:rsidR="00FE5654">
        <w:rPr>
          <w:rFonts w:asciiTheme="minorHAnsi" w:eastAsia="Lucida Sans Unicode" w:hAnsiTheme="minorHAnsi" w:cstheme="minorHAnsi"/>
          <w:b/>
          <w:color w:val="ED0000"/>
          <w:sz w:val="22"/>
          <w:szCs w:val="22"/>
        </w:rPr>
        <w:t>5</w:t>
      </w:r>
      <w:r w:rsidR="00237861" w:rsidRPr="000A0C26">
        <w:rPr>
          <w:rFonts w:asciiTheme="minorHAnsi" w:eastAsia="Lucida Sans Unicode" w:hAnsiTheme="minorHAnsi" w:cstheme="minorHAnsi"/>
          <w:b/>
          <w:color w:val="ED0000"/>
          <w:sz w:val="22"/>
          <w:szCs w:val="22"/>
        </w:rPr>
        <w:t xml:space="preserve"> </w:t>
      </w:r>
      <w:r w:rsidR="00D6223B" w:rsidRPr="000A0C26">
        <w:rPr>
          <w:rFonts w:asciiTheme="minorHAnsi" w:eastAsia="Lucida Sans Unicode" w:hAnsiTheme="minorHAnsi" w:cstheme="minorHAnsi"/>
          <w:b/>
          <w:color w:val="ED0000"/>
          <w:sz w:val="22"/>
          <w:szCs w:val="22"/>
        </w:rPr>
        <w:t xml:space="preserve"> do SWZ</w:t>
      </w:r>
      <w:r w:rsidR="00D6223B" w:rsidRPr="000A0C26">
        <w:rPr>
          <w:rFonts w:asciiTheme="minorHAnsi" w:eastAsia="Calibri" w:hAnsiTheme="minorHAnsi" w:cstheme="minorHAnsi"/>
          <w:b/>
          <w:color w:val="ED0000"/>
          <w:kern w:val="0"/>
          <w:sz w:val="22"/>
          <w:szCs w:val="22"/>
          <w:lang w:eastAsia="pl-PL"/>
        </w:rPr>
        <w:t xml:space="preserve"> </w:t>
      </w:r>
    </w:p>
    <w:p w14:paraId="6539DC6F" w14:textId="1DD93960" w:rsidR="00B0279B" w:rsidRPr="00B0279B" w:rsidRDefault="00B0279B" w:rsidP="00FE5654">
      <w:pPr>
        <w:keepNext/>
        <w:keepLines/>
        <w:suppressAutoHyphens w:val="0"/>
        <w:spacing w:after="40" w:line="259" w:lineRule="auto"/>
        <w:ind w:right="48"/>
        <w:jc w:val="right"/>
        <w:outlineLvl w:val="0"/>
        <w:rPr>
          <w:rFonts w:asciiTheme="minorHAnsi" w:eastAsia="Calibri" w:hAnsiTheme="minorHAnsi" w:cstheme="minorHAnsi"/>
          <w:b/>
          <w:i/>
          <w:color w:val="ED0000"/>
          <w:kern w:val="0"/>
          <w:sz w:val="22"/>
          <w:szCs w:val="22"/>
          <w:lang w:eastAsia="pl-PL"/>
        </w:rPr>
      </w:pPr>
      <w:r>
        <w:rPr>
          <w:rFonts w:asciiTheme="minorHAnsi" w:eastAsia="Calibri" w:hAnsiTheme="minorHAnsi" w:cstheme="minorHAnsi"/>
          <w:b/>
          <w:i/>
          <w:color w:val="ED0000"/>
          <w:kern w:val="0"/>
          <w:sz w:val="22"/>
          <w:szCs w:val="22"/>
          <w:lang w:eastAsia="pl-PL"/>
        </w:rPr>
        <w:t xml:space="preserve">Dotyczy </w:t>
      </w:r>
      <w:bookmarkStart w:id="0" w:name="_GoBack"/>
      <w:bookmarkEnd w:id="0"/>
      <w:r w:rsidRPr="00B0279B">
        <w:rPr>
          <w:rFonts w:asciiTheme="minorHAnsi" w:eastAsia="Calibri" w:hAnsiTheme="minorHAnsi" w:cstheme="minorHAnsi"/>
          <w:b/>
          <w:i/>
          <w:color w:val="ED0000"/>
          <w:kern w:val="0"/>
          <w:sz w:val="22"/>
          <w:szCs w:val="22"/>
          <w:lang w:eastAsia="pl-PL"/>
        </w:rPr>
        <w:t>Pakiet nr 2</w:t>
      </w:r>
    </w:p>
    <w:p w14:paraId="47643BFC" w14:textId="77777777" w:rsidR="00665E57" w:rsidRPr="000A0C26" w:rsidRDefault="00665E57"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p>
    <w:p w14:paraId="0FF47BD3" w14:textId="77777777" w:rsidR="00665E57" w:rsidRPr="000A0C26" w:rsidRDefault="00665E57"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p>
    <w:p w14:paraId="598E1B7C" w14:textId="77777777" w:rsidR="00665E57" w:rsidRPr="000A0C26" w:rsidRDefault="00665E57"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p>
    <w:p w14:paraId="2D9E027B" w14:textId="313F0420" w:rsidR="00D6223B" w:rsidRPr="000A0C26" w:rsidRDefault="00D6223B" w:rsidP="00D6223B">
      <w:pPr>
        <w:keepNext/>
        <w:keepLines/>
        <w:suppressAutoHyphens w:val="0"/>
        <w:spacing w:after="40" w:line="259" w:lineRule="auto"/>
        <w:ind w:right="48"/>
        <w:jc w:val="center"/>
        <w:outlineLvl w:val="0"/>
        <w:rPr>
          <w:rFonts w:asciiTheme="minorHAnsi" w:eastAsia="Calibri" w:hAnsiTheme="minorHAnsi" w:cstheme="minorHAnsi"/>
          <w:b/>
          <w:color w:val="000000"/>
          <w:kern w:val="0"/>
          <w:sz w:val="22"/>
          <w:szCs w:val="22"/>
          <w:lang w:eastAsia="pl-PL"/>
        </w:rPr>
      </w:pPr>
      <w:r w:rsidRPr="000A0C26">
        <w:rPr>
          <w:rFonts w:asciiTheme="minorHAnsi" w:eastAsia="Calibri" w:hAnsiTheme="minorHAnsi" w:cstheme="minorHAnsi"/>
          <w:b/>
          <w:color w:val="000000"/>
          <w:kern w:val="0"/>
          <w:sz w:val="22"/>
          <w:szCs w:val="22"/>
          <w:lang w:eastAsia="pl-PL"/>
        </w:rPr>
        <w:t xml:space="preserve">Projektowane postanowienia umowy </w:t>
      </w:r>
    </w:p>
    <w:p w14:paraId="70B468D9" w14:textId="21D1E2C1" w:rsidR="00C04A69" w:rsidRPr="000A0C26" w:rsidRDefault="00D6223B" w:rsidP="00D6223B">
      <w:pPr>
        <w:tabs>
          <w:tab w:val="left" w:pos="3450"/>
        </w:tabs>
        <w:suppressAutoHyphens w:val="0"/>
        <w:spacing w:after="338" w:line="259" w:lineRule="auto"/>
        <w:ind w:left="7"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b/>
          <w:i/>
          <w:iCs/>
          <w:color w:val="000000"/>
          <w:kern w:val="0"/>
          <w:sz w:val="22"/>
          <w:szCs w:val="22"/>
          <w:lang w:eastAsia="pl-PL"/>
        </w:rPr>
        <w:t>Istotne dla stron postanowienia wprowadzone do treści zawieranej umowy w sprawie zamówienia publicznego</w:t>
      </w:r>
    </w:p>
    <w:p w14:paraId="670228DD" w14:textId="77777777" w:rsidR="00DF2111" w:rsidRPr="000A0C26" w:rsidRDefault="00DF2111" w:rsidP="00C04A69">
      <w:pPr>
        <w:suppressAutoHyphens w:val="0"/>
        <w:spacing w:after="338" w:line="259" w:lineRule="auto"/>
        <w:ind w:left="7" w:hanging="10"/>
        <w:jc w:val="center"/>
        <w:rPr>
          <w:rFonts w:asciiTheme="minorHAnsi" w:eastAsia="Calibri" w:hAnsiTheme="minorHAnsi" w:cstheme="minorHAnsi"/>
          <w:color w:val="000000"/>
          <w:kern w:val="0"/>
          <w:sz w:val="22"/>
          <w:szCs w:val="22"/>
          <w:lang w:eastAsia="pl-PL"/>
        </w:rPr>
      </w:pPr>
      <w:bookmarkStart w:id="1" w:name="_Hlk50301739"/>
    </w:p>
    <w:p w14:paraId="54274923" w14:textId="610DBC6A" w:rsidR="00C04A69" w:rsidRPr="000A0C26" w:rsidRDefault="00C04A69" w:rsidP="00C04A69">
      <w:pPr>
        <w:suppressAutoHyphens w:val="0"/>
        <w:spacing w:after="338" w:line="259" w:lineRule="auto"/>
        <w:ind w:left="7" w:hanging="10"/>
        <w:jc w:val="center"/>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U</w:t>
      </w:r>
      <w:r w:rsidR="00DF2111" w:rsidRPr="000A0C26">
        <w:rPr>
          <w:rFonts w:asciiTheme="minorHAnsi" w:eastAsia="Calibri" w:hAnsiTheme="minorHAnsi" w:cstheme="minorHAnsi"/>
          <w:color w:val="000000"/>
          <w:kern w:val="0"/>
          <w:sz w:val="22"/>
          <w:szCs w:val="22"/>
          <w:lang w:eastAsia="pl-PL"/>
        </w:rPr>
        <w:t>mowa</w:t>
      </w:r>
      <w:r w:rsidRPr="000A0C26">
        <w:rPr>
          <w:rFonts w:asciiTheme="minorHAnsi" w:eastAsia="Calibri" w:hAnsiTheme="minorHAnsi" w:cstheme="minorHAnsi"/>
          <w:color w:val="000000"/>
          <w:kern w:val="0"/>
          <w:sz w:val="22"/>
          <w:szCs w:val="22"/>
          <w:lang w:eastAsia="pl-PL"/>
        </w:rPr>
        <w:t xml:space="preserve"> </w:t>
      </w:r>
      <w:r w:rsidR="00DF2111" w:rsidRPr="000A0C26">
        <w:rPr>
          <w:rFonts w:asciiTheme="minorHAnsi" w:eastAsia="Calibri" w:hAnsiTheme="minorHAnsi" w:cstheme="minorHAnsi"/>
          <w:color w:val="000000"/>
          <w:kern w:val="0"/>
          <w:sz w:val="22"/>
          <w:szCs w:val="22"/>
          <w:lang w:eastAsia="pl-PL"/>
        </w:rPr>
        <w:t>nr</w:t>
      </w:r>
      <w:r w:rsidRPr="000A0C26">
        <w:rPr>
          <w:rFonts w:asciiTheme="minorHAnsi" w:eastAsia="Calibri" w:hAnsiTheme="minorHAnsi" w:cstheme="minorHAnsi"/>
          <w:color w:val="000000"/>
          <w:kern w:val="0"/>
          <w:sz w:val="22"/>
          <w:szCs w:val="22"/>
          <w:lang w:eastAsia="pl-PL"/>
        </w:rPr>
        <w:t xml:space="preserve"> …………/202</w:t>
      </w:r>
      <w:r w:rsidR="00DF2111" w:rsidRPr="000A0C26">
        <w:rPr>
          <w:rFonts w:asciiTheme="minorHAnsi" w:eastAsia="Calibri" w:hAnsiTheme="minorHAnsi" w:cstheme="minorHAnsi"/>
          <w:color w:val="000000"/>
          <w:kern w:val="0"/>
          <w:sz w:val="22"/>
          <w:szCs w:val="22"/>
          <w:lang w:eastAsia="pl-PL"/>
        </w:rPr>
        <w:t>6</w:t>
      </w:r>
    </w:p>
    <w:p w14:paraId="022DAABF" w14:textId="3BB1E7E5" w:rsidR="00C04A69" w:rsidRPr="000A0C26" w:rsidRDefault="00C04A69" w:rsidP="00A249FB">
      <w:pPr>
        <w:suppressAutoHyphens w:val="0"/>
        <w:spacing w:after="120" w:line="264" w:lineRule="auto"/>
        <w:ind w:left="11" w:right="40" w:hanging="11"/>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zawarta w dniu ………………</w:t>
      </w:r>
      <w:r w:rsidR="00DF2111" w:rsidRPr="000A0C26">
        <w:rPr>
          <w:rFonts w:asciiTheme="minorHAnsi" w:eastAsia="Calibri" w:hAnsiTheme="minorHAnsi" w:cstheme="minorHAnsi"/>
          <w:color w:val="000000"/>
          <w:kern w:val="0"/>
          <w:sz w:val="22"/>
          <w:szCs w:val="22"/>
          <w:lang w:eastAsia="pl-PL"/>
        </w:rPr>
        <w:t xml:space="preserve"> </w:t>
      </w:r>
      <w:r w:rsidRPr="000A0C26">
        <w:rPr>
          <w:rFonts w:asciiTheme="minorHAnsi" w:eastAsia="Calibri" w:hAnsiTheme="minorHAnsi" w:cstheme="minorHAnsi"/>
          <w:color w:val="000000"/>
          <w:kern w:val="0"/>
          <w:sz w:val="22"/>
          <w:szCs w:val="22"/>
          <w:lang w:eastAsia="pl-PL"/>
        </w:rPr>
        <w:t xml:space="preserve">r. w </w:t>
      </w:r>
      <w:r w:rsidR="00745F82" w:rsidRPr="000A0C26">
        <w:rPr>
          <w:rFonts w:asciiTheme="minorHAnsi" w:eastAsia="Calibri" w:hAnsiTheme="minorHAnsi" w:cstheme="minorHAnsi"/>
          <w:color w:val="000000"/>
          <w:kern w:val="0"/>
          <w:sz w:val="22"/>
          <w:szCs w:val="22"/>
          <w:lang w:eastAsia="pl-PL"/>
        </w:rPr>
        <w:t>Kielcach</w:t>
      </w:r>
      <w:r w:rsidRPr="000A0C26">
        <w:rPr>
          <w:rFonts w:asciiTheme="minorHAnsi" w:eastAsia="Calibri" w:hAnsiTheme="minorHAnsi" w:cstheme="minorHAnsi"/>
          <w:color w:val="000000"/>
          <w:kern w:val="0"/>
          <w:sz w:val="22"/>
          <w:szCs w:val="22"/>
          <w:lang w:eastAsia="pl-PL"/>
        </w:rPr>
        <w:t xml:space="preserve"> pomiędzy: </w:t>
      </w:r>
    </w:p>
    <w:p w14:paraId="2FDDC1D0" w14:textId="4313039E" w:rsidR="00AB2F10" w:rsidRPr="000A0C26" w:rsidRDefault="00745F82" w:rsidP="00745F82">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Wojewódzkim Szpitalem Zespolonym w Kielcach</w:t>
      </w:r>
      <w:r w:rsidR="00AB2F10" w:rsidRPr="000A0C26">
        <w:rPr>
          <w:rFonts w:asciiTheme="minorHAnsi" w:eastAsia="Calibri" w:hAnsiTheme="minorHAnsi" w:cstheme="minorHAnsi"/>
          <w:color w:val="000000"/>
          <w:kern w:val="0"/>
          <w:sz w:val="22"/>
          <w:szCs w:val="22"/>
          <w:lang w:eastAsia="pl-PL"/>
        </w:rPr>
        <w:t xml:space="preserve">, </w:t>
      </w:r>
      <w:r w:rsidRPr="000A0C26">
        <w:rPr>
          <w:rFonts w:asciiTheme="minorHAnsi" w:eastAsia="Calibri" w:hAnsiTheme="minorHAnsi" w:cstheme="minorHAnsi"/>
          <w:color w:val="000000"/>
          <w:kern w:val="0"/>
          <w:sz w:val="22"/>
          <w:szCs w:val="22"/>
          <w:lang w:eastAsia="pl-PL"/>
        </w:rPr>
        <w:t>ul. Grunwaldzka 45 (25-736 Kielce)</w:t>
      </w:r>
      <w:r w:rsidR="00AB2F10" w:rsidRPr="000A0C26">
        <w:rPr>
          <w:rFonts w:asciiTheme="minorHAnsi" w:eastAsia="Calibri" w:hAnsiTheme="minorHAnsi" w:cstheme="minorHAnsi"/>
          <w:color w:val="000000"/>
          <w:kern w:val="0"/>
          <w:sz w:val="22"/>
          <w:szCs w:val="22"/>
          <w:lang w:eastAsia="pl-PL"/>
        </w:rPr>
        <w:t>, wpisanym do Rejestru Stowarzyszeń, Innych Organizacji Społecznych i Zawodowych, Fundacji, Samodzielnych Publicznych Zakładów Opieki Zdrowotnej pod numerem KRS: </w:t>
      </w:r>
      <w:r w:rsidRPr="000A0C26">
        <w:rPr>
          <w:rFonts w:asciiTheme="minorHAnsi" w:eastAsia="Calibri" w:hAnsiTheme="minorHAnsi" w:cstheme="minorHAnsi"/>
          <w:color w:val="000000"/>
          <w:kern w:val="0"/>
          <w:sz w:val="22"/>
          <w:szCs w:val="22"/>
          <w:lang w:eastAsia="pl-PL"/>
        </w:rPr>
        <w:t>0000001580</w:t>
      </w:r>
      <w:r w:rsidR="00AB2F10" w:rsidRPr="000A0C26">
        <w:rPr>
          <w:rFonts w:asciiTheme="minorHAnsi" w:eastAsia="Calibri" w:hAnsiTheme="minorHAnsi" w:cstheme="minorHAnsi"/>
          <w:color w:val="000000"/>
          <w:kern w:val="0"/>
          <w:sz w:val="22"/>
          <w:szCs w:val="22"/>
          <w:lang w:eastAsia="pl-PL"/>
        </w:rPr>
        <w:t>, NIP: </w:t>
      </w:r>
      <w:r w:rsidRPr="000A0C26">
        <w:rPr>
          <w:rFonts w:asciiTheme="minorHAnsi" w:eastAsia="Calibri" w:hAnsiTheme="minorHAnsi" w:cstheme="minorHAnsi"/>
          <w:color w:val="000000"/>
          <w:kern w:val="0"/>
          <w:sz w:val="22"/>
          <w:szCs w:val="22"/>
          <w:lang w:eastAsia="pl-PL"/>
        </w:rPr>
        <w:t>959-129-12-92</w:t>
      </w:r>
      <w:r w:rsidR="00AB2F10" w:rsidRPr="000A0C26">
        <w:rPr>
          <w:rFonts w:asciiTheme="minorHAnsi" w:eastAsia="Calibri" w:hAnsiTheme="minorHAnsi" w:cstheme="minorHAnsi"/>
          <w:color w:val="000000"/>
          <w:kern w:val="0"/>
          <w:sz w:val="22"/>
          <w:szCs w:val="22"/>
          <w:lang w:eastAsia="pl-PL"/>
        </w:rPr>
        <w:t>, zwanym w treści umowy „Zamawiającym”, w imieniu którego działa:</w:t>
      </w:r>
    </w:p>
    <w:p w14:paraId="6E3E9428" w14:textId="46DB5C11" w:rsidR="00FD42AB" w:rsidRPr="009C6B14" w:rsidRDefault="00FD42AB" w:rsidP="009C6B14">
      <w:pPr>
        <w:suppressAutoHyphens w:val="0"/>
        <w:spacing w:after="120" w:line="247" w:lineRule="auto"/>
        <w:ind w:right="62"/>
        <w:contextualSpacing/>
        <w:jc w:val="both"/>
        <w:rPr>
          <w:rFonts w:asciiTheme="minorHAnsi" w:hAnsiTheme="minorHAnsi" w:cstheme="minorHAnsi"/>
          <w:sz w:val="22"/>
          <w:szCs w:val="22"/>
        </w:rPr>
      </w:pPr>
      <w:r w:rsidRPr="009C6B14">
        <w:rPr>
          <w:rFonts w:asciiTheme="minorHAnsi" w:hAnsiTheme="minorHAnsi" w:cstheme="minorHAnsi"/>
          <w:sz w:val="22"/>
          <w:szCs w:val="22"/>
        </w:rPr>
        <w:t>………………………………………………</w:t>
      </w:r>
      <w:r w:rsidR="00EF4796">
        <w:rPr>
          <w:rFonts w:asciiTheme="minorHAnsi" w:hAnsiTheme="minorHAnsi" w:cstheme="minorHAnsi"/>
          <w:sz w:val="22"/>
          <w:szCs w:val="22"/>
        </w:rPr>
        <w:t xml:space="preserve"> </w:t>
      </w:r>
    </w:p>
    <w:p w14:paraId="0D136DB8" w14:textId="77777777" w:rsidR="00DF2111" w:rsidRPr="000A0C26" w:rsidRDefault="00DF2111" w:rsidP="00FD42AB">
      <w:pPr>
        <w:suppressAutoHyphens w:val="0"/>
        <w:spacing w:after="128" w:line="264" w:lineRule="auto"/>
        <w:ind w:left="9" w:right="1208" w:hanging="10"/>
        <w:jc w:val="center"/>
        <w:rPr>
          <w:rFonts w:asciiTheme="minorHAnsi" w:eastAsia="Calibri" w:hAnsiTheme="minorHAnsi" w:cstheme="minorHAnsi"/>
          <w:color w:val="000000"/>
          <w:kern w:val="0"/>
          <w:sz w:val="22"/>
          <w:szCs w:val="22"/>
          <w:lang w:eastAsia="pl-PL"/>
        </w:rPr>
      </w:pPr>
    </w:p>
    <w:p w14:paraId="1CBC9ADF" w14:textId="262FA681" w:rsidR="00C04A69" w:rsidRPr="000A0C26" w:rsidRDefault="00C04A69" w:rsidP="009C6B14">
      <w:pPr>
        <w:suppressAutoHyphens w:val="0"/>
        <w:spacing w:after="128" w:line="264" w:lineRule="auto"/>
        <w:ind w:left="9" w:right="1208" w:hanging="10"/>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a</w:t>
      </w:r>
    </w:p>
    <w:p w14:paraId="6867C0B4" w14:textId="77777777" w:rsidR="00EF4796" w:rsidRDefault="00C04A69" w:rsidP="00C04A69">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 wpisaną do Rejestru Przedsiębiorców Krajowego Rejestru Sądowego prowadzonego przez ............................... pod nr KRS ................, R</w:t>
      </w:r>
      <w:r w:rsidR="00FD42AB" w:rsidRPr="000A0C26">
        <w:rPr>
          <w:rFonts w:asciiTheme="minorHAnsi" w:eastAsia="Calibri" w:hAnsiTheme="minorHAnsi" w:cstheme="minorHAnsi"/>
          <w:color w:val="000000"/>
          <w:kern w:val="0"/>
          <w:sz w:val="22"/>
          <w:szCs w:val="22"/>
          <w:lang w:eastAsia="pl-PL"/>
        </w:rPr>
        <w:t>EGON</w:t>
      </w:r>
      <w:r w:rsidRPr="000A0C26">
        <w:rPr>
          <w:rFonts w:asciiTheme="minorHAnsi" w:eastAsia="Calibri" w:hAnsiTheme="minorHAnsi" w:cstheme="minorHAnsi"/>
          <w:color w:val="000000"/>
          <w:kern w:val="0"/>
          <w:sz w:val="22"/>
          <w:szCs w:val="22"/>
          <w:lang w:eastAsia="pl-PL"/>
        </w:rPr>
        <w:t xml:space="preserve"> ...................., NIP ....................., </w:t>
      </w:r>
    </w:p>
    <w:p w14:paraId="38D7D946" w14:textId="4BB716FD" w:rsidR="00EF4796" w:rsidRDefault="00EF4796" w:rsidP="00C04A69">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Pr>
          <w:rFonts w:asciiTheme="minorHAnsi" w:eastAsia="Calibri" w:hAnsiTheme="minorHAnsi" w:cstheme="minorHAnsi"/>
          <w:color w:val="000000"/>
          <w:kern w:val="0"/>
          <w:sz w:val="22"/>
          <w:szCs w:val="22"/>
          <w:lang w:eastAsia="pl-PL"/>
        </w:rPr>
        <w:t>/</w:t>
      </w:r>
    </w:p>
    <w:p w14:paraId="0A8E1570" w14:textId="6F58B2FF" w:rsidR="00C04A69" w:rsidRPr="000A0C26" w:rsidRDefault="00C04A69" w:rsidP="00C04A69">
      <w:pPr>
        <w:suppressAutoHyphens w:val="0"/>
        <w:spacing w:after="11" w:line="264" w:lineRule="auto"/>
        <w:ind w:left="9" w:right="39"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przedsiębiorcą prowadzącym działalność gospodarczą pod firmą „………., wpisanym do Centralnej Ewidencji i Informacji o Działalności Gospodarczej, NIP ....................., R</w:t>
      </w:r>
      <w:r w:rsidR="00DF2111" w:rsidRPr="000A0C26">
        <w:rPr>
          <w:rFonts w:asciiTheme="minorHAnsi" w:eastAsia="Calibri" w:hAnsiTheme="minorHAnsi" w:cstheme="minorHAnsi"/>
          <w:color w:val="000000"/>
          <w:kern w:val="0"/>
          <w:sz w:val="22"/>
          <w:szCs w:val="22"/>
          <w:lang w:eastAsia="pl-PL"/>
        </w:rPr>
        <w:t>EGON</w:t>
      </w:r>
      <w:r w:rsidRPr="000A0C26">
        <w:rPr>
          <w:rFonts w:asciiTheme="minorHAnsi" w:eastAsia="Calibri" w:hAnsiTheme="minorHAnsi" w:cstheme="minorHAnsi"/>
          <w:color w:val="000000"/>
          <w:kern w:val="0"/>
          <w:sz w:val="22"/>
          <w:szCs w:val="22"/>
          <w:lang w:eastAsia="pl-PL"/>
        </w:rPr>
        <w:t xml:space="preserve"> ......................, w imieniu którego</w:t>
      </w:r>
      <w:r w:rsidR="00AB2F10" w:rsidRPr="000A0C26">
        <w:rPr>
          <w:rFonts w:asciiTheme="minorHAnsi" w:eastAsia="Calibri" w:hAnsiTheme="minorHAnsi" w:cstheme="minorHAnsi"/>
          <w:color w:val="000000"/>
          <w:kern w:val="0"/>
          <w:sz w:val="22"/>
          <w:szCs w:val="22"/>
          <w:lang w:eastAsia="pl-PL"/>
        </w:rPr>
        <w:t xml:space="preserve"> działa</w:t>
      </w:r>
      <w:r w:rsidRPr="000A0C26">
        <w:rPr>
          <w:rFonts w:asciiTheme="minorHAnsi" w:eastAsia="Calibri" w:hAnsiTheme="minorHAnsi" w:cstheme="minorHAnsi"/>
          <w:color w:val="000000"/>
          <w:kern w:val="0"/>
          <w:sz w:val="22"/>
          <w:szCs w:val="22"/>
          <w:lang w:eastAsia="pl-PL"/>
        </w:rPr>
        <w:t xml:space="preserve">:  </w:t>
      </w:r>
    </w:p>
    <w:p w14:paraId="2DF614CE" w14:textId="77777777" w:rsidR="00C04A69" w:rsidRPr="000A0C26" w:rsidRDefault="00C04A69" w:rsidP="009C6B14">
      <w:pPr>
        <w:suppressAutoHyphens w:val="0"/>
        <w:spacing w:before="120" w:after="120" w:line="264" w:lineRule="auto"/>
        <w:ind w:right="4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 xml:space="preserve">…………………………………………………………………………………………  </w:t>
      </w:r>
    </w:p>
    <w:p w14:paraId="49F9C977" w14:textId="44E66388" w:rsidR="00EF4796" w:rsidRDefault="00C04A69" w:rsidP="00C04A69">
      <w:pPr>
        <w:suppressAutoHyphens w:val="0"/>
        <w:spacing w:after="128" w:line="264" w:lineRule="auto"/>
        <w:ind w:left="9" w:right="1208"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zwaną/zwanym dalej „Wykonawcą</w:t>
      </w:r>
      <w:r w:rsidR="00EF4796">
        <w:rPr>
          <w:rFonts w:asciiTheme="minorHAnsi" w:eastAsia="Calibri" w:hAnsiTheme="minorHAnsi" w:cstheme="minorHAnsi"/>
          <w:color w:val="000000"/>
          <w:kern w:val="0"/>
          <w:sz w:val="22"/>
          <w:szCs w:val="22"/>
          <w:lang w:eastAsia="pl-PL"/>
        </w:rPr>
        <w:t>”</w:t>
      </w:r>
      <w:r w:rsidR="00AB2F10" w:rsidRPr="000A0C26">
        <w:rPr>
          <w:rFonts w:asciiTheme="minorHAnsi" w:eastAsia="Calibri" w:hAnsiTheme="minorHAnsi" w:cstheme="minorHAnsi"/>
          <w:color w:val="000000"/>
          <w:kern w:val="0"/>
          <w:sz w:val="22"/>
          <w:szCs w:val="22"/>
          <w:lang w:eastAsia="pl-PL"/>
        </w:rPr>
        <w:t xml:space="preserve">, </w:t>
      </w:r>
    </w:p>
    <w:p w14:paraId="5488E36C" w14:textId="7BA3BFF8" w:rsidR="00C04A69" w:rsidRPr="000A0C26" w:rsidRDefault="00AB2F10" w:rsidP="00C04A69">
      <w:pPr>
        <w:suppressAutoHyphens w:val="0"/>
        <w:spacing w:after="128" w:line="264" w:lineRule="auto"/>
        <w:ind w:left="9" w:right="1208" w:hanging="10"/>
        <w:jc w:val="both"/>
        <w:rPr>
          <w:rFonts w:asciiTheme="minorHAnsi" w:eastAsia="Calibri" w:hAnsiTheme="minorHAnsi" w:cstheme="minorHAnsi"/>
          <w:color w:val="000000"/>
          <w:kern w:val="0"/>
          <w:sz w:val="22"/>
          <w:szCs w:val="22"/>
          <w:lang w:eastAsia="pl-PL"/>
        </w:rPr>
      </w:pPr>
      <w:r w:rsidRPr="000A0C26">
        <w:rPr>
          <w:rFonts w:asciiTheme="minorHAnsi" w:eastAsia="Calibri" w:hAnsiTheme="minorHAnsi" w:cstheme="minorHAnsi"/>
          <w:color w:val="000000"/>
          <w:kern w:val="0"/>
          <w:sz w:val="22"/>
          <w:szCs w:val="22"/>
          <w:lang w:eastAsia="pl-PL"/>
        </w:rPr>
        <w:t xml:space="preserve">łącznie dalej zwanymi </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Stronami</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 a każda z osob</w:t>
      </w:r>
      <w:r w:rsidR="00EF4796">
        <w:rPr>
          <w:rFonts w:asciiTheme="minorHAnsi" w:eastAsia="Calibri" w:hAnsiTheme="minorHAnsi" w:cstheme="minorHAnsi"/>
          <w:color w:val="000000"/>
          <w:kern w:val="0"/>
          <w:sz w:val="22"/>
          <w:szCs w:val="22"/>
          <w:lang w:eastAsia="pl-PL"/>
        </w:rPr>
        <w:t>n</w:t>
      </w:r>
      <w:r w:rsidRPr="000A0C26">
        <w:rPr>
          <w:rFonts w:asciiTheme="minorHAnsi" w:eastAsia="Calibri" w:hAnsiTheme="minorHAnsi" w:cstheme="minorHAnsi"/>
          <w:color w:val="000000"/>
          <w:kern w:val="0"/>
          <w:sz w:val="22"/>
          <w:szCs w:val="22"/>
          <w:lang w:eastAsia="pl-PL"/>
        </w:rPr>
        <w:t xml:space="preserve">a </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Stroną</w:t>
      </w:r>
      <w:r w:rsidR="00EF4796">
        <w:rPr>
          <w:rFonts w:asciiTheme="minorHAnsi" w:eastAsia="Calibri" w:hAnsiTheme="minorHAnsi" w:cstheme="minorHAnsi"/>
          <w:color w:val="000000"/>
          <w:kern w:val="0"/>
          <w:sz w:val="22"/>
          <w:szCs w:val="22"/>
          <w:lang w:eastAsia="pl-PL"/>
        </w:rPr>
        <w:t>”</w:t>
      </w:r>
      <w:r w:rsidRPr="000A0C26">
        <w:rPr>
          <w:rFonts w:asciiTheme="minorHAnsi" w:eastAsia="Calibri" w:hAnsiTheme="minorHAnsi" w:cstheme="minorHAnsi"/>
          <w:color w:val="000000"/>
          <w:kern w:val="0"/>
          <w:sz w:val="22"/>
          <w:szCs w:val="22"/>
          <w:lang w:eastAsia="pl-PL"/>
        </w:rPr>
        <w:t>.</w:t>
      </w:r>
    </w:p>
    <w:p w14:paraId="7613D3E3" w14:textId="57F751BB" w:rsidR="00DF2111" w:rsidRPr="000A0C26" w:rsidRDefault="00DF2111" w:rsidP="004400A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 xml:space="preserve">Umowa została zawarta w wyniku postępowania o udzielenie zamówienia publicznego przeprowadzonego w trybie przetargu nieograniczonego, o którym mowa w art. 129 ust. 1 pkt 1 ustawy z dnia 11 września 2019 r. Prawo zamówień publicznych, którego rozstrzygnięcie nastąpiło w dniu ....................... r. Treść Umowy jest sporządzona na podstawie </w:t>
      </w:r>
      <w:r w:rsidR="00EF4796">
        <w:rPr>
          <w:rFonts w:asciiTheme="minorHAnsi" w:hAnsiTheme="minorHAnsi" w:cstheme="minorHAnsi"/>
          <w:color w:val="000000"/>
          <w:kern w:val="0"/>
          <w:sz w:val="22"/>
          <w:szCs w:val="22"/>
          <w:lang w:eastAsia="pl-PL"/>
        </w:rPr>
        <w:t xml:space="preserve">dokumentacji zamówieniowej oraz </w:t>
      </w:r>
      <w:r w:rsidRPr="000A0C26">
        <w:rPr>
          <w:rFonts w:asciiTheme="minorHAnsi" w:hAnsiTheme="minorHAnsi" w:cstheme="minorHAnsi"/>
          <w:color w:val="000000"/>
          <w:kern w:val="0"/>
          <w:sz w:val="22"/>
          <w:szCs w:val="22"/>
          <w:lang w:eastAsia="pl-PL"/>
        </w:rPr>
        <w:t xml:space="preserve">złożonej </w:t>
      </w:r>
      <w:r w:rsidR="00EF4796">
        <w:rPr>
          <w:rFonts w:asciiTheme="minorHAnsi" w:hAnsiTheme="minorHAnsi" w:cstheme="minorHAnsi"/>
          <w:color w:val="000000"/>
          <w:kern w:val="0"/>
          <w:sz w:val="22"/>
          <w:szCs w:val="22"/>
          <w:lang w:eastAsia="pl-PL"/>
        </w:rPr>
        <w:t xml:space="preserve">przez Wykonawcę </w:t>
      </w:r>
      <w:r w:rsidRPr="000A0C26">
        <w:rPr>
          <w:rFonts w:asciiTheme="minorHAnsi" w:hAnsiTheme="minorHAnsi" w:cstheme="minorHAnsi"/>
          <w:color w:val="000000"/>
          <w:kern w:val="0"/>
          <w:sz w:val="22"/>
          <w:szCs w:val="22"/>
          <w:lang w:eastAsia="pl-PL"/>
        </w:rPr>
        <w:t>oferty.</w:t>
      </w:r>
    </w:p>
    <w:p w14:paraId="21228988" w14:textId="77777777" w:rsidR="00745F82" w:rsidRPr="000A0C26" w:rsidRDefault="00C04A69" w:rsidP="0023786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 xml:space="preserve">Umowa realizowana jest w ramach projektu pn. </w:t>
      </w:r>
      <w:r w:rsidR="00237861" w:rsidRPr="000A0C26">
        <w:rPr>
          <w:rFonts w:asciiTheme="minorHAnsi" w:hAnsiTheme="minorHAnsi" w:cstheme="minorHAnsi"/>
          <w:color w:val="000000"/>
          <w:kern w:val="0"/>
          <w:sz w:val="22"/>
          <w:szCs w:val="22"/>
          <w:lang w:eastAsia="pl-PL"/>
        </w:rPr>
        <w:t>„</w:t>
      </w:r>
      <w:r w:rsidR="00745F82" w:rsidRPr="000A0C26">
        <w:rPr>
          <w:rFonts w:asciiTheme="minorHAnsi" w:hAnsiTheme="minorHAnsi" w:cstheme="minorHAnsi"/>
          <w:color w:val="000000"/>
          <w:kern w:val="0"/>
          <w:sz w:val="22"/>
          <w:szCs w:val="22"/>
          <w:lang w:eastAsia="pl-PL"/>
        </w:rPr>
        <w:t>Rozwój usług cyfrowych w Wojewódzkim Szpitalu Zespolonym w Kielcach</w:t>
      </w:r>
      <w:r w:rsidR="00237861" w:rsidRPr="000A0C26">
        <w:rPr>
          <w:rFonts w:asciiTheme="minorHAnsi" w:hAnsiTheme="minorHAnsi" w:cstheme="minorHAnsi"/>
          <w:color w:val="000000"/>
          <w:kern w:val="0"/>
          <w:sz w:val="22"/>
          <w:szCs w:val="22"/>
          <w:lang w:eastAsia="pl-PL"/>
        </w:rPr>
        <w:t>”. Projekt nr KPOD.07.03-IP.10-00</w:t>
      </w:r>
      <w:r w:rsidR="00745F82" w:rsidRPr="000A0C26">
        <w:rPr>
          <w:rFonts w:asciiTheme="minorHAnsi" w:hAnsiTheme="minorHAnsi" w:cstheme="minorHAnsi"/>
          <w:color w:val="000000"/>
          <w:kern w:val="0"/>
          <w:sz w:val="22"/>
          <w:szCs w:val="22"/>
          <w:lang w:eastAsia="pl-PL"/>
        </w:rPr>
        <w:t>086</w:t>
      </w:r>
      <w:r w:rsidR="00237861" w:rsidRPr="000A0C26">
        <w:rPr>
          <w:rFonts w:asciiTheme="minorHAnsi" w:hAnsiTheme="minorHAnsi" w:cstheme="minorHAnsi"/>
          <w:color w:val="000000"/>
          <w:kern w:val="0"/>
          <w:sz w:val="22"/>
          <w:szCs w:val="22"/>
          <w:lang w:eastAsia="pl-PL"/>
        </w:rPr>
        <w:t>/25</w:t>
      </w:r>
      <w:r w:rsidR="00DF2111" w:rsidRPr="000A0C26">
        <w:rPr>
          <w:rFonts w:asciiTheme="minorHAnsi" w:hAnsiTheme="minorHAnsi" w:cstheme="minorHAnsi"/>
          <w:color w:val="000000"/>
          <w:kern w:val="0"/>
          <w:sz w:val="22"/>
          <w:szCs w:val="22"/>
          <w:lang w:eastAsia="pl-PL"/>
        </w:rPr>
        <w:t xml:space="preserve"> </w:t>
      </w:r>
      <w:r w:rsidR="00237861" w:rsidRPr="000A0C26">
        <w:rPr>
          <w:rFonts w:asciiTheme="minorHAnsi" w:hAnsiTheme="minorHAnsi" w:cstheme="minorHAnsi"/>
          <w:color w:val="000000"/>
          <w:kern w:val="0"/>
          <w:sz w:val="22"/>
          <w:szCs w:val="22"/>
          <w:lang w:eastAsia="pl-PL"/>
        </w:rPr>
        <w:t xml:space="preserve">w ramach Krajowego Planu Odbudowy i Zwiększania </w:t>
      </w:r>
      <w:r w:rsidR="00233A35" w:rsidRPr="000A0C26">
        <w:rPr>
          <w:rFonts w:asciiTheme="minorHAnsi" w:hAnsiTheme="minorHAnsi" w:cstheme="minorHAnsi"/>
          <w:color w:val="000000"/>
          <w:kern w:val="0"/>
          <w:sz w:val="22"/>
          <w:szCs w:val="22"/>
          <w:lang w:eastAsia="pl-PL"/>
        </w:rPr>
        <w:t xml:space="preserve">Odporności </w:t>
      </w:r>
    </w:p>
    <w:p w14:paraId="19F77E92" w14:textId="77777777" w:rsidR="00745F82" w:rsidRPr="000A0C26" w:rsidRDefault="00233A35" w:rsidP="0023786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Inwestycja</w:t>
      </w:r>
      <w:r w:rsidR="00237861" w:rsidRPr="000A0C26">
        <w:rPr>
          <w:rFonts w:asciiTheme="minorHAnsi" w:hAnsiTheme="minorHAnsi" w:cstheme="minorHAnsi"/>
          <w:color w:val="000000"/>
          <w:kern w:val="0"/>
          <w:sz w:val="22"/>
          <w:szCs w:val="22"/>
          <w:lang w:eastAsia="pl-PL"/>
        </w:rPr>
        <w:t xml:space="preserve"> D1.1.2 „Przyspieszenie procesów transformacji cyfrowej ochrony zdrowia poprzez dalszy rozwój usług cyfrowych w ochronie zdrowia” </w:t>
      </w:r>
    </w:p>
    <w:p w14:paraId="39E23BA0" w14:textId="4502DD7B" w:rsidR="00237861" w:rsidRPr="000A0C26" w:rsidRDefault="00237861" w:rsidP="00237861">
      <w:pPr>
        <w:suppressAutoHyphens w:val="0"/>
        <w:autoSpaceDE w:val="0"/>
        <w:autoSpaceDN w:val="0"/>
        <w:adjustRightInd w:val="0"/>
        <w:spacing w:after="60" w:line="259" w:lineRule="auto"/>
        <w:jc w:val="both"/>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lastRenderedPageBreak/>
        <w:t>Komponent D „Efektywność, dostępność i jakość systemu ochrony zdrowia”.</w:t>
      </w:r>
    </w:p>
    <w:bookmarkEnd w:id="1"/>
    <w:p w14:paraId="4C101A03" w14:textId="3CBECA4C"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xml:space="preserve">§ 1 </w:t>
      </w:r>
    </w:p>
    <w:p w14:paraId="20C2D45C" w14:textId="77777777"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Definicje</w:t>
      </w:r>
    </w:p>
    <w:p w14:paraId="6D599D25" w14:textId="77777777" w:rsidR="00962228" w:rsidRPr="000A0C26" w:rsidRDefault="00DE3A2A" w:rsidP="00D85E81">
      <w:pPr>
        <w:spacing w:after="40"/>
        <w:rPr>
          <w:rFonts w:asciiTheme="minorHAnsi" w:hAnsiTheme="minorHAnsi" w:cstheme="minorHAnsi"/>
          <w:color w:val="000000"/>
          <w:kern w:val="0"/>
          <w:sz w:val="22"/>
          <w:szCs w:val="22"/>
          <w:lang w:eastAsia="pl-PL"/>
        </w:rPr>
      </w:pPr>
      <w:r w:rsidRPr="000A0C26">
        <w:rPr>
          <w:rFonts w:asciiTheme="minorHAnsi" w:hAnsiTheme="minorHAnsi" w:cstheme="minorHAnsi"/>
          <w:color w:val="000000"/>
          <w:kern w:val="0"/>
          <w:sz w:val="22"/>
          <w:szCs w:val="22"/>
          <w:lang w:eastAsia="pl-PL"/>
        </w:rPr>
        <w:t>Na potrzeby Umowy Strony ustalają następujące definicje pojęć:</w:t>
      </w:r>
    </w:p>
    <w:p w14:paraId="094400AB" w14:textId="7AB1D977" w:rsidR="003E67DC" w:rsidRPr="000A0C26" w:rsidRDefault="003E67DC" w:rsidP="0023786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Projekt </w:t>
      </w:r>
      <w:r w:rsidR="009C464A" w:rsidRPr="000A0C26">
        <w:rPr>
          <w:rFonts w:asciiTheme="minorHAnsi" w:hAnsiTheme="minorHAnsi" w:cstheme="minorHAnsi"/>
          <w:bCs/>
          <w:sz w:val="22"/>
          <w:szCs w:val="22"/>
        </w:rPr>
        <w:t xml:space="preserve">– projekt </w:t>
      </w:r>
      <w:r w:rsidRPr="000A0C26">
        <w:rPr>
          <w:rFonts w:asciiTheme="minorHAnsi" w:hAnsiTheme="minorHAnsi" w:cstheme="minorHAnsi"/>
          <w:bCs/>
          <w:sz w:val="22"/>
          <w:szCs w:val="22"/>
        </w:rPr>
        <w:t xml:space="preserve">pn. </w:t>
      </w:r>
      <w:r w:rsidR="00237861" w:rsidRPr="000A0C26">
        <w:rPr>
          <w:rFonts w:asciiTheme="minorHAnsi" w:hAnsiTheme="minorHAnsi" w:cstheme="minorHAnsi"/>
          <w:bCs/>
          <w:sz w:val="22"/>
          <w:szCs w:val="22"/>
        </w:rPr>
        <w:t>„</w:t>
      </w:r>
      <w:r w:rsidR="00745F82" w:rsidRPr="000A0C26">
        <w:rPr>
          <w:rFonts w:asciiTheme="minorHAnsi" w:hAnsiTheme="minorHAnsi" w:cstheme="minorHAnsi"/>
          <w:bCs/>
          <w:sz w:val="22"/>
          <w:szCs w:val="22"/>
        </w:rPr>
        <w:t>Rozwój usług cyfrowych w Wojewódzkim Szpitalu Zespolonym w Kielcach</w:t>
      </w:r>
      <w:r w:rsidR="00237861" w:rsidRPr="000A0C26">
        <w:rPr>
          <w:rFonts w:asciiTheme="minorHAnsi" w:hAnsiTheme="minorHAnsi" w:cstheme="minorHAnsi"/>
          <w:bCs/>
          <w:sz w:val="22"/>
          <w:szCs w:val="22"/>
        </w:rPr>
        <w:t>”. Projekt nr KPOD.07.03-IP.10-00</w:t>
      </w:r>
      <w:r w:rsidR="00745F82" w:rsidRPr="000A0C26">
        <w:rPr>
          <w:rFonts w:asciiTheme="minorHAnsi" w:hAnsiTheme="minorHAnsi" w:cstheme="minorHAnsi"/>
          <w:bCs/>
          <w:sz w:val="22"/>
          <w:szCs w:val="22"/>
        </w:rPr>
        <w:t>86</w:t>
      </w:r>
      <w:r w:rsidR="00237861" w:rsidRPr="000A0C26">
        <w:rPr>
          <w:rFonts w:asciiTheme="minorHAnsi" w:hAnsiTheme="minorHAnsi" w:cstheme="minorHAnsi"/>
          <w:bCs/>
          <w:sz w:val="22"/>
          <w:szCs w:val="22"/>
        </w:rPr>
        <w:t>/25 w ramach Krajowego Planu Odbudowy i Zwiększania Odporności Inwestycja D1.1.2 „Przyspieszenie procesów transformacji cyfrowej ochrony zdrowia poprzez dalszy rozwój usług cyfrowych w ochronie zdrowia” Komponent D „Efektywność, dostępność i jakość systemu ochrony zdrowia”.</w:t>
      </w:r>
    </w:p>
    <w:p w14:paraId="21EE7879" w14:textId="1E4CF447" w:rsidR="00962228" w:rsidRPr="000A0C26" w:rsidRDefault="00DE3A2A" w:rsidP="00D85E8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Umowa – ilekroć w tekście niniejszego dokumentu zostanie przywołany wyraz “Umowa” bez wyraźnego wskazania jej numeru lub daty zawarcia, należy go interpretować jako odwołanie bezwzględne do tegoż dokumentu oraz załączników stanowiących jej integralną część</w:t>
      </w:r>
      <w:r w:rsidR="00A249FB" w:rsidRPr="000A0C26">
        <w:rPr>
          <w:rFonts w:asciiTheme="minorHAnsi" w:hAnsiTheme="minorHAnsi" w:cstheme="minorHAnsi"/>
          <w:bCs/>
          <w:sz w:val="22"/>
          <w:szCs w:val="22"/>
        </w:rPr>
        <w:t>.</w:t>
      </w:r>
    </w:p>
    <w:p w14:paraId="46976C68" w14:textId="77777777" w:rsidR="00962228" w:rsidRPr="000A0C26" w:rsidRDefault="00DE3A2A" w:rsidP="00D85E8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Strony – oznacza Zamawiającego i Wykonawcę. </w:t>
      </w:r>
    </w:p>
    <w:p w14:paraId="6F6962BF" w14:textId="476F3935" w:rsidR="00C04A69" w:rsidRPr="000A0C26" w:rsidRDefault="00C04A69" w:rsidP="00D85E81">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Ustawa – ilekroć w tekście niniejszego dokumentu zostanie przywołany wyraz “Ustawa” bez wyraźnego wskazania jej daty publikacji lub dziennika ustaw, w którym się ukazała należy go rozumieć jako Ustawę z dnia 11 września 2019 r. Prawo Zamówień Publicznych (</w:t>
      </w:r>
      <w:r w:rsidR="005F6FF5" w:rsidRPr="000A0C26">
        <w:rPr>
          <w:rFonts w:asciiTheme="minorHAnsi" w:hAnsiTheme="minorHAnsi" w:cstheme="minorHAnsi"/>
          <w:bCs/>
          <w:sz w:val="22"/>
          <w:szCs w:val="22"/>
        </w:rPr>
        <w:t xml:space="preserve">tj. </w:t>
      </w:r>
      <w:r w:rsidRPr="000A0C26">
        <w:rPr>
          <w:rFonts w:asciiTheme="minorHAnsi" w:hAnsiTheme="minorHAnsi" w:cstheme="minorHAnsi"/>
          <w:bCs/>
          <w:sz w:val="22"/>
          <w:szCs w:val="22"/>
        </w:rPr>
        <w:t>Dz.U. 202</w:t>
      </w:r>
      <w:r w:rsidR="008D3C0F" w:rsidRPr="000A0C26">
        <w:rPr>
          <w:rFonts w:asciiTheme="minorHAnsi" w:hAnsiTheme="minorHAnsi" w:cstheme="minorHAnsi"/>
          <w:bCs/>
          <w:sz w:val="22"/>
          <w:szCs w:val="22"/>
        </w:rPr>
        <w:t>4</w:t>
      </w:r>
      <w:r w:rsidRPr="000A0C26">
        <w:rPr>
          <w:rFonts w:asciiTheme="minorHAnsi" w:hAnsiTheme="minorHAnsi" w:cstheme="minorHAnsi"/>
          <w:bCs/>
          <w:sz w:val="22"/>
          <w:szCs w:val="22"/>
        </w:rPr>
        <w:t xml:space="preserve"> r. poz. </w:t>
      </w:r>
      <w:r w:rsidR="008D3C0F" w:rsidRPr="000A0C26">
        <w:rPr>
          <w:rFonts w:asciiTheme="minorHAnsi" w:hAnsiTheme="minorHAnsi" w:cstheme="minorHAnsi"/>
          <w:bCs/>
          <w:sz w:val="22"/>
          <w:szCs w:val="22"/>
        </w:rPr>
        <w:t>1320</w:t>
      </w:r>
      <w:r w:rsidRPr="000A0C26">
        <w:rPr>
          <w:rFonts w:asciiTheme="minorHAnsi" w:hAnsiTheme="minorHAnsi" w:cstheme="minorHAnsi"/>
          <w:bCs/>
          <w:sz w:val="22"/>
          <w:szCs w:val="22"/>
        </w:rPr>
        <w:t xml:space="preserve"> z</w:t>
      </w:r>
      <w:r w:rsidR="005F6FF5" w:rsidRPr="000A0C26">
        <w:rPr>
          <w:rFonts w:asciiTheme="minorHAnsi" w:hAnsiTheme="minorHAnsi" w:cstheme="minorHAnsi"/>
          <w:bCs/>
          <w:sz w:val="22"/>
          <w:szCs w:val="22"/>
        </w:rPr>
        <w:t> </w:t>
      </w:r>
      <w:r w:rsidRPr="000A0C26">
        <w:rPr>
          <w:rFonts w:asciiTheme="minorHAnsi" w:hAnsiTheme="minorHAnsi" w:cstheme="minorHAnsi"/>
          <w:bCs/>
          <w:sz w:val="22"/>
          <w:szCs w:val="22"/>
        </w:rPr>
        <w:t>późn. zm.)</w:t>
      </w:r>
      <w:r w:rsidR="005D786F" w:rsidRPr="000A0C26">
        <w:rPr>
          <w:rFonts w:asciiTheme="minorHAnsi" w:hAnsiTheme="minorHAnsi" w:cstheme="minorHAnsi"/>
          <w:bCs/>
          <w:sz w:val="22"/>
          <w:szCs w:val="22"/>
        </w:rPr>
        <w:t>.</w:t>
      </w:r>
    </w:p>
    <w:p w14:paraId="5AF3EF14" w14:textId="2F6FA4EE"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Błąd lub Awaria – każdy problem powodujący przynajmniej częściową niedostępność Usług lub istotne ograniczenia w korzystaniu z Usług przy jednoczesnym braku możliwości zastosowania rozwiązań tymczasowych pozwalających na zniwelowanie jego skutków;</w:t>
      </w:r>
    </w:p>
    <w:p w14:paraId="5B27A7C2" w14:textId="0ADCEFEF"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Błąd Krytyczny lub Awaria Krytyczna – każdy problem powodujący całkowitą niedostępność Usług przy jednoczesnym braku możliwości zastosowania rozwiązań tymczasowych pozwalających na zniwelowanie jego skutków. W wyniku wystąpienia Błędu Krytycznego lub Awarii Krytycznej następuje całkowity brak możliwości funkcjonowania Systemów Zamawiającego;</w:t>
      </w:r>
    </w:p>
    <w:p w14:paraId="1B5BA0FC" w14:textId="737A7853"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Czas Naprawy – czas, w którym Wykonawca zobowiązuje się dostarczyć rozwiązanie Awarii lub Błędu. Czas Naprawy liczony jest od momentu potwierdzenia przez Wykonawcę przyjęcia zgłoszenia Awarii lub Błędu w ramach Czasu Reakcji do momentu przekazania Zamawiającemu skutecznego rozwiązania Awarii lub Błędu. Do Czasu Naprawy wliczany jest Czas Reakcji. Do Czasu Naprawy nie wlicza się czasu realizacji zadań nie leżących po stronie Wykonawcy, a niezbędnych do usunięcia Awarii lub Błędu;</w:t>
      </w:r>
    </w:p>
    <w:p w14:paraId="253B9F6B" w14:textId="46F79947"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Czas Reakcji – czas, w którym Wykonawca zobowiązuje się potwierdzić zgłaszającemu drogą elektroniczną na adres wskazany w Załączniku nr 2 przyjęcie zgłoszenia Awarii lub Błędu do realizacji. Czas Reakcji liczony jest od momentu przekazania zgłoszenia Awarii lub Błędu do Wykonawcy do momentu przekazania Zamawiającemu potwierdzenia rozpoczęcia przez Wykonawcę działań prowadzących do rozwiązania Awarii lub Błędu;</w:t>
      </w:r>
    </w:p>
    <w:p w14:paraId="7B5F845D" w14:textId="328330CA"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Dni Robocze – dni od poniedziałku do piątku z wyłączeniem sobót, niedziel i dni ustawowo wolnych od pracy określonych w ustawie z dnia 18 stycznia 1951 r. o dniach wolnych od pracy (tekst jednolity Dz.U. z 2025 r. poz. 296, ze zm.);</w:t>
      </w:r>
    </w:p>
    <w:p w14:paraId="1A65E257" w14:textId="4BF40440"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Godziny Pracy lub Godziny Robocze – godziny od 7:00 do 15:00 w Dniu Roboczym;</w:t>
      </w:r>
    </w:p>
    <w:p w14:paraId="51A8F580" w14:textId="70106A84"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Infrastruktura Chmurowa – infrastruktura informatyczna, w skład której wchodzą elementy niezbędne do realizacji usługi;</w:t>
      </w:r>
    </w:p>
    <w:p w14:paraId="59DF1DCB" w14:textId="55AC8A9D"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Informacje Poufne - informacje uzyskane od drugiej Strony w związku z zawarciem i wykonaniem Umowy stanowiące tajemnicę przedsiębiorstwa w rozumieniu ustawy z dnia 16 kwietnia 1993 roku o zwalczaniu nieuczciwej konkurencji (</w:t>
      </w:r>
      <w:r w:rsidR="00EF4796">
        <w:rPr>
          <w:rFonts w:asciiTheme="minorHAnsi" w:hAnsiTheme="minorHAnsi" w:cstheme="minorHAnsi"/>
          <w:bCs/>
          <w:sz w:val="22"/>
          <w:szCs w:val="22"/>
        </w:rPr>
        <w:t>t.j.</w:t>
      </w:r>
      <w:r w:rsidRPr="000A0C26">
        <w:rPr>
          <w:rFonts w:asciiTheme="minorHAnsi" w:hAnsiTheme="minorHAnsi" w:cstheme="minorHAnsi"/>
          <w:bCs/>
          <w:sz w:val="22"/>
          <w:szCs w:val="22"/>
        </w:rPr>
        <w:t xml:space="preserve"> Dz. U. z 2022 r. poz. 1233 z późn. zm.);</w:t>
      </w:r>
    </w:p>
    <w:p w14:paraId="5F86DCF8" w14:textId="65DC965E"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Okno Serwisowe lub Przerwa Konserwacyjna – zaplanowany i uzgodniony z Zamawiającym brak dostępu do Usług;</w:t>
      </w:r>
    </w:p>
    <w:p w14:paraId="1ECC469B" w14:textId="7D9228F5" w:rsidR="00195C0C" w:rsidRPr="000A0C26" w:rsidRDefault="00195C0C" w:rsidP="00195C0C">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lastRenderedPageBreak/>
        <w:t>Rozporządzenie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53D80955" w14:textId="49A410EF"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 SLA – definicja parametrów świadczonych Usług oraz ich minimalny poziom</w:t>
      </w:r>
    </w:p>
    <w:p w14:paraId="5D089D83" w14:textId="244B821D" w:rsidR="00F43478" w:rsidRPr="000A0C26" w:rsidRDefault="00F43478" w:rsidP="00F43478">
      <w:pPr>
        <w:numPr>
          <w:ilvl w:val="0"/>
          <w:numId w:val="3"/>
        </w:numPr>
        <w:tabs>
          <w:tab w:val="left" w:pos="0"/>
        </w:tabs>
        <w:suppressAutoHyphens w:val="0"/>
        <w:spacing w:after="60" w:line="247" w:lineRule="auto"/>
        <w:ind w:right="62"/>
        <w:jc w:val="both"/>
        <w:rPr>
          <w:rFonts w:asciiTheme="minorHAnsi" w:hAnsiTheme="minorHAnsi" w:cstheme="minorHAnsi"/>
          <w:bCs/>
          <w:sz w:val="22"/>
          <w:szCs w:val="22"/>
        </w:rPr>
      </w:pPr>
      <w:r w:rsidRPr="000A0C26">
        <w:rPr>
          <w:rFonts w:asciiTheme="minorHAnsi" w:hAnsiTheme="minorHAnsi" w:cstheme="minorHAnsi"/>
          <w:bCs/>
          <w:sz w:val="22"/>
          <w:szCs w:val="22"/>
        </w:rPr>
        <w:t xml:space="preserve"> Zgłoszenie Serwisowe lub Zgłoszenie – formalne zgłoszenie problemu przez Zamawiającego.</w:t>
      </w:r>
    </w:p>
    <w:p w14:paraId="11FC8DC0" w14:textId="07B1BFB6"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xml:space="preserve">§ 2 </w:t>
      </w:r>
    </w:p>
    <w:p w14:paraId="20D6AA23" w14:textId="77777777"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Przedmiot umowy</w:t>
      </w:r>
    </w:p>
    <w:p w14:paraId="52D8721E" w14:textId="1569A238" w:rsidR="00C66D5E" w:rsidRPr="000A0C26" w:rsidRDefault="006C485A" w:rsidP="00C66D5E">
      <w:pPr>
        <w:pStyle w:val="Akapitzlist"/>
        <w:numPr>
          <w:ilvl w:val="0"/>
          <w:numId w:val="30"/>
        </w:numPr>
        <w:suppressAutoHyphens w:val="0"/>
        <w:spacing w:after="40" w:line="264" w:lineRule="auto"/>
        <w:ind w:left="284"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Przedmiotem umowy jest</w:t>
      </w:r>
      <w:r w:rsidR="00C66D5E" w:rsidRPr="000A0C26">
        <w:rPr>
          <w:rFonts w:asciiTheme="minorHAnsi" w:eastAsia="Calibri" w:hAnsiTheme="minorHAnsi" w:cstheme="minorHAnsi"/>
          <w:sz w:val="22"/>
          <w:szCs w:val="22"/>
        </w:rPr>
        <w:t xml:space="preserve"> </w:t>
      </w:r>
      <w:r w:rsidR="00EB1BDC" w:rsidRPr="000A0C26">
        <w:rPr>
          <w:rFonts w:asciiTheme="minorHAnsi" w:eastAsia="Calibri" w:hAnsiTheme="minorHAnsi" w:cstheme="minorHAnsi"/>
          <w:sz w:val="22"/>
          <w:szCs w:val="22"/>
        </w:rPr>
        <w:t>d</w:t>
      </w:r>
      <w:r w:rsidR="00C66D5E" w:rsidRPr="000A0C26">
        <w:rPr>
          <w:rFonts w:asciiTheme="minorHAnsi" w:hAnsiTheme="minorHAnsi" w:cstheme="minorHAnsi"/>
          <w:sz w:val="22"/>
          <w:szCs w:val="22"/>
        </w:rPr>
        <w:t xml:space="preserve">ostawa oprogramowania oraz </w:t>
      </w:r>
      <w:r w:rsidR="000A0C26" w:rsidRPr="000A0C26">
        <w:rPr>
          <w:rFonts w:asciiTheme="minorHAnsi" w:hAnsiTheme="minorHAnsi" w:cstheme="minorHAnsi"/>
          <w:sz w:val="22"/>
          <w:szCs w:val="22"/>
        </w:rPr>
        <w:t xml:space="preserve">usługa wdrożenia </w:t>
      </w:r>
      <w:r w:rsidR="00EB1BDC" w:rsidRPr="000A0C26">
        <w:rPr>
          <w:rFonts w:asciiTheme="minorHAnsi" w:hAnsiTheme="minorHAnsi" w:cstheme="minorHAnsi"/>
          <w:sz w:val="22"/>
          <w:szCs w:val="22"/>
        </w:rPr>
        <w:t>rozwiązania chmurowego</w:t>
      </w:r>
      <w:r w:rsidR="00C66D5E" w:rsidRPr="000A0C26">
        <w:rPr>
          <w:rFonts w:asciiTheme="minorHAnsi" w:hAnsiTheme="minorHAnsi" w:cstheme="minorHAnsi"/>
          <w:sz w:val="22"/>
          <w:szCs w:val="22"/>
        </w:rPr>
        <w:t xml:space="preserve"> dla podniesienia poziomu dojrzałości cyfrowej </w:t>
      </w:r>
      <w:r w:rsidR="00745F82" w:rsidRPr="000A0C26">
        <w:rPr>
          <w:rFonts w:asciiTheme="minorHAnsi" w:hAnsiTheme="minorHAnsi" w:cstheme="minorHAnsi"/>
          <w:sz w:val="22"/>
          <w:szCs w:val="22"/>
        </w:rPr>
        <w:t>Szpitala</w:t>
      </w:r>
      <w:r w:rsidR="00C66D5E" w:rsidRPr="000A0C26">
        <w:rPr>
          <w:rFonts w:asciiTheme="minorHAnsi" w:hAnsiTheme="minorHAnsi" w:cstheme="minorHAnsi"/>
          <w:sz w:val="22"/>
          <w:szCs w:val="22"/>
        </w:rPr>
        <w:t>.</w:t>
      </w:r>
    </w:p>
    <w:p w14:paraId="61BD508B" w14:textId="574E7CBB" w:rsidR="006C485A" w:rsidRPr="000A0C26" w:rsidRDefault="006C485A" w:rsidP="009C6B14">
      <w:pPr>
        <w:pStyle w:val="Akapitzlist"/>
        <w:numPr>
          <w:ilvl w:val="0"/>
          <w:numId w:val="30"/>
        </w:numPr>
        <w:suppressAutoHyphens w:val="0"/>
        <w:spacing w:line="264" w:lineRule="auto"/>
        <w:ind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Przedmiot zamówienia obejmuje</w:t>
      </w:r>
      <w:r w:rsidR="00EF4796">
        <w:t xml:space="preserve"> </w:t>
      </w:r>
      <w:r w:rsidR="00EF4796">
        <w:rPr>
          <w:rFonts w:asciiTheme="minorHAnsi" w:eastAsia="Calibri" w:hAnsiTheme="minorHAnsi" w:cstheme="minorHAnsi"/>
          <w:sz w:val="22"/>
          <w:szCs w:val="22"/>
        </w:rPr>
        <w:t>za</w:t>
      </w:r>
      <w:r w:rsidR="00EF4796" w:rsidRPr="00EF4796">
        <w:rPr>
          <w:rFonts w:asciiTheme="minorHAnsi" w:eastAsia="Calibri" w:hAnsiTheme="minorHAnsi" w:cstheme="minorHAnsi"/>
          <w:sz w:val="22"/>
          <w:szCs w:val="22"/>
        </w:rPr>
        <w:t>kup usługi i wdrożenie środowiska działającego w modelu chmurowym, które posłuży wykonywaniu kopii zapasowych oraz odtwarzaniu (na potrzeby testów lub bieżącej pracy) systemów dziedzinowych takich jak HIS, ERP, LIS. W zakresie usługi możliwe będzie dodatkowo wykorzystanie środowiska chmurowego do roli środowiska produkcyjnego (w przypadku niedostępności podstawowego środowiska lokalnego szpitala).</w:t>
      </w:r>
    </w:p>
    <w:p w14:paraId="2DE3CBE8" w14:textId="1BB1105C" w:rsidR="00EF4796" w:rsidRPr="009C6B14" w:rsidRDefault="001112C7" w:rsidP="009C6B14">
      <w:pPr>
        <w:pStyle w:val="Akapitzlist"/>
        <w:numPr>
          <w:ilvl w:val="0"/>
          <w:numId w:val="30"/>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System ma zapewnić:</w:t>
      </w:r>
    </w:p>
    <w:p w14:paraId="1E966748" w14:textId="0BAAC3B8"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bookmarkStart w:id="2" w:name="_Hlk222277110"/>
      <w:r w:rsidRPr="009C6B14">
        <w:rPr>
          <w:rFonts w:asciiTheme="minorHAnsi" w:hAnsiTheme="minorHAnsi" w:cstheme="minorHAnsi"/>
          <w:sz w:val="22"/>
          <w:szCs w:val="22"/>
        </w:rPr>
        <w:t>kopie baz danych takich jak HIS, ERP, LIS,</w:t>
      </w:r>
    </w:p>
    <w:p w14:paraId="0B04EC28" w14:textId="3123196D"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kopie maszyn wirtualnych,</w:t>
      </w:r>
    </w:p>
    <w:p w14:paraId="56E47A72" w14:textId="2A932B30"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kopie aplikacji i konfiguracji,</w:t>
      </w:r>
    </w:p>
    <w:p w14:paraId="163A3EEF" w14:textId="6AEC99F1"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cykliczna weryfikacja możliwości odtworzenia środowiska,</w:t>
      </w:r>
    </w:p>
    <w:p w14:paraId="538D104B" w14:textId="11DA93A9" w:rsidR="001112C7" w:rsidRPr="009C6B14" w:rsidRDefault="001112C7"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testowanie wykonanych kopii</w:t>
      </w:r>
      <w:r w:rsidR="00EF021B" w:rsidRPr="009C6B14">
        <w:rPr>
          <w:rFonts w:asciiTheme="minorHAnsi" w:hAnsiTheme="minorHAnsi" w:cstheme="minorHAnsi"/>
          <w:sz w:val="22"/>
          <w:szCs w:val="22"/>
        </w:rPr>
        <w:t xml:space="preserve"> (cyklicznego testowania odtwarzania systemów z kopii)</w:t>
      </w:r>
      <w:r w:rsidR="00EF4796" w:rsidRPr="009C6B14">
        <w:rPr>
          <w:rFonts w:asciiTheme="minorHAnsi" w:hAnsiTheme="minorHAnsi" w:cstheme="minorHAnsi"/>
          <w:sz w:val="22"/>
          <w:szCs w:val="22"/>
        </w:rPr>
        <w:t>,</w:t>
      </w:r>
    </w:p>
    <w:p w14:paraId="77A76C78" w14:textId="095F7D76" w:rsidR="00EF021B" w:rsidRPr="009C6B14" w:rsidRDefault="00EF021B"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integrację systemu (usługi) z działającym u Zamawiającego systemem kopii bezpieczeństwa</w:t>
      </w:r>
      <w:r w:rsidR="00EF4796" w:rsidRPr="009C6B14">
        <w:rPr>
          <w:rFonts w:asciiTheme="minorHAnsi" w:hAnsiTheme="minorHAnsi" w:cstheme="minorHAnsi"/>
          <w:sz w:val="22"/>
          <w:szCs w:val="22"/>
        </w:rPr>
        <w:t>,</w:t>
      </w:r>
    </w:p>
    <w:p w14:paraId="7862DD3B" w14:textId="2F5CBAC9" w:rsidR="002E433D" w:rsidRPr="009C6B14" w:rsidRDefault="002E433D" w:rsidP="009C6B14">
      <w:pPr>
        <w:pStyle w:val="Akapitzlist"/>
        <w:numPr>
          <w:ilvl w:val="0"/>
          <w:numId w:val="82"/>
        </w:numPr>
        <w:suppressAutoHyphens w:val="0"/>
        <w:spacing w:before="120" w:after="120" w:line="259" w:lineRule="auto"/>
        <w:jc w:val="both"/>
        <w:rPr>
          <w:rFonts w:asciiTheme="minorHAnsi" w:hAnsiTheme="minorHAnsi" w:cstheme="minorHAnsi"/>
          <w:sz w:val="22"/>
          <w:szCs w:val="22"/>
        </w:rPr>
      </w:pPr>
      <w:r w:rsidRPr="009C6B14">
        <w:rPr>
          <w:rFonts w:asciiTheme="minorHAnsi" w:hAnsiTheme="minorHAnsi" w:cstheme="minorHAnsi"/>
          <w:sz w:val="22"/>
          <w:szCs w:val="22"/>
        </w:rPr>
        <w:t>aktywny backup EDM z mechanizmami bezpiecznego udostępniania EDM poprzez Platformę P1 (funkcjonalność opcjonalna),</w:t>
      </w:r>
    </w:p>
    <w:bookmarkEnd w:id="2"/>
    <w:p w14:paraId="396E3788" w14:textId="5BE48CEF" w:rsidR="00F43478" w:rsidRPr="00652D6D" w:rsidRDefault="001112C7"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Ponadto przedmiot zamówienia obejmuje zakup dwóch licencji bazodanowych Oracle Standard Edition 2  oraz ich wdrożenie w miejsce posiadanych przez Zamawiającego niższych wersji</w:t>
      </w:r>
      <w:r w:rsidR="00AB6B2F" w:rsidRPr="00652D6D">
        <w:rPr>
          <w:rFonts w:asciiTheme="minorHAnsi" w:eastAsia="Calibri" w:hAnsiTheme="minorHAnsi" w:cstheme="minorHAnsi"/>
          <w:sz w:val="22"/>
          <w:szCs w:val="22"/>
        </w:rPr>
        <w:t>(wydania)</w:t>
      </w:r>
      <w:r w:rsidRPr="00652D6D">
        <w:rPr>
          <w:rFonts w:asciiTheme="minorHAnsi" w:eastAsia="Calibri" w:hAnsiTheme="minorHAnsi" w:cstheme="minorHAnsi"/>
          <w:sz w:val="22"/>
          <w:szCs w:val="22"/>
        </w:rPr>
        <w:t xml:space="preserve">. </w:t>
      </w:r>
    </w:p>
    <w:p w14:paraId="66FB6F7B" w14:textId="4BB01AC3" w:rsidR="00CA6551" w:rsidRPr="00652D6D" w:rsidRDefault="00CA6551"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 xml:space="preserve">Zakres </w:t>
      </w:r>
      <w:r w:rsidR="00F43478" w:rsidRPr="00652D6D">
        <w:rPr>
          <w:rFonts w:asciiTheme="minorHAnsi" w:eastAsia="Calibri" w:hAnsiTheme="minorHAnsi" w:cstheme="minorHAnsi"/>
          <w:sz w:val="22"/>
          <w:szCs w:val="22"/>
        </w:rPr>
        <w:t xml:space="preserve">świadczenia usług, zakres </w:t>
      </w:r>
      <w:r w:rsidRPr="00652D6D">
        <w:rPr>
          <w:rFonts w:asciiTheme="minorHAnsi" w:eastAsia="Calibri" w:hAnsiTheme="minorHAnsi" w:cstheme="minorHAnsi"/>
          <w:sz w:val="22"/>
          <w:szCs w:val="22"/>
        </w:rPr>
        <w:t>dostawy</w:t>
      </w:r>
      <w:r w:rsidR="00F43478" w:rsidRPr="00652D6D">
        <w:rPr>
          <w:rFonts w:asciiTheme="minorHAnsi" w:eastAsia="Calibri" w:hAnsiTheme="minorHAnsi" w:cstheme="minorHAnsi"/>
          <w:sz w:val="22"/>
          <w:szCs w:val="22"/>
        </w:rPr>
        <w:t xml:space="preserve"> oprogramowania</w:t>
      </w:r>
      <w:r w:rsidRPr="00652D6D">
        <w:rPr>
          <w:rFonts w:asciiTheme="minorHAnsi" w:eastAsia="Calibri" w:hAnsiTheme="minorHAnsi" w:cstheme="minorHAnsi"/>
          <w:sz w:val="22"/>
          <w:szCs w:val="22"/>
        </w:rPr>
        <w:t>, parametry graniczne, funkcjonalność oraz warunki związane z dostawą określone zostały w Załączniku nr 1 do Umowy</w:t>
      </w:r>
      <w:r w:rsidR="005F6FF5" w:rsidRPr="00652D6D">
        <w:rPr>
          <w:rFonts w:asciiTheme="minorHAnsi" w:eastAsia="Calibri" w:hAnsiTheme="minorHAnsi" w:cstheme="minorHAnsi"/>
          <w:sz w:val="22"/>
          <w:szCs w:val="22"/>
        </w:rPr>
        <w:t xml:space="preserve"> </w:t>
      </w:r>
      <w:r w:rsidRPr="00652D6D">
        <w:rPr>
          <w:rFonts w:asciiTheme="minorHAnsi" w:eastAsia="Calibri" w:hAnsiTheme="minorHAnsi" w:cstheme="minorHAnsi"/>
          <w:sz w:val="22"/>
          <w:szCs w:val="22"/>
        </w:rPr>
        <w:t xml:space="preserve">– Opis </w:t>
      </w:r>
      <w:r w:rsidR="00A10370" w:rsidRPr="00652D6D">
        <w:rPr>
          <w:rFonts w:asciiTheme="minorHAnsi" w:eastAsia="Calibri" w:hAnsiTheme="minorHAnsi" w:cstheme="minorHAnsi"/>
          <w:sz w:val="22"/>
          <w:szCs w:val="22"/>
        </w:rPr>
        <w:t>P</w:t>
      </w:r>
      <w:r w:rsidRPr="00652D6D">
        <w:rPr>
          <w:rFonts w:asciiTheme="minorHAnsi" w:eastAsia="Calibri" w:hAnsiTheme="minorHAnsi" w:cstheme="minorHAnsi"/>
          <w:sz w:val="22"/>
          <w:szCs w:val="22"/>
        </w:rPr>
        <w:t xml:space="preserve">rzedmiotu </w:t>
      </w:r>
      <w:r w:rsidR="00A10370" w:rsidRPr="00652D6D">
        <w:rPr>
          <w:rFonts w:asciiTheme="minorHAnsi" w:eastAsia="Calibri" w:hAnsiTheme="minorHAnsi" w:cstheme="minorHAnsi"/>
          <w:sz w:val="22"/>
          <w:szCs w:val="22"/>
        </w:rPr>
        <w:t>Z</w:t>
      </w:r>
      <w:r w:rsidRPr="00652D6D">
        <w:rPr>
          <w:rFonts w:asciiTheme="minorHAnsi" w:eastAsia="Calibri" w:hAnsiTheme="minorHAnsi" w:cstheme="minorHAnsi"/>
          <w:sz w:val="22"/>
          <w:szCs w:val="22"/>
        </w:rPr>
        <w:t xml:space="preserve">amówienia (Załącznik nr </w:t>
      </w:r>
      <w:r w:rsidR="001112C7" w:rsidRPr="00652D6D">
        <w:rPr>
          <w:rFonts w:asciiTheme="minorHAnsi" w:eastAsia="Calibri" w:hAnsiTheme="minorHAnsi" w:cstheme="minorHAnsi"/>
          <w:sz w:val="22"/>
          <w:szCs w:val="22"/>
        </w:rPr>
        <w:t>3</w:t>
      </w:r>
      <w:r w:rsidR="00EB1BDC" w:rsidRPr="00652D6D">
        <w:rPr>
          <w:rFonts w:asciiTheme="minorHAnsi" w:eastAsia="Calibri" w:hAnsiTheme="minorHAnsi" w:cstheme="minorHAnsi"/>
          <w:sz w:val="22"/>
          <w:szCs w:val="22"/>
        </w:rPr>
        <w:t>.1</w:t>
      </w:r>
      <w:r w:rsidRPr="00652D6D">
        <w:rPr>
          <w:rFonts w:asciiTheme="minorHAnsi" w:eastAsia="Calibri" w:hAnsiTheme="minorHAnsi" w:cstheme="minorHAnsi"/>
          <w:sz w:val="22"/>
          <w:szCs w:val="22"/>
        </w:rPr>
        <w:t xml:space="preserve"> do SWZ)</w:t>
      </w:r>
      <w:r w:rsidR="005D786F" w:rsidRPr="00652D6D">
        <w:rPr>
          <w:rFonts w:asciiTheme="minorHAnsi" w:eastAsia="Calibri" w:hAnsiTheme="minorHAnsi" w:cstheme="minorHAnsi"/>
          <w:sz w:val="22"/>
          <w:szCs w:val="22"/>
        </w:rPr>
        <w:t>.</w:t>
      </w:r>
    </w:p>
    <w:p w14:paraId="358CA239" w14:textId="37083DD8" w:rsidR="00962228" w:rsidRPr="000A0C26" w:rsidRDefault="00DE3A2A" w:rsidP="006F2556">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Wykonawca zobowiązuje się do </w:t>
      </w:r>
      <w:r w:rsidR="008A0BB1" w:rsidRPr="000A0C26">
        <w:rPr>
          <w:rFonts w:asciiTheme="minorHAnsi" w:eastAsia="Calibri" w:hAnsiTheme="minorHAnsi" w:cstheme="minorHAnsi"/>
          <w:sz w:val="22"/>
          <w:szCs w:val="22"/>
        </w:rPr>
        <w:t>realizacji</w:t>
      </w:r>
      <w:r w:rsidRPr="000A0C26">
        <w:rPr>
          <w:rFonts w:asciiTheme="minorHAnsi" w:eastAsia="Calibri" w:hAnsiTheme="minorHAnsi" w:cstheme="minorHAnsi"/>
          <w:sz w:val="22"/>
          <w:szCs w:val="22"/>
        </w:rPr>
        <w:t xml:space="preserve"> przedmiotu Umowy, o którym mowa w ust. 1</w:t>
      </w:r>
      <w:r w:rsidR="00CA6551" w:rsidRPr="000A0C26">
        <w:rPr>
          <w:rFonts w:asciiTheme="minorHAnsi" w:eastAsia="Calibri" w:hAnsiTheme="minorHAnsi" w:cstheme="minorHAnsi"/>
          <w:sz w:val="22"/>
          <w:szCs w:val="22"/>
        </w:rPr>
        <w:t xml:space="preserve"> </w:t>
      </w:r>
      <w:r w:rsidR="00EB1BDC" w:rsidRPr="000A0C26">
        <w:rPr>
          <w:rFonts w:asciiTheme="minorHAnsi" w:eastAsia="Calibri" w:hAnsiTheme="minorHAnsi" w:cstheme="minorHAnsi"/>
          <w:sz w:val="22"/>
          <w:szCs w:val="22"/>
        </w:rPr>
        <w:t xml:space="preserve">i 2 </w:t>
      </w:r>
      <w:r w:rsidRPr="000A0C26">
        <w:rPr>
          <w:rFonts w:asciiTheme="minorHAnsi" w:eastAsia="Calibri" w:hAnsiTheme="minorHAnsi" w:cstheme="minorHAnsi"/>
          <w:sz w:val="22"/>
          <w:szCs w:val="22"/>
        </w:rPr>
        <w:t>wraz z</w:t>
      </w:r>
      <w:r w:rsidR="00432DBD" w:rsidRPr="000A0C26">
        <w:rPr>
          <w:rFonts w:asciiTheme="minorHAnsi" w:eastAsia="Calibri" w:hAnsiTheme="minorHAnsi" w:cstheme="minorHAnsi"/>
          <w:sz w:val="22"/>
          <w:szCs w:val="22"/>
        </w:rPr>
        <w:t> </w:t>
      </w:r>
      <w:r w:rsidRPr="000A0C26">
        <w:rPr>
          <w:rFonts w:asciiTheme="minorHAnsi" w:eastAsia="Calibri" w:hAnsiTheme="minorHAnsi" w:cstheme="minorHAnsi"/>
          <w:sz w:val="22"/>
          <w:szCs w:val="22"/>
        </w:rPr>
        <w:t>wszystkimi wymaganymi licencjami, materiałami, kartami gwarancyjnymi, instrukcjami obsługi w języku polskim lub w języku angielskim, certyfikatami i wszystkimi innymi elementami niezbędnymi do ich prawidłowego działania, zgodnie z</w:t>
      </w:r>
      <w:r w:rsidR="00374129" w:rsidRPr="000A0C26">
        <w:rPr>
          <w:rFonts w:asciiTheme="minorHAnsi" w:eastAsia="Calibri" w:hAnsiTheme="minorHAnsi" w:cstheme="minorHAnsi"/>
          <w:sz w:val="22"/>
          <w:szCs w:val="22"/>
        </w:rPr>
        <w:t> </w:t>
      </w:r>
      <w:r w:rsidRPr="000A0C26">
        <w:rPr>
          <w:rFonts w:asciiTheme="minorHAnsi" w:eastAsia="Calibri" w:hAnsiTheme="minorHAnsi" w:cstheme="minorHAnsi"/>
          <w:sz w:val="22"/>
          <w:szCs w:val="22"/>
        </w:rPr>
        <w:t>ofertą Wykonawcy oraz do realizacji pozostałych obowiązków Wykonawcy opisanych w dokumentacji przetargowej oraz w niniejszej Umowie.</w:t>
      </w:r>
    </w:p>
    <w:p w14:paraId="7ED55FAD" w14:textId="69FF9DE4" w:rsidR="008A0BB1" w:rsidRPr="000A0C26" w:rsidRDefault="008A0BB1" w:rsidP="008A0BB1">
      <w:pPr>
        <w:pStyle w:val="Akapitzlist"/>
        <w:numPr>
          <w:ilvl w:val="0"/>
          <w:numId w:val="30"/>
        </w:numPr>
        <w:suppressAutoHyphens w:val="0"/>
        <w:spacing w:after="60" w:line="264" w:lineRule="auto"/>
        <w:ind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Wykonawca zobowiązuje się, że Usługa świadczona będzie zgodnie z warunkami i zasadami zawartymi w dokumencie „Oracle PaaS and IaaS Universal Credits Service Descriptions”, publikowanymi przez dostawcę usługi chmurowej na stronie: </w:t>
      </w:r>
      <w:hyperlink r:id="rId8" w:history="1">
        <w:r w:rsidRPr="000A0C26">
          <w:rPr>
            <w:rStyle w:val="Hipercze"/>
            <w:rFonts w:asciiTheme="minorHAnsi" w:eastAsia="Calibri" w:hAnsiTheme="minorHAnsi" w:cstheme="minorHAnsi"/>
            <w:sz w:val="22"/>
            <w:szCs w:val="22"/>
          </w:rPr>
          <w:t>http://www.oracle.com/us/corporate/contracts/paas-iaas-universal-credits-3940775.pdf</w:t>
        </w:r>
      </w:hyperlink>
      <w:r w:rsidRPr="000A0C26">
        <w:rPr>
          <w:rFonts w:asciiTheme="minorHAnsi" w:eastAsia="Calibri" w:hAnsiTheme="minorHAnsi" w:cstheme="minorHAnsi"/>
          <w:sz w:val="22"/>
          <w:szCs w:val="22"/>
        </w:rPr>
        <w:t>, oraz zgodnie z Ofertą Wykonawcy</w:t>
      </w:r>
      <w:r w:rsidR="00522074">
        <w:rPr>
          <w:rFonts w:asciiTheme="minorHAnsi" w:eastAsia="Calibri" w:hAnsiTheme="minorHAnsi" w:cstheme="minorHAnsi"/>
          <w:sz w:val="22"/>
          <w:szCs w:val="22"/>
        </w:rPr>
        <w:t>.</w:t>
      </w:r>
      <w:r w:rsidR="00522074" w:rsidRPr="00522074">
        <w:t xml:space="preserve"> </w:t>
      </w:r>
      <w:r w:rsidR="00522074" w:rsidRPr="00522074">
        <w:rPr>
          <w:rFonts w:asciiTheme="minorHAnsi" w:eastAsia="Calibri" w:hAnsiTheme="minorHAnsi" w:cstheme="minorHAnsi"/>
          <w:sz w:val="22"/>
          <w:szCs w:val="22"/>
        </w:rPr>
        <w:t>Zamawiający dopuszcza rozwiązania chmurowe (usługi) równoważne.</w:t>
      </w:r>
    </w:p>
    <w:p w14:paraId="0FB74DEE" w14:textId="77777777" w:rsidR="00883011" w:rsidRPr="000A0C26" w:rsidRDefault="00883011" w:rsidP="00883011">
      <w:pPr>
        <w:pStyle w:val="Akapitzlist"/>
        <w:numPr>
          <w:ilvl w:val="0"/>
          <w:numId w:val="30"/>
        </w:numPr>
        <w:suppressAutoHyphens w:val="0"/>
        <w:spacing w:after="60" w:line="264" w:lineRule="auto"/>
        <w:ind w:right="34"/>
        <w:jc w:val="both"/>
        <w:rPr>
          <w:rFonts w:asciiTheme="minorHAnsi" w:eastAsia="Calibri" w:hAnsiTheme="minorHAnsi" w:cstheme="minorHAnsi"/>
          <w:sz w:val="22"/>
          <w:szCs w:val="22"/>
        </w:rPr>
      </w:pPr>
      <w:bookmarkStart w:id="3" w:name="_Hlk222213184"/>
      <w:r w:rsidRPr="000A0C26">
        <w:rPr>
          <w:rFonts w:asciiTheme="minorHAnsi" w:eastAsia="Calibri" w:hAnsiTheme="minorHAnsi" w:cstheme="minorHAnsi"/>
          <w:sz w:val="22"/>
          <w:szCs w:val="22"/>
        </w:rPr>
        <w:t>Za usługę równoważną do przedmiotu zamówienia Zamawiający uzna taką, która spełniać będzie poniższe warunki:</w:t>
      </w:r>
    </w:p>
    <w:p w14:paraId="06355F42" w14:textId="77777777"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lastRenderedPageBreak/>
        <w:t xml:space="preserve">a) umożliwia dostęp do usług chmurowych typu Platform as a Services (PaaS) oraz Infrastructure as a Service (IaaS) bez określania, jakie to mają być usługi i bez konieczności oddzielnego zakupu licencji (niezbędne do uruchomienia i funkcjonowania usługi licencje będą dostępne w modelu „License Included”) </w:t>
      </w:r>
    </w:p>
    <w:p w14:paraId="340F93C1" w14:textId="77777777"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b) Zamawiający będzie mógł dowolnie zmieniać usługi, z jakich będzie korzystał w okresie realizacji zamówienia,</w:t>
      </w:r>
    </w:p>
    <w:p w14:paraId="48941881" w14:textId="7643A282"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c) zakres zastosowania technologii zapewni Zamawiającemu możliwość implementacji funkcjonalności, które Zamawiający realizuje w oparciu o technologię Oracle, w szczególności umożliwi Zamawiającemu utrzymywanie systemu klasy HIS  opartego o bazę danych Oracle, bez konieczności zakupu dodatkowych licencji, wykonywania dodatkowych prac dostosowawczych czy migracji, </w:t>
      </w:r>
    </w:p>
    <w:p w14:paraId="7B485E03" w14:textId="77777777"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d) nie będzie powodować zakłóceń pracy oprogramowania z zakresu technologii Oracle, z którym będzie współdziałało, </w:t>
      </w:r>
    </w:p>
    <w:p w14:paraId="747CE92C" w14:textId="1D6D0AE9"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e) zapewni pełną, równoległą pracę w czasie rzeczywistym oraz pełną funkcjonalną zamienność technologii równoważnej z technologią Oracle, </w:t>
      </w:r>
    </w:p>
    <w:p w14:paraId="07438097" w14:textId="770A34CB" w:rsidR="00883011" w:rsidRPr="000A0C26" w:rsidRDefault="00883011" w:rsidP="00883011">
      <w:pPr>
        <w:pStyle w:val="Akapitzlist"/>
        <w:suppressAutoHyphens w:val="0"/>
        <w:spacing w:after="60" w:line="264" w:lineRule="auto"/>
        <w:ind w:left="360"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f) umożliwi wskazanie miejsca przetwarzania danych na terenie Europejskiego Obszaru Gospodarczej (EOG, ang. European Economic Area) i uniemożliwi ich przekazanie przez procesora w jakiejkolwiek formie (np. backup, logi) poza ten obszar.</w:t>
      </w:r>
    </w:p>
    <w:bookmarkEnd w:id="3"/>
    <w:p w14:paraId="39F7D7DB" w14:textId="37AB5FBE" w:rsidR="00FB73F4" w:rsidRPr="000A0C26" w:rsidRDefault="00FB73F4" w:rsidP="008A0BB1">
      <w:pPr>
        <w:pStyle w:val="Akapitzlist"/>
        <w:numPr>
          <w:ilvl w:val="0"/>
          <w:numId w:val="30"/>
        </w:numPr>
        <w:suppressAutoHyphens w:val="0"/>
        <w:spacing w:after="60" w:line="264" w:lineRule="auto"/>
        <w:ind w:right="34"/>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Wymaga się, aby Wykonawca był partnerem </w:t>
      </w:r>
      <w:r w:rsidR="00694D64">
        <w:rPr>
          <w:rFonts w:asciiTheme="minorHAnsi" w:eastAsia="Calibri" w:hAnsiTheme="minorHAnsi" w:cstheme="minorHAnsi"/>
          <w:sz w:val="22"/>
          <w:szCs w:val="22"/>
        </w:rPr>
        <w:t>producenta rozwiązania chmurowego</w:t>
      </w:r>
      <w:r w:rsidRPr="000A0C26">
        <w:rPr>
          <w:rFonts w:asciiTheme="minorHAnsi" w:eastAsia="Calibri" w:hAnsiTheme="minorHAnsi" w:cstheme="minorHAnsi"/>
          <w:sz w:val="22"/>
          <w:szCs w:val="22"/>
        </w:rPr>
        <w:t xml:space="preserve">, posiadającym prawo odsprzedaży usług chmurowych dla </w:t>
      </w:r>
      <w:r w:rsidR="00694D64">
        <w:rPr>
          <w:rFonts w:asciiTheme="minorHAnsi" w:eastAsia="Calibri" w:hAnsiTheme="minorHAnsi" w:cstheme="minorHAnsi"/>
          <w:sz w:val="22"/>
          <w:szCs w:val="22"/>
        </w:rPr>
        <w:t>s</w:t>
      </w:r>
      <w:r w:rsidRPr="000A0C26">
        <w:rPr>
          <w:rFonts w:asciiTheme="minorHAnsi" w:eastAsia="Calibri" w:hAnsiTheme="minorHAnsi" w:cstheme="minorHAnsi"/>
          <w:sz w:val="22"/>
          <w:szCs w:val="22"/>
        </w:rPr>
        <w:t xml:space="preserve">ektora </w:t>
      </w:r>
      <w:r w:rsidR="00694D64">
        <w:rPr>
          <w:rFonts w:asciiTheme="minorHAnsi" w:eastAsia="Calibri" w:hAnsiTheme="minorHAnsi" w:cstheme="minorHAnsi"/>
          <w:sz w:val="22"/>
          <w:szCs w:val="22"/>
        </w:rPr>
        <w:t>p</w:t>
      </w:r>
      <w:r w:rsidRPr="000A0C26">
        <w:rPr>
          <w:rFonts w:asciiTheme="minorHAnsi" w:eastAsia="Calibri" w:hAnsiTheme="minorHAnsi" w:cstheme="minorHAnsi"/>
          <w:sz w:val="22"/>
          <w:szCs w:val="22"/>
        </w:rPr>
        <w:t xml:space="preserve">ublicznego, który podpisał z </w:t>
      </w:r>
      <w:r w:rsidR="00694D64">
        <w:rPr>
          <w:rFonts w:asciiTheme="minorHAnsi" w:eastAsia="Calibri" w:hAnsiTheme="minorHAnsi" w:cstheme="minorHAnsi"/>
          <w:sz w:val="22"/>
          <w:szCs w:val="22"/>
        </w:rPr>
        <w:t>producentem rozwiązania</w:t>
      </w:r>
      <w:r w:rsidRPr="000A0C26">
        <w:rPr>
          <w:rFonts w:asciiTheme="minorHAnsi" w:eastAsia="Calibri" w:hAnsiTheme="minorHAnsi" w:cstheme="minorHAnsi"/>
          <w:sz w:val="22"/>
          <w:szCs w:val="22"/>
        </w:rPr>
        <w:t xml:space="preserve"> dodatek dotyczący sektora publicznego do </w:t>
      </w:r>
      <w:r w:rsidR="00694D64">
        <w:rPr>
          <w:rFonts w:asciiTheme="minorHAnsi" w:eastAsia="Calibri" w:hAnsiTheme="minorHAnsi" w:cstheme="minorHAnsi"/>
          <w:sz w:val="22"/>
          <w:szCs w:val="22"/>
        </w:rPr>
        <w:t>wewnętrznej r</w:t>
      </w:r>
      <w:r w:rsidRPr="000A0C26">
        <w:rPr>
          <w:rFonts w:asciiTheme="minorHAnsi" w:eastAsia="Calibri" w:hAnsiTheme="minorHAnsi" w:cstheme="minorHAnsi"/>
          <w:sz w:val="22"/>
          <w:szCs w:val="22"/>
        </w:rPr>
        <w:t xml:space="preserve">amowej </w:t>
      </w:r>
      <w:r w:rsidR="00694D64">
        <w:rPr>
          <w:rFonts w:asciiTheme="minorHAnsi" w:eastAsia="Calibri" w:hAnsiTheme="minorHAnsi" w:cstheme="minorHAnsi"/>
          <w:sz w:val="22"/>
          <w:szCs w:val="22"/>
        </w:rPr>
        <w:t>u</w:t>
      </w:r>
      <w:r w:rsidRPr="000A0C26">
        <w:rPr>
          <w:rFonts w:asciiTheme="minorHAnsi" w:eastAsia="Calibri" w:hAnsiTheme="minorHAnsi" w:cstheme="minorHAnsi"/>
          <w:sz w:val="22"/>
          <w:szCs w:val="22"/>
        </w:rPr>
        <w:t xml:space="preserve">mowy </w:t>
      </w:r>
      <w:r w:rsidR="00694D64">
        <w:rPr>
          <w:rFonts w:asciiTheme="minorHAnsi" w:eastAsia="Calibri" w:hAnsiTheme="minorHAnsi" w:cstheme="minorHAnsi"/>
          <w:sz w:val="22"/>
          <w:szCs w:val="22"/>
        </w:rPr>
        <w:t>d</w:t>
      </w:r>
      <w:r w:rsidRPr="000A0C26">
        <w:rPr>
          <w:rFonts w:asciiTheme="minorHAnsi" w:eastAsia="Calibri" w:hAnsiTheme="minorHAnsi" w:cstheme="minorHAnsi"/>
          <w:sz w:val="22"/>
          <w:szCs w:val="22"/>
        </w:rPr>
        <w:t xml:space="preserve">ystrybucyjnej w ramach </w:t>
      </w:r>
      <w:r w:rsidR="00694D64">
        <w:rPr>
          <w:rFonts w:asciiTheme="minorHAnsi" w:eastAsia="Calibri" w:hAnsiTheme="minorHAnsi" w:cstheme="minorHAnsi"/>
          <w:sz w:val="22"/>
          <w:szCs w:val="22"/>
        </w:rPr>
        <w:t>p</w:t>
      </w:r>
      <w:r w:rsidRPr="000A0C26">
        <w:rPr>
          <w:rFonts w:asciiTheme="minorHAnsi" w:eastAsia="Calibri" w:hAnsiTheme="minorHAnsi" w:cstheme="minorHAnsi"/>
          <w:sz w:val="22"/>
          <w:szCs w:val="22"/>
        </w:rPr>
        <w:t xml:space="preserve">rogramu </w:t>
      </w:r>
      <w:r w:rsidR="00694D64">
        <w:rPr>
          <w:rFonts w:asciiTheme="minorHAnsi" w:eastAsia="Calibri" w:hAnsiTheme="minorHAnsi" w:cstheme="minorHAnsi"/>
          <w:sz w:val="22"/>
          <w:szCs w:val="22"/>
        </w:rPr>
        <w:t>partnerskiego</w:t>
      </w:r>
      <w:r w:rsidRPr="000A0C26">
        <w:rPr>
          <w:rFonts w:asciiTheme="minorHAnsi" w:eastAsia="Calibri" w:hAnsiTheme="minorHAnsi" w:cstheme="minorHAnsi"/>
          <w:sz w:val="22"/>
          <w:szCs w:val="22"/>
        </w:rPr>
        <w:t xml:space="preserve"> oraz załącznik dotyczący sektora publicznego do dodatku dotyczącego dystrybucji usług w chmurze do </w:t>
      </w:r>
      <w:r w:rsidR="00694D64" w:rsidRPr="00694D64">
        <w:rPr>
          <w:rFonts w:asciiTheme="minorHAnsi" w:eastAsia="Calibri" w:hAnsiTheme="minorHAnsi" w:cstheme="minorHAnsi"/>
          <w:sz w:val="22"/>
          <w:szCs w:val="22"/>
        </w:rPr>
        <w:t>wewnętrznej ramowej umowy dystrybucyjnej</w:t>
      </w:r>
      <w:r w:rsidRPr="000A0C26">
        <w:rPr>
          <w:rFonts w:asciiTheme="minorHAnsi" w:eastAsia="Calibri" w:hAnsiTheme="minorHAnsi" w:cstheme="minorHAnsi"/>
          <w:sz w:val="22"/>
          <w:szCs w:val="22"/>
        </w:rPr>
        <w:t xml:space="preserve"> w ramach </w:t>
      </w:r>
      <w:r w:rsidR="00694D64">
        <w:rPr>
          <w:rFonts w:asciiTheme="minorHAnsi" w:eastAsia="Calibri" w:hAnsiTheme="minorHAnsi" w:cstheme="minorHAnsi"/>
          <w:sz w:val="22"/>
          <w:szCs w:val="22"/>
        </w:rPr>
        <w:t>p</w:t>
      </w:r>
      <w:r w:rsidRPr="000A0C26">
        <w:rPr>
          <w:rFonts w:asciiTheme="minorHAnsi" w:eastAsia="Calibri" w:hAnsiTheme="minorHAnsi" w:cstheme="minorHAnsi"/>
          <w:sz w:val="22"/>
          <w:szCs w:val="22"/>
        </w:rPr>
        <w:t>rogramu</w:t>
      </w:r>
      <w:r w:rsidR="00694D64">
        <w:rPr>
          <w:rFonts w:asciiTheme="minorHAnsi" w:eastAsia="Calibri" w:hAnsiTheme="minorHAnsi" w:cstheme="minorHAnsi"/>
          <w:sz w:val="22"/>
          <w:szCs w:val="22"/>
        </w:rPr>
        <w:t xml:space="preserve"> partnerskiego</w:t>
      </w:r>
      <w:r w:rsidRPr="000A0C26">
        <w:rPr>
          <w:rFonts w:asciiTheme="minorHAnsi" w:eastAsia="Calibri" w:hAnsiTheme="minorHAnsi" w:cstheme="minorHAnsi"/>
          <w:sz w:val="22"/>
          <w:szCs w:val="22"/>
        </w:rPr>
        <w:t>.</w:t>
      </w:r>
    </w:p>
    <w:p w14:paraId="270C28F2" w14:textId="3421E487" w:rsidR="00432DBD" w:rsidRPr="000A0C26" w:rsidRDefault="00DE3A2A" w:rsidP="0099635F">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Wykonawca oświadcza, że dostarczony przedmiot Umowy jest wolny od wad</w:t>
      </w:r>
      <w:r w:rsidR="00F43478" w:rsidRPr="000A0C26">
        <w:rPr>
          <w:rFonts w:asciiTheme="minorHAnsi" w:eastAsia="Calibri" w:hAnsiTheme="minorHAnsi" w:cstheme="minorHAnsi"/>
          <w:sz w:val="22"/>
          <w:szCs w:val="22"/>
        </w:rPr>
        <w:t xml:space="preserve"> </w:t>
      </w:r>
      <w:r w:rsidRPr="000A0C26">
        <w:rPr>
          <w:rFonts w:asciiTheme="minorHAnsi" w:eastAsia="Calibri" w:hAnsiTheme="minorHAnsi" w:cstheme="minorHAnsi"/>
          <w:sz w:val="22"/>
          <w:szCs w:val="22"/>
        </w:rPr>
        <w:t>i nie jest obciążony prawami na rzecz osób trzecich.</w:t>
      </w:r>
    </w:p>
    <w:p w14:paraId="2B286C23" w14:textId="63D9FD4C" w:rsidR="00962228" w:rsidRPr="000A0C26" w:rsidRDefault="00DE3A2A" w:rsidP="00F30D54">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0A0C26">
        <w:rPr>
          <w:rFonts w:asciiTheme="minorHAnsi" w:eastAsia="Calibri" w:hAnsiTheme="minorHAnsi" w:cstheme="minorHAnsi"/>
          <w:sz w:val="22"/>
          <w:szCs w:val="22"/>
        </w:rPr>
        <w:t xml:space="preserve">Wykonawca oświadcza, że </w:t>
      </w:r>
      <w:r w:rsidR="00EB1BDC" w:rsidRPr="000A0C26">
        <w:rPr>
          <w:rFonts w:asciiTheme="minorHAnsi" w:eastAsia="Calibri" w:hAnsiTheme="minorHAnsi" w:cstheme="minorHAnsi"/>
          <w:sz w:val="22"/>
          <w:szCs w:val="22"/>
        </w:rPr>
        <w:t xml:space="preserve">przedmiot zamówienia </w:t>
      </w:r>
      <w:r w:rsidRPr="000A0C26">
        <w:rPr>
          <w:rFonts w:asciiTheme="minorHAnsi" w:eastAsia="Calibri" w:hAnsiTheme="minorHAnsi" w:cstheme="minorHAnsi"/>
          <w:sz w:val="22"/>
          <w:szCs w:val="22"/>
        </w:rPr>
        <w:t>objęt</w:t>
      </w:r>
      <w:r w:rsidR="00EB1BDC" w:rsidRPr="000A0C26">
        <w:rPr>
          <w:rFonts w:asciiTheme="minorHAnsi" w:eastAsia="Calibri" w:hAnsiTheme="minorHAnsi" w:cstheme="minorHAnsi"/>
          <w:sz w:val="22"/>
          <w:szCs w:val="22"/>
        </w:rPr>
        <w:t>y</w:t>
      </w:r>
      <w:r w:rsidRPr="000A0C26">
        <w:rPr>
          <w:rFonts w:asciiTheme="minorHAnsi" w:eastAsia="Calibri" w:hAnsiTheme="minorHAnsi" w:cstheme="minorHAnsi"/>
          <w:sz w:val="22"/>
          <w:szCs w:val="22"/>
        </w:rPr>
        <w:t xml:space="preserve"> niniejszą Umową:</w:t>
      </w:r>
    </w:p>
    <w:p w14:paraId="48C9445F" w14:textId="13767D3A" w:rsidR="00962228" w:rsidRPr="000A0C26" w:rsidRDefault="00DE3A2A" w:rsidP="00182847">
      <w:pPr>
        <w:pStyle w:val="Akapitzlist"/>
        <w:widowControl w:val="0"/>
        <w:numPr>
          <w:ilvl w:val="0"/>
          <w:numId w:val="83"/>
        </w:numPr>
        <w:suppressAutoHyphens w:val="0"/>
        <w:spacing w:line="276" w:lineRule="auto"/>
        <w:ind w:left="709" w:hanging="283"/>
        <w:jc w:val="both"/>
        <w:rPr>
          <w:rFonts w:asciiTheme="minorHAnsi" w:hAnsiTheme="minorHAnsi" w:cstheme="minorHAnsi"/>
          <w:color w:val="000000"/>
          <w:sz w:val="22"/>
          <w:szCs w:val="22"/>
        </w:rPr>
      </w:pPr>
      <w:r w:rsidRPr="000A0C26">
        <w:rPr>
          <w:rFonts w:asciiTheme="minorHAnsi" w:hAnsiTheme="minorHAnsi" w:cstheme="minorHAnsi"/>
          <w:color w:val="000000"/>
          <w:sz w:val="22"/>
          <w:szCs w:val="22"/>
        </w:rPr>
        <w:t>spełnia</w:t>
      </w:r>
      <w:r w:rsidR="001627E7" w:rsidRPr="000A0C26">
        <w:rPr>
          <w:rFonts w:asciiTheme="minorHAnsi" w:hAnsiTheme="minorHAnsi" w:cstheme="minorHAnsi"/>
          <w:color w:val="000000"/>
          <w:sz w:val="22"/>
          <w:szCs w:val="22"/>
        </w:rPr>
        <w:t>ją</w:t>
      </w:r>
      <w:r w:rsidRPr="000A0C26">
        <w:rPr>
          <w:rFonts w:asciiTheme="minorHAnsi" w:hAnsiTheme="minorHAnsi" w:cstheme="minorHAnsi"/>
          <w:color w:val="000000"/>
          <w:sz w:val="22"/>
          <w:szCs w:val="22"/>
        </w:rPr>
        <w:t xml:space="preserve"> wszystkie wymagania określone przez Zamawiającego w SWZ i załącznikach do SWZ,</w:t>
      </w:r>
    </w:p>
    <w:p w14:paraId="6C50B931" w14:textId="51BE982B" w:rsidR="00962228" w:rsidRPr="000A0C26" w:rsidRDefault="00DE3A2A" w:rsidP="00182847">
      <w:pPr>
        <w:pStyle w:val="Akapitzlist"/>
        <w:numPr>
          <w:ilvl w:val="0"/>
          <w:numId w:val="83"/>
        </w:numPr>
        <w:spacing w:line="276" w:lineRule="auto"/>
        <w:ind w:left="709" w:hanging="283"/>
        <w:jc w:val="both"/>
        <w:rPr>
          <w:rFonts w:asciiTheme="minorHAnsi" w:hAnsiTheme="minorHAnsi" w:cstheme="minorHAnsi"/>
          <w:color w:val="000000"/>
          <w:sz w:val="22"/>
          <w:szCs w:val="22"/>
        </w:rPr>
      </w:pPr>
      <w:r w:rsidRPr="000A0C26">
        <w:rPr>
          <w:rFonts w:asciiTheme="minorHAnsi" w:hAnsiTheme="minorHAnsi" w:cstheme="minorHAnsi"/>
          <w:color w:val="000000"/>
          <w:sz w:val="22"/>
          <w:szCs w:val="22"/>
        </w:rPr>
        <w:t>jest zgodny z ofertą Wykonawcy</w:t>
      </w:r>
      <w:r w:rsidR="00614932" w:rsidRPr="000A0C26">
        <w:rPr>
          <w:rFonts w:asciiTheme="minorHAnsi" w:hAnsiTheme="minorHAnsi" w:cstheme="minorHAnsi"/>
          <w:color w:val="000000"/>
          <w:sz w:val="22"/>
          <w:szCs w:val="22"/>
        </w:rPr>
        <w:t>.</w:t>
      </w:r>
    </w:p>
    <w:p w14:paraId="5E830CC5" w14:textId="33D349E8" w:rsidR="00DF089E"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oświadcza i zapewnia, że realizacja niniejszego zamówienia odbywać się będzie zgodnie z wymogami zrównoważonego rozwoju oraz ochrony środowiska, określonymi w ramach Krajowego Planu Odbudowy i Zwiększania Odporności (KPO), a także zgodnie z zasadą „nieczynienia poważnych szkód” (DNSH – Do No Significant Harm).</w:t>
      </w:r>
      <w:r w:rsidR="00DF089E" w:rsidRPr="00652D6D">
        <w:rPr>
          <w:rFonts w:asciiTheme="minorHAnsi" w:eastAsia="Calibri" w:hAnsiTheme="minorHAnsi" w:cstheme="minorHAnsi"/>
          <w:sz w:val="22"/>
          <w:szCs w:val="22"/>
        </w:rPr>
        <w:t xml:space="preserve"> Strony zobowiązują się w współdziałać przy realizacji umowy w celu:</w:t>
      </w:r>
    </w:p>
    <w:p w14:paraId="648DBD5A" w14:textId="40DD5EA9" w:rsidR="00DF089E" w:rsidRPr="009C6B14" w:rsidRDefault="00DF089E" w:rsidP="00DF089E">
      <w:pPr>
        <w:pStyle w:val="Akapitzlist"/>
        <w:numPr>
          <w:ilvl w:val="0"/>
          <w:numId w:val="91"/>
        </w:numPr>
        <w:spacing w:line="276" w:lineRule="auto"/>
        <w:jc w:val="both"/>
        <w:rPr>
          <w:rFonts w:asciiTheme="minorHAnsi" w:hAnsiTheme="minorHAnsi" w:cstheme="minorHAnsi"/>
          <w:color w:val="000000"/>
          <w:sz w:val="22"/>
          <w:szCs w:val="22"/>
        </w:rPr>
      </w:pPr>
      <w:r w:rsidRPr="009C6B14">
        <w:rPr>
          <w:rFonts w:asciiTheme="minorHAnsi" w:hAnsiTheme="minorHAnsi" w:cstheme="minorHAnsi"/>
          <w:color w:val="000000"/>
          <w:sz w:val="22"/>
          <w:szCs w:val="22"/>
        </w:rPr>
        <w:t>zapewnienia dostępności osobom ze szczególnymi potrzebami tj. w szczególności stosować się do wytycznych zawartych w dokumencie pn. „Standardy dostępności dla polityki spójności 2021-2027” (zwanym dalej „</w:t>
      </w:r>
      <w:bookmarkStart w:id="4" w:name="_Hlk222208243"/>
      <w:r w:rsidRPr="009C6B14">
        <w:rPr>
          <w:rFonts w:asciiTheme="minorHAnsi" w:hAnsiTheme="minorHAnsi" w:cstheme="minorHAnsi"/>
          <w:color w:val="000000"/>
          <w:sz w:val="22"/>
          <w:szCs w:val="22"/>
        </w:rPr>
        <w:t>Standardy dostępności</w:t>
      </w:r>
      <w:bookmarkEnd w:id="4"/>
      <w:r w:rsidRPr="009C6B14">
        <w:rPr>
          <w:rFonts w:asciiTheme="minorHAnsi" w:hAnsiTheme="minorHAnsi" w:cstheme="minorHAnsi"/>
          <w:color w:val="000000"/>
          <w:sz w:val="22"/>
          <w:szCs w:val="22"/>
        </w:rPr>
        <w:t xml:space="preserve">”) stanowiącym załącznik do „Wytycznych dotyczących realizacji zasad równościowych w ramach funduszy unijnych na lata 2021-2027”. Oświadczenie Wykonawcy o zgodności przedmiotu dostawy z w/w standardami oraz  obowiązku udokumentowania ich spełnienia na wezwanie Zmawiającego stanowi załącznik nr </w:t>
      </w:r>
      <w:r>
        <w:rPr>
          <w:rFonts w:asciiTheme="minorHAnsi" w:hAnsiTheme="minorHAnsi" w:cstheme="minorHAnsi"/>
          <w:color w:val="000000"/>
          <w:sz w:val="22"/>
          <w:szCs w:val="22"/>
        </w:rPr>
        <w:t xml:space="preserve">3 </w:t>
      </w:r>
      <w:r w:rsidRPr="009C6B14">
        <w:rPr>
          <w:rFonts w:asciiTheme="minorHAnsi" w:hAnsiTheme="minorHAnsi" w:cstheme="minorHAnsi"/>
          <w:color w:val="000000"/>
          <w:sz w:val="22"/>
          <w:szCs w:val="22"/>
        </w:rPr>
        <w:t>do umowy.</w:t>
      </w:r>
    </w:p>
    <w:p w14:paraId="2CA61318" w14:textId="1CA5298E" w:rsidR="00DF089E" w:rsidRPr="00652D6D" w:rsidRDefault="00DF089E"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DF089E">
        <w:rPr>
          <w:rFonts w:asciiTheme="minorHAnsi" w:hAnsiTheme="minorHAnsi" w:cstheme="minorHAnsi"/>
          <w:color w:val="000000"/>
          <w:sz w:val="22"/>
          <w:szCs w:val="22"/>
        </w:rPr>
        <w:t xml:space="preserve">spełnienia zasady DNSH (Do No Significant Harm – „nie czyń poważnych szkód”) zawartej w przepisów dotyczących zrównoważonego rozwoju i ochrony środowiska, w szczególności z art. 17 Rozporządzenia Parlamentu Europejskiego i Rady (UE) 2020/852 z dnia 18 czerwca 2020 r (tzw. Taksonomia UE). Oświadczenie Wykonawcy o zgodności przedmiotu dostawy  z w/w zasadami oraz obowiązku udokumentowania ich spełnienia na wezwanie Zmawiającego stanowi załącznik nr </w:t>
      </w:r>
      <w:r>
        <w:rPr>
          <w:rFonts w:asciiTheme="minorHAnsi" w:hAnsiTheme="minorHAnsi" w:cstheme="minorHAnsi"/>
          <w:color w:val="000000"/>
          <w:sz w:val="22"/>
          <w:szCs w:val="22"/>
        </w:rPr>
        <w:t>4</w:t>
      </w:r>
      <w:r w:rsidRPr="00DF089E">
        <w:rPr>
          <w:rFonts w:asciiTheme="minorHAnsi" w:hAnsiTheme="minorHAnsi" w:cstheme="minorHAnsi"/>
          <w:color w:val="000000"/>
          <w:sz w:val="22"/>
          <w:szCs w:val="22"/>
        </w:rPr>
        <w:t xml:space="preserve"> do </w:t>
      </w:r>
      <w:r w:rsidRPr="00652D6D">
        <w:rPr>
          <w:rFonts w:asciiTheme="minorHAnsi" w:eastAsia="Calibri" w:hAnsiTheme="minorHAnsi" w:cstheme="minorHAnsi"/>
          <w:sz w:val="22"/>
          <w:szCs w:val="22"/>
        </w:rPr>
        <w:t>umowy.</w:t>
      </w:r>
    </w:p>
    <w:p w14:paraId="0F7C2C04"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lastRenderedPageBreak/>
        <w:t>Wykonawca oświadcza, że przedmiot zamówienia oraz sposób jego realizacji nie spowodują znaczącej szkody dla żadnego z celów środowiskowych, w szczególności w zakresie ochrony klimatu, zasobów wodnych, gospodarki o obiegu zamkniętym, zapobiegania zanieczyszczeniom oraz ochrony bioróżnorodności.</w:t>
      </w:r>
    </w:p>
    <w:p w14:paraId="29B14FD3"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oświadcza, że realizacja zamówienia została zaplanowana z poszanowaniem istniejącej infrastruktury IT Zamawiającego, bez konieczności rozbudowy obiektów lub serwerowni.</w:t>
      </w:r>
    </w:p>
    <w:p w14:paraId="1250183D"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oświadcza, że w toku realizacji zamówienia zastosuje rozwiązania ograniczające negatywny wpływ na środowisko, w szczególności poprzez:</w:t>
      </w:r>
    </w:p>
    <w:p w14:paraId="25BE93AF" w14:textId="77777777" w:rsidR="00EB1BDC" w:rsidRPr="00EB1BDC" w:rsidRDefault="00EB1BDC" w:rsidP="00EB1BDC">
      <w:pPr>
        <w:numPr>
          <w:ilvl w:val="0"/>
          <w:numId w:val="76"/>
        </w:numPr>
        <w:spacing w:line="276" w:lineRule="auto"/>
        <w:jc w:val="both"/>
        <w:rPr>
          <w:rFonts w:asciiTheme="minorHAnsi" w:hAnsiTheme="minorHAnsi" w:cstheme="minorHAnsi"/>
          <w:color w:val="000000"/>
          <w:sz w:val="22"/>
          <w:szCs w:val="22"/>
        </w:rPr>
      </w:pPr>
      <w:r w:rsidRPr="00EB1BDC">
        <w:rPr>
          <w:rFonts w:asciiTheme="minorHAnsi" w:hAnsiTheme="minorHAnsi" w:cstheme="minorHAnsi"/>
          <w:color w:val="000000"/>
          <w:sz w:val="22"/>
          <w:szCs w:val="22"/>
        </w:rPr>
        <w:t>wykorzystanie posiadanych zasobów sprzętowych, w tym energooszczędnych serwerów,</w:t>
      </w:r>
    </w:p>
    <w:p w14:paraId="1B346AE8" w14:textId="77777777" w:rsidR="00EB1BDC" w:rsidRPr="00EB1BDC" w:rsidRDefault="00EB1BDC" w:rsidP="00EB1BDC">
      <w:pPr>
        <w:numPr>
          <w:ilvl w:val="0"/>
          <w:numId w:val="76"/>
        </w:numPr>
        <w:spacing w:line="276" w:lineRule="auto"/>
        <w:jc w:val="both"/>
        <w:rPr>
          <w:rFonts w:asciiTheme="minorHAnsi" w:hAnsiTheme="minorHAnsi" w:cstheme="minorHAnsi"/>
          <w:color w:val="000000"/>
          <w:sz w:val="22"/>
          <w:szCs w:val="22"/>
        </w:rPr>
      </w:pPr>
      <w:r w:rsidRPr="00EB1BDC">
        <w:rPr>
          <w:rFonts w:asciiTheme="minorHAnsi" w:hAnsiTheme="minorHAnsi" w:cstheme="minorHAnsi"/>
          <w:color w:val="000000"/>
          <w:sz w:val="22"/>
          <w:szCs w:val="22"/>
        </w:rPr>
        <w:t>realizację prac w sposób zdalny, ograniczając konieczność dojazdów personelu,</w:t>
      </w:r>
    </w:p>
    <w:p w14:paraId="44F600F3" w14:textId="77777777" w:rsidR="00EB1BDC" w:rsidRPr="00EB1BDC" w:rsidRDefault="00EB1BDC" w:rsidP="00EB1BDC">
      <w:pPr>
        <w:numPr>
          <w:ilvl w:val="0"/>
          <w:numId w:val="76"/>
        </w:numPr>
        <w:spacing w:line="276" w:lineRule="auto"/>
        <w:jc w:val="both"/>
        <w:rPr>
          <w:rFonts w:asciiTheme="minorHAnsi" w:hAnsiTheme="minorHAnsi" w:cstheme="minorHAnsi"/>
          <w:color w:val="000000"/>
          <w:sz w:val="22"/>
          <w:szCs w:val="22"/>
        </w:rPr>
      </w:pPr>
      <w:r w:rsidRPr="00EB1BDC">
        <w:rPr>
          <w:rFonts w:asciiTheme="minorHAnsi" w:hAnsiTheme="minorHAnsi" w:cstheme="minorHAnsi"/>
          <w:color w:val="000000"/>
          <w:sz w:val="22"/>
          <w:szCs w:val="22"/>
        </w:rPr>
        <w:t>rezygnację z dokumentacji papierowej na rzecz wersji elektronicznych.</w:t>
      </w:r>
    </w:p>
    <w:p w14:paraId="2C8F4CBC" w14:textId="4E919665"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oświadcza, że w fazie eksploatacji i wsparcia serwisowego, trwającej 36 miesięcy, utrzymanie i aktualizacje przedmiotu zamówienia będą prowadzone w sposób minimalizujący zużycie energii, w tym poprzez preferowanie zdalnych form wsparcia technicznego.</w:t>
      </w:r>
    </w:p>
    <w:p w14:paraId="107F95B3" w14:textId="77777777" w:rsidR="00EB1BDC"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Na żądanie Zamawiającego, Wykonawca zobowiązuje się do przedstawienia dodatkowych informacji lub dokumentów potwierdzających zgodność realizacji zamówienia z zasadą DNSH, w szczególności certyfikatów energetycznych, deklaracji producentów lub raportów środowiskowych.</w:t>
      </w:r>
    </w:p>
    <w:p w14:paraId="5400678D" w14:textId="77777777" w:rsidR="00522074" w:rsidRPr="00652D6D" w:rsidRDefault="00EB1BDC" w:rsidP="00652D6D">
      <w:pPr>
        <w:pStyle w:val="Akapitzlist"/>
        <w:numPr>
          <w:ilvl w:val="0"/>
          <w:numId w:val="30"/>
        </w:numPr>
        <w:suppressAutoHyphens w:val="0"/>
        <w:spacing w:after="60" w:line="264" w:lineRule="auto"/>
        <w:ind w:left="357" w:right="34" w:hanging="357"/>
        <w:jc w:val="both"/>
        <w:rPr>
          <w:rFonts w:asciiTheme="minorHAnsi" w:eastAsia="Calibri" w:hAnsiTheme="minorHAnsi" w:cstheme="minorHAnsi"/>
          <w:sz w:val="22"/>
          <w:szCs w:val="22"/>
        </w:rPr>
      </w:pPr>
      <w:r w:rsidRPr="00652D6D">
        <w:rPr>
          <w:rFonts w:asciiTheme="minorHAnsi" w:eastAsia="Calibri" w:hAnsiTheme="minorHAnsi" w:cstheme="minorHAnsi"/>
          <w:sz w:val="22"/>
          <w:szCs w:val="22"/>
        </w:rPr>
        <w:t>Wykonawca przyjmuje do wiadomości, że dane dotyczące realizacji niniejszej umowy, w tym dane wykonawcy i jego podwykonawców, mogą być przetwarzane przez Zamawiającego lub instytucje pośredniczące w systemach informatycznych ARACHNE</w:t>
      </w:r>
      <w:r w:rsidRPr="00652D6D">
        <w:rPr>
          <w:rFonts w:asciiTheme="minorHAnsi" w:eastAsia="Calibri" w:hAnsiTheme="minorHAnsi" w:cstheme="minorHAnsi"/>
          <w:sz w:val="22"/>
          <w:szCs w:val="22"/>
        </w:rPr>
        <w:footnoteReference w:id="1"/>
      </w:r>
      <w:r w:rsidRPr="00652D6D">
        <w:rPr>
          <w:rFonts w:asciiTheme="minorHAnsi" w:eastAsia="Calibri" w:hAnsiTheme="minorHAnsi" w:cstheme="minorHAnsi"/>
          <w:sz w:val="22"/>
          <w:szCs w:val="22"/>
        </w:rPr>
        <w:t xml:space="preserve"> oraz SKANER</w:t>
      </w:r>
      <w:r w:rsidRPr="00652D6D">
        <w:rPr>
          <w:rFonts w:asciiTheme="minorHAnsi" w:eastAsia="Calibri" w:hAnsiTheme="minorHAnsi" w:cstheme="minorHAnsi"/>
          <w:sz w:val="22"/>
          <w:szCs w:val="22"/>
        </w:rPr>
        <w:footnoteReference w:id="2"/>
      </w:r>
      <w:r w:rsidRPr="00652D6D">
        <w:rPr>
          <w:rFonts w:asciiTheme="minorHAnsi" w:eastAsia="Calibri" w:hAnsiTheme="minorHAnsi" w:cstheme="minorHAnsi"/>
          <w:sz w:val="22"/>
          <w:szCs w:val="22"/>
        </w:rPr>
        <w:t>, służących do analizy ryzyka oraz monitorowania przedsięwzięć współfinansowanych ze środków publicznych</w:t>
      </w:r>
      <w:r w:rsidR="00BC01E0" w:rsidRPr="00652D6D">
        <w:rPr>
          <w:rFonts w:asciiTheme="minorHAnsi" w:eastAsia="Calibri" w:hAnsiTheme="minorHAnsi" w:cstheme="minorHAnsi"/>
          <w:sz w:val="22"/>
          <w:szCs w:val="22"/>
        </w:rPr>
        <w:t xml:space="preserve"> Wykonawca zobowiązuje się poinformować o powyższym swoich podwykonawców oraz inne podmioty zaangażowane w realizację zamówienia.</w:t>
      </w:r>
    </w:p>
    <w:p w14:paraId="0A0642D9" w14:textId="3278812D"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3</w:t>
      </w:r>
    </w:p>
    <w:p w14:paraId="2D3F2F50" w14:textId="1B517622"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 xml:space="preserve">Termin oraz </w:t>
      </w:r>
      <w:r w:rsidR="00520B6D" w:rsidRPr="000A0C26">
        <w:rPr>
          <w:rFonts w:asciiTheme="minorHAnsi" w:hAnsiTheme="minorHAnsi" w:cstheme="minorHAnsi"/>
          <w:b/>
          <w:sz w:val="22"/>
          <w:szCs w:val="22"/>
          <w:lang w:eastAsia="pl-PL"/>
        </w:rPr>
        <w:t>harmonogram</w:t>
      </w:r>
      <w:r w:rsidRPr="000A0C26">
        <w:rPr>
          <w:rFonts w:asciiTheme="minorHAnsi" w:hAnsiTheme="minorHAnsi" w:cstheme="minorHAnsi"/>
          <w:b/>
          <w:sz w:val="22"/>
          <w:szCs w:val="22"/>
          <w:lang w:eastAsia="pl-PL"/>
        </w:rPr>
        <w:t xml:space="preserve"> realizacji przedmiotu Umowy</w:t>
      </w:r>
    </w:p>
    <w:p w14:paraId="35824F23" w14:textId="55377B72" w:rsidR="00EF021B" w:rsidRPr="000A0C26" w:rsidRDefault="00DE3A2A" w:rsidP="00EF021B">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Wykonawca zobowiązuje się do wykonania całego przedmiotu Umowy</w:t>
      </w:r>
      <w:r w:rsidR="00390BEE" w:rsidRPr="000A0C26">
        <w:rPr>
          <w:rFonts w:asciiTheme="minorHAnsi" w:hAnsiTheme="minorHAnsi" w:cstheme="minorHAnsi"/>
          <w:sz w:val="22"/>
          <w:szCs w:val="22"/>
        </w:rPr>
        <w:t xml:space="preserve"> </w:t>
      </w:r>
      <w:r w:rsidR="000A0C26" w:rsidRPr="000A0C26">
        <w:rPr>
          <w:rFonts w:asciiTheme="minorHAnsi" w:hAnsiTheme="minorHAnsi" w:cstheme="minorHAnsi"/>
          <w:sz w:val="22"/>
          <w:szCs w:val="22"/>
        </w:rPr>
        <w:t>(uruchomienia usług Chmurowych)</w:t>
      </w:r>
      <w:r w:rsidR="00390BEE" w:rsidRPr="000A0C26">
        <w:rPr>
          <w:rFonts w:asciiTheme="minorHAnsi" w:hAnsiTheme="minorHAnsi" w:cstheme="minorHAnsi"/>
          <w:sz w:val="22"/>
          <w:szCs w:val="22"/>
        </w:rPr>
        <w:t xml:space="preserve">w terminie </w:t>
      </w:r>
      <w:r w:rsidR="00EB1BDC" w:rsidRPr="000A0C26">
        <w:rPr>
          <w:rFonts w:asciiTheme="minorHAnsi" w:hAnsiTheme="minorHAnsi" w:cstheme="minorHAnsi"/>
          <w:sz w:val="22"/>
          <w:szCs w:val="22"/>
        </w:rPr>
        <w:t xml:space="preserve">100 dni od daty zawarcia </w:t>
      </w:r>
      <w:r w:rsidR="00BC01E0">
        <w:rPr>
          <w:rFonts w:asciiTheme="minorHAnsi" w:hAnsiTheme="minorHAnsi" w:cstheme="minorHAnsi"/>
          <w:sz w:val="22"/>
          <w:szCs w:val="22"/>
        </w:rPr>
        <w:t>U</w:t>
      </w:r>
      <w:r w:rsidR="00BC01E0" w:rsidRPr="000A0C26">
        <w:rPr>
          <w:rFonts w:asciiTheme="minorHAnsi" w:hAnsiTheme="minorHAnsi" w:cstheme="minorHAnsi"/>
          <w:sz w:val="22"/>
          <w:szCs w:val="22"/>
        </w:rPr>
        <w:t>mowy</w:t>
      </w:r>
      <w:r w:rsidR="00EB1BDC" w:rsidRPr="000A0C26">
        <w:rPr>
          <w:rFonts w:asciiTheme="minorHAnsi" w:hAnsiTheme="minorHAnsi" w:cstheme="minorHAnsi"/>
          <w:sz w:val="22"/>
          <w:szCs w:val="22"/>
        </w:rPr>
        <w:t xml:space="preserve">. Z uwagi na uwarunkowania dot. terminów realizacji i rozliczenia w naborze D 1.1.2 KPO Zamawiający zastrzega, że w przypadku zawarcia umowy w terminie w którym nie będzie możliwości zachowania terminu realizacji  przedmiotu zamówienia do dnia </w:t>
      </w:r>
      <w:r w:rsidR="002E433D" w:rsidRPr="000A0C26">
        <w:rPr>
          <w:rFonts w:asciiTheme="minorHAnsi" w:hAnsiTheme="minorHAnsi" w:cstheme="minorHAnsi"/>
          <w:sz w:val="22"/>
          <w:szCs w:val="22"/>
        </w:rPr>
        <w:t>15</w:t>
      </w:r>
      <w:r w:rsidR="00EB1BDC" w:rsidRPr="000A0C26">
        <w:rPr>
          <w:rFonts w:asciiTheme="minorHAnsi" w:hAnsiTheme="minorHAnsi" w:cstheme="minorHAnsi"/>
          <w:sz w:val="22"/>
          <w:szCs w:val="22"/>
        </w:rPr>
        <w:t>.05.202</w:t>
      </w:r>
      <w:r w:rsidR="009C6B14">
        <w:rPr>
          <w:rFonts w:asciiTheme="minorHAnsi" w:hAnsiTheme="minorHAnsi" w:cstheme="minorHAnsi"/>
          <w:sz w:val="22"/>
          <w:szCs w:val="22"/>
        </w:rPr>
        <w:t>6</w:t>
      </w:r>
      <w:r w:rsidR="00EB1BDC" w:rsidRPr="000A0C26">
        <w:rPr>
          <w:rFonts w:asciiTheme="minorHAnsi" w:hAnsiTheme="minorHAnsi" w:cstheme="minorHAnsi"/>
          <w:sz w:val="22"/>
          <w:szCs w:val="22"/>
        </w:rPr>
        <w:t xml:space="preserve"> </w:t>
      </w:r>
      <w:r w:rsidR="00AF3A77">
        <w:rPr>
          <w:rFonts w:asciiTheme="minorHAnsi" w:hAnsiTheme="minorHAnsi" w:cstheme="minorHAnsi"/>
          <w:sz w:val="22"/>
          <w:szCs w:val="22"/>
        </w:rPr>
        <w:t>r.</w:t>
      </w:r>
      <w:r w:rsidR="009C6B14">
        <w:rPr>
          <w:rFonts w:asciiTheme="minorHAnsi" w:hAnsiTheme="minorHAnsi" w:cstheme="minorHAnsi"/>
          <w:sz w:val="22"/>
          <w:szCs w:val="22"/>
        </w:rPr>
        <w:t xml:space="preserve"> </w:t>
      </w:r>
      <w:r w:rsidR="00EB1BDC" w:rsidRPr="000A0C26">
        <w:rPr>
          <w:rFonts w:asciiTheme="minorHAnsi" w:hAnsiTheme="minorHAnsi" w:cstheme="minorHAnsi"/>
          <w:sz w:val="22"/>
          <w:szCs w:val="22"/>
        </w:rPr>
        <w:t xml:space="preserve">to obowiązuje termin realizacji  - nie dłużej niż do </w:t>
      </w:r>
      <w:r w:rsidR="002E433D" w:rsidRPr="000A0C26">
        <w:rPr>
          <w:rFonts w:asciiTheme="minorHAnsi" w:hAnsiTheme="minorHAnsi" w:cstheme="minorHAnsi"/>
          <w:sz w:val="22"/>
          <w:szCs w:val="22"/>
        </w:rPr>
        <w:t>15</w:t>
      </w:r>
      <w:r w:rsidR="00EB1BDC" w:rsidRPr="000A0C26">
        <w:rPr>
          <w:rFonts w:asciiTheme="minorHAnsi" w:hAnsiTheme="minorHAnsi" w:cstheme="minorHAnsi"/>
          <w:sz w:val="22"/>
          <w:szCs w:val="22"/>
        </w:rPr>
        <w:t>.05.2026 r.</w:t>
      </w:r>
    </w:p>
    <w:p w14:paraId="2984A8D7" w14:textId="431DADD2" w:rsidR="00195C0C" w:rsidRPr="000A0C26" w:rsidRDefault="00FB73F4" w:rsidP="00EF021B">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Wykonawca zobowiązany jest dostarczyć Zamawiającemu potwierdzenie nabycia praw do korzystania z usługi w terminie do 14 Dni Roboczych od dnia podpisania Umowy</w:t>
      </w:r>
      <w:r w:rsidR="008909B6">
        <w:rPr>
          <w:rFonts w:asciiTheme="minorHAnsi" w:hAnsiTheme="minorHAnsi" w:cstheme="minorHAnsi"/>
          <w:sz w:val="22"/>
          <w:szCs w:val="22"/>
        </w:rPr>
        <w:t>.</w:t>
      </w:r>
    </w:p>
    <w:p w14:paraId="5CB0AF9D" w14:textId="64A23039" w:rsidR="00EF021B" w:rsidRPr="000A0C26" w:rsidRDefault="00EF021B" w:rsidP="00EF021B">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Wykonawca zapewni utrzymywanie i serwisowanie całego środowiska chmurowego przez okres trzech lat od podpisania </w:t>
      </w:r>
      <w:r w:rsidR="008909B6">
        <w:rPr>
          <w:rFonts w:asciiTheme="minorHAnsi" w:hAnsiTheme="minorHAnsi" w:cstheme="minorHAnsi"/>
          <w:sz w:val="22"/>
          <w:szCs w:val="22"/>
        </w:rPr>
        <w:t>U</w:t>
      </w:r>
      <w:r w:rsidR="008909B6" w:rsidRPr="000A0C26">
        <w:rPr>
          <w:rFonts w:asciiTheme="minorHAnsi" w:hAnsiTheme="minorHAnsi" w:cstheme="minorHAnsi"/>
          <w:sz w:val="22"/>
          <w:szCs w:val="22"/>
        </w:rPr>
        <w:t>mowy</w:t>
      </w:r>
      <w:r w:rsidRPr="000A0C26">
        <w:rPr>
          <w:rFonts w:asciiTheme="minorHAnsi" w:hAnsiTheme="minorHAnsi" w:cstheme="minorHAnsi"/>
          <w:sz w:val="22"/>
          <w:szCs w:val="22"/>
        </w:rPr>
        <w:t>, w tym:</w:t>
      </w:r>
    </w:p>
    <w:p w14:paraId="014DFF0B"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wszystkie niezbędne licencje wymagane do tego rozwiązania,</w:t>
      </w:r>
    </w:p>
    <w:p w14:paraId="283DF6C7"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bieżące aktualizowanie wszystkich komponentów dostarczonego rozwiązania,</w:t>
      </w:r>
    </w:p>
    <w:p w14:paraId="6C310975"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lastRenderedPageBreak/>
        <w:t>wgrywanie poprawek bezpieczeństwa,</w:t>
      </w:r>
    </w:p>
    <w:p w14:paraId="3044B8B1" w14:textId="77777777"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monitorowanie poprawności działania oraz reagowanie na awarie w liczbie godzin nie przekraczającej 8h/ m-c,</w:t>
      </w:r>
    </w:p>
    <w:p w14:paraId="576E1ED0" w14:textId="3D20D9DE" w:rsidR="00EF021B" w:rsidRPr="000A0C26" w:rsidRDefault="00EF021B" w:rsidP="009C6B14">
      <w:pPr>
        <w:pStyle w:val="Akapitzlist"/>
        <w:numPr>
          <w:ilvl w:val="1"/>
          <w:numId w:val="86"/>
        </w:numPr>
        <w:suppressAutoHyphens w:val="0"/>
        <w:spacing w:after="160" w:line="259" w:lineRule="auto"/>
        <w:contextualSpacing/>
        <w:jc w:val="both"/>
        <w:rPr>
          <w:rFonts w:asciiTheme="minorHAnsi" w:hAnsiTheme="minorHAnsi" w:cstheme="minorHAnsi"/>
          <w:sz w:val="22"/>
          <w:szCs w:val="22"/>
        </w:rPr>
      </w:pPr>
      <w:r w:rsidRPr="000A0C26">
        <w:rPr>
          <w:rFonts w:asciiTheme="minorHAnsi" w:hAnsiTheme="minorHAnsi" w:cstheme="minorHAnsi"/>
          <w:sz w:val="22"/>
          <w:szCs w:val="22"/>
        </w:rPr>
        <w:t>przeprowadzanie kompleksowych testów kopii chmurowych minimum raz w miesiącu</w:t>
      </w:r>
      <w:r w:rsidR="00AF3A77">
        <w:rPr>
          <w:rFonts w:asciiTheme="minorHAnsi" w:hAnsiTheme="minorHAnsi" w:cstheme="minorHAnsi"/>
          <w:sz w:val="22"/>
          <w:szCs w:val="22"/>
        </w:rPr>
        <w:t>.</w:t>
      </w:r>
    </w:p>
    <w:p w14:paraId="03F37D80" w14:textId="4C87970F" w:rsidR="003F061C" w:rsidRPr="000A0C26" w:rsidRDefault="003F061C" w:rsidP="003F061C">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Z zastrzeżeniem ust. 1 Strony uzgadniają, że realizacja Umowy nastąpi w terminach zgodnych z Harmonogramem Ramowym. Strony zgodnie uznają, że terminowa realizacja Umowy ma kluczowe znaczenie dla Zamawiającego. </w:t>
      </w:r>
    </w:p>
    <w:p w14:paraId="22E2F183" w14:textId="40151F3E" w:rsidR="003F061C" w:rsidRPr="009C6B14" w:rsidRDefault="003F061C" w:rsidP="009C6B14">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W terminie 7 </w:t>
      </w:r>
      <w:r w:rsidR="008909B6">
        <w:rPr>
          <w:rFonts w:asciiTheme="minorHAnsi" w:hAnsiTheme="minorHAnsi" w:cstheme="minorHAnsi"/>
          <w:sz w:val="22"/>
          <w:szCs w:val="22"/>
        </w:rPr>
        <w:t>D</w:t>
      </w:r>
      <w:r w:rsidR="008909B6" w:rsidRPr="000A0C26">
        <w:rPr>
          <w:rFonts w:asciiTheme="minorHAnsi" w:hAnsiTheme="minorHAnsi" w:cstheme="minorHAnsi"/>
          <w:sz w:val="22"/>
          <w:szCs w:val="22"/>
        </w:rPr>
        <w:t xml:space="preserve">ni </w:t>
      </w:r>
      <w:r w:rsidRPr="000A0C26">
        <w:rPr>
          <w:rFonts w:asciiTheme="minorHAnsi" w:hAnsiTheme="minorHAnsi" w:cstheme="minorHAnsi"/>
          <w:sz w:val="22"/>
          <w:szCs w:val="22"/>
        </w:rPr>
        <w:t>roboczych od dnia zawarcia Umowy, Wykonawca przedstawi do akceptacji Zamawiającego Harmonogram Ramowy przygotowany zgodnie ze złożoną ofertą</w:t>
      </w:r>
      <w:r w:rsidR="009C6B14">
        <w:rPr>
          <w:rFonts w:asciiTheme="minorHAnsi" w:hAnsiTheme="minorHAnsi" w:cstheme="minorHAnsi"/>
          <w:sz w:val="22"/>
          <w:szCs w:val="22"/>
        </w:rPr>
        <w:t>.</w:t>
      </w:r>
    </w:p>
    <w:p w14:paraId="7757F0AC" w14:textId="474260C1" w:rsidR="003F061C" w:rsidRPr="000A0C26" w:rsidRDefault="003F061C" w:rsidP="003F061C">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Zaakceptowany przez Zamawiającego Harmonogram Ramowy będzie stanowił formalną podstawę do określenia czasu realizacji prac, jak również prawa naliczania przez Zamawiającego kar umownych określonych w § 1</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 Umowy oraz prawa do odstąpienia od Umowy określonego w § </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2 Umowy. </w:t>
      </w:r>
    </w:p>
    <w:p w14:paraId="03B8FEA2" w14:textId="6B9686C6" w:rsidR="003F061C" w:rsidRPr="000A0C26" w:rsidRDefault="003F061C" w:rsidP="003F061C">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Harmonogram Ramowy może ulec zmianie tylko za zgodą Zamawiającego. Zmiana w Harmonogramie Ramowym nie wymaga aneksu do Umowy, jeżeli nie wpływa na termin zakończenia realizacji Przedmiotu Umowy.  </w:t>
      </w:r>
    </w:p>
    <w:p w14:paraId="6B0D41F9" w14:textId="6792A8B8" w:rsidR="003F061C" w:rsidRPr="000A0C26" w:rsidRDefault="003F061C" w:rsidP="003F061C">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Jeżeli w toku realizacji Umowy, mimo zachowania przez Wykonawcę należytej staranności, Wykonawca stwierdzi zaistnienie okoliczności dających podstawę do oceny, że Przedmiot Umowy nie zostanie wykonany w terminie określonym w Harmonogramie Ramowym,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 w § 1</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 Umowy oraz prawa do odstąpienia od Umowy określonego w § </w:t>
      </w:r>
      <w:r w:rsidR="00AA547F" w:rsidRPr="000A0C26">
        <w:rPr>
          <w:rFonts w:asciiTheme="minorHAnsi" w:hAnsiTheme="minorHAnsi" w:cstheme="minorHAnsi"/>
          <w:sz w:val="22"/>
          <w:szCs w:val="22"/>
        </w:rPr>
        <w:t>1</w:t>
      </w:r>
      <w:r w:rsidRPr="000A0C26">
        <w:rPr>
          <w:rFonts w:asciiTheme="minorHAnsi" w:hAnsiTheme="minorHAnsi" w:cstheme="minorHAnsi"/>
          <w:sz w:val="22"/>
          <w:szCs w:val="22"/>
        </w:rPr>
        <w:t xml:space="preserve">2 Umowy. Ostateczna decyzja o zmianie terminu realizacji Umowy należy do Zamawiającego. </w:t>
      </w:r>
    </w:p>
    <w:p w14:paraId="76A8E557" w14:textId="77777777" w:rsidR="003F061C" w:rsidRPr="000A0C26" w:rsidRDefault="003F061C" w:rsidP="003F061C">
      <w:pPr>
        <w:widowControl w:val="0"/>
        <w:numPr>
          <w:ilvl w:val="0"/>
          <w:numId w:val="7"/>
        </w:numPr>
        <w:suppressAutoHyphens w:val="0"/>
        <w:spacing w:after="60" w:line="264" w:lineRule="auto"/>
        <w:ind w:left="714" w:hanging="357"/>
        <w:jc w:val="both"/>
        <w:rPr>
          <w:rFonts w:asciiTheme="minorHAnsi" w:hAnsiTheme="minorHAnsi" w:cstheme="minorHAnsi"/>
          <w:sz w:val="22"/>
          <w:szCs w:val="22"/>
        </w:rPr>
      </w:pPr>
      <w:r w:rsidRPr="000A0C26">
        <w:rPr>
          <w:rFonts w:asciiTheme="minorHAnsi" w:hAnsiTheme="minorHAnsi" w:cstheme="minorHAnsi"/>
          <w:sz w:val="22"/>
          <w:szCs w:val="22"/>
        </w:rPr>
        <w:t xml:space="preserve">Jeżeli opóźnienie wynika z okoliczności leżących po stronie Wykonawcy, Wykonawca będzie zobowiązany do wykonywania ewentualnych dodatkowych prac wynikających z opóźnienia, jakie się okażą niezbędne do realizacji Umowy. </w:t>
      </w:r>
    </w:p>
    <w:p w14:paraId="1F66B3E7" w14:textId="0749F829" w:rsidR="008576EE" w:rsidRPr="000A0C26" w:rsidRDefault="008576EE" w:rsidP="008576EE">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4</w:t>
      </w:r>
    </w:p>
    <w:p w14:paraId="42105625" w14:textId="1383DF17" w:rsidR="008576EE" w:rsidRPr="000A0C26" w:rsidRDefault="008576EE"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Sposób realizacji przedmiotu Umowy</w:t>
      </w:r>
    </w:p>
    <w:p w14:paraId="7914CBB6" w14:textId="77777777"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zobowiązuje się do wykonania Umowy w sposób niepowodujący zaprzestania lub zakłócenia pracy obecnej infrastruktury Zamawiającego. Powyższe nie dotyczy elementów infrastruktury Zamawiającego, których wstrzymanie, wyłączenie lub ograniczenie eksploatacji Wykonawca uprzednio uzgodnił z Zamawiającym. Jeżeli wykonanie Umowy będzie wymagało wyłączenia elementów infrastruktury Zamawiającego, Wykonawca zobowiązuje się do minimalizacji czasu takiego wyłączenia. </w:t>
      </w:r>
    </w:p>
    <w:p w14:paraId="2DD7F19D" w14:textId="77777777"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 zakresie niezbędnym do wykonania Umowy, Wykonawca ma obowiązek współpracować z dostawcami innych systemów informatycznych, aby Usługi zostały należycie wykonane.</w:t>
      </w:r>
    </w:p>
    <w:p w14:paraId="505CEE79" w14:textId="77777777"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zobowiązuje się realizować Przedmiot Umowy zgodnie z Rozporządzeniem i  przepisami prawa polskiego.  Wykonawca zapewnia, że znane mu są zasady określone w Rozporządzeniu i zobowiązuje się do wdrożenia wszelkich środków niezbędnych w celu zachowania bezpieczeństwa danych osobowych i zapobiegania przetwarzaniu danych osobowych niezgodnemu z Rozporządzeniem. Wykonawca zapewnia, że Infrastruktura Chmurowa, w tym wchodzące w jej skład urządzenia będą przez cały okres obowiązywania Umowy zabezpieczone przed jakimkolwiek dostępem osób nieuprawnionych, zabraniem przez osobę nieuprawnioną, utratą, zniszczeniem lub uszkodzeniem nośników, w szczególności poprzez istnienie stosownych zabezpieczeń fizycznych i logistycznych chroniących przed nieuprawnionym dostępem do danych zgromadzonych w Infrastrukturze Chmurowej.</w:t>
      </w:r>
    </w:p>
    <w:p w14:paraId="18357B04" w14:textId="77822908"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zobowiązany jest na bieżąco informować Zamawiającego o wszelkich zidentyfikowanych przez siebie zagrożeniach związanych z wykonywaniem Przedmiotu Umowy, zarówno leżących po stronie Wykonawcy, jak i Zamawiającego, które zdaniem Wykonawcy są istotne i mogą mieć wpływ na jakość, termin bądź zakres świadczonych Usług. Informacje te wraz z propozycjami działań zaradczych powinny być przekazywane Zamawiającemu niezwłocznie, nie później niż w terminie 2 (dwóch) Dni </w:t>
      </w:r>
      <w:r w:rsidR="008909B6" w:rsidRPr="000A0C26">
        <w:rPr>
          <w:rFonts w:asciiTheme="minorHAnsi" w:hAnsiTheme="minorHAnsi" w:cstheme="minorHAnsi"/>
          <w:iCs/>
          <w:color w:val="000000"/>
          <w:sz w:val="22"/>
          <w:szCs w:val="22"/>
        </w:rPr>
        <w:t>Robocz</w:t>
      </w:r>
      <w:r w:rsidR="008909B6">
        <w:rPr>
          <w:rFonts w:asciiTheme="minorHAnsi" w:hAnsiTheme="minorHAnsi" w:cstheme="minorHAnsi"/>
          <w:iCs/>
          <w:color w:val="000000"/>
          <w:sz w:val="22"/>
          <w:szCs w:val="22"/>
        </w:rPr>
        <w:t xml:space="preserve">ych </w:t>
      </w:r>
      <w:r w:rsidRPr="000A0C26">
        <w:rPr>
          <w:rFonts w:asciiTheme="minorHAnsi" w:hAnsiTheme="minorHAnsi" w:cstheme="minorHAnsi"/>
          <w:iCs/>
          <w:color w:val="000000"/>
          <w:sz w:val="22"/>
          <w:szCs w:val="22"/>
        </w:rPr>
        <w:t xml:space="preserve">od zidentyfikowania zagrożenia lub od momentu, kiedy – przy zachowaniu należytej staranności – zagrożenie powinno być zidentyfikowane. Nieprzekazanie takich informacji skutkuje tym, iż wszelkie koszty i dodatkowe czynności związane z konsekwencją danego zdarzenia obciążają Wykonawcę. </w:t>
      </w:r>
    </w:p>
    <w:p w14:paraId="413CBE38" w14:textId="56BD00E0" w:rsidR="00FB73F4" w:rsidRPr="000A0C26" w:rsidRDefault="00FB73F4"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 Wykonawca zobowiązuje się udzielać Zamawiającemu we wskazanym terminie niezbędnych informacji, danych i wyjaśnień w zakresie dotyczącym Przedmiotu Umowy oraz zapewnić możliwość kontroli świadczonych Usług przez osoby posiadające pisemne upoważnienie ze strony Zamawiającego.</w:t>
      </w:r>
    </w:p>
    <w:p w14:paraId="6B4738A2" w14:textId="576D00BB" w:rsidR="00FB73F4" w:rsidRPr="000A0C26" w:rsidRDefault="00FB73F4" w:rsidP="00236422">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Aktualny wykaz urządzeń i systemów wchodzących w skład Infrastruktury Chmurowej będzie przekazywany Zamawiającemu przez Wykonawcę w formie elektronicznej (wiadomość e-mail) w terminie 7 dni na żądanie Zamawiającego, nie częściej </w:t>
      </w:r>
      <w:r w:rsidR="008909B6">
        <w:rPr>
          <w:rFonts w:asciiTheme="minorHAnsi" w:hAnsiTheme="minorHAnsi" w:cstheme="minorHAnsi"/>
          <w:iCs/>
          <w:color w:val="000000"/>
          <w:sz w:val="22"/>
          <w:szCs w:val="22"/>
        </w:rPr>
        <w:t xml:space="preserve">niż jeden </w:t>
      </w:r>
      <w:r w:rsidRPr="000A0C26">
        <w:rPr>
          <w:rFonts w:asciiTheme="minorHAnsi" w:hAnsiTheme="minorHAnsi" w:cstheme="minorHAnsi"/>
          <w:iCs/>
          <w:color w:val="000000"/>
          <w:sz w:val="22"/>
          <w:szCs w:val="22"/>
        </w:rPr>
        <w:t>raz w miesiącu</w:t>
      </w:r>
      <w:r w:rsidR="008909B6">
        <w:rPr>
          <w:rFonts w:asciiTheme="minorHAnsi" w:hAnsiTheme="minorHAnsi" w:cstheme="minorHAnsi"/>
          <w:iCs/>
          <w:color w:val="000000"/>
          <w:sz w:val="22"/>
          <w:szCs w:val="22"/>
        </w:rPr>
        <w:t>.</w:t>
      </w:r>
    </w:p>
    <w:p w14:paraId="584F01E8" w14:textId="05B8A607" w:rsidR="00236422" w:rsidRPr="000A0C26" w:rsidRDefault="00236422" w:rsidP="00236422">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bookmarkStart w:id="5" w:name="_Hlk222281149"/>
      <w:r w:rsidRPr="000A0C26">
        <w:rPr>
          <w:rFonts w:asciiTheme="minorHAnsi" w:hAnsiTheme="minorHAnsi" w:cstheme="minorHAnsi"/>
          <w:iCs/>
          <w:color w:val="000000"/>
          <w:sz w:val="22"/>
          <w:szCs w:val="22"/>
        </w:rPr>
        <w:t>Wykonawca dokona procesu reinstalacji silnika  bazy danych z posiadanej przez Zamawiającego wersji</w:t>
      </w:r>
      <w:r w:rsidR="006A5320">
        <w:rPr>
          <w:rFonts w:asciiTheme="minorHAnsi" w:hAnsiTheme="minorHAnsi" w:cstheme="minorHAnsi"/>
          <w:iCs/>
          <w:color w:val="000000"/>
          <w:sz w:val="22"/>
          <w:szCs w:val="22"/>
        </w:rPr>
        <w:t xml:space="preserve"> (wydania)</w:t>
      </w:r>
      <w:r w:rsidRPr="000A0C26">
        <w:rPr>
          <w:rFonts w:asciiTheme="minorHAnsi" w:hAnsiTheme="minorHAnsi" w:cstheme="minorHAnsi"/>
          <w:iCs/>
          <w:color w:val="000000"/>
          <w:sz w:val="22"/>
          <w:szCs w:val="22"/>
        </w:rPr>
        <w:t xml:space="preserve"> do oferowanej </w:t>
      </w:r>
      <w:bookmarkStart w:id="6" w:name="_Hlk222280196"/>
      <w:r w:rsidRPr="000A0C26">
        <w:rPr>
          <w:rFonts w:asciiTheme="minorHAnsi" w:hAnsiTheme="minorHAnsi" w:cstheme="minorHAnsi"/>
          <w:iCs/>
          <w:color w:val="000000"/>
          <w:sz w:val="22"/>
          <w:szCs w:val="22"/>
        </w:rPr>
        <w:t>wersji</w:t>
      </w:r>
      <w:r w:rsidR="006A5320">
        <w:rPr>
          <w:rFonts w:asciiTheme="minorHAnsi" w:hAnsiTheme="minorHAnsi" w:cstheme="minorHAnsi"/>
          <w:iCs/>
          <w:color w:val="000000"/>
          <w:sz w:val="22"/>
          <w:szCs w:val="22"/>
        </w:rPr>
        <w:t xml:space="preserve"> (wydania) kompatybilnej z posiadanym przez Zamawiającego oprogramowaniem (w szczególności klasy HIS) oraz wymaganiami oferowanego rozwiązania chmurowego</w:t>
      </w:r>
      <w:bookmarkEnd w:id="5"/>
      <w:r w:rsidRPr="000A0C26">
        <w:rPr>
          <w:rFonts w:asciiTheme="minorHAnsi" w:hAnsiTheme="minorHAnsi" w:cstheme="minorHAnsi"/>
          <w:iCs/>
          <w:color w:val="000000"/>
          <w:sz w:val="22"/>
          <w:szCs w:val="22"/>
        </w:rPr>
        <w:t>.</w:t>
      </w:r>
    </w:p>
    <w:bookmarkEnd w:id="6"/>
    <w:p w14:paraId="0C2A0B1F" w14:textId="36E6800D" w:rsidR="00236422" w:rsidRPr="00236422" w:rsidRDefault="00236422" w:rsidP="00236422">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236422">
        <w:rPr>
          <w:rFonts w:asciiTheme="minorHAnsi" w:hAnsiTheme="minorHAnsi" w:cstheme="minorHAnsi"/>
          <w:iCs/>
          <w:color w:val="000000"/>
          <w:sz w:val="22"/>
          <w:szCs w:val="22"/>
        </w:rPr>
        <w:t>Proces reinstalacji musi odbywać się ze szczególnym uwzględnieniem zachowania ciągłości pracy Zamawiającego i w ramach tego procesu wszelkie przestoje systemu muszą być zaplanowane i uzgodnione z Zamawiającym. Proces zostanie przeprowadzony jako „in place upgrade”, gdyż Zamawiający nie dysponuje dodatkowymi zasobami sprzętowymi. W ramach procesu reinstalacji Wykonawca jest zobowiązany do  weryfikacji działania systemu HIS</w:t>
      </w:r>
      <w:r w:rsidR="00652D6D">
        <w:rPr>
          <w:rFonts w:asciiTheme="minorHAnsi" w:hAnsiTheme="minorHAnsi" w:cstheme="minorHAnsi"/>
          <w:iCs/>
          <w:color w:val="000000"/>
          <w:sz w:val="22"/>
          <w:szCs w:val="22"/>
        </w:rPr>
        <w:t xml:space="preserve">, </w:t>
      </w:r>
      <w:r w:rsidR="00652D6D">
        <w:t>ERP, EDM, MPI</w:t>
      </w:r>
      <w:r w:rsidRPr="00236422">
        <w:rPr>
          <w:rFonts w:asciiTheme="minorHAnsi" w:hAnsiTheme="minorHAnsi" w:cstheme="minorHAnsi"/>
          <w:iCs/>
          <w:color w:val="000000"/>
          <w:sz w:val="22"/>
          <w:szCs w:val="22"/>
        </w:rPr>
        <w:t xml:space="preserve"> na nowej bazie danych w konfiguracji funkcjonalnej jaka istniała u Zamawiającego oraz weryfikacji uruchomienia systemu we wszystkich użytkowanych obecnie przez Zamawiającego aspektach to jest: </w:t>
      </w:r>
    </w:p>
    <w:p w14:paraId="43F95F15" w14:textId="08FD1EAF" w:rsidR="00236422" w:rsidRPr="000A0C26" w:rsidRDefault="00236422" w:rsidP="00EF021B">
      <w:pPr>
        <w:pStyle w:val="Akapitzlist"/>
        <w:widowControl w:val="0"/>
        <w:numPr>
          <w:ilvl w:val="0"/>
          <w:numId w:val="79"/>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System musi być uruchomiony w zakresie wszystkich modułów. </w:t>
      </w:r>
    </w:p>
    <w:p w14:paraId="50C172A8" w14:textId="44D6A6C4" w:rsidR="00236422" w:rsidRPr="000A0C26" w:rsidRDefault="00236422" w:rsidP="00EF021B">
      <w:pPr>
        <w:pStyle w:val="Akapitzlist"/>
        <w:widowControl w:val="0"/>
        <w:numPr>
          <w:ilvl w:val="0"/>
          <w:numId w:val="79"/>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Musi mieć możliwość zachowania ciągłości pracy wszystkich użytkowników. </w:t>
      </w:r>
    </w:p>
    <w:p w14:paraId="252A159F" w14:textId="3E754748" w:rsidR="00962228" w:rsidRPr="000A0C26" w:rsidRDefault="00DE3A2A" w:rsidP="00EF021B">
      <w:pPr>
        <w:pStyle w:val="Akapitzlist"/>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Po zakończeniu dostawy</w:t>
      </w:r>
      <w:r w:rsidR="00236422" w:rsidRPr="000A0C26">
        <w:rPr>
          <w:rFonts w:asciiTheme="minorHAnsi" w:hAnsiTheme="minorHAnsi" w:cstheme="minorHAnsi"/>
          <w:iCs/>
          <w:color w:val="000000"/>
          <w:sz w:val="22"/>
          <w:szCs w:val="22"/>
        </w:rPr>
        <w:t xml:space="preserve"> licencji bazodanowych</w:t>
      </w:r>
      <w:r w:rsidRPr="000A0C26">
        <w:rPr>
          <w:rFonts w:asciiTheme="minorHAnsi" w:hAnsiTheme="minorHAnsi" w:cstheme="minorHAnsi"/>
          <w:iCs/>
          <w:color w:val="000000"/>
          <w:sz w:val="22"/>
          <w:szCs w:val="22"/>
        </w:rPr>
        <w:t xml:space="preserve"> </w:t>
      </w:r>
      <w:r w:rsidR="00236422" w:rsidRPr="000A0C26">
        <w:rPr>
          <w:rFonts w:asciiTheme="minorHAnsi" w:hAnsiTheme="minorHAnsi" w:cstheme="minorHAnsi"/>
          <w:iCs/>
          <w:color w:val="000000"/>
          <w:sz w:val="22"/>
          <w:szCs w:val="22"/>
        </w:rPr>
        <w:t xml:space="preserve">i wdrożenia </w:t>
      </w:r>
      <w:r w:rsidR="006A5320">
        <w:rPr>
          <w:rFonts w:asciiTheme="minorHAnsi" w:hAnsiTheme="minorHAnsi" w:cstheme="minorHAnsi"/>
          <w:iCs/>
          <w:color w:val="000000"/>
          <w:sz w:val="22"/>
          <w:szCs w:val="22"/>
        </w:rPr>
        <w:t xml:space="preserve">(w tym migracji środowiska bazodanowego do nowego wydania) </w:t>
      </w:r>
      <w:r w:rsidR="00236422" w:rsidRPr="000A0C26">
        <w:rPr>
          <w:rFonts w:asciiTheme="minorHAnsi" w:hAnsiTheme="minorHAnsi" w:cstheme="minorHAnsi"/>
          <w:iCs/>
          <w:color w:val="000000"/>
          <w:sz w:val="22"/>
          <w:szCs w:val="22"/>
        </w:rPr>
        <w:t xml:space="preserve">bazy danych </w:t>
      </w:r>
      <w:r w:rsidRPr="000A0C26">
        <w:rPr>
          <w:rFonts w:asciiTheme="minorHAnsi" w:hAnsiTheme="minorHAnsi" w:cstheme="minorHAnsi"/>
          <w:iCs/>
          <w:color w:val="000000"/>
          <w:sz w:val="22"/>
          <w:szCs w:val="22"/>
        </w:rPr>
        <w:t xml:space="preserve">Wykonawca obowiązany jest sporządzić i przekazać Zamawiającemu protokół </w:t>
      </w:r>
      <w:r w:rsidR="009C6B14">
        <w:rPr>
          <w:rFonts w:asciiTheme="minorHAnsi" w:hAnsiTheme="minorHAnsi" w:cstheme="minorHAnsi"/>
          <w:iCs/>
          <w:color w:val="000000"/>
          <w:sz w:val="22"/>
          <w:szCs w:val="22"/>
        </w:rPr>
        <w:t xml:space="preserve">częściowego </w:t>
      </w:r>
      <w:r w:rsidRPr="000A0C26">
        <w:rPr>
          <w:rFonts w:asciiTheme="minorHAnsi" w:hAnsiTheme="minorHAnsi" w:cstheme="minorHAnsi"/>
          <w:iCs/>
          <w:color w:val="000000"/>
          <w:sz w:val="22"/>
          <w:szCs w:val="22"/>
        </w:rPr>
        <w:t xml:space="preserve">odbioru przedmiotu Umowy obejmujący </w:t>
      </w:r>
      <w:r w:rsidR="00236422" w:rsidRPr="000A0C26">
        <w:rPr>
          <w:rFonts w:asciiTheme="minorHAnsi" w:hAnsiTheme="minorHAnsi" w:cstheme="minorHAnsi"/>
          <w:iCs/>
          <w:color w:val="000000"/>
          <w:sz w:val="22"/>
          <w:szCs w:val="22"/>
        </w:rPr>
        <w:t xml:space="preserve">niniejszy </w:t>
      </w:r>
      <w:r w:rsidRPr="000A0C26">
        <w:rPr>
          <w:rFonts w:asciiTheme="minorHAnsi" w:hAnsiTheme="minorHAnsi" w:cstheme="minorHAnsi"/>
          <w:iCs/>
          <w:color w:val="000000"/>
          <w:sz w:val="22"/>
          <w:szCs w:val="22"/>
        </w:rPr>
        <w:t xml:space="preserve">zakres </w:t>
      </w:r>
      <w:r w:rsidR="00236422" w:rsidRPr="000A0C26">
        <w:rPr>
          <w:rFonts w:asciiTheme="minorHAnsi" w:hAnsiTheme="minorHAnsi" w:cstheme="minorHAnsi"/>
          <w:iCs/>
          <w:color w:val="000000"/>
          <w:sz w:val="22"/>
          <w:szCs w:val="22"/>
        </w:rPr>
        <w:t>realizacji</w:t>
      </w:r>
      <w:r w:rsidRPr="000A0C26">
        <w:rPr>
          <w:rFonts w:asciiTheme="minorHAnsi" w:hAnsiTheme="minorHAnsi" w:cstheme="minorHAnsi"/>
          <w:iCs/>
          <w:color w:val="000000"/>
          <w:sz w:val="22"/>
          <w:szCs w:val="22"/>
        </w:rPr>
        <w:t xml:space="preserve">. </w:t>
      </w:r>
      <w:r w:rsidR="00236422" w:rsidRPr="000A0C26">
        <w:rPr>
          <w:rFonts w:asciiTheme="minorHAnsi" w:hAnsiTheme="minorHAnsi" w:cstheme="minorHAnsi"/>
          <w:iCs/>
          <w:color w:val="000000"/>
          <w:sz w:val="22"/>
          <w:szCs w:val="22"/>
        </w:rPr>
        <w:t xml:space="preserve"> Licencje dostarczane razem z Oprogramowaniem muszą pochodzić z oficjalnego kanału dystrybucji ich producenta. Dostarczone licencje nie mogą ograniczać liczby użytkowników końcowych korzystających z oprogramowania ani liczby przetwarzanych lub przechowywanych dokumentów, plików, rekordów, żądań, etc. Licencje nie mogą być ograniczone czasowo ani ograniczać użycia do konkretnych systemów dziedzinowych</w:t>
      </w:r>
      <w:r w:rsidR="008909B6">
        <w:rPr>
          <w:rFonts w:asciiTheme="minorHAnsi" w:hAnsiTheme="minorHAnsi" w:cstheme="minorHAnsi"/>
          <w:iCs/>
          <w:color w:val="000000"/>
          <w:sz w:val="22"/>
          <w:szCs w:val="22"/>
        </w:rPr>
        <w:t>.</w:t>
      </w:r>
    </w:p>
    <w:p w14:paraId="5D082356" w14:textId="285EF8D8" w:rsidR="00FB73F4" w:rsidRPr="000A0C26" w:rsidRDefault="008909B6" w:rsidP="00FB73F4">
      <w:pPr>
        <w:widowControl w:val="0"/>
        <w:numPr>
          <w:ilvl w:val="0"/>
          <w:numId w:val="56"/>
        </w:numPr>
        <w:suppressAutoHyphens w:val="0"/>
        <w:spacing w:after="60" w:line="264" w:lineRule="auto"/>
        <w:jc w:val="both"/>
        <w:rPr>
          <w:rFonts w:asciiTheme="minorHAnsi" w:hAnsiTheme="minorHAnsi" w:cstheme="minorHAnsi"/>
          <w:iCs/>
          <w:color w:val="000000"/>
          <w:sz w:val="22"/>
          <w:szCs w:val="22"/>
        </w:rPr>
      </w:pPr>
      <w:r>
        <w:rPr>
          <w:rFonts w:asciiTheme="minorHAnsi" w:hAnsiTheme="minorHAnsi" w:cstheme="minorHAnsi"/>
          <w:iCs/>
          <w:color w:val="000000"/>
          <w:sz w:val="22"/>
          <w:szCs w:val="22"/>
        </w:rPr>
        <w:t>W zakresie dostawy</w:t>
      </w:r>
      <w:r w:rsidRPr="000A0C26">
        <w:rPr>
          <w:rFonts w:asciiTheme="minorHAnsi" w:hAnsiTheme="minorHAnsi" w:cstheme="minorHAnsi"/>
          <w:iCs/>
          <w:color w:val="000000"/>
          <w:sz w:val="22"/>
          <w:szCs w:val="22"/>
        </w:rPr>
        <w:t xml:space="preserve"> </w:t>
      </w:r>
      <w:r w:rsidR="00FB73F4" w:rsidRPr="000A0C26">
        <w:rPr>
          <w:rFonts w:asciiTheme="minorHAnsi" w:hAnsiTheme="minorHAnsi" w:cstheme="minorHAnsi"/>
          <w:iCs/>
          <w:color w:val="000000"/>
          <w:sz w:val="22"/>
          <w:szCs w:val="22"/>
        </w:rPr>
        <w:t>i odbi</w:t>
      </w:r>
      <w:r>
        <w:rPr>
          <w:rFonts w:asciiTheme="minorHAnsi" w:hAnsiTheme="minorHAnsi" w:cstheme="minorHAnsi"/>
          <w:iCs/>
          <w:color w:val="000000"/>
          <w:sz w:val="22"/>
          <w:szCs w:val="22"/>
        </w:rPr>
        <w:t>oru</w:t>
      </w:r>
      <w:r w:rsidR="00FB73F4" w:rsidRPr="000A0C26">
        <w:rPr>
          <w:rFonts w:asciiTheme="minorHAnsi" w:hAnsiTheme="minorHAnsi" w:cstheme="minorHAnsi"/>
          <w:iCs/>
          <w:color w:val="000000"/>
          <w:sz w:val="22"/>
          <w:szCs w:val="22"/>
        </w:rPr>
        <w:t xml:space="preserve"> Infrastruktury Chmurowej</w:t>
      </w:r>
      <w:r>
        <w:rPr>
          <w:rFonts w:asciiTheme="minorHAnsi" w:hAnsiTheme="minorHAnsi" w:cstheme="minorHAnsi"/>
          <w:iCs/>
          <w:color w:val="000000"/>
          <w:sz w:val="22"/>
          <w:szCs w:val="22"/>
        </w:rPr>
        <w:t>:</w:t>
      </w:r>
    </w:p>
    <w:p w14:paraId="1D3BB15F" w14:textId="5954E838" w:rsidR="00DF089E" w:rsidRPr="000A0C26" w:rsidRDefault="00FB73F4" w:rsidP="008909B6">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a) Strony uzgadniają, iż Zamawiający dokona odbioru Infrastruktury Chmurowej po jej uruchomieniu</w:t>
      </w:r>
      <w:r w:rsidR="008909B6" w:rsidRPr="008909B6">
        <w:rPr>
          <w:rFonts w:asciiTheme="minorHAnsi" w:hAnsiTheme="minorHAnsi" w:cstheme="minorHAnsi"/>
          <w:iCs/>
          <w:color w:val="000000"/>
          <w:sz w:val="22"/>
          <w:szCs w:val="22"/>
        </w:rPr>
        <w:t xml:space="preserve"> </w:t>
      </w:r>
      <w:r w:rsidR="008909B6" w:rsidRPr="000A0C26">
        <w:rPr>
          <w:rFonts w:asciiTheme="minorHAnsi" w:hAnsiTheme="minorHAnsi" w:cstheme="minorHAnsi"/>
          <w:iCs/>
          <w:color w:val="000000"/>
          <w:sz w:val="22"/>
          <w:szCs w:val="22"/>
        </w:rPr>
        <w:t>w celu weryfikacji, czy Wykonawca dostarczył Infrastrukturę Chmurową zgodną z wymaganiami określonymi Umowie i Załączniku - OPZ.</w:t>
      </w:r>
    </w:p>
    <w:p w14:paraId="5B2383DE" w14:textId="29243F19"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b) Odbiór zostanie przeprowadzany w siedzibie Zamawiającego przy udziale Wykonawcy w terminie 3 Dni Roboczych od daty uruchomienia Infrastruktury Chmurowej.</w:t>
      </w:r>
    </w:p>
    <w:p w14:paraId="5B655A9C" w14:textId="7A4767C5"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c) W przypadku, gdy Zamawiający stwierdzi, iż Infrastruktura Chmurowa nie spełnia wymagań Zamawiającego, Wykonawca w uzgodnionym terminie, nie krótszym niż 3 (trzy) Dni Robocze usunie nieprawidłowości.</w:t>
      </w:r>
    </w:p>
    <w:p w14:paraId="15441FBF" w14:textId="16E9046C"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d) Ponowna procedura odbioru nie wstrzymuje ani nie przesuwa określonych w Umowie terminów wykonania poszczególnych Usług.</w:t>
      </w:r>
    </w:p>
    <w:p w14:paraId="42B03FB5" w14:textId="7C27E79F" w:rsidR="00FB73F4" w:rsidRPr="000A0C26" w:rsidRDefault="00FB73F4" w:rsidP="00FB73F4">
      <w:pPr>
        <w:widowControl w:val="0"/>
        <w:suppressAutoHyphens w:val="0"/>
        <w:spacing w:after="60" w:line="264" w:lineRule="auto"/>
        <w:ind w:left="720"/>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d) Odbiór Infrastruktury Chmurowej zostanie udokumentowany podpisaniem przez obie Strony </w:t>
      </w:r>
      <w:r w:rsidR="006B4D9F">
        <w:rPr>
          <w:rFonts w:asciiTheme="minorHAnsi" w:hAnsiTheme="minorHAnsi" w:cstheme="minorHAnsi"/>
          <w:iCs/>
          <w:color w:val="000000"/>
          <w:sz w:val="22"/>
          <w:szCs w:val="22"/>
        </w:rPr>
        <w:t xml:space="preserve">częściowego </w:t>
      </w:r>
      <w:r w:rsidRPr="000A0C26">
        <w:rPr>
          <w:rFonts w:asciiTheme="minorHAnsi" w:hAnsiTheme="minorHAnsi" w:cstheme="minorHAnsi"/>
          <w:iCs/>
          <w:color w:val="000000"/>
          <w:sz w:val="22"/>
          <w:szCs w:val="22"/>
        </w:rPr>
        <w:t>protokołu odbioru bez wad.</w:t>
      </w:r>
    </w:p>
    <w:p w14:paraId="05A857D4" w14:textId="5551ABE6" w:rsidR="00236422" w:rsidRDefault="00FB73F4" w:rsidP="00FB73F4">
      <w:pPr>
        <w:widowControl w:val="0"/>
        <w:suppressAutoHyphens w:val="0"/>
        <w:spacing w:after="60" w:line="264" w:lineRule="auto"/>
        <w:ind w:left="714"/>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e) </w:t>
      </w:r>
      <w:r w:rsidR="00236422" w:rsidRPr="000A0C26">
        <w:rPr>
          <w:rFonts w:asciiTheme="minorHAnsi" w:hAnsiTheme="minorHAnsi" w:cstheme="minorHAnsi"/>
          <w:iCs/>
          <w:color w:val="000000"/>
          <w:sz w:val="22"/>
          <w:szCs w:val="22"/>
        </w:rPr>
        <w:t>Po zakończeni</w:t>
      </w:r>
      <w:r w:rsidR="006B4D9F">
        <w:rPr>
          <w:rFonts w:asciiTheme="minorHAnsi" w:hAnsiTheme="minorHAnsi" w:cstheme="minorHAnsi"/>
          <w:iCs/>
          <w:color w:val="000000"/>
          <w:sz w:val="22"/>
          <w:szCs w:val="22"/>
        </w:rPr>
        <w:t>u</w:t>
      </w:r>
      <w:r w:rsidR="00236422" w:rsidRPr="000A0C26">
        <w:rPr>
          <w:rFonts w:asciiTheme="minorHAnsi" w:hAnsiTheme="minorHAnsi" w:cstheme="minorHAnsi"/>
          <w:iCs/>
          <w:color w:val="000000"/>
          <w:sz w:val="22"/>
          <w:szCs w:val="22"/>
        </w:rPr>
        <w:t xml:space="preserve"> realizacji wdrożenia (uruchomienia) środowiska chmurowego Wykonawca obowiązany jest sporządzić i przekazać Zamawiającemu </w:t>
      </w:r>
      <w:r w:rsidR="006B4D9F">
        <w:rPr>
          <w:rFonts w:asciiTheme="minorHAnsi" w:hAnsiTheme="minorHAnsi" w:cstheme="minorHAnsi"/>
          <w:iCs/>
          <w:color w:val="000000"/>
          <w:sz w:val="22"/>
          <w:szCs w:val="22"/>
        </w:rPr>
        <w:t xml:space="preserve">częściowy </w:t>
      </w:r>
      <w:r w:rsidR="00236422" w:rsidRPr="000A0C26">
        <w:rPr>
          <w:rFonts w:asciiTheme="minorHAnsi" w:hAnsiTheme="minorHAnsi" w:cstheme="minorHAnsi"/>
          <w:iCs/>
          <w:color w:val="000000"/>
          <w:sz w:val="22"/>
          <w:szCs w:val="22"/>
        </w:rPr>
        <w:t>protokół odbioru przedmiotu Umowy obejmujący zakres realizacji</w:t>
      </w:r>
      <w:r w:rsidRPr="000A0C26">
        <w:rPr>
          <w:rFonts w:asciiTheme="minorHAnsi" w:hAnsiTheme="minorHAnsi" w:cstheme="minorHAnsi"/>
          <w:iCs/>
          <w:color w:val="000000"/>
          <w:sz w:val="22"/>
          <w:szCs w:val="22"/>
        </w:rPr>
        <w:t xml:space="preserve"> związany z uruchomieniem Infrastruktury Chmurowej.</w:t>
      </w:r>
    </w:p>
    <w:p w14:paraId="6B208C19" w14:textId="56D33D23" w:rsidR="00652D6D" w:rsidRPr="00652D6D" w:rsidRDefault="00652D6D" w:rsidP="00652D6D">
      <w:pPr>
        <w:pStyle w:val="Akapitzlist"/>
        <w:numPr>
          <w:ilvl w:val="0"/>
          <w:numId w:val="56"/>
        </w:numPr>
        <w:rPr>
          <w:rFonts w:asciiTheme="minorHAnsi" w:hAnsiTheme="minorHAnsi" w:cstheme="minorHAnsi"/>
          <w:sz w:val="22"/>
          <w:szCs w:val="22"/>
        </w:rPr>
      </w:pPr>
      <w:r w:rsidRPr="00652D6D">
        <w:rPr>
          <w:rFonts w:asciiTheme="minorHAnsi" w:hAnsiTheme="minorHAnsi" w:cstheme="minorHAnsi"/>
          <w:sz w:val="22"/>
          <w:szCs w:val="22"/>
        </w:rPr>
        <w:t>W zakresie dostawy i wdrożenia baz danych:</w:t>
      </w:r>
    </w:p>
    <w:p w14:paraId="7FADD2EB" w14:textId="7C9225D7" w:rsidR="00652D6D" w:rsidRPr="00652D6D" w:rsidRDefault="00652D6D" w:rsidP="00652D6D">
      <w:pPr>
        <w:pStyle w:val="Akapitzlist"/>
        <w:rPr>
          <w:rFonts w:asciiTheme="minorHAnsi" w:hAnsiTheme="minorHAnsi" w:cstheme="minorHAnsi"/>
          <w:sz w:val="22"/>
          <w:szCs w:val="22"/>
        </w:rPr>
      </w:pPr>
      <w:r w:rsidRPr="00652D6D">
        <w:rPr>
          <w:rFonts w:asciiTheme="minorHAnsi" w:hAnsiTheme="minorHAnsi" w:cstheme="minorHAnsi"/>
          <w:sz w:val="22"/>
          <w:szCs w:val="22"/>
        </w:rPr>
        <w:t>Wykonawca dostarczy i wdroży oprogramowanie bazodanowe Oracle Standard Edition 2. Ponadto  Wykonawca dokona procesu reinstalacji (migracji) baz danych z posiadanej przez Zamawiającego wersji (wydania) do oferowanej wersji (wydania) kompatybilnej z posiadanym przez Zamawiającego oprogramowaniem (w szczególności klasy HIS) oraz wymaganiami oferowanego rozwiązania chmurowego. Migracja dotyczy baz danych takich jak: HIS, ERP, MPI, EDM</w:t>
      </w:r>
    </w:p>
    <w:p w14:paraId="4A817E20" w14:textId="77777777" w:rsidR="00652D6D" w:rsidRPr="00652D6D" w:rsidRDefault="00652D6D" w:rsidP="00652D6D">
      <w:pPr>
        <w:pStyle w:val="Tekstkomentarza"/>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W ramach procesu migracji Wykonawca jest zobowiązany do wykonania następujących zadań:</w:t>
      </w:r>
    </w:p>
    <w:p w14:paraId="64D07C19"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Wykonania audytu bieżącej instalacji baz danych celem określenia szczegółowej listy elementów niestandardowych, które będą podlegały odtworzeniu na nowym środowisku baz danych w szczególności użytkowników systemowych oraz bazodanowych, skryptów automatyzujących pracę bazy danych, itp.</w:t>
      </w:r>
    </w:p>
    <w:p w14:paraId="2D35A932"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Przedstawienia planu (w tym harmonogramu) reinstalacji do akceptacji Zamawiającego </w:t>
      </w:r>
    </w:p>
    <w:p w14:paraId="7EA89C08"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Wykonawca przed rozpoczęciem migracji wykona pełną kopię bezpieczeństwa baz danych i przekaże Zamawiającemu raport z ich integralności;</w:t>
      </w:r>
    </w:p>
    <w:p w14:paraId="2576D9F1"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Wykonania zaakceptowanego planu migracji baz danych oraz weryfikacji działania systemów HIS, ERP, EDM, MPI na nowym wydaniu bazy danych </w:t>
      </w:r>
    </w:p>
    <w:p w14:paraId="5B93AFEA"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Przeszkolenia administratorów Zamawiającego z nowej konfiguracji baz danych.</w:t>
      </w:r>
    </w:p>
    <w:p w14:paraId="4BD09B25" w14:textId="77777777" w:rsidR="00652D6D" w:rsidRPr="00652D6D" w:rsidRDefault="00652D6D" w:rsidP="00652D6D">
      <w:pPr>
        <w:pStyle w:val="Tekstkomentarza"/>
        <w:numPr>
          <w:ilvl w:val="0"/>
          <w:numId w:val="96"/>
        </w:numPr>
        <w:tabs>
          <w:tab w:val="left" w:pos="993"/>
        </w:tabs>
        <w:ind w:left="851" w:hanging="142"/>
        <w:rPr>
          <w:rFonts w:asciiTheme="minorHAnsi" w:hAnsiTheme="minorHAnsi" w:cstheme="minorHAnsi"/>
          <w:sz w:val="22"/>
          <w:szCs w:val="22"/>
        </w:rPr>
      </w:pPr>
      <w:r w:rsidRPr="00652D6D">
        <w:rPr>
          <w:rFonts w:asciiTheme="minorHAnsi" w:hAnsiTheme="minorHAnsi" w:cstheme="minorHAnsi"/>
          <w:sz w:val="22"/>
          <w:szCs w:val="22"/>
        </w:rPr>
        <w:t xml:space="preserve"> Wykonania testów potwierdzających poprawne funkcjonowanie baz danych. </w:t>
      </w:r>
    </w:p>
    <w:p w14:paraId="1CDCACF1" w14:textId="77777777" w:rsidR="00652D6D" w:rsidRPr="00652D6D" w:rsidRDefault="00652D6D" w:rsidP="00652D6D">
      <w:pPr>
        <w:pStyle w:val="Akapitzlist"/>
        <w:numPr>
          <w:ilvl w:val="0"/>
          <w:numId w:val="96"/>
        </w:numPr>
        <w:tabs>
          <w:tab w:val="left" w:pos="993"/>
        </w:tabs>
        <w:suppressAutoHyphens w:val="0"/>
        <w:spacing w:after="160" w:line="259" w:lineRule="auto"/>
        <w:ind w:left="851" w:hanging="142"/>
        <w:contextualSpacing/>
        <w:rPr>
          <w:rFonts w:asciiTheme="minorHAnsi" w:hAnsiTheme="minorHAnsi" w:cstheme="minorHAnsi"/>
          <w:sz w:val="22"/>
          <w:szCs w:val="22"/>
        </w:rPr>
      </w:pPr>
      <w:r w:rsidRPr="00652D6D">
        <w:rPr>
          <w:rFonts w:asciiTheme="minorHAnsi" w:hAnsiTheme="minorHAnsi" w:cstheme="minorHAnsi"/>
          <w:sz w:val="22"/>
          <w:szCs w:val="22"/>
        </w:rPr>
        <w:t xml:space="preserve"> Wykonania kopii zapasowych systemów bazodanowych</w:t>
      </w:r>
    </w:p>
    <w:p w14:paraId="58E34C80" w14:textId="77777777" w:rsidR="00652D6D" w:rsidRPr="00652D6D" w:rsidRDefault="00652D6D" w:rsidP="00652D6D">
      <w:pPr>
        <w:pStyle w:val="Akapitzlist"/>
        <w:numPr>
          <w:ilvl w:val="0"/>
          <w:numId w:val="96"/>
        </w:numPr>
        <w:tabs>
          <w:tab w:val="left" w:pos="993"/>
        </w:tabs>
        <w:suppressAutoHyphens w:val="0"/>
        <w:spacing w:after="160" w:line="259" w:lineRule="auto"/>
        <w:ind w:left="851" w:hanging="142"/>
        <w:contextualSpacing/>
        <w:rPr>
          <w:rFonts w:asciiTheme="minorHAnsi" w:hAnsiTheme="minorHAnsi" w:cstheme="minorHAnsi"/>
          <w:sz w:val="22"/>
          <w:szCs w:val="22"/>
        </w:rPr>
      </w:pPr>
      <w:r w:rsidRPr="00652D6D">
        <w:rPr>
          <w:rFonts w:asciiTheme="minorHAnsi" w:hAnsiTheme="minorHAnsi" w:cstheme="minorHAnsi"/>
          <w:sz w:val="22"/>
          <w:szCs w:val="22"/>
        </w:rPr>
        <w:t xml:space="preserve"> Przygotowanie procedury rollback (powrotu) obejmujące przygotowanie planu awaryjnego (rollback plan) na wypadek niepowodzenia migracji.</w:t>
      </w:r>
    </w:p>
    <w:p w14:paraId="099DE7DA" w14:textId="35190ED9" w:rsidR="00962228" w:rsidRPr="000A0C26" w:rsidRDefault="00DE3A2A" w:rsidP="00EF021B">
      <w:pPr>
        <w:widowControl w:val="0"/>
        <w:numPr>
          <w:ilvl w:val="0"/>
          <w:numId w:val="56"/>
        </w:numPr>
        <w:suppressAutoHyphens w:val="0"/>
        <w:spacing w:after="60" w:line="264" w:lineRule="auto"/>
        <w:ind w:left="714"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Odbiór końcowy przedmiotu Umowy</w:t>
      </w:r>
      <w:r w:rsidR="006B4D9F" w:rsidRPr="006B4D9F">
        <w:t xml:space="preserve"> </w:t>
      </w:r>
      <w:r w:rsidR="006B4D9F">
        <w:t>p</w:t>
      </w:r>
      <w:r w:rsidR="006B4D9F" w:rsidRPr="006B4D9F">
        <w:rPr>
          <w:rFonts w:asciiTheme="minorHAnsi" w:hAnsiTheme="minorHAnsi" w:cstheme="minorHAnsi"/>
          <w:iCs/>
          <w:color w:val="000000"/>
          <w:sz w:val="22"/>
          <w:szCs w:val="22"/>
        </w:rPr>
        <w:t>otwierdzający całkowitą realizację przedmiotu umowy.</w:t>
      </w:r>
      <w:r w:rsidRPr="000A0C26">
        <w:rPr>
          <w:rFonts w:asciiTheme="minorHAnsi" w:hAnsiTheme="minorHAnsi" w:cstheme="minorHAnsi"/>
          <w:iCs/>
          <w:color w:val="000000"/>
          <w:sz w:val="22"/>
          <w:szCs w:val="22"/>
        </w:rPr>
        <w:t xml:space="preserve"> nastąpi w siedzibie Zamawiającego.</w:t>
      </w:r>
    </w:p>
    <w:p w14:paraId="09D441F5" w14:textId="5B1588CF" w:rsidR="00962228" w:rsidRPr="000A0C26" w:rsidRDefault="00DE3A2A" w:rsidP="00EF021B">
      <w:pPr>
        <w:widowControl w:val="0"/>
        <w:numPr>
          <w:ilvl w:val="0"/>
          <w:numId w:val="56"/>
        </w:numPr>
        <w:suppressAutoHyphens w:val="0"/>
        <w:spacing w:after="60" w:line="264" w:lineRule="auto"/>
        <w:ind w:left="714"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Zamawiający przystępuje do odbioru końcowego przedmiotu Umowy w terminie 3 dni od daty zgłoszenia gotowości przez Wykonawcę. Protokół odbioru końcowego powinien być podpisany przez osoby uprawnione do reprezentowania Zamawiającego oraz przez Wykonawcę</w:t>
      </w:r>
      <w:r w:rsidR="008909B6">
        <w:rPr>
          <w:rFonts w:asciiTheme="minorHAnsi" w:hAnsiTheme="minorHAnsi" w:cstheme="minorHAnsi"/>
          <w:iCs/>
          <w:color w:val="000000"/>
          <w:sz w:val="22"/>
          <w:szCs w:val="22"/>
        </w:rPr>
        <w:t>.</w:t>
      </w:r>
    </w:p>
    <w:p w14:paraId="2EF30A7A" w14:textId="2F025A3C" w:rsidR="00962228" w:rsidRPr="000A0C26" w:rsidRDefault="00DE3A2A" w:rsidP="00EF021B">
      <w:pPr>
        <w:widowControl w:val="0"/>
        <w:numPr>
          <w:ilvl w:val="0"/>
          <w:numId w:val="56"/>
        </w:numPr>
        <w:suppressAutoHyphens w:val="0"/>
        <w:spacing w:after="60" w:line="264" w:lineRule="auto"/>
        <w:ind w:left="714"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Dostarczenie niekompletnego przedmiotu zamówienia, niezgodnego z opisem zawartym w Załączniku nr </w:t>
      </w:r>
      <w:r w:rsidR="000078F5" w:rsidRPr="000A0C26">
        <w:rPr>
          <w:rFonts w:asciiTheme="minorHAnsi" w:hAnsiTheme="minorHAnsi" w:cstheme="minorHAnsi"/>
          <w:iCs/>
          <w:color w:val="000000"/>
          <w:sz w:val="22"/>
          <w:szCs w:val="22"/>
        </w:rPr>
        <w:t xml:space="preserve">1 do umowy (załącznik nr </w:t>
      </w:r>
      <w:r w:rsidR="00EF021B" w:rsidRPr="000A0C26">
        <w:rPr>
          <w:rFonts w:asciiTheme="minorHAnsi" w:hAnsiTheme="minorHAnsi" w:cstheme="minorHAnsi"/>
          <w:iCs/>
          <w:color w:val="000000"/>
          <w:sz w:val="22"/>
          <w:szCs w:val="22"/>
        </w:rPr>
        <w:t>3</w:t>
      </w:r>
      <w:r w:rsidR="006B4D9F">
        <w:rPr>
          <w:rFonts w:asciiTheme="minorHAnsi" w:hAnsiTheme="minorHAnsi" w:cstheme="minorHAnsi"/>
          <w:iCs/>
          <w:color w:val="000000"/>
          <w:sz w:val="22"/>
          <w:szCs w:val="22"/>
        </w:rPr>
        <w:t>.1</w:t>
      </w:r>
      <w:r w:rsidRPr="000A0C26">
        <w:rPr>
          <w:rFonts w:asciiTheme="minorHAnsi" w:hAnsiTheme="minorHAnsi" w:cstheme="minorHAnsi"/>
          <w:iCs/>
          <w:color w:val="000000"/>
          <w:sz w:val="22"/>
          <w:szCs w:val="22"/>
        </w:rPr>
        <w:t xml:space="preserve"> do SWZ</w:t>
      </w:r>
      <w:r w:rsidR="000078F5" w:rsidRPr="000A0C26">
        <w:rPr>
          <w:rFonts w:asciiTheme="minorHAnsi" w:hAnsiTheme="minorHAnsi" w:cstheme="minorHAnsi"/>
          <w:iCs/>
          <w:color w:val="000000"/>
          <w:sz w:val="22"/>
          <w:szCs w:val="22"/>
        </w:rPr>
        <w:t>)</w:t>
      </w:r>
      <w:r w:rsidRPr="000A0C26">
        <w:rPr>
          <w:rFonts w:asciiTheme="minorHAnsi" w:hAnsiTheme="minorHAnsi" w:cstheme="minorHAnsi"/>
          <w:iCs/>
          <w:color w:val="000000"/>
          <w:sz w:val="22"/>
          <w:szCs w:val="22"/>
        </w:rPr>
        <w:t>, przedmiotu zamówienia złej jakości jest podstawą do: odmowy odbioru i</w:t>
      </w:r>
      <w:r w:rsidR="000078F5"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wystawienia protokołu odmowy odbioru przedmiotu umowy wraz ze wskazaniem wykazu niedostarczon</w:t>
      </w:r>
      <w:r w:rsidR="006B4D9F">
        <w:rPr>
          <w:rFonts w:asciiTheme="minorHAnsi" w:hAnsiTheme="minorHAnsi" w:cstheme="minorHAnsi"/>
          <w:iCs/>
          <w:color w:val="000000"/>
          <w:sz w:val="22"/>
          <w:szCs w:val="22"/>
        </w:rPr>
        <w:t>ych elementów (np. chmurowe zasoby sprzętowe, licencje, usługi )</w:t>
      </w:r>
      <w:r w:rsidRPr="000A0C26">
        <w:rPr>
          <w:rFonts w:asciiTheme="minorHAnsi" w:hAnsiTheme="minorHAnsi" w:cstheme="minorHAnsi"/>
          <w:iCs/>
          <w:color w:val="000000"/>
          <w:sz w:val="22"/>
          <w:szCs w:val="22"/>
        </w:rPr>
        <w:t xml:space="preserve"> lub dokumentacji.</w:t>
      </w:r>
    </w:p>
    <w:p w14:paraId="5E27843C" w14:textId="6E771794" w:rsidR="00962228" w:rsidRPr="000A0C26" w:rsidRDefault="00DE3A2A" w:rsidP="00281026">
      <w:pPr>
        <w:spacing w:before="360"/>
        <w:jc w:val="center"/>
        <w:rPr>
          <w:rFonts w:asciiTheme="minorHAnsi" w:hAnsiTheme="minorHAnsi" w:cstheme="minorHAnsi"/>
          <w:b/>
          <w:sz w:val="22"/>
          <w:szCs w:val="22"/>
        </w:rPr>
      </w:pPr>
      <w:r w:rsidRPr="000A0C26">
        <w:rPr>
          <w:rFonts w:asciiTheme="minorHAnsi" w:hAnsiTheme="minorHAnsi" w:cstheme="minorHAnsi"/>
          <w:b/>
          <w:sz w:val="22"/>
          <w:szCs w:val="22"/>
        </w:rPr>
        <w:t xml:space="preserve">§ </w:t>
      </w:r>
      <w:r w:rsidR="008576EE" w:rsidRPr="000A0C26">
        <w:rPr>
          <w:rFonts w:asciiTheme="minorHAnsi" w:hAnsiTheme="minorHAnsi" w:cstheme="minorHAnsi"/>
          <w:b/>
          <w:sz w:val="22"/>
          <w:szCs w:val="22"/>
        </w:rPr>
        <w:t>5</w:t>
      </w:r>
    </w:p>
    <w:p w14:paraId="2D08DC59" w14:textId="3732E74C" w:rsidR="00962228" w:rsidRPr="000A0C26" w:rsidRDefault="00DE3A2A" w:rsidP="008A2257">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 xml:space="preserve">Obowiązki </w:t>
      </w:r>
      <w:r w:rsidR="003E67DC" w:rsidRPr="000A0C26">
        <w:rPr>
          <w:rFonts w:asciiTheme="minorHAnsi" w:hAnsiTheme="minorHAnsi" w:cstheme="minorHAnsi"/>
          <w:b/>
          <w:sz w:val="22"/>
          <w:szCs w:val="22"/>
          <w:lang w:eastAsia="pl-PL"/>
        </w:rPr>
        <w:t>Stron</w:t>
      </w:r>
    </w:p>
    <w:p w14:paraId="661F2FD9" w14:textId="77777777" w:rsidR="003E67DC" w:rsidRPr="000A0C26" w:rsidRDefault="003E67DC" w:rsidP="00A30373">
      <w:pPr>
        <w:widowControl w:val="0"/>
        <w:numPr>
          <w:ilvl w:val="0"/>
          <w:numId w:val="57"/>
        </w:numPr>
        <w:suppressAutoHyphens w:val="0"/>
        <w:spacing w:after="60" w:line="264" w:lineRule="auto"/>
        <w:ind w:left="567" w:hanging="35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Zamawiający jest zobowiązany do współdziałania z Wykonawcą w granicach określonych prawem oraz Umową.  </w:t>
      </w:r>
    </w:p>
    <w:p w14:paraId="557B732B" w14:textId="77777777"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 celu uniknięcia wątpliwości przyjmuje się, że jeżeli Strony nie zdefiniowały danego działania niezbędnego do prawidłowej realizacji Umowy, jako obowiązku Zamawiającego, Stroną zobowiązaną do wykonania takiego działania jest Wykonawca. </w:t>
      </w:r>
    </w:p>
    <w:p w14:paraId="7BFE2291" w14:textId="56B81518"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oświadcza, że posiada stosowne kwalifikacje i uprawnienia wymagane odpowiednimi przepisami prawa, niezbędne dla prawidłowej realizacji Przedmiotu Umowy.  </w:t>
      </w:r>
    </w:p>
    <w:p w14:paraId="4D338533" w14:textId="63937401"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zobowiązuje się zapewnić wykwalifikowany personel o odpowiednich kompetencjach w zakresie stosowanych technologii informatycznych, jak również w zakresie przyjętych metodologii realizacji Projektu, a także materiały i zasoby niezbędne do wykonania i utrzymania prac w stopniu, w jakim wymaga tego jakość i terminowość wykonania Przedmiotu Umowy, w szczególności Wykonawca potwierdza, że dysponuje osobami wskazanymi w złożonej ofercie, posiadającymi niezbędne kwalifikacje do realizacji Przedmiotu Umowy</w:t>
      </w:r>
      <w:r w:rsidR="00EF021B" w:rsidRPr="000A0C26">
        <w:rPr>
          <w:rFonts w:asciiTheme="minorHAnsi" w:hAnsiTheme="minorHAnsi" w:cstheme="minorHAnsi"/>
          <w:iCs/>
          <w:color w:val="000000"/>
          <w:sz w:val="22"/>
          <w:szCs w:val="22"/>
        </w:rPr>
        <w:t xml:space="preserve"> (w tym inżynierami posiadającymi niezbędne certyfikaty </w:t>
      </w:r>
      <w:r w:rsidR="00694D64">
        <w:rPr>
          <w:rFonts w:asciiTheme="minorHAnsi" w:hAnsiTheme="minorHAnsi" w:cstheme="minorHAnsi"/>
          <w:iCs/>
          <w:color w:val="000000"/>
          <w:sz w:val="22"/>
          <w:szCs w:val="22"/>
        </w:rPr>
        <w:t>producenta bazy danych</w:t>
      </w:r>
      <w:r w:rsidR="00EF021B" w:rsidRPr="000A0C26">
        <w:rPr>
          <w:rFonts w:asciiTheme="minorHAnsi" w:hAnsiTheme="minorHAnsi" w:cstheme="minorHAnsi"/>
          <w:iCs/>
          <w:color w:val="000000"/>
          <w:sz w:val="22"/>
          <w:szCs w:val="22"/>
        </w:rPr>
        <w:t>).</w:t>
      </w:r>
    </w:p>
    <w:p w14:paraId="4C89DB0E" w14:textId="77777777"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ma obowiązek bieżącej konsultacji z Zamawiającym w zakresie ewentualnych wątpliwości, uwag i zastrzeżeń, co do Przedmiotu Umowy.  </w:t>
      </w:r>
    </w:p>
    <w:p w14:paraId="5FA586A5" w14:textId="2AF133B5"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zobowiązany jest wykonać wszystkie uwagi i zalecenia Zamawiającego. W przypadku stwierdzenia przez Wykonawcę, że uwagi i zalecenia Zamawiającego stoją w sprzeczności z zasadami wiedzy technicznej, Wnioskiem o dofinansowanie Projektu, bądź w istotny sposób wpływają na zwiększenie planowanych kosztów prac, bądź zostały przedstawione Wykonawcy w terminie uniemożliwiającym ich uwzględnienie z powodu zagrożenia wykonania Przedmiotu Umowy, Wykonawca ma obowiązek powiadomić o tym Zamawiającego w formie pisemnej w terminie do 3 dni od dnia zgłoszenia przez Zamawiającego uwag i zaleceń. Ostateczna ocena, czy </w:t>
      </w:r>
      <w:r w:rsidR="00AF3A77" w:rsidRPr="000A0C26">
        <w:rPr>
          <w:rFonts w:asciiTheme="minorHAnsi" w:hAnsiTheme="minorHAnsi" w:cstheme="minorHAnsi"/>
          <w:iCs/>
          <w:color w:val="000000"/>
          <w:sz w:val="22"/>
          <w:szCs w:val="22"/>
        </w:rPr>
        <w:t>stwierdzeni</w:t>
      </w:r>
      <w:r w:rsidR="00AF3A77">
        <w:rPr>
          <w:rFonts w:asciiTheme="minorHAnsi" w:hAnsiTheme="minorHAnsi" w:cstheme="minorHAnsi"/>
          <w:iCs/>
          <w:color w:val="000000"/>
          <w:sz w:val="22"/>
          <w:szCs w:val="22"/>
        </w:rPr>
        <w:t>e</w:t>
      </w:r>
      <w:r w:rsidR="00AF3A77" w:rsidRPr="000A0C26">
        <w:rPr>
          <w:rFonts w:asciiTheme="minorHAnsi" w:hAnsiTheme="minorHAnsi" w:cstheme="minorHAnsi"/>
          <w:iCs/>
          <w:color w:val="000000"/>
          <w:sz w:val="22"/>
          <w:szCs w:val="22"/>
        </w:rPr>
        <w:t xml:space="preserve"> </w:t>
      </w:r>
      <w:r w:rsidRPr="000A0C26">
        <w:rPr>
          <w:rFonts w:asciiTheme="minorHAnsi" w:hAnsiTheme="minorHAnsi" w:cstheme="minorHAnsi"/>
          <w:iCs/>
          <w:color w:val="000000"/>
          <w:sz w:val="22"/>
          <w:szCs w:val="22"/>
        </w:rPr>
        <w:t>Wykonawcy w przedmiocie zgłoszonych uwag i zaleceń są zasadne należy do Zamawiającego.</w:t>
      </w:r>
    </w:p>
    <w:p w14:paraId="17CDF4F6" w14:textId="288B690E" w:rsidR="003E67DC" w:rsidRPr="000A0C26" w:rsidRDefault="003E67DC" w:rsidP="003E67DC">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 W trakcie realizacji Przedmiotu Umowy oraz po wykonaniu Umowy w okresie rękojmi i </w:t>
      </w:r>
      <w:r w:rsidR="00390BEE" w:rsidRPr="000A0C26">
        <w:rPr>
          <w:rFonts w:asciiTheme="minorHAnsi" w:hAnsiTheme="minorHAnsi" w:cstheme="minorHAnsi"/>
          <w:iCs/>
          <w:color w:val="000000"/>
          <w:sz w:val="22"/>
          <w:szCs w:val="22"/>
        </w:rPr>
        <w:t>gwarancji, Wykonawca</w:t>
      </w:r>
      <w:r w:rsidRPr="000A0C26">
        <w:rPr>
          <w:rFonts w:asciiTheme="minorHAnsi" w:hAnsiTheme="minorHAnsi" w:cstheme="minorHAnsi"/>
          <w:iCs/>
          <w:color w:val="000000"/>
          <w:sz w:val="22"/>
          <w:szCs w:val="22"/>
        </w:rPr>
        <w:t xml:space="preserve"> jest zobowiązany do udzielania Zamawiającemu wszelkich informacji oraz udostępnienia dokumentów związanych z realizacją Umowy w przypadku poddania Projektu kontroli przez organ upoważniony do kontroli projektów współfinansowanych w ramach </w:t>
      </w:r>
      <w:r w:rsidR="00390BEE" w:rsidRPr="000A0C26">
        <w:rPr>
          <w:rFonts w:asciiTheme="minorHAnsi" w:hAnsiTheme="minorHAnsi" w:cstheme="minorHAnsi"/>
          <w:iCs/>
          <w:color w:val="000000"/>
          <w:sz w:val="22"/>
          <w:szCs w:val="22"/>
        </w:rPr>
        <w:t>Krajowego Programu Odbudowy i Zwiększenia Odporności.</w:t>
      </w:r>
    </w:p>
    <w:p w14:paraId="5D070479" w14:textId="6B24D82F"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wykona przedmiot Umowy zgodnie z Umową, to jest zgodnie z niniejszym dokumentem wraz z wszystkimi jego załącznikami, zgodnie z wymaganiami Zamawiającego określonymi w SWZ i</w:t>
      </w:r>
      <w:r w:rsidR="00696024"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w załącznikach do SWZ oraz zgodnie z Ofertą Wykonawcy i załącznikami do niej.</w:t>
      </w:r>
    </w:p>
    <w:p w14:paraId="71436AFF" w14:textId="77777777"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 xml:space="preserve">Wykonawca zobowiązany jest przystąpić do realizacji Umowy niezwłocznie po dniu zawarcia Umowy. </w:t>
      </w:r>
    </w:p>
    <w:p w14:paraId="426CBF0F" w14:textId="7FE156A0"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ponosi pełną odpowiedzialność za to, by stosowany do realizacji przedmiotu Umowy sprzęt, w tym zastosowane do ich wytworzenia materiały, użyte technologie, rozwiązania technologiczne, patenty i licencje były zgodne z przepisami prawa, obowiązującymi w tym zakresie normami i standardami oraz nie naruszały praw osób trzecich.</w:t>
      </w:r>
    </w:p>
    <w:p w14:paraId="60EA7731" w14:textId="43B757A4"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zobowiązany jest spełnić warunki realizacji przedmiotu Umowy wskazane w ofercie Wykonawcy, co odnosi się również do parametrów oferty Wykonawcy podlegających ocenie w</w:t>
      </w:r>
      <w:r w:rsidR="000078F5"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postępowaniu przetargowym, co obejmuje parametry funkcjonalno-techniczne zaproponowane przez Wykonawcę.</w:t>
      </w:r>
    </w:p>
    <w:p w14:paraId="7470C9C8" w14:textId="77777777" w:rsidR="000078F5"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ponosi wszelkie koszty realizacji przedmiotu Umowy, które obejmują w szczególności koszty nabycia, wytworzenia, wynagrodzenia, koszty prac i nakładów, opłaty w tym opłaty licencyjne i wszelkie inne płatności i koszty, które zobowiązany jest ponieść i zrealizować celem realizacji przedmiotu Umowy, a dotyczące m.in.:</w:t>
      </w:r>
    </w:p>
    <w:p w14:paraId="2FDE4ED9" w14:textId="77777777" w:rsidR="000078F5"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zakupu bądź wytworzenia wszelkich urządzeń, aplikacji, oprogramowania, licencji koniecznych do realizacji przedmiotu Umowy; </w:t>
      </w:r>
    </w:p>
    <w:p w14:paraId="444B5522" w14:textId="77777777" w:rsidR="000078F5"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przeprowadzenia wszelkich odbiorów przewidzianych w Umowie;</w:t>
      </w:r>
    </w:p>
    <w:p w14:paraId="17BE9E0D" w14:textId="77777777" w:rsidR="00281026"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realizacji wszelkich dostaw objętych Umową na zasadach wskazanych w Umowie, co obejmuje również montaż, instalację, uruchomienie; </w:t>
      </w:r>
    </w:p>
    <w:p w14:paraId="49E01C02" w14:textId="77777777" w:rsidR="00281026"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napraw i/lub wymiany na nowe i wolne od wad sprzętu komputerowego i oprogramowania objętych przedmiotem Umowy, niezależnie od podstawy prawnej na podstawie, której Wykonawca obowiązany jest realizować te obowiązki (rękojmia, gwarancja, inne uprawnienia przysługujące w tym zakresie Zamawiającemu); </w:t>
      </w:r>
    </w:p>
    <w:p w14:paraId="56B881AE" w14:textId="77777777" w:rsidR="00281026"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wykonania wszelkich ciążący</w:t>
      </w:r>
      <w:r w:rsidR="00281026" w:rsidRPr="000A0C26">
        <w:rPr>
          <w:rFonts w:asciiTheme="minorHAnsi" w:hAnsiTheme="minorHAnsi" w:cstheme="minorHAnsi"/>
          <w:sz w:val="22"/>
          <w:szCs w:val="22"/>
          <w:lang w:eastAsia="pl-PL"/>
        </w:rPr>
        <w:t>ch</w:t>
      </w:r>
      <w:r w:rsidRPr="000A0C26">
        <w:rPr>
          <w:rFonts w:asciiTheme="minorHAnsi" w:hAnsiTheme="minorHAnsi" w:cstheme="minorHAnsi"/>
          <w:sz w:val="22"/>
          <w:szCs w:val="22"/>
          <w:lang w:eastAsia="pl-PL"/>
        </w:rPr>
        <w:t xml:space="preserve"> na Wykonawcy obowiązków, jakie wynikają z obowiązujących przepisów prawa a dotyczących realizacji przedmiotu Umowy; </w:t>
      </w:r>
    </w:p>
    <w:p w14:paraId="1DEB7D5A" w14:textId="4F01E94C" w:rsidR="00962228" w:rsidRPr="000A0C26" w:rsidRDefault="00DE3A2A" w:rsidP="00281026">
      <w:pPr>
        <w:pStyle w:val="Akapitzlist"/>
        <w:widowControl w:val="0"/>
        <w:numPr>
          <w:ilvl w:val="0"/>
          <w:numId w:val="36"/>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wszelkich ryzyk związanych z realizacją przedmiotu Umowy, które Wykonawca obowiązany jest samodzielnie skalkulować.</w:t>
      </w:r>
    </w:p>
    <w:p w14:paraId="6E34A468" w14:textId="112C7DA3"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wykona przedmiot Umowy z należytą starannością i w sposób umożliwiający i</w:t>
      </w:r>
      <w:r w:rsidR="00F30D54" w:rsidRPr="000A0C26">
        <w:rPr>
          <w:rFonts w:asciiTheme="minorHAnsi" w:hAnsiTheme="minorHAnsi" w:cstheme="minorHAnsi"/>
          <w:iCs/>
          <w:color w:val="000000"/>
          <w:sz w:val="22"/>
          <w:szCs w:val="22"/>
        </w:rPr>
        <w:t> </w:t>
      </w:r>
      <w:r w:rsidRPr="000A0C26">
        <w:rPr>
          <w:rFonts w:asciiTheme="minorHAnsi" w:hAnsiTheme="minorHAnsi" w:cstheme="minorHAnsi"/>
          <w:iCs/>
          <w:color w:val="000000"/>
          <w:sz w:val="22"/>
          <w:szCs w:val="22"/>
        </w:rPr>
        <w:t>zapewniający jego prawidłowe użytkowanie zgodnie z wymaganiami Zamawiającego określonymi w Umowie, SWZ, Ofercie Wykonawcy.</w:t>
      </w:r>
    </w:p>
    <w:p w14:paraId="74942B41" w14:textId="77777777"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oświadcza, że:</w:t>
      </w:r>
    </w:p>
    <w:p w14:paraId="734C5804" w14:textId="2DD21E53"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za realizację przedmiotu Umowy skalkulował na podstawie własnych obliczeń, działań i szacunków oraz, że przed podpisaniem Umowy upewnił się, do co prawidłowości i</w:t>
      </w:r>
      <w:r w:rsidR="00F30D54"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kompletności wyceny koniecznych dostaw i innych czynności objętych przedmiotem Umowy,</w:t>
      </w:r>
    </w:p>
    <w:p w14:paraId="52D997F3" w14:textId="77777777"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dysponuje lub na czas realizacji Umowy będzie dysponować potencjałem technicznym, organizacyjnym, finansowym, który zapewnia prawidłową realizację Umowy,</w:t>
      </w:r>
    </w:p>
    <w:p w14:paraId="00A720EB" w14:textId="77777777"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określając Wynagrodzenie za realizację przedmiotu Umowy uwzględnił wszelkie składniki kosztu i ryzyka mogące mieć wpływ na koszt dostaw, usług, prac i wszelkich innych czynności potrzebnych do zrealizowania przedmiotu Umowy w sposób zgodny z Umową,</w:t>
      </w:r>
    </w:p>
    <w:p w14:paraId="5F010ECE" w14:textId="77777777" w:rsidR="00962228" w:rsidRPr="000A0C26" w:rsidRDefault="00DE3A2A" w:rsidP="00281026">
      <w:pPr>
        <w:pStyle w:val="Akapitzlist"/>
        <w:widowControl w:val="0"/>
        <w:numPr>
          <w:ilvl w:val="0"/>
          <w:numId w:val="37"/>
        </w:numPr>
        <w:suppressAutoHyphens w:val="0"/>
        <w:spacing w:after="60" w:line="264" w:lineRule="auto"/>
        <w:ind w:left="1134"/>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określone w Umowie i wskazane w ofercie Wykonawcy pokrywa wszelkie należności Wykonawcy wynikające z realizacji przedmiotu Umowy,</w:t>
      </w:r>
    </w:p>
    <w:p w14:paraId="49D73528" w14:textId="788493F1" w:rsidR="00962228" w:rsidRPr="000A0C26" w:rsidRDefault="00DE3A2A" w:rsidP="008576EE">
      <w:pPr>
        <w:widowControl w:val="0"/>
        <w:numPr>
          <w:ilvl w:val="0"/>
          <w:numId w:val="57"/>
        </w:numPr>
        <w:suppressAutoHyphens w:val="0"/>
        <w:spacing w:after="60" w:line="264" w:lineRule="auto"/>
        <w:ind w:left="567"/>
        <w:jc w:val="both"/>
        <w:rPr>
          <w:rFonts w:asciiTheme="minorHAnsi" w:hAnsiTheme="minorHAnsi" w:cstheme="minorHAnsi"/>
          <w:iCs/>
          <w:color w:val="000000"/>
          <w:sz w:val="22"/>
          <w:szCs w:val="22"/>
        </w:rPr>
      </w:pPr>
      <w:r w:rsidRPr="000A0C26">
        <w:rPr>
          <w:rFonts w:asciiTheme="minorHAnsi" w:hAnsiTheme="minorHAnsi" w:cstheme="minorHAnsi"/>
          <w:iCs/>
          <w:color w:val="000000"/>
          <w:sz w:val="22"/>
          <w:szCs w:val="22"/>
        </w:rPr>
        <w:t>Wykonawca nie może bez pisemnej</w:t>
      </w:r>
      <w:r w:rsidR="006C3DA5" w:rsidRPr="000A0C26">
        <w:rPr>
          <w:rFonts w:asciiTheme="minorHAnsi" w:hAnsiTheme="minorHAnsi" w:cstheme="minorHAnsi"/>
          <w:iCs/>
          <w:color w:val="000000"/>
          <w:sz w:val="22"/>
          <w:szCs w:val="22"/>
        </w:rPr>
        <w:t xml:space="preserve"> zgody Zamawiającego</w:t>
      </w:r>
      <w:r w:rsidRPr="000A0C26">
        <w:rPr>
          <w:rFonts w:asciiTheme="minorHAnsi" w:hAnsiTheme="minorHAnsi" w:cstheme="minorHAnsi"/>
          <w:iCs/>
          <w:color w:val="000000"/>
          <w:sz w:val="22"/>
          <w:szCs w:val="22"/>
        </w:rPr>
        <w:t xml:space="preserve">, pod rygorem nieważności, dokonać cesji wierzytelności swojego wynagrodzenia, jakie posiada względem </w:t>
      </w:r>
      <w:r w:rsidR="00390BEE" w:rsidRPr="000A0C26">
        <w:rPr>
          <w:rFonts w:asciiTheme="minorHAnsi" w:hAnsiTheme="minorHAnsi" w:cstheme="minorHAnsi"/>
          <w:iCs/>
          <w:color w:val="000000"/>
          <w:sz w:val="22"/>
          <w:szCs w:val="22"/>
        </w:rPr>
        <w:t>Zamawiającego</w:t>
      </w:r>
      <w:r w:rsidRPr="000A0C26">
        <w:rPr>
          <w:rFonts w:asciiTheme="minorHAnsi" w:hAnsiTheme="minorHAnsi" w:cstheme="minorHAnsi"/>
          <w:iCs/>
          <w:color w:val="000000"/>
          <w:sz w:val="22"/>
          <w:szCs w:val="22"/>
        </w:rPr>
        <w:t xml:space="preserve"> ani ustanowić zastawu rejestrowego na takiej wierzytelności.</w:t>
      </w:r>
    </w:p>
    <w:p w14:paraId="6C2AA850" w14:textId="34F0262A"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520B6D" w:rsidRPr="000A0C26">
        <w:rPr>
          <w:rFonts w:asciiTheme="minorHAnsi" w:hAnsiTheme="minorHAnsi" w:cstheme="minorHAnsi"/>
          <w:b/>
          <w:sz w:val="22"/>
          <w:szCs w:val="22"/>
          <w:lang w:eastAsia="ar-SA"/>
        </w:rPr>
        <w:t>6</w:t>
      </w:r>
    </w:p>
    <w:p w14:paraId="3B88093D" w14:textId="77777777" w:rsidR="00962228" w:rsidRPr="000A0C26" w:rsidRDefault="00DE3A2A">
      <w:pPr>
        <w:spacing w:after="120"/>
        <w:jc w:val="center"/>
        <w:rPr>
          <w:rFonts w:asciiTheme="minorHAnsi" w:hAnsiTheme="minorHAnsi" w:cstheme="minorHAnsi"/>
          <w:b/>
          <w:color w:val="000000"/>
          <w:sz w:val="22"/>
          <w:szCs w:val="22"/>
        </w:rPr>
      </w:pPr>
      <w:r w:rsidRPr="000A0C26">
        <w:rPr>
          <w:rFonts w:asciiTheme="minorHAnsi" w:hAnsiTheme="minorHAnsi" w:cstheme="minorHAnsi"/>
          <w:b/>
          <w:color w:val="000000"/>
          <w:sz w:val="22"/>
          <w:szCs w:val="22"/>
        </w:rPr>
        <w:t xml:space="preserve">Wynagrodzenie i warunki płatności </w:t>
      </w:r>
    </w:p>
    <w:p w14:paraId="6CD72C85" w14:textId="18E11739"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Za wykonanie przez Wykonawcę zgodnie z Umową, całego przedmiotu Umowy Zamawiający zobowiązany jest zapłacić Wykonawcy wynagrodzenie, zgodnie z ceną zawartą w ofercie Wykonawcy, w wysokości: [……………………..] złotych netto („wynagrodzenie netto”), która została powiększona o podatek VAT wskazany w ofercie Wykonawcy, według stawki […………………………] w</w:t>
      </w:r>
      <w:r w:rsidR="001B67FC"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wysokości [……..…] złotych, co daje kwotę brutto […] złotych („wynagrodzenie brutto”).</w:t>
      </w:r>
    </w:p>
    <w:p w14:paraId="15D3CF79" w14:textId="77DA64BC"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ma charakter ryczałtowy. Wykonawca nie może żądać jego podwyższenia chociażby w</w:t>
      </w:r>
      <w:r w:rsidR="001B67FC"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 xml:space="preserve">czasie zawarcia Umowy według Wykonawcy nie można było przewidzieć rozmiaru lub kosztu prac, wytworzenia lub zakupu rzeczy i praw do zgodnego z Umową wykonania całości przedmiotu Umowy. </w:t>
      </w:r>
    </w:p>
    <w:p w14:paraId="79CB10D2" w14:textId="7777777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Ustala się, że wynagrodzenie Wykonawcy uwzględnia wszystkie obowiązujące w Polsce podatki, włącznie z podatkiem VAT oraz opłaty i wszystkie inne koszty związane z realizacją przedmiotu umowy i wynikające z niniejszej umowy, a także ryzyko Wykonawcy z tytułu oszacowania wszelkich kosztów związanych z realizacją przedmiotu Umowy. Niedoszacowanie, pominięcie oraz brak rozpoznania zakresu przedmiotu Umowy, nie może być podstawą do żądania zmiany wynagrodzenia ryczałtowego, określonego w niniejszej Umowie.</w:t>
      </w:r>
    </w:p>
    <w:p w14:paraId="101772EF" w14:textId="7777777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Jeżeli w okresie realizacji Umowy nastąpi zmiana stawek podatku VAT, zmiana ta powoduje zmianę wysokości Wynagrodzenia („wynagrodzenia brutto”), to jest liczonego łącznie z podatkiem VAT. Oznacza to, że jakakolwiek zmiana stawek podatku VAT w czasie realizacji Umowy nie zmienia wysokości wynagrodzenia netto wskazanego w ust. 1 niniejszego paragrafu Umowy będącego konsekwencją wskazania wynagrodzenia netto w ofercie Wykonawcy. W przypadku zmiany stawki podatku VAT w czasie realizacji Umowy, co dotyczy zarówno zwiększenia jak i zmniejszenia stawki podatku VAT, Wynagrodzenie ulega odpowiedniej zmianie stosownie do zmiany stawki podatku VAT.</w:t>
      </w:r>
    </w:p>
    <w:p w14:paraId="6EA0F44B" w14:textId="641CB9B0"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Wykonawcy przysługuje całość wynagrodzenia za terminowe i zgodne z Umową </w:t>
      </w:r>
      <w:r w:rsidR="00390BEE" w:rsidRPr="000A0C26">
        <w:rPr>
          <w:rFonts w:asciiTheme="minorHAnsi" w:hAnsiTheme="minorHAnsi" w:cstheme="minorHAnsi"/>
          <w:sz w:val="22"/>
          <w:szCs w:val="22"/>
          <w:lang w:eastAsia="pl-PL"/>
        </w:rPr>
        <w:t>wykonanie przedmiotu</w:t>
      </w:r>
      <w:r w:rsidRPr="000A0C26">
        <w:rPr>
          <w:rFonts w:asciiTheme="minorHAnsi" w:hAnsiTheme="minorHAnsi" w:cstheme="minorHAnsi"/>
          <w:sz w:val="22"/>
          <w:szCs w:val="22"/>
          <w:lang w:eastAsia="pl-PL"/>
        </w:rPr>
        <w:t xml:space="preserve"> Umowy. Celem rozwiązania wszelkich wątpliwości wykonanie przedmiotu Umowy w</w:t>
      </w:r>
      <w:r w:rsidR="006C3DA5"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całości zgodnie z Umową oznacza zawsze spełnienie przez Wykonawcę wszystkich wymagań wskazanych z Umowie, to jest pełną realizację postanowień Umowy, bez jakichkolwiek wyjątków i</w:t>
      </w:r>
      <w:r w:rsidR="006C3DA5" w:rsidRPr="000A0C26">
        <w:rPr>
          <w:rFonts w:asciiTheme="minorHAnsi" w:hAnsiTheme="minorHAnsi" w:cstheme="minorHAnsi"/>
          <w:sz w:val="22"/>
          <w:szCs w:val="22"/>
          <w:lang w:eastAsia="pl-PL"/>
        </w:rPr>
        <w:t> </w:t>
      </w:r>
      <w:r w:rsidRPr="000A0C26">
        <w:rPr>
          <w:rFonts w:asciiTheme="minorHAnsi" w:hAnsiTheme="minorHAnsi" w:cstheme="minorHAnsi"/>
          <w:sz w:val="22"/>
          <w:szCs w:val="22"/>
          <w:lang w:eastAsia="pl-PL"/>
        </w:rPr>
        <w:t>odstępstw w tym zakresie.</w:t>
      </w:r>
    </w:p>
    <w:p w14:paraId="2FC8C74D" w14:textId="69D55B93"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Wynagrodzenie zapłacone zostanie Wykonawcy po zakończeniu realizacji przedmiotu Umowy, co potwierdzone zostanie protokołem końcowym.</w:t>
      </w:r>
    </w:p>
    <w:p w14:paraId="449297BC" w14:textId="2D6F10B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 tytułu wykonania </w:t>
      </w:r>
      <w:r w:rsidR="00390BEE" w:rsidRPr="000A0C26">
        <w:rPr>
          <w:rFonts w:asciiTheme="minorHAnsi" w:hAnsiTheme="minorHAnsi" w:cstheme="minorHAnsi"/>
          <w:sz w:val="22"/>
          <w:szCs w:val="22"/>
          <w:lang w:eastAsia="pl-PL"/>
        </w:rPr>
        <w:t xml:space="preserve">etapu realizacji </w:t>
      </w:r>
      <w:r w:rsidRPr="000A0C26">
        <w:rPr>
          <w:rFonts w:asciiTheme="minorHAnsi" w:hAnsiTheme="minorHAnsi" w:cstheme="minorHAnsi"/>
          <w:sz w:val="22"/>
          <w:szCs w:val="22"/>
          <w:lang w:eastAsia="pl-PL"/>
        </w:rPr>
        <w:t xml:space="preserve">przedmiotu Umowy Wykonawca wystawi </w:t>
      </w:r>
      <w:r w:rsidR="002609D2" w:rsidRPr="000A0C26">
        <w:rPr>
          <w:rFonts w:asciiTheme="minorHAnsi" w:hAnsiTheme="minorHAnsi" w:cstheme="minorHAnsi"/>
          <w:sz w:val="22"/>
          <w:szCs w:val="22"/>
          <w:lang w:eastAsia="pl-PL"/>
        </w:rPr>
        <w:t>Zamawiającemu fakturę VAT</w:t>
      </w:r>
      <w:r w:rsidRPr="000A0C26">
        <w:rPr>
          <w:rFonts w:asciiTheme="minorHAnsi" w:hAnsiTheme="minorHAnsi" w:cstheme="minorHAnsi"/>
          <w:sz w:val="22"/>
          <w:szCs w:val="22"/>
          <w:lang w:eastAsia="pl-PL"/>
        </w:rPr>
        <w:t xml:space="preserve">. </w:t>
      </w:r>
    </w:p>
    <w:p w14:paraId="033447A9" w14:textId="77777777" w:rsidR="00DF089E" w:rsidRPr="00DF089E" w:rsidRDefault="00DF089E" w:rsidP="009C6B14">
      <w:pPr>
        <w:pStyle w:val="Akapitzlist"/>
        <w:numPr>
          <w:ilvl w:val="0"/>
          <w:numId w:val="12"/>
        </w:numPr>
        <w:ind w:left="426"/>
        <w:rPr>
          <w:rFonts w:asciiTheme="minorHAnsi" w:hAnsiTheme="minorHAnsi" w:cstheme="minorHAnsi"/>
          <w:sz w:val="22"/>
          <w:szCs w:val="22"/>
          <w:lang w:eastAsia="pl-PL"/>
        </w:rPr>
      </w:pPr>
      <w:r w:rsidRPr="00DF089E">
        <w:rPr>
          <w:rFonts w:asciiTheme="minorHAnsi" w:hAnsiTheme="minorHAnsi" w:cstheme="minorHAnsi"/>
          <w:sz w:val="22"/>
          <w:szCs w:val="22"/>
          <w:lang w:eastAsia="pl-PL"/>
        </w:rPr>
        <w:t>Wykonawca zgodnie z art. 4 ust. 2 ustawy z dnia 9 listopada 2018 r. o elektronicznym fakturowaniu w zamówieniach publicznych, koncesjach na roboty budowlane lub usługi oraz partnerstwie publiczno- prywatnym,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faktura@wszzkielce.pl. Zamawiający zobowiązuje się do poinformowania Wykonawcy o każdorazowej zmianie ww. adresu e-mail. Strony zgodnie postanawiają, iż w przypadku wejścia w życie przepisów dotyczących KSeF faktury będą wystawiane i przesyłane zgodnie ze standardami określonymi we właściwych przepisach wykonawczych.</w:t>
      </w:r>
    </w:p>
    <w:p w14:paraId="597BA79E" w14:textId="2DD9D1A8" w:rsidR="00FE7653" w:rsidRPr="000A0C26" w:rsidRDefault="00FE7653"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Zapłata nastąpi przelewem z rachunku Zamawiającego na rachunek bankowy Wykonawcy w banku ……................. numer ....................................., w terminie do </w:t>
      </w:r>
      <w:r w:rsidR="00F30D54" w:rsidRPr="000A0C26">
        <w:rPr>
          <w:rFonts w:asciiTheme="minorHAnsi" w:hAnsiTheme="minorHAnsi" w:cstheme="minorHAnsi"/>
          <w:sz w:val="22"/>
          <w:szCs w:val="22"/>
          <w:lang w:eastAsia="pl-PL"/>
        </w:rPr>
        <w:t>3</w:t>
      </w:r>
      <w:r w:rsidRPr="000A0C26">
        <w:rPr>
          <w:rFonts w:asciiTheme="minorHAnsi" w:hAnsiTheme="minorHAnsi" w:cstheme="minorHAnsi"/>
          <w:sz w:val="22"/>
          <w:szCs w:val="22"/>
          <w:lang w:eastAsia="pl-PL"/>
        </w:rPr>
        <w:t xml:space="preserve">0 dni kalendarzowych licząc od dnia dostarczenia do siedziby Zamawiającego prawidłowo wystawionej faktury. </w:t>
      </w:r>
    </w:p>
    <w:p w14:paraId="233CA736" w14:textId="77777777"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Zapłata wynagrodzenia będzie dokonywana w walucie polskiej i wszystkie płatności będą dokonywane w walucie polskiej.</w:t>
      </w:r>
    </w:p>
    <w:p w14:paraId="17E00C63" w14:textId="3704381B"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Za dzień dokonania płatności przyjmuje się dzień obciążenia rachunku bankowego Zamawiającego, to jest dzień wydania dyspozycji realizacji przelewu z rachunku bankowego </w:t>
      </w:r>
      <w:r w:rsidR="00614858" w:rsidRPr="000A0C26">
        <w:rPr>
          <w:rFonts w:asciiTheme="minorHAnsi" w:hAnsiTheme="minorHAnsi" w:cstheme="minorHAnsi"/>
          <w:sz w:val="22"/>
          <w:szCs w:val="22"/>
          <w:lang w:eastAsia="pl-PL"/>
        </w:rPr>
        <w:t>Zamawiającego</w:t>
      </w:r>
      <w:r w:rsidRPr="000A0C26">
        <w:rPr>
          <w:rFonts w:asciiTheme="minorHAnsi" w:hAnsiTheme="minorHAnsi" w:cstheme="minorHAnsi"/>
          <w:sz w:val="22"/>
          <w:szCs w:val="22"/>
          <w:lang w:eastAsia="pl-PL"/>
        </w:rPr>
        <w:t>.</w:t>
      </w:r>
    </w:p>
    <w:p w14:paraId="4DF6E5EC" w14:textId="2001135D" w:rsidR="00F30D54" w:rsidRPr="000A0C26" w:rsidRDefault="00DE3A2A" w:rsidP="00CA06E3">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Wszelkie kwoty należne </w:t>
      </w:r>
      <w:r w:rsidR="002609D2" w:rsidRPr="000A0C26">
        <w:rPr>
          <w:rFonts w:asciiTheme="minorHAnsi" w:hAnsiTheme="minorHAnsi" w:cstheme="minorHAnsi"/>
          <w:sz w:val="22"/>
          <w:szCs w:val="22"/>
          <w:lang w:eastAsia="pl-PL"/>
        </w:rPr>
        <w:t>Zamawiającemu</w:t>
      </w:r>
      <w:r w:rsidRPr="000A0C26">
        <w:rPr>
          <w:rFonts w:asciiTheme="minorHAnsi" w:hAnsiTheme="minorHAnsi" w:cstheme="minorHAnsi"/>
          <w:sz w:val="22"/>
          <w:szCs w:val="22"/>
          <w:lang w:eastAsia="pl-PL"/>
        </w:rPr>
        <w:t>, w szczególności z tytułu kar umownych, mogą być potrącane z Wynagrodzenia na podstawie wystawionej przez Zamawiającego noty obciążeniowej w terminie wskazanym w nocie.</w:t>
      </w:r>
    </w:p>
    <w:p w14:paraId="270EA828" w14:textId="3DF56D24" w:rsidR="00962228" w:rsidRPr="000A0C26" w:rsidRDefault="00DE3A2A" w:rsidP="00614858">
      <w:pPr>
        <w:widowControl w:val="0"/>
        <w:numPr>
          <w:ilvl w:val="0"/>
          <w:numId w:val="12"/>
        </w:numPr>
        <w:suppressAutoHyphens w:val="0"/>
        <w:spacing w:before="120"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 xml:space="preserve">Wykonawca wyraża zgodę i akceptuje to, że Zamawiający jest uprawniony do </w:t>
      </w:r>
      <w:r w:rsidR="003F2201" w:rsidRPr="000A0C26">
        <w:rPr>
          <w:rFonts w:asciiTheme="minorHAnsi" w:hAnsiTheme="minorHAnsi" w:cstheme="minorHAnsi"/>
          <w:sz w:val="22"/>
          <w:szCs w:val="22"/>
          <w:lang w:eastAsia="pl-PL"/>
        </w:rPr>
        <w:t>pomniejszania wypłaty</w:t>
      </w:r>
      <w:r w:rsidRPr="000A0C26">
        <w:rPr>
          <w:rFonts w:asciiTheme="minorHAnsi" w:hAnsiTheme="minorHAnsi" w:cstheme="minorHAnsi"/>
          <w:sz w:val="22"/>
          <w:szCs w:val="22"/>
          <w:lang w:eastAsia="pl-PL"/>
        </w:rPr>
        <w:t xml:space="preserve"> Wynagrodzenia należnego Wykonawcy o kwoty kar umownych, jakimi Zamawiający obciążać będzie Wykonawcę, przy czym pomniejszenie takie, będące zawsze potrąceniem wymaga uprzedniego poinformowania Wykonawcy o obciążeniu go karą/ karami umownymi. </w:t>
      </w:r>
    </w:p>
    <w:p w14:paraId="7855BB81" w14:textId="1D1992CC"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520B6D" w:rsidRPr="000A0C26">
        <w:rPr>
          <w:rFonts w:asciiTheme="minorHAnsi" w:hAnsiTheme="minorHAnsi" w:cstheme="minorHAnsi"/>
          <w:b/>
          <w:sz w:val="22"/>
          <w:szCs w:val="22"/>
          <w:lang w:eastAsia="ar-SA"/>
        </w:rPr>
        <w:t>7</w:t>
      </w:r>
    </w:p>
    <w:p w14:paraId="0C072DD1" w14:textId="77777777" w:rsidR="00962228" w:rsidRPr="000A0C26" w:rsidRDefault="00DE3A2A">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Podwykonawcy</w:t>
      </w:r>
    </w:p>
    <w:p w14:paraId="0A755869" w14:textId="77777777" w:rsidR="00962228" w:rsidRPr="000A0C26" w:rsidRDefault="00DE3A2A" w:rsidP="00241AE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Wykonawca zrealizuje przedmiot zamówienia samodzielnie / z udziałem podwykonawców.</w:t>
      </w:r>
    </w:p>
    <w:p w14:paraId="52CD716F"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Podwykonawcy  (nazwa i adres )......................................................................... powierzona zostanie n/w część zamówienia: ...............................................................................................</w:t>
      </w:r>
    </w:p>
    <w:p w14:paraId="2E859F7E"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Wykonawca ponosi wobec Zamawiającego pełną odpowiedzialność za realizacje części zamówienia, którą wykona przy pomocy podwykonawców.</w:t>
      </w:r>
    </w:p>
    <w:p w14:paraId="57447B64"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r w:rsidRPr="000A0C26">
        <w:rPr>
          <w:rFonts w:asciiTheme="minorHAnsi" w:hAnsiTheme="minorHAnsi" w:cstheme="minorHAnsi"/>
          <w:sz w:val="22"/>
          <w:szCs w:val="22"/>
          <w:lang w:eastAsia="pl-PL"/>
        </w:rPr>
        <w:t>Wykonanie powierzonego przedmiotu zamówienia przy pomocy podwykonawców nie zwalnia Wykonawcy od odpowiedzialności i zobowiązań wynikających z warunków Umowy. Wykonawca będzie odpowiedzialny za działania, uchybienia i zaniedbania podwykonawcy w takim zakresie, jak gdyby były one działaniami, uchybieniami lub zaniedbaniami samego Wykonawcy.</w:t>
      </w:r>
    </w:p>
    <w:p w14:paraId="793E8444" w14:textId="77777777" w:rsidR="00962228" w:rsidRPr="000A0C26" w:rsidRDefault="00DE3A2A" w:rsidP="00997CF0">
      <w:pPr>
        <w:widowControl w:val="0"/>
        <w:numPr>
          <w:ilvl w:val="0"/>
          <w:numId w:val="34"/>
        </w:numPr>
        <w:suppressAutoHyphens w:val="0"/>
        <w:spacing w:after="60" w:line="264" w:lineRule="auto"/>
        <w:ind w:left="425" w:hanging="357"/>
        <w:jc w:val="both"/>
        <w:rPr>
          <w:rFonts w:asciiTheme="minorHAnsi" w:hAnsiTheme="minorHAnsi" w:cstheme="minorHAnsi"/>
          <w:sz w:val="22"/>
          <w:szCs w:val="22"/>
          <w:lang w:eastAsia="pl-PL"/>
        </w:rPr>
      </w:pPr>
      <w:bookmarkStart w:id="7" w:name="DDE_LINK3"/>
      <w:bookmarkEnd w:id="7"/>
      <w:r w:rsidRPr="000A0C26">
        <w:rPr>
          <w:rFonts w:asciiTheme="minorHAnsi" w:hAnsiTheme="minorHAnsi" w:cstheme="minorHAnsi"/>
          <w:sz w:val="22"/>
          <w:szCs w:val="22"/>
          <w:lang w:eastAsia="pl-PL"/>
        </w:rPr>
        <w:t xml:space="preserve">Wynagrodzenie należne Podwykonawcy obciąża wyłącznie Wykonawcę. </w:t>
      </w:r>
    </w:p>
    <w:p w14:paraId="3258E5A8" w14:textId="26AA58ED" w:rsidR="00D6223B" w:rsidRPr="000A0C26" w:rsidRDefault="00D6223B"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8 </w:t>
      </w:r>
    </w:p>
    <w:p w14:paraId="176F2E82" w14:textId="77777777" w:rsidR="00D6223B" w:rsidRPr="000A0C26" w:rsidRDefault="00D6223B" w:rsidP="00D6223B">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 xml:space="preserve">Personel i zarządzanie realizacją umowy </w:t>
      </w:r>
    </w:p>
    <w:p w14:paraId="29EBDD62" w14:textId="77777777" w:rsidR="006B4D9F"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Wykonawca oświadcza, że w ramach swojego personelu dysponuje osobami posiadającymi niezbędną wiedzę i umiejętności konieczne do właściwego wykonania Umowy, a w szczególności, że dysponuje personelem o wszystkich wymaganych profilach kompetencji zawodowych niezbędnych do realizacji przedmiotu Umowy. </w:t>
      </w:r>
    </w:p>
    <w:p w14:paraId="49F7EEE4" w14:textId="77777777" w:rsidR="006B4D9F" w:rsidRDefault="00FB73F4" w:rsidP="006B4D9F">
      <w:pPr>
        <w:suppressAutoHyphens w:val="0"/>
        <w:spacing w:after="60" w:line="247" w:lineRule="auto"/>
        <w:ind w:left="357" w:right="62"/>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szczególności Wykonawca potwierdza dysponowanie</w:t>
      </w:r>
      <w:r w:rsidR="006B4D9F">
        <w:rPr>
          <w:rFonts w:asciiTheme="minorHAnsi" w:hAnsiTheme="minorHAnsi" w:cstheme="minorHAnsi"/>
          <w:sz w:val="22"/>
          <w:szCs w:val="22"/>
          <w:lang w:eastAsia="ar-SA"/>
        </w:rPr>
        <w:t>:</w:t>
      </w:r>
    </w:p>
    <w:p w14:paraId="1F57E7DA" w14:textId="7F6B4D61" w:rsidR="00D6223B" w:rsidRDefault="00FB73F4" w:rsidP="006B4D9F">
      <w:pPr>
        <w:pStyle w:val="Akapitzlist"/>
        <w:numPr>
          <w:ilvl w:val="2"/>
          <w:numId w:val="51"/>
        </w:numPr>
        <w:tabs>
          <w:tab w:val="left" w:pos="993"/>
        </w:tabs>
        <w:suppressAutoHyphens w:val="0"/>
        <w:spacing w:after="60" w:line="247" w:lineRule="auto"/>
        <w:ind w:right="62"/>
        <w:jc w:val="both"/>
        <w:rPr>
          <w:rFonts w:asciiTheme="minorHAnsi" w:hAnsiTheme="minorHAnsi" w:cstheme="minorHAnsi"/>
          <w:sz w:val="22"/>
          <w:szCs w:val="22"/>
          <w:lang w:eastAsia="ar-SA"/>
        </w:rPr>
      </w:pPr>
      <w:r w:rsidRPr="006B4D9F">
        <w:rPr>
          <w:rFonts w:asciiTheme="minorHAnsi" w:hAnsiTheme="minorHAnsi" w:cstheme="minorHAnsi"/>
          <w:sz w:val="22"/>
          <w:szCs w:val="22"/>
          <w:lang w:eastAsia="ar-SA"/>
        </w:rPr>
        <w:t xml:space="preserve"> co najmniej 1 osobą skierowaną do realizacji zamówienia, posiadającą odpowiedni certyfikat: Oracle Cloud Infrastructure 2022 Certified Architect Associatel lub równoważny</w:t>
      </w:r>
      <w:r w:rsidR="006B4D9F">
        <w:rPr>
          <w:rFonts w:asciiTheme="minorHAnsi" w:hAnsiTheme="minorHAnsi" w:cstheme="minorHAnsi"/>
          <w:sz w:val="22"/>
          <w:szCs w:val="22"/>
          <w:lang w:eastAsia="ar-SA"/>
        </w:rPr>
        <w:t>;</w:t>
      </w:r>
    </w:p>
    <w:p w14:paraId="3F426998" w14:textId="3D253DA4" w:rsidR="006B4D9F" w:rsidRPr="006B4D9F" w:rsidRDefault="006B4D9F" w:rsidP="006B4D9F">
      <w:pPr>
        <w:pStyle w:val="Akapitzlist"/>
        <w:numPr>
          <w:ilvl w:val="2"/>
          <w:numId w:val="51"/>
        </w:numPr>
        <w:tabs>
          <w:tab w:val="left" w:pos="993"/>
        </w:tabs>
        <w:suppressAutoHyphens w:val="0"/>
        <w:spacing w:after="60" w:line="247" w:lineRule="auto"/>
        <w:ind w:right="62"/>
        <w:jc w:val="both"/>
        <w:rPr>
          <w:rFonts w:asciiTheme="minorHAnsi" w:hAnsiTheme="minorHAnsi" w:cstheme="minorHAnsi"/>
          <w:sz w:val="22"/>
          <w:szCs w:val="22"/>
          <w:lang w:eastAsia="ar-SA"/>
        </w:rPr>
      </w:pPr>
      <w:r w:rsidRPr="006B4D9F">
        <w:rPr>
          <w:rFonts w:asciiTheme="minorHAnsi" w:hAnsiTheme="minorHAnsi" w:cstheme="minorHAnsi"/>
          <w:sz w:val="22"/>
          <w:szCs w:val="22"/>
          <w:lang w:eastAsia="ar-SA"/>
        </w:rPr>
        <w:t xml:space="preserve">co najmniej 1 osobą skierowaną do realizacji zamówienia </w:t>
      </w:r>
      <w:r>
        <w:rPr>
          <w:rFonts w:asciiTheme="minorHAnsi" w:hAnsiTheme="minorHAnsi" w:cstheme="minorHAnsi"/>
          <w:sz w:val="22"/>
          <w:szCs w:val="22"/>
          <w:lang w:eastAsia="ar-SA"/>
        </w:rPr>
        <w:t xml:space="preserve">- </w:t>
      </w:r>
      <w:r w:rsidRPr="006B4D9F">
        <w:rPr>
          <w:rFonts w:asciiTheme="minorHAnsi" w:hAnsiTheme="minorHAnsi" w:cstheme="minorHAnsi"/>
          <w:sz w:val="22"/>
          <w:szCs w:val="22"/>
          <w:lang w:eastAsia="ar-SA"/>
        </w:rPr>
        <w:t>specjalist</w:t>
      </w:r>
      <w:r>
        <w:rPr>
          <w:rFonts w:asciiTheme="minorHAnsi" w:hAnsiTheme="minorHAnsi" w:cstheme="minorHAnsi"/>
          <w:sz w:val="22"/>
          <w:szCs w:val="22"/>
          <w:lang w:eastAsia="ar-SA"/>
        </w:rPr>
        <w:t>ą</w:t>
      </w:r>
      <w:r w:rsidRPr="006B4D9F">
        <w:rPr>
          <w:rFonts w:asciiTheme="minorHAnsi" w:hAnsiTheme="minorHAnsi" w:cstheme="minorHAnsi"/>
          <w:sz w:val="22"/>
          <w:szCs w:val="22"/>
          <w:lang w:eastAsia="ar-SA"/>
        </w:rPr>
        <w:t xml:space="preserve"> posiadającego wiedzę i doświadczenie w zakresie administrowania systemem Netbackup</w:t>
      </w:r>
      <w:r>
        <w:rPr>
          <w:rFonts w:asciiTheme="minorHAnsi" w:hAnsiTheme="minorHAnsi" w:cstheme="minorHAnsi"/>
          <w:sz w:val="22"/>
          <w:szCs w:val="22"/>
          <w:lang w:eastAsia="ar-SA"/>
        </w:rPr>
        <w:t>.</w:t>
      </w:r>
    </w:p>
    <w:p w14:paraId="1389619D" w14:textId="77777777"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Strony ustanawiają następujących Kierowników Projektu:  </w:t>
      </w:r>
    </w:p>
    <w:p w14:paraId="18727BA2"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Kierownik Projektu Zamawiającego:  </w:t>
      </w:r>
    </w:p>
    <w:p w14:paraId="7AFDC725"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imię i nazwisko: ………… </w:t>
      </w:r>
    </w:p>
    <w:p w14:paraId="74CDD9B6"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numer telefonu: ………….. </w:t>
      </w:r>
    </w:p>
    <w:p w14:paraId="18262450"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adres poczty elektronicznej: ……………… </w:t>
      </w:r>
    </w:p>
    <w:p w14:paraId="0A4BDB05"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Kierownik Projektu Wykonawcy:  </w:t>
      </w:r>
    </w:p>
    <w:p w14:paraId="1B1E0D02"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imię i nazwisko: ____  </w:t>
      </w:r>
    </w:p>
    <w:p w14:paraId="6AE5D66C"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numer telefonu: ____  </w:t>
      </w:r>
    </w:p>
    <w:p w14:paraId="0E5FDF21" w14:textId="77777777" w:rsidR="00D6223B" w:rsidRPr="000A0C26" w:rsidRDefault="00D6223B" w:rsidP="00D6223B">
      <w:pPr>
        <w:numPr>
          <w:ilvl w:val="2"/>
          <w:numId w:val="51"/>
        </w:numPr>
        <w:suppressAutoHyphens w:val="0"/>
        <w:spacing w:after="7" w:line="248" w:lineRule="auto"/>
        <w:ind w:right="62" w:firstLine="281"/>
        <w:jc w:val="both"/>
        <w:rPr>
          <w:rFonts w:asciiTheme="minorHAnsi" w:hAnsiTheme="minorHAnsi" w:cstheme="minorHAnsi"/>
          <w:sz w:val="22"/>
          <w:szCs w:val="22"/>
        </w:rPr>
      </w:pPr>
      <w:r w:rsidRPr="000A0C26">
        <w:rPr>
          <w:rFonts w:asciiTheme="minorHAnsi" w:hAnsiTheme="minorHAnsi" w:cstheme="minorHAnsi"/>
          <w:sz w:val="22"/>
          <w:szCs w:val="22"/>
        </w:rPr>
        <w:t xml:space="preserve">adres poczty elektronicznej: ____  </w:t>
      </w:r>
    </w:p>
    <w:p w14:paraId="0EFFAC10" w14:textId="77777777" w:rsidR="00D6223B" w:rsidRPr="000A0C26" w:rsidRDefault="00D6223B" w:rsidP="00383B85">
      <w:pPr>
        <w:numPr>
          <w:ilvl w:val="0"/>
          <w:numId w:val="51"/>
        </w:numPr>
        <w:suppressAutoHyphens w:val="0"/>
        <w:spacing w:before="60"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Kierownik Projektu jest przedstawicielem danej Strony na potrzeby wykonania Umowy i osobą nadzorującą realizację Przedmiotu Umowy i będzie uprawniony do:  </w:t>
      </w:r>
    </w:p>
    <w:p w14:paraId="0178A8B3"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nadzorowania realizacji prac;  </w:t>
      </w:r>
    </w:p>
    <w:p w14:paraId="0CEC8810"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prowadzenia bieżącej komunikacji, omawiania i rozwiązywania problemów pojawiających się w trakcie realizacji Umowy;  </w:t>
      </w:r>
    </w:p>
    <w:p w14:paraId="692C87A8"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przyjmowania pism i oświadczeń składanych przez drugą Stronę;  </w:t>
      </w:r>
    </w:p>
    <w:p w14:paraId="6C5D2610" w14:textId="77777777" w:rsidR="00D6223B" w:rsidRPr="000A0C26" w:rsidRDefault="00D6223B" w:rsidP="00383B85">
      <w:pPr>
        <w:numPr>
          <w:ilvl w:val="0"/>
          <w:numId w:val="51"/>
        </w:numPr>
        <w:suppressAutoHyphens w:val="0"/>
        <w:spacing w:before="60"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Ze strony Wykonawcy osobami odpowiedzialnymi za realizację Przedmiotu Umowy oraz do współpracy w sprawach związanych z jego wykonaniem są:  </w:t>
      </w:r>
    </w:p>
    <w:p w14:paraId="4C8A16DE"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sz w:val="22"/>
          <w:szCs w:val="22"/>
        </w:rPr>
      </w:pPr>
      <w:r w:rsidRPr="000A0C26">
        <w:rPr>
          <w:rFonts w:asciiTheme="minorHAnsi" w:hAnsiTheme="minorHAnsi" w:cstheme="minorHAnsi"/>
          <w:sz w:val="22"/>
          <w:szCs w:val="22"/>
        </w:rPr>
        <w:t xml:space="preserve">Kierownik Projektu Wykonawcy wskazany w ust. 3 pkt 2). </w:t>
      </w:r>
    </w:p>
    <w:p w14:paraId="689C2195" w14:textId="77777777" w:rsidR="00D6223B" w:rsidRPr="000A0C26" w:rsidRDefault="00D6223B" w:rsidP="00D6223B">
      <w:pPr>
        <w:numPr>
          <w:ilvl w:val="1"/>
          <w:numId w:val="51"/>
        </w:numPr>
        <w:suppressAutoHyphens w:val="0"/>
        <w:spacing w:after="7" w:line="248" w:lineRule="auto"/>
        <w:ind w:right="62" w:hanging="281"/>
        <w:jc w:val="both"/>
        <w:rPr>
          <w:rFonts w:asciiTheme="minorHAnsi" w:hAnsiTheme="minorHAnsi" w:cstheme="minorHAnsi"/>
          <w:i/>
          <w:sz w:val="22"/>
          <w:szCs w:val="22"/>
        </w:rPr>
      </w:pPr>
      <w:r w:rsidRPr="000A0C26">
        <w:rPr>
          <w:rFonts w:asciiTheme="minorHAnsi" w:hAnsiTheme="minorHAnsi" w:cstheme="minorHAnsi"/>
          <w:sz w:val="22"/>
          <w:szCs w:val="22"/>
        </w:rPr>
        <w:t>Specjalista ds. wdrożeń - ………………………………, tel.:…………………., e-mail: …………………………………. [</w:t>
      </w:r>
      <w:r w:rsidRPr="000A0C26">
        <w:rPr>
          <w:rFonts w:asciiTheme="minorHAnsi" w:hAnsiTheme="minorHAnsi" w:cstheme="minorHAnsi"/>
          <w:i/>
          <w:sz w:val="22"/>
          <w:szCs w:val="22"/>
        </w:rPr>
        <w:t xml:space="preserve">powielić odpowiednio do ilości osób przeznaczonych przez </w:t>
      </w:r>
    </w:p>
    <w:p w14:paraId="48C1304A" w14:textId="77777777" w:rsidR="00D6223B" w:rsidRPr="000A0C26" w:rsidRDefault="00D6223B" w:rsidP="00D6223B">
      <w:pPr>
        <w:ind w:left="427" w:right="145" w:firstLine="281"/>
        <w:rPr>
          <w:rFonts w:asciiTheme="minorHAnsi" w:hAnsiTheme="minorHAnsi" w:cstheme="minorHAnsi"/>
          <w:sz w:val="22"/>
          <w:szCs w:val="22"/>
        </w:rPr>
      </w:pPr>
      <w:r w:rsidRPr="000A0C26">
        <w:rPr>
          <w:rFonts w:asciiTheme="minorHAnsi" w:hAnsiTheme="minorHAnsi" w:cstheme="minorHAnsi"/>
          <w:i/>
          <w:sz w:val="22"/>
          <w:szCs w:val="22"/>
        </w:rPr>
        <w:t>Wykonawcę do pełnienia roli Specjalisty ds. wdrożeń</w:t>
      </w:r>
      <w:r w:rsidRPr="000A0C26">
        <w:rPr>
          <w:rFonts w:asciiTheme="minorHAnsi" w:hAnsiTheme="minorHAnsi" w:cstheme="minorHAnsi"/>
          <w:sz w:val="22"/>
          <w:szCs w:val="22"/>
        </w:rPr>
        <w:t xml:space="preserve">], </w:t>
      </w:r>
    </w:p>
    <w:p w14:paraId="36665496" w14:textId="77777777" w:rsidR="00D6223B" w:rsidRPr="000A0C26" w:rsidRDefault="00D6223B" w:rsidP="00D6223B">
      <w:pPr>
        <w:ind w:left="142" w:right="145" w:firstLine="281"/>
        <w:rPr>
          <w:rFonts w:asciiTheme="minorHAnsi" w:hAnsiTheme="minorHAnsi" w:cstheme="minorHAnsi"/>
          <w:sz w:val="22"/>
          <w:szCs w:val="22"/>
        </w:rPr>
      </w:pPr>
      <w:r w:rsidRPr="000A0C26">
        <w:rPr>
          <w:rFonts w:asciiTheme="minorHAnsi" w:hAnsiTheme="minorHAnsi" w:cstheme="minorHAnsi"/>
          <w:sz w:val="22"/>
          <w:szCs w:val="22"/>
        </w:rPr>
        <w:t xml:space="preserve">zwani w dalszej części umowy Personelem Kluczowym. </w:t>
      </w:r>
    </w:p>
    <w:p w14:paraId="0EC7BFD5" w14:textId="77777777" w:rsidR="00D6223B" w:rsidRPr="000A0C26" w:rsidRDefault="00D6223B" w:rsidP="00383B85">
      <w:pPr>
        <w:numPr>
          <w:ilvl w:val="0"/>
          <w:numId w:val="51"/>
        </w:numPr>
        <w:suppressAutoHyphens w:val="0"/>
        <w:spacing w:before="60"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Zmiana osób wchodzących w skład Personelu Kluczowego wymaga powiadomienia drugiej Strony na piśmie i nie wymaga sporządzenia aneksu. </w:t>
      </w:r>
    </w:p>
    <w:p w14:paraId="201710D8" w14:textId="77777777" w:rsidR="00D6223B" w:rsidRPr="000A0C26" w:rsidRDefault="00D6223B" w:rsidP="00383B85">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Powyższe postanowienia dotyczące Personelu Kluczowego stosują się także do tych członków Personelu Kluczowego, którzy zostali udostępnieni Wykonawcy przez inny podmiot, na zdolnościach lub sytuacji, którego polega Wykonawca, w celu wykazania spełnienia warunków udziału w postępowaniu z zastrzeżeniem, że Wykonawca jest zobowiązany do zmiany członków Personelu Kluczowego, jeżeli dokona zmiany Podwykonawcy, na zasoby, którego powoływał się w celu wykazania spełnienia warunków udziału w postępowaniu i musi wykazać, że członkowie Personelu Kluczowego zastępujący dotychczasowych posiadają kwalifikacje i doświadczenie nie niższe niż członkowie zastępowani. </w:t>
      </w:r>
    </w:p>
    <w:p w14:paraId="2FEDE65E" w14:textId="623ADE64"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celu uniknięcia wątpliwości Strony potwierdzają, że ilekroć Wykonawca, stosownie do obowiązujących</w:t>
      </w:r>
      <w:r w:rsidR="006016A5" w:rsidRPr="000A0C26">
        <w:rPr>
          <w:rFonts w:asciiTheme="minorHAnsi" w:hAnsiTheme="minorHAnsi" w:cstheme="minorHAnsi"/>
          <w:sz w:val="22"/>
          <w:szCs w:val="22"/>
          <w:lang w:eastAsia="ar-SA"/>
        </w:rPr>
        <w:t xml:space="preserve"> </w:t>
      </w:r>
      <w:r w:rsidRPr="000A0C26">
        <w:rPr>
          <w:rFonts w:asciiTheme="minorHAnsi" w:hAnsiTheme="minorHAnsi" w:cstheme="minorHAnsi"/>
          <w:sz w:val="22"/>
          <w:szCs w:val="22"/>
          <w:lang w:eastAsia="ar-SA"/>
        </w:rPr>
        <w:t xml:space="preserve">przepisów prawa, zobowiązany jest do rezygnacji z danego podwykonawcy (zastąpienia podwykonawcy lub zrezygnowania z podwykonawstwa w danym zakresie), zobowiązany jest także do zastąpienia członków Personelu Kluczowego zapewnianych przez tego podwykonawcę.  </w:t>
      </w:r>
    </w:p>
    <w:p w14:paraId="54AB6AF4" w14:textId="77777777"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W celu uniknięcia wątpliwości Strony potwierdzają, że wszelkie konsekwencje zmian osób uczestniczących w realizacji Umowy po stronie Wykonawcy obciążają Wykonawcę.  </w:t>
      </w:r>
    </w:p>
    <w:p w14:paraId="4F33056E" w14:textId="77777777" w:rsidR="00D6223B" w:rsidRPr="000A0C26" w:rsidRDefault="00D6223B" w:rsidP="00D6223B">
      <w:pPr>
        <w:numPr>
          <w:ilvl w:val="0"/>
          <w:numId w:val="51"/>
        </w:numPr>
        <w:suppressAutoHyphens w:val="0"/>
        <w:spacing w:after="60" w:line="247" w:lineRule="auto"/>
        <w:ind w:left="357" w:right="62"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Zamawiający w każdym czasie może zażądać dodatkowych dokumentów lub wyjaśnień, jeżeli stwierdzi, że dokumenty przedstawione przez Wykonawcę budzą wątpliwości, co do ich autentyczności lub co do okoliczności, które powinny potwierdzać. W takim przypadku Wykonawca zobowiązany jest do przedstawienia dodatkowych dokumentów w terminie wyznaczonym przez Zamawiającego.  </w:t>
      </w:r>
    </w:p>
    <w:p w14:paraId="73643149" w14:textId="133AD47A" w:rsidR="00D6223B" w:rsidRPr="000A0C26" w:rsidRDefault="00D6223B" w:rsidP="009C6B14">
      <w:pPr>
        <w:suppressAutoHyphens w:val="0"/>
        <w:spacing w:after="60" w:line="247" w:lineRule="auto"/>
        <w:ind w:left="357" w:right="62"/>
        <w:jc w:val="both"/>
        <w:rPr>
          <w:rFonts w:asciiTheme="minorHAnsi" w:hAnsiTheme="minorHAnsi" w:cstheme="minorHAnsi"/>
          <w:sz w:val="22"/>
          <w:szCs w:val="22"/>
          <w:lang w:eastAsia="ar-SA"/>
        </w:rPr>
      </w:pPr>
    </w:p>
    <w:p w14:paraId="559C983D" w14:textId="4514E7BE" w:rsidR="00A82580" w:rsidRPr="000A0C26" w:rsidRDefault="00A82580"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DF089E">
        <w:rPr>
          <w:rFonts w:asciiTheme="minorHAnsi" w:hAnsiTheme="minorHAnsi" w:cstheme="minorHAnsi"/>
          <w:b/>
          <w:sz w:val="22"/>
          <w:szCs w:val="22"/>
          <w:lang w:eastAsia="ar-SA"/>
        </w:rPr>
        <w:t>9</w:t>
      </w:r>
    </w:p>
    <w:p w14:paraId="62983762" w14:textId="77777777" w:rsidR="00883011" w:rsidRPr="00883011" w:rsidRDefault="00883011" w:rsidP="00883011">
      <w:pPr>
        <w:suppressAutoHyphens w:val="0"/>
        <w:spacing w:after="160" w:line="259" w:lineRule="auto"/>
        <w:rPr>
          <w:rFonts w:asciiTheme="minorHAnsi" w:eastAsia="Calibri" w:hAnsiTheme="minorHAnsi" w:cstheme="minorHAnsi"/>
          <w:b/>
          <w:bCs/>
          <w:kern w:val="2"/>
          <w:sz w:val="22"/>
          <w:szCs w:val="22"/>
          <w:lang w:eastAsia="en-US"/>
          <w14:ligatures w14:val="standardContextual"/>
        </w:rPr>
      </w:pPr>
      <w:r w:rsidRPr="00883011">
        <w:rPr>
          <w:rFonts w:asciiTheme="minorHAnsi" w:eastAsia="Calibri" w:hAnsiTheme="minorHAnsi" w:cstheme="minorHAnsi"/>
          <w:b/>
          <w:bCs/>
          <w:kern w:val="2"/>
          <w:sz w:val="22"/>
          <w:szCs w:val="22"/>
          <w:lang w:eastAsia="en-US"/>
          <w14:ligatures w14:val="standardContextual"/>
        </w:rPr>
        <w:t>Warunki Świadczenia Usługi Chmurowej (administracji usługą) – SLA</w:t>
      </w:r>
    </w:p>
    <w:p w14:paraId="04919621"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 Wykonawca zobowiązuje się do zapewnienia minimalnego poziomu dostępności Usługi wynoszącego min 98% w skali danego miesiąca kalendarzowego obowiązywania Umowy.</w:t>
      </w:r>
    </w:p>
    <w:p w14:paraId="091594CC" w14:textId="45BDB542"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2. Przez niedostępność rozumieć należy wystąpienie Błędu lub Awarii Krytycznych, w danym miesiącu</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kalendarzowym. Niedostępność jest liczona od momentu Zgłoszenia Błędu lub Awarii Krytycznej do jego usunięcia (tj. przekazania skutecznego rozwiązania).</w:t>
      </w:r>
    </w:p>
    <w:p w14:paraId="62517108" w14:textId="2EB1E25B"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3. Wykonawca zobowiązuje się podjąć wszelkie działania mające na celu zapewnienie prawidłowego</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funkcjonowania Infrastruktury Chmurowej.</w:t>
      </w:r>
    </w:p>
    <w:p w14:paraId="2B7AEBBC" w14:textId="7D928909"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4. Z zastrzeżeniem zachowania zasad ustalonych w pkt 15 Przerwy Konserwacyjne (Okna Serwisowe),</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o których Zamawiający został poinformowany zgodnie z niniejszym Załącznikiem nie będą uwzględniane w wyliczaniu poziomu dostępności Usług.</w:t>
      </w:r>
    </w:p>
    <w:p w14:paraId="25B25388"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5. Brak dostępności Usługi niezawiniony przez Wykonawcę, nie wpływa na obniżenie całkowitego czasu dostępności Usługi.</w:t>
      </w:r>
    </w:p>
    <w:p w14:paraId="0D0A980D" w14:textId="0BD27B55"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6. Zgłoszenia Serwisowe będą przekazywane przez uprawnionych pracowników Zamawiającego drogą</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elektroniczną.</w:t>
      </w:r>
    </w:p>
    <w:p w14:paraId="6A77EDA2"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7. Zamawiający wyznacza następujące osoby uprawnione do dokonywania Zgłoszeń:</w:t>
      </w:r>
    </w:p>
    <w:p w14:paraId="15E44190"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________________, e-mail: ________________</w:t>
      </w:r>
    </w:p>
    <w:p w14:paraId="70B3DF64"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________________, e-mail: ________________</w:t>
      </w:r>
    </w:p>
    <w:p w14:paraId="3F8DF45E" w14:textId="3F2E401A" w:rsidR="00883011" w:rsidRPr="00883011" w:rsidRDefault="00883011" w:rsidP="009C6B14">
      <w:pPr>
        <w:suppressAutoHyphens w:val="0"/>
        <w:spacing w:line="276"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8. Zgłoszenia Serwisowe należy kierować na adres mailowy uzgodniony pomiędzy Zamawiającym</w:t>
      </w:r>
      <w:r w:rsidR="00AF3A77" w:rsidRPr="00AF3A77">
        <w:rPr>
          <w:rFonts w:asciiTheme="minorHAnsi" w:eastAsia="Calibri" w:hAnsiTheme="minorHAnsi" w:cstheme="minorHAnsi"/>
          <w:kern w:val="2"/>
          <w:sz w:val="22"/>
          <w:szCs w:val="22"/>
          <w:lang w:eastAsia="en-US"/>
          <w14:ligatures w14:val="standardContextual"/>
        </w:rPr>
        <w:t xml:space="preserve"> </w:t>
      </w:r>
      <w:r w:rsidR="00AF3A77" w:rsidRPr="00883011">
        <w:rPr>
          <w:rFonts w:asciiTheme="minorHAnsi" w:eastAsia="Calibri" w:hAnsiTheme="minorHAnsi" w:cstheme="minorHAnsi"/>
          <w:kern w:val="2"/>
          <w:sz w:val="22"/>
          <w:szCs w:val="22"/>
          <w:lang w:eastAsia="en-US"/>
          <w14:ligatures w14:val="standardContextual"/>
        </w:rPr>
        <w:t xml:space="preserve">a Wykonawcą, </w:t>
      </w:r>
      <w:r w:rsidR="00E91673">
        <w:rPr>
          <w:rFonts w:asciiTheme="minorHAnsi" w:eastAsia="Calibri" w:hAnsiTheme="minorHAnsi" w:cstheme="minorHAnsi"/>
          <w:kern w:val="2"/>
          <w:sz w:val="22"/>
          <w:szCs w:val="22"/>
          <w:lang w:eastAsia="en-US"/>
          <w14:ligatures w14:val="standardContextual"/>
        </w:rPr>
        <w:t xml:space="preserve">przy czym Strony uzgodnią szablon wiadomości zgłoszeniowej </w:t>
      </w:r>
      <w:r w:rsidR="00AF3A77" w:rsidRPr="00883011">
        <w:rPr>
          <w:rFonts w:asciiTheme="minorHAnsi" w:eastAsia="Calibri" w:hAnsiTheme="minorHAnsi" w:cstheme="minorHAnsi"/>
          <w:kern w:val="2"/>
          <w:sz w:val="22"/>
          <w:szCs w:val="22"/>
          <w:lang w:eastAsia="en-US"/>
          <w14:ligatures w14:val="standardContextual"/>
        </w:rPr>
        <w:t xml:space="preserve"> z zastrzeżeniem pkt 10 i 11 poniżej</w:t>
      </w:r>
    </w:p>
    <w:p w14:paraId="317BB4B0" w14:textId="77777777" w:rsidR="00883011" w:rsidRPr="00883011" w:rsidRDefault="00883011" w:rsidP="009C6B14">
      <w:pPr>
        <w:suppressAutoHyphens w:val="0"/>
        <w:spacing w:line="276"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9. Każda Awaria lub Awaria Krytyczna powinna być zgłoszona przez Zamawiającego odrębnie, to jest</w:t>
      </w:r>
    </w:p>
    <w:p w14:paraId="71CF9ED3" w14:textId="77777777" w:rsidR="00883011" w:rsidRPr="00883011" w:rsidRDefault="00883011" w:rsidP="009C6B14">
      <w:pPr>
        <w:suppressAutoHyphens w:val="0"/>
        <w:spacing w:line="276"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w formie odrębnego zgłoszenia zgodnie z pkt 8 powyżej.</w:t>
      </w:r>
    </w:p>
    <w:p w14:paraId="450CEB27"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10. Zgłoszenie Serwisowe powinno zawierać następujące elementy:</w:t>
      </w:r>
    </w:p>
    <w:p w14:paraId="1BA62397" w14:textId="7FF8C09D" w:rsidR="00883011" w:rsidRPr="00883011" w:rsidRDefault="006B4D9F"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a</w:t>
      </w:r>
      <w:r w:rsidR="00883011" w:rsidRPr="00883011">
        <w:rPr>
          <w:rFonts w:asciiTheme="minorHAnsi" w:eastAsia="Calibri" w:hAnsiTheme="minorHAnsi" w:cstheme="minorHAnsi"/>
          <w:kern w:val="2"/>
          <w:sz w:val="22"/>
          <w:szCs w:val="22"/>
          <w:lang w:eastAsia="en-US"/>
          <w14:ligatures w14:val="standardContextual"/>
        </w:rPr>
        <w:t>) Data i godzina wystąpienia problemu,</w:t>
      </w:r>
    </w:p>
    <w:p w14:paraId="4FB02B53" w14:textId="4109BCA3" w:rsidR="00883011" w:rsidRPr="00883011" w:rsidRDefault="006B4D9F"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b</w:t>
      </w:r>
      <w:r w:rsidR="00883011" w:rsidRPr="00883011">
        <w:rPr>
          <w:rFonts w:asciiTheme="minorHAnsi" w:eastAsia="Calibri" w:hAnsiTheme="minorHAnsi" w:cstheme="minorHAnsi"/>
          <w:kern w:val="2"/>
          <w:sz w:val="22"/>
          <w:szCs w:val="22"/>
          <w:lang w:eastAsia="en-US"/>
          <w14:ligatures w14:val="standardContextual"/>
        </w:rPr>
        <w:t>) Opis problemu zawierający m.in. opis okoliczności, w jakich powstał problem, powtarzalność,</w:t>
      </w:r>
      <w:r w:rsidRPr="006B4D9F">
        <w:t xml:space="preserve"> </w:t>
      </w:r>
      <w:r>
        <w:t>o</w:t>
      </w:r>
      <w:r w:rsidRPr="006B4D9F">
        <w:rPr>
          <w:rFonts w:asciiTheme="minorHAnsi" w:eastAsia="Calibri" w:hAnsiTheme="minorHAnsi" w:cstheme="minorHAnsi"/>
          <w:kern w:val="2"/>
          <w:sz w:val="22"/>
          <w:szCs w:val="22"/>
          <w:lang w:eastAsia="en-US"/>
          <w14:ligatures w14:val="standardContextual"/>
        </w:rPr>
        <w:t>pis wpływu problemu na Systemy Zamawiającego</w:t>
      </w:r>
    </w:p>
    <w:p w14:paraId="347AF654" w14:textId="050FEC33" w:rsidR="00883011" w:rsidRPr="00883011" w:rsidRDefault="006B4D9F"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c</w:t>
      </w:r>
      <w:r w:rsidR="00883011" w:rsidRPr="00883011">
        <w:rPr>
          <w:rFonts w:asciiTheme="minorHAnsi" w:eastAsia="Calibri" w:hAnsiTheme="minorHAnsi" w:cstheme="minorHAnsi"/>
          <w:kern w:val="2"/>
          <w:sz w:val="22"/>
          <w:szCs w:val="22"/>
          <w:lang w:eastAsia="en-US"/>
          <w14:ligatures w14:val="standardContextual"/>
        </w:rPr>
        <w:t>) Kontakt do osoby odpowiedzialnej za Zgłoszenie po stronie Zamawiającego,</w:t>
      </w:r>
    </w:p>
    <w:p w14:paraId="40D0A2D8"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11. Zamawiający zobowiązany jest udostępnić także wszelkie inne niż wymienione w punkcie 10 powyżej posiadane informacje potrzebne do realizacji Zgłoszenia Serwisowego.</w:t>
      </w:r>
    </w:p>
    <w:p w14:paraId="1F03FCBB"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12. Po otrzymaniu Zgłoszenia Serwisowego Wykonawca niezwłocznie potwierdzi przyjęcie Zgłoszenia oraz zweryfikuje, czy posiada wszystkie informacje niezbędne do usunięcia Awarii lub Awarii Krytycznej.</w:t>
      </w:r>
    </w:p>
    <w:p w14:paraId="7703579D"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13. Gwarantowane terminy usuwania Awarii i Awarii Krytycznych:</w:t>
      </w:r>
    </w:p>
    <w:p w14:paraId="56451F64" w14:textId="77777777" w:rsidR="00883011" w:rsidRPr="009C6B14" w:rsidRDefault="00883011" w:rsidP="009C6B14">
      <w:pPr>
        <w:pStyle w:val="Akapitzlist"/>
        <w:numPr>
          <w:ilvl w:val="0"/>
          <w:numId w:val="84"/>
        </w:num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9C6B14">
        <w:rPr>
          <w:rFonts w:asciiTheme="minorHAnsi" w:eastAsia="Calibri" w:hAnsiTheme="minorHAnsi" w:cstheme="minorHAnsi"/>
          <w:kern w:val="2"/>
          <w:sz w:val="22"/>
          <w:szCs w:val="22"/>
          <w:lang w:eastAsia="en-US"/>
          <w14:ligatures w14:val="standardContextual"/>
        </w:rPr>
        <w:t>Awaria: Czas Reakcji 4 Godziny Robocze, Czas Rozwiązania  8 Godzin Roboczych</w:t>
      </w:r>
    </w:p>
    <w:p w14:paraId="34D214D3" w14:textId="77777777" w:rsidR="00883011" w:rsidRPr="009C6B14" w:rsidRDefault="00883011" w:rsidP="009C6B14">
      <w:pPr>
        <w:pStyle w:val="Akapitzlist"/>
        <w:numPr>
          <w:ilvl w:val="0"/>
          <w:numId w:val="84"/>
        </w:num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9C6B14">
        <w:rPr>
          <w:rFonts w:asciiTheme="minorHAnsi" w:eastAsia="Calibri" w:hAnsiTheme="minorHAnsi" w:cstheme="minorHAnsi"/>
          <w:kern w:val="2"/>
          <w:sz w:val="22"/>
          <w:szCs w:val="22"/>
          <w:lang w:eastAsia="en-US"/>
          <w14:ligatures w14:val="standardContextual"/>
        </w:rPr>
        <w:t>Awaria Krytyczna: Czas Reakcji 4 godziny zegarowe,  Czas Rozwiązania 16 godzin zegarowych</w:t>
      </w:r>
    </w:p>
    <w:p w14:paraId="1BAE1722" w14:textId="3537DBFB"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14. Po realizacji Zgłoszenia Serwisowego Wykonawca przekazuje informację Zamawiającemu wraz</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z opisem zawierającym informacje na temat diagnozy i przyczyny problemu, podjętych działaniach oraz</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wyniku.</w:t>
      </w:r>
    </w:p>
    <w:p w14:paraId="430F9FFE" w14:textId="3AFEF4DD" w:rsidR="008909B6"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w:t>
      </w:r>
      <w:r w:rsidR="00E91673">
        <w:rPr>
          <w:rFonts w:asciiTheme="minorHAnsi" w:eastAsia="Calibri" w:hAnsiTheme="minorHAnsi" w:cstheme="minorHAnsi"/>
          <w:kern w:val="2"/>
          <w:sz w:val="22"/>
          <w:szCs w:val="22"/>
          <w:lang w:eastAsia="en-US"/>
          <w14:ligatures w14:val="standardContextual"/>
        </w:rPr>
        <w:t>5</w:t>
      </w:r>
      <w:r w:rsidRPr="00883011">
        <w:rPr>
          <w:rFonts w:asciiTheme="minorHAnsi" w:eastAsia="Calibri" w:hAnsiTheme="minorHAnsi" w:cstheme="minorHAnsi"/>
          <w:kern w:val="2"/>
          <w:sz w:val="22"/>
          <w:szCs w:val="22"/>
          <w:lang w:eastAsia="en-US"/>
          <w14:ligatures w14:val="standardContextual"/>
        </w:rPr>
        <w:t>. Zamawiający zostanie poinformowany o planowanej Przerwie Konserwacyjnej (Oknie Serwisowym)</w:t>
      </w:r>
      <w:r w:rsidRPr="000A0C26">
        <w:rPr>
          <w:rFonts w:asciiTheme="minorHAnsi" w:eastAsia="Calibri" w:hAnsiTheme="minorHAnsi" w:cstheme="minorHAnsi"/>
          <w:kern w:val="2"/>
          <w:sz w:val="22"/>
          <w:szCs w:val="22"/>
          <w:lang w:eastAsia="en-US"/>
          <w14:ligatures w14:val="standardContextual"/>
        </w:rPr>
        <w:t xml:space="preserve"> </w:t>
      </w:r>
      <w:r w:rsidRPr="00883011">
        <w:rPr>
          <w:rFonts w:asciiTheme="minorHAnsi" w:eastAsia="Calibri" w:hAnsiTheme="minorHAnsi" w:cstheme="minorHAnsi"/>
          <w:kern w:val="2"/>
          <w:sz w:val="22"/>
          <w:szCs w:val="22"/>
          <w:lang w:eastAsia="en-US"/>
          <w14:ligatures w14:val="standardContextual"/>
        </w:rPr>
        <w:t>w formie elektronicznej na określony adres e-mail lub telefonicznie.</w:t>
      </w:r>
    </w:p>
    <w:p w14:paraId="0E621630" w14:textId="6204A3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w:t>
      </w:r>
      <w:r w:rsidR="00E91673">
        <w:rPr>
          <w:rFonts w:asciiTheme="minorHAnsi" w:eastAsia="Calibri" w:hAnsiTheme="minorHAnsi" w:cstheme="minorHAnsi"/>
          <w:kern w:val="2"/>
          <w:sz w:val="22"/>
          <w:szCs w:val="22"/>
          <w:lang w:eastAsia="en-US"/>
          <w14:ligatures w14:val="standardContextual"/>
        </w:rPr>
        <w:t>6</w:t>
      </w:r>
      <w:r w:rsidRPr="00883011">
        <w:rPr>
          <w:rFonts w:asciiTheme="minorHAnsi" w:eastAsia="Calibri" w:hAnsiTheme="minorHAnsi" w:cstheme="minorHAnsi"/>
          <w:kern w:val="2"/>
          <w:sz w:val="22"/>
          <w:szCs w:val="22"/>
          <w:lang w:eastAsia="en-US"/>
          <w14:ligatures w14:val="standardContextual"/>
        </w:rPr>
        <w:t>. Zamawiający każdorazowo otrzyma informację o czasie rozpoczęcia Prac Konserwacyjnych</w:t>
      </w:r>
      <w:r w:rsidR="008C0A03" w:rsidRPr="008C0A03">
        <w:rPr>
          <w:rFonts w:asciiTheme="minorHAnsi" w:eastAsia="Calibri" w:hAnsiTheme="minorHAnsi" w:cstheme="minorHAnsi"/>
          <w:kern w:val="2"/>
          <w:sz w:val="22"/>
          <w:szCs w:val="22"/>
          <w:lang w:eastAsia="en-US"/>
          <w14:ligatures w14:val="standardContextual"/>
        </w:rPr>
        <w:t xml:space="preserve"> </w:t>
      </w:r>
      <w:r w:rsidR="008C0A03" w:rsidRPr="00883011">
        <w:rPr>
          <w:rFonts w:asciiTheme="minorHAnsi" w:eastAsia="Calibri" w:hAnsiTheme="minorHAnsi" w:cstheme="minorHAnsi"/>
          <w:kern w:val="2"/>
          <w:sz w:val="22"/>
          <w:szCs w:val="22"/>
          <w:lang w:eastAsia="en-US"/>
          <w14:ligatures w14:val="standardContextual"/>
        </w:rPr>
        <w:t>i planowanym czasie realizacji oraz skrócony opis wykonywanych operacji</w:t>
      </w:r>
      <w:r w:rsidRPr="00883011">
        <w:rPr>
          <w:rFonts w:asciiTheme="minorHAnsi" w:eastAsia="Calibri" w:hAnsiTheme="minorHAnsi" w:cstheme="minorHAnsi"/>
          <w:kern w:val="2"/>
          <w:sz w:val="22"/>
          <w:szCs w:val="22"/>
          <w:lang w:eastAsia="en-US"/>
          <w14:ligatures w14:val="standardContextual"/>
        </w:rPr>
        <w:t>18. Podczas Prac Konserwacyjnych będzie mógł wystąpić brak dostępu do Usług.</w:t>
      </w:r>
    </w:p>
    <w:p w14:paraId="63F9F6E1" w14:textId="66FFFC9F"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w:t>
      </w:r>
      <w:r w:rsidR="00E91673">
        <w:rPr>
          <w:rFonts w:asciiTheme="minorHAnsi" w:eastAsia="Calibri" w:hAnsiTheme="minorHAnsi" w:cstheme="minorHAnsi"/>
          <w:kern w:val="2"/>
          <w:sz w:val="22"/>
          <w:szCs w:val="22"/>
          <w:lang w:eastAsia="en-US"/>
          <w14:ligatures w14:val="standardContextual"/>
        </w:rPr>
        <w:t>7</w:t>
      </w:r>
      <w:r w:rsidRPr="00883011">
        <w:rPr>
          <w:rFonts w:asciiTheme="minorHAnsi" w:eastAsia="Calibri" w:hAnsiTheme="minorHAnsi" w:cstheme="minorHAnsi"/>
          <w:kern w:val="2"/>
          <w:sz w:val="22"/>
          <w:szCs w:val="22"/>
          <w:lang w:eastAsia="en-US"/>
          <w14:ligatures w14:val="standardContextual"/>
        </w:rPr>
        <w:t>. Wykonawca nie jest zobowiązany do uzyskania zgody Zamawiającego na Przerwę Konserwacyjną (Okno Serwisowe).</w:t>
      </w:r>
    </w:p>
    <w:p w14:paraId="07810A38" w14:textId="058B4B4A" w:rsidR="00883011" w:rsidRPr="00883011" w:rsidRDefault="00E9167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18</w:t>
      </w:r>
      <w:r w:rsidR="00883011" w:rsidRPr="00883011">
        <w:rPr>
          <w:rFonts w:asciiTheme="minorHAnsi" w:eastAsia="Calibri" w:hAnsiTheme="minorHAnsi" w:cstheme="minorHAnsi"/>
          <w:kern w:val="2"/>
          <w:sz w:val="22"/>
          <w:szCs w:val="22"/>
          <w:lang w:eastAsia="en-US"/>
          <w14:ligatures w14:val="standardContextual"/>
        </w:rPr>
        <w:t>. Podczas Przerwy Konserwacyjnej (Okna Serwisowego) Zamawiający pozwala Wykonawcy wykonywać wszystkie niezbędne prace techniczne.</w:t>
      </w:r>
    </w:p>
    <w:p w14:paraId="7C71B47F" w14:textId="4BD3FC19" w:rsidR="00883011" w:rsidRPr="00883011" w:rsidRDefault="00E9167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19</w:t>
      </w:r>
      <w:r w:rsidR="00883011" w:rsidRPr="00883011">
        <w:rPr>
          <w:rFonts w:asciiTheme="minorHAnsi" w:eastAsia="Calibri" w:hAnsiTheme="minorHAnsi" w:cstheme="minorHAnsi"/>
          <w:kern w:val="2"/>
          <w:sz w:val="22"/>
          <w:szCs w:val="22"/>
          <w:lang w:eastAsia="en-US"/>
          <w14:ligatures w14:val="standardContextual"/>
        </w:rPr>
        <w:t>. Wykonawca jest zobowiązany do poinformowania Zamawiającego z minimum 48h wyprzedzeniem o planie Prac Konserwacyjnych, jeżeli jest konieczne wystąpienie Okna Serwisowego (Przerwy Konserwacyjnej).</w:t>
      </w:r>
    </w:p>
    <w:p w14:paraId="31266825" w14:textId="1E7B16FD"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2</w:t>
      </w:r>
      <w:r w:rsidR="00E91673">
        <w:rPr>
          <w:rFonts w:asciiTheme="minorHAnsi" w:eastAsia="Calibri" w:hAnsiTheme="minorHAnsi" w:cstheme="minorHAnsi"/>
          <w:kern w:val="2"/>
          <w:sz w:val="22"/>
          <w:szCs w:val="22"/>
          <w:lang w:eastAsia="en-US"/>
          <w14:ligatures w14:val="standardContextual"/>
        </w:rPr>
        <w:t>0</w:t>
      </w:r>
      <w:r w:rsidRPr="00883011">
        <w:rPr>
          <w:rFonts w:asciiTheme="minorHAnsi" w:eastAsia="Calibri" w:hAnsiTheme="minorHAnsi" w:cstheme="minorHAnsi"/>
          <w:kern w:val="2"/>
          <w:sz w:val="22"/>
          <w:szCs w:val="22"/>
          <w:lang w:eastAsia="en-US"/>
          <w14:ligatures w14:val="standardContextual"/>
        </w:rPr>
        <w:t>. Raport z wykonania Usług w danym miesiącu powinien zawierać co najmniej:</w:t>
      </w:r>
    </w:p>
    <w:p w14:paraId="29761E99"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1) liczbę Awarii lub Błędów, w tym:</w:t>
      </w:r>
    </w:p>
    <w:p w14:paraId="33808E2D"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a) wykaz Zgłoszeń Serwisowych dokonanych w okresie, którego dotyczy raport, ze wskazaniem, osób</w:t>
      </w:r>
    </w:p>
    <w:p w14:paraId="65DB2FD5"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zgłaszających i osób usuwających dany Błąd lub Awarię,</w:t>
      </w:r>
    </w:p>
    <w:p w14:paraId="24C6F644" w14:textId="77777777" w:rsidR="00883011" w:rsidRPr="00883011" w:rsidRDefault="00883011"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sidRPr="00883011">
        <w:rPr>
          <w:rFonts w:asciiTheme="minorHAnsi" w:eastAsia="Calibri" w:hAnsiTheme="minorHAnsi" w:cstheme="minorHAnsi"/>
          <w:kern w:val="2"/>
          <w:sz w:val="22"/>
          <w:szCs w:val="22"/>
          <w:lang w:eastAsia="en-US"/>
          <w14:ligatures w14:val="standardContextual"/>
        </w:rPr>
        <w:t>b) opis przyczyn, skutków i sposobu usunięcia,</w:t>
      </w:r>
    </w:p>
    <w:p w14:paraId="7FE25A27" w14:textId="7BE6717B"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2</w:t>
      </w:r>
      <w:r w:rsidR="00883011" w:rsidRPr="00883011">
        <w:rPr>
          <w:rFonts w:asciiTheme="minorHAnsi" w:eastAsia="Calibri" w:hAnsiTheme="minorHAnsi" w:cstheme="minorHAnsi"/>
          <w:kern w:val="2"/>
          <w:sz w:val="22"/>
          <w:szCs w:val="22"/>
          <w:lang w:eastAsia="en-US"/>
          <w14:ligatures w14:val="standardContextual"/>
        </w:rPr>
        <w:t>) wskazanie Czasów Reakcji i Rozwiązania (wymaganych i rzeczywistych),</w:t>
      </w:r>
    </w:p>
    <w:p w14:paraId="29A98700" w14:textId="529C79A3"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3</w:t>
      </w:r>
      <w:r w:rsidR="00883011" w:rsidRPr="00883011">
        <w:rPr>
          <w:rFonts w:asciiTheme="minorHAnsi" w:eastAsia="Calibri" w:hAnsiTheme="minorHAnsi" w:cstheme="minorHAnsi"/>
          <w:kern w:val="2"/>
          <w:sz w:val="22"/>
          <w:szCs w:val="22"/>
          <w:lang w:eastAsia="en-US"/>
          <w14:ligatures w14:val="standardContextual"/>
        </w:rPr>
        <w:t>) rzeczywistą i wymaganą dostępność w okresie, którego dotyczy raport,</w:t>
      </w:r>
    </w:p>
    <w:p w14:paraId="67ACD627" w14:textId="57F34917"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4</w:t>
      </w:r>
      <w:r w:rsidR="00883011" w:rsidRPr="00883011">
        <w:rPr>
          <w:rFonts w:asciiTheme="minorHAnsi" w:eastAsia="Calibri" w:hAnsiTheme="minorHAnsi" w:cstheme="minorHAnsi"/>
          <w:kern w:val="2"/>
          <w:sz w:val="22"/>
          <w:szCs w:val="22"/>
          <w:lang w:eastAsia="en-US"/>
          <w14:ligatures w14:val="standardContextual"/>
        </w:rPr>
        <w:t>) dokumentację przeprowadzonych testów,</w:t>
      </w:r>
    </w:p>
    <w:p w14:paraId="6CA0771F" w14:textId="2B47E042"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5</w:t>
      </w:r>
      <w:r w:rsidR="00883011" w:rsidRPr="00883011">
        <w:rPr>
          <w:rFonts w:asciiTheme="minorHAnsi" w:eastAsia="Calibri" w:hAnsiTheme="minorHAnsi" w:cstheme="minorHAnsi"/>
          <w:kern w:val="2"/>
          <w:sz w:val="22"/>
          <w:szCs w:val="22"/>
          <w:lang w:eastAsia="en-US"/>
          <w14:ligatures w14:val="standardContextual"/>
        </w:rPr>
        <w:t>) opis zrealizowanych prac,</w:t>
      </w:r>
    </w:p>
    <w:p w14:paraId="6306E21C" w14:textId="7F7302D6" w:rsidR="00883011" w:rsidRP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6</w:t>
      </w:r>
      <w:r w:rsidR="00883011" w:rsidRPr="00883011">
        <w:rPr>
          <w:rFonts w:asciiTheme="minorHAnsi" w:eastAsia="Calibri" w:hAnsiTheme="minorHAnsi" w:cstheme="minorHAnsi"/>
          <w:kern w:val="2"/>
          <w:sz w:val="22"/>
          <w:szCs w:val="22"/>
          <w:lang w:eastAsia="en-US"/>
          <w14:ligatures w14:val="standardContextual"/>
        </w:rPr>
        <w:t>) opis przekazanych prac,</w:t>
      </w:r>
    </w:p>
    <w:p w14:paraId="1A1D4422" w14:textId="7A40DB27" w:rsidR="00883011" w:rsidRDefault="008C0A03" w:rsidP="00883011">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7</w:t>
      </w:r>
      <w:r w:rsidR="00883011" w:rsidRPr="00883011">
        <w:rPr>
          <w:rFonts w:asciiTheme="minorHAnsi" w:eastAsia="Calibri" w:hAnsiTheme="minorHAnsi" w:cstheme="minorHAnsi"/>
          <w:kern w:val="2"/>
          <w:sz w:val="22"/>
          <w:szCs w:val="22"/>
          <w:lang w:eastAsia="en-US"/>
          <w14:ligatures w14:val="standardContextual"/>
        </w:rPr>
        <w:t>) wnioski i rekomendacje wynikające z analizy trendów w zakresie zaistniałych Błędów lub Awarii.</w:t>
      </w:r>
    </w:p>
    <w:p w14:paraId="4B0233D5" w14:textId="6F872F40" w:rsidR="00182847" w:rsidRPr="00182847" w:rsidRDefault="00182847" w:rsidP="00182847">
      <w:pPr>
        <w:suppressAutoHyphens w:val="0"/>
        <w:spacing w:after="160" w:line="259" w:lineRule="auto"/>
        <w:rPr>
          <w:rFonts w:asciiTheme="minorHAnsi" w:eastAsia="Calibri" w:hAnsiTheme="minorHAnsi" w:cstheme="minorHAnsi"/>
          <w:kern w:val="2"/>
          <w:sz w:val="22"/>
          <w:szCs w:val="22"/>
          <w:lang w:eastAsia="en-US"/>
          <w14:ligatures w14:val="standardContextual"/>
        </w:rPr>
      </w:pPr>
      <w:r>
        <w:rPr>
          <w:rFonts w:asciiTheme="minorHAnsi" w:eastAsia="Calibri" w:hAnsiTheme="minorHAnsi" w:cstheme="minorHAnsi"/>
          <w:kern w:val="2"/>
          <w:sz w:val="22"/>
          <w:szCs w:val="22"/>
          <w:lang w:eastAsia="en-US"/>
          <w14:ligatures w14:val="standardContextual"/>
        </w:rPr>
        <w:t xml:space="preserve">8) Wykonawca, niezależnie od powyższych zapisów ma </w:t>
      </w:r>
      <w:r w:rsidRPr="00182847">
        <w:rPr>
          <w:rFonts w:asciiTheme="minorHAnsi" w:eastAsia="Calibri" w:hAnsiTheme="minorHAnsi" w:cstheme="minorHAnsi"/>
          <w:kern w:val="2"/>
          <w:sz w:val="22"/>
          <w:szCs w:val="22"/>
          <w:lang w:eastAsia="en-US"/>
          <w14:ligatures w14:val="standardContextual"/>
        </w:rPr>
        <w:t>zapewni</w:t>
      </w:r>
      <w:r>
        <w:rPr>
          <w:rFonts w:asciiTheme="minorHAnsi" w:eastAsia="Calibri" w:hAnsiTheme="minorHAnsi" w:cstheme="minorHAnsi"/>
          <w:kern w:val="2"/>
          <w:sz w:val="22"/>
          <w:szCs w:val="22"/>
          <w:lang w:eastAsia="en-US"/>
          <w14:ligatures w14:val="standardContextual"/>
        </w:rPr>
        <w:t>ć</w:t>
      </w:r>
      <w:r w:rsidRPr="00182847">
        <w:rPr>
          <w:rFonts w:asciiTheme="minorHAnsi" w:eastAsia="Calibri" w:hAnsiTheme="minorHAnsi" w:cstheme="minorHAnsi"/>
          <w:kern w:val="2"/>
          <w:sz w:val="22"/>
          <w:szCs w:val="22"/>
          <w:lang w:eastAsia="en-US"/>
          <w14:ligatures w14:val="standardContextual"/>
        </w:rPr>
        <w:t xml:space="preserve"> SLA zgodnie z dokumentem</w:t>
      </w:r>
      <w:r>
        <w:rPr>
          <w:rFonts w:asciiTheme="minorHAnsi" w:eastAsia="Calibri" w:hAnsiTheme="minorHAnsi" w:cstheme="minorHAnsi"/>
          <w:kern w:val="2"/>
          <w:sz w:val="22"/>
          <w:szCs w:val="22"/>
          <w:lang w:eastAsia="en-US"/>
          <w14:ligatures w14:val="standardContextual"/>
        </w:rPr>
        <w:t xml:space="preserve"> </w:t>
      </w:r>
      <w:r w:rsidRPr="00182847">
        <w:rPr>
          <w:rFonts w:asciiTheme="minorHAnsi" w:eastAsia="Calibri" w:hAnsiTheme="minorHAnsi" w:cstheme="minorHAnsi"/>
          <w:kern w:val="2"/>
          <w:sz w:val="22"/>
          <w:szCs w:val="22"/>
          <w:lang w:eastAsia="en-US"/>
          <w14:ligatures w14:val="standardContextual"/>
        </w:rPr>
        <w:t>https://www.oracle.com/pl/cloud/sla/</w:t>
      </w:r>
      <w:r>
        <w:rPr>
          <w:rFonts w:asciiTheme="minorHAnsi" w:eastAsia="Calibri" w:hAnsiTheme="minorHAnsi" w:cstheme="minorHAnsi"/>
          <w:kern w:val="2"/>
          <w:sz w:val="22"/>
          <w:szCs w:val="22"/>
          <w:lang w:eastAsia="en-US"/>
          <w14:ligatures w14:val="standardContextual"/>
        </w:rPr>
        <w:t xml:space="preserve"> </w:t>
      </w:r>
      <w:r w:rsidRPr="00182847">
        <w:rPr>
          <w:rFonts w:asciiTheme="minorHAnsi" w:eastAsia="Calibri" w:hAnsiTheme="minorHAnsi" w:cstheme="minorHAnsi"/>
          <w:kern w:val="2"/>
          <w:sz w:val="22"/>
          <w:szCs w:val="22"/>
          <w:lang w:eastAsia="en-US"/>
          <w14:ligatures w14:val="standardContextual"/>
        </w:rPr>
        <w:t xml:space="preserve"> </w:t>
      </w:r>
      <w:r w:rsidR="00694D64">
        <w:rPr>
          <w:rFonts w:asciiTheme="minorHAnsi" w:eastAsia="Calibri" w:hAnsiTheme="minorHAnsi" w:cstheme="minorHAnsi"/>
          <w:kern w:val="2"/>
          <w:sz w:val="22"/>
          <w:szCs w:val="22"/>
          <w:lang w:eastAsia="en-US"/>
          <w14:ligatures w14:val="standardContextual"/>
        </w:rPr>
        <w:t xml:space="preserve">(lub równoważnym) </w:t>
      </w:r>
      <w:r w:rsidRPr="00182847">
        <w:rPr>
          <w:rFonts w:asciiTheme="minorHAnsi" w:eastAsia="Calibri" w:hAnsiTheme="minorHAnsi" w:cstheme="minorHAnsi"/>
          <w:kern w:val="2"/>
          <w:sz w:val="22"/>
          <w:szCs w:val="22"/>
          <w:lang w:eastAsia="en-US"/>
          <w14:ligatures w14:val="standardContextual"/>
        </w:rPr>
        <w:t>dla usług, które będ</w:t>
      </w:r>
      <w:r>
        <w:rPr>
          <w:rFonts w:asciiTheme="minorHAnsi" w:eastAsia="Calibri" w:hAnsiTheme="minorHAnsi" w:cstheme="minorHAnsi"/>
          <w:kern w:val="2"/>
          <w:sz w:val="22"/>
          <w:szCs w:val="22"/>
          <w:lang w:eastAsia="en-US"/>
          <w14:ligatures w14:val="standardContextual"/>
        </w:rPr>
        <w:t>ą</w:t>
      </w:r>
      <w:r w:rsidRPr="00182847">
        <w:rPr>
          <w:rFonts w:asciiTheme="minorHAnsi" w:eastAsia="Calibri" w:hAnsiTheme="minorHAnsi" w:cstheme="minorHAnsi"/>
          <w:kern w:val="2"/>
          <w:sz w:val="22"/>
          <w:szCs w:val="22"/>
          <w:lang w:eastAsia="en-US"/>
          <w14:ligatures w14:val="standardContextual"/>
        </w:rPr>
        <w:t xml:space="preserve"> wyk</w:t>
      </w:r>
      <w:r>
        <w:rPr>
          <w:rFonts w:asciiTheme="minorHAnsi" w:eastAsia="Calibri" w:hAnsiTheme="minorHAnsi" w:cstheme="minorHAnsi"/>
          <w:kern w:val="2"/>
          <w:sz w:val="22"/>
          <w:szCs w:val="22"/>
          <w:lang w:eastAsia="en-US"/>
          <w14:ligatures w14:val="standardContextual"/>
        </w:rPr>
        <w:t>o</w:t>
      </w:r>
      <w:r w:rsidRPr="00182847">
        <w:rPr>
          <w:rFonts w:asciiTheme="minorHAnsi" w:eastAsia="Calibri" w:hAnsiTheme="minorHAnsi" w:cstheme="minorHAnsi"/>
          <w:kern w:val="2"/>
          <w:sz w:val="22"/>
          <w:szCs w:val="22"/>
          <w:lang w:eastAsia="en-US"/>
          <w14:ligatures w14:val="standardContextual"/>
        </w:rPr>
        <w:t xml:space="preserve">rzystywane do budowania rozwiązania </w:t>
      </w:r>
      <w:r>
        <w:rPr>
          <w:rFonts w:asciiTheme="minorHAnsi" w:eastAsia="Calibri" w:hAnsiTheme="minorHAnsi" w:cstheme="minorHAnsi"/>
          <w:kern w:val="2"/>
          <w:sz w:val="22"/>
          <w:szCs w:val="22"/>
          <w:lang w:eastAsia="en-US"/>
          <w14:ligatures w14:val="standardContextual"/>
        </w:rPr>
        <w:t>środowiska zapasowego w chmurze.</w:t>
      </w:r>
    </w:p>
    <w:p w14:paraId="71CB573B" w14:textId="25245A7C"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xml:space="preserve">§ </w:t>
      </w:r>
      <w:r w:rsidR="00520B6D" w:rsidRPr="000A0C26">
        <w:rPr>
          <w:rFonts w:asciiTheme="minorHAnsi" w:hAnsiTheme="minorHAnsi" w:cstheme="minorHAnsi"/>
          <w:b/>
          <w:sz w:val="22"/>
          <w:szCs w:val="22"/>
          <w:lang w:eastAsia="ar-SA"/>
        </w:rPr>
        <w:t>1</w:t>
      </w:r>
      <w:r w:rsidR="00DF089E">
        <w:rPr>
          <w:rFonts w:asciiTheme="minorHAnsi" w:hAnsiTheme="minorHAnsi" w:cstheme="minorHAnsi"/>
          <w:b/>
          <w:sz w:val="22"/>
          <w:szCs w:val="22"/>
          <w:lang w:eastAsia="ar-SA"/>
        </w:rPr>
        <w:t>0</w:t>
      </w:r>
    </w:p>
    <w:p w14:paraId="20DE5784" w14:textId="77777777" w:rsidR="00962228" w:rsidRPr="000A0C26" w:rsidRDefault="00DE3A2A" w:rsidP="00D6223B">
      <w:pPr>
        <w:widowControl w:val="0"/>
        <w:spacing w:after="120" w:line="300" w:lineRule="atLeast"/>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Kary umowne</w:t>
      </w:r>
    </w:p>
    <w:p w14:paraId="4500D946" w14:textId="77777777" w:rsidR="000A0C26" w:rsidRPr="000A0C26" w:rsidRDefault="000A0C26" w:rsidP="00483AD7">
      <w:pPr>
        <w:numPr>
          <w:ilvl w:val="0"/>
          <w:numId w:val="53"/>
        </w:numPr>
        <w:suppressAutoHyphens w:val="0"/>
        <w:spacing w:after="60" w:line="247" w:lineRule="auto"/>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rPr>
        <w:t xml:space="preserve">Strony ustalają odpowiedzialność Wykonawcy za niewykonanie lub nienależyte wykonanie Umowy w formie kar umownych w następujących wypadkach i wysokości: </w:t>
      </w:r>
    </w:p>
    <w:p w14:paraId="02A19765" w14:textId="77777777" w:rsidR="000A0C26" w:rsidRPr="000A0C26" w:rsidRDefault="000A0C26" w:rsidP="000A0C26">
      <w:pPr>
        <w:suppressAutoHyphens w:val="0"/>
        <w:spacing w:after="60" w:line="247" w:lineRule="auto"/>
        <w:ind w:left="360" w:right="62"/>
        <w:jc w:val="both"/>
        <w:rPr>
          <w:rFonts w:asciiTheme="minorHAnsi" w:hAnsiTheme="minorHAnsi" w:cstheme="minorHAnsi"/>
          <w:sz w:val="22"/>
          <w:szCs w:val="22"/>
        </w:rPr>
      </w:pPr>
      <w:r w:rsidRPr="000A0C26">
        <w:rPr>
          <w:rFonts w:asciiTheme="minorHAnsi" w:hAnsiTheme="minorHAnsi" w:cstheme="minorHAnsi"/>
          <w:sz w:val="22"/>
          <w:szCs w:val="22"/>
        </w:rPr>
        <w:t xml:space="preserve">1) 0,2 % Wynagrodzenia brutto (§ 6 Umowy) za każdy rozpoczęty dzień zwłoki, gdy Wykonawca nie zrealizuje uruchomienia Infrastruktury Chmurowej w terminie określonym w Umowie, </w:t>
      </w:r>
    </w:p>
    <w:p w14:paraId="37C647E9" w14:textId="77777777" w:rsidR="000A0C26" w:rsidRPr="000A0C26" w:rsidRDefault="000A0C26" w:rsidP="000A0C26">
      <w:pPr>
        <w:suppressAutoHyphens w:val="0"/>
        <w:spacing w:after="60" w:line="247" w:lineRule="auto"/>
        <w:ind w:left="360" w:right="62"/>
        <w:jc w:val="both"/>
        <w:rPr>
          <w:rFonts w:asciiTheme="minorHAnsi" w:hAnsiTheme="minorHAnsi" w:cstheme="minorHAnsi"/>
          <w:sz w:val="22"/>
          <w:szCs w:val="22"/>
        </w:rPr>
      </w:pPr>
      <w:r w:rsidRPr="000A0C26">
        <w:rPr>
          <w:rFonts w:asciiTheme="minorHAnsi" w:hAnsiTheme="minorHAnsi" w:cstheme="minorHAnsi"/>
          <w:sz w:val="22"/>
          <w:szCs w:val="22"/>
        </w:rPr>
        <w:t>2) 1 % Wynagrodzenia brutto (§ 6 Umowy) za każdą rozpoczętą godzinę zegarową lub roboczą zwłoki w Czasie Reakcji dla Awarii lub Awarii Krytycznej,</w:t>
      </w:r>
    </w:p>
    <w:p w14:paraId="47FB7A57" w14:textId="272C0788" w:rsidR="000A0C26" w:rsidRPr="000A0C26" w:rsidRDefault="000A0C26" w:rsidP="000A0C26">
      <w:pPr>
        <w:suppressAutoHyphens w:val="0"/>
        <w:spacing w:after="60" w:line="247" w:lineRule="auto"/>
        <w:ind w:left="360" w:right="62"/>
        <w:jc w:val="both"/>
        <w:rPr>
          <w:rFonts w:asciiTheme="minorHAnsi" w:hAnsiTheme="minorHAnsi" w:cstheme="minorHAnsi"/>
          <w:sz w:val="22"/>
          <w:szCs w:val="22"/>
        </w:rPr>
      </w:pPr>
      <w:r w:rsidRPr="000A0C26">
        <w:rPr>
          <w:rFonts w:asciiTheme="minorHAnsi" w:hAnsiTheme="minorHAnsi" w:cstheme="minorHAnsi"/>
          <w:sz w:val="22"/>
          <w:szCs w:val="22"/>
        </w:rPr>
        <w:t xml:space="preserve">3) 1 % Wynagrodzenia brutto (§ 6 Umowy) za każdą rozpoczętą godzinę zegarową lub roboczą zwłoki w Czasie Rozwiązania dla Awarii lub Awarii Krytycznej, </w:t>
      </w:r>
    </w:p>
    <w:p w14:paraId="1A41084C" w14:textId="77777777" w:rsidR="000A0C26" w:rsidRPr="000A0C26" w:rsidRDefault="000A0C26" w:rsidP="000A0C26">
      <w:pPr>
        <w:suppressAutoHyphens w:val="0"/>
        <w:spacing w:after="60" w:line="247" w:lineRule="auto"/>
        <w:ind w:left="360" w:right="62"/>
        <w:jc w:val="both"/>
        <w:rPr>
          <w:rFonts w:asciiTheme="minorHAnsi" w:hAnsiTheme="minorHAnsi" w:cstheme="minorHAnsi"/>
          <w:sz w:val="22"/>
          <w:szCs w:val="22"/>
        </w:rPr>
      </w:pPr>
      <w:r w:rsidRPr="000A0C26">
        <w:rPr>
          <w:rFonts w:asciiTheme="minorHAnsi" w:hAnsiTheme="minorHAnsi" w:cstheme="minorHAnsi"/>
          <w:sz w:val="22"/>
          <w:szCs w:val="22"/>
        </w:rPr>
        <w:t xml:space="preserve">4) 5 % Wynagrodzenia brutto (§ 6 Umowy) za brak zapewnienia minimalnej dostępności Usług w danym miesiącu, 5) 20 % Wynagrodzenia brutto (§ 6 Umowy) w przypadku odstąpienia Zamawiającego od Umowy z powodu okoliczności, za które odpowiedzialność ponosi Wykonawca, </w:t>
      </w:r>
    </w:p>
    <w:p w14:paraId="43E98AE4" w14:textId="77777777" w:rsidR="000A0C26" w:rsidRPr="000A0C26" w:rsidRDefault="000A0C26" w:rsidP="000A0C26">
      <w:pPr>
        <w:suppressAutoHyphens w:val="0"/>
        <w:spacing w:after="60" w:line="247" w:lineRule="auto"/>
        <w:ind w:left="360" w:right="62"/>
        <w:jc w:val="both"/>
        <w:rPr>
          <w:rFonts w:asciiTheme="minorHAnsi" w:hAnsiTheme="minorHAnsi" w:cstheme="minorHAnsi"/>
          <w:sz w:val="22"/>
          <w:szCs w:val="22"/>
        </w:rPr>
      </w:pPr>
      <w:r w:rsidRPr="000A0C26">
        <w:rPr>
          <w:rFonts w:asciiTheme="minorHAnsi" w:hAnsiTheme="minorHAnsi" w:cstheme="minorHAnsi"/>
          <w:sz w:val="22"/>
          <w:szCs w:val="22"/>
        </w:rPr>
        <w:t>6) 10 % Wynagrodzenia brutto (§ 6 Umowy) za każdy przypadek naruszenia zasad poufności lub przetwarzania danych osobowych opisanych w Umowie lub umowie o przetwarzaniu danych osobowych;</w:t>
      </w:r>
    </w:p>
    <w:p w14:paraId="3A081F0C" w14:textId="2F5ACF47" w:rsidR="00DA0016" w:rsidRPr="000A0C26" w:rsidRDefault="00DA0016" w:rsidP="000A0C26">
      <w:pPr>
        <w:numPr>
          <w:ilvl w:val="0"/>
          <w:numId w:val="53"/>
        </w:numPr>
        <w:suppressAutoHyphens w:val="0"/>
        <w:spacing w:after="60" w:line="247" w:lineRule="auto"/>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Łączna wysokość nałożonych na Wykonawcę kar umownych nie może przekraczać </w:t>
      </w:r>
      <w:r w:rsidR="000A0C26" w:rsidRPr="000A0C26">
        <w:rPr>
          <w:rFonts w:asciiTheme="minorHAnsi" w:hAnsiTheme="minorHAnsi" w:cstheme="minorHAnsi"/>
          <w:sz w:val="22"/>
          <w:szCs w:val="22"/>
          <w:lang w:eastAsia="ar-SA"/>
        </w:rPr>
        <w:t>3</w:t>
      </w:r>
      <w:r w:rsidRPr="000A0C26">
        <w:rPr>
          <w:rFonts w:asciiTheme="minorHAnsi" w:hAnsiTheme="minorHAnsi" w:cstheme="minorHAnsi"/>
          <w:sz w:val="22"/>
          <w:szCs w:val="22"/>
          <w:lang w:eastAsia="ar-SA"/>
        </w:rPr>
        <w:t>0%</w:t>
      </w:r>
      <w:r w:rsidR="008B22FD" w:rsidRPr="000A0C26">
        <w:rPr>
          <w:rFonts w:asciiTheme="minorHAnsi" w:hAnsiTheme="minorHAnsi" w:cstheme="minorHAnsi"/>
          <w:sz w:val="22"/>
          <w:szCs w:val="22"/>
          <w:lang w:eastAsia="ar-SA"/>
        </w:rPr>
        <w:t xml:space="preserve"> </w:t>
      </w:r>
      <w:r w:rsidRPr="000A0C26">
        <w:rPr>
          <w:rFonts w:asciiTheme="minorHAnsi" w:hAnsiTheme="minorHAnsi" w:cstheme="minorHAnsi"/>
          <w:sz w:val="22"/>
          <w:szCs w:val="22"/>
          <w:lang w:eastAsia="ar-SA"/>
        </w:rPr>
        <w:t xml:space="preserve">wynagrodzenia </w:t>
      </w:r>
      <w:r w:rsidR="006B5D8D" w:rsidRPr="000A0C26">
        <w:rPr>
          <w:rFonts w:asciiTheme="minorHAnsi" w:hAnsiTheme="minorHAnsi" w:cstheme="minorHAnsi"/>
          <w:sz w:val="22"/>
          <w:szCs w:val="22"/>
          <w:lang w:eastAsia="ar-SA"/>
        </w:rPr>
        <w:t>ne</w:t>
      </w:r>
      <w:r w:rsidRPr="000A0C26">
        <w:rPr>
          <w:rFonts w:asciiTheme="minorHAnsi" w:hAnsiTheme="minorHAnsi" w:cstheme="minorHAnsi"/>
          <w:sz w:val="22"/>
          <w:szCs w:val="22"/>
          <w:lang w:eastAsia="ar-SA"/>
        </w:rPr>
        <w:t xml:space="preserve">tto, o którym mowa w § </w:t>
      </w:r>
      <w:r w:rsidR="00167386" w:rsidRPr="000A0C26">
        <w:rPr>
          <w:rFonts w:asciiTheme="minorHAnsi" w:hAnsiTheme="minorHAnsi" w:cstheme="minorHAnsi"/>
          <w:sz w:val="22"/>
          <w:szCs w:val="22"/>
          <w:lang w:eastAsia="ar-SA"/>
        </w:rPr>
        <w:t>6</w:t>
      </w:r>
      <w:r w:rsidRPr="000A0C26">
        <w:rPr>
          <w:rFonts w:asciiTheme="minorHAnsi" w:hAnsiTheme="minorHAnsi" w:cstheme="minorHAnsi"/>
          <w:sz w:val="22"/>
          <w:szCs w:val="22"/>
          <w:lang w:eastAsia="ar-SA"/>
        </w:rPr>
        <w:t xml:space="preserve"> ust.</w:t>
      </w:r>
      <w:r w:rsidR="00A1102A" w:rsidRPr="000A0C26">
        <w:rPr>
          <w:rFonts w:asciiTheme="minorHAnsi" w:hAnsiTheme="minorHAnsi" w:cstheme="minorHAnsi"/>
          <w:sz w:val="22"/>
          <w:szCs w:val="22"/>
          <w:lang w:eastAsia="ar-SA"/>
        </w:rPr>
        <w:t xml:space="preserve"> </w:t>
      </w:r>
      <w:r w:rsidRPr="000A0C26">
        <w:rPr>
          <w:rFonts w:asciiTheme="minorHAnsi" w:hAnsiTheme="minorHAnsi" w:cstheme="minorHAnsi"/>
          <w:sz w:val="22"/>
          <w:szCs w:val="22"/>
          <w:lang w:eastAsia="ar-SA"/>
        </w:rPr>
        <w:t>1.</w:t>
      </w:r>
    </w:p>
    <w:p w14:paraId="649BD81D" w14:textId="2B3F49A6" w:rsidR="00962228" w:rsidRPr="000A0C26" w:rsidRDefault="00DE3A2A" w:rsidP="00483AD7">
      <w:pPr>
        <w:numPr>
          <w:ilvl w:val="0"/>
          <w:numId w:val="53"/>
        </w:numPr>
        <w:suppressAutoHyphens w:val="0"/>
        <w:spacing w:after="60" w:line="247" w:lineRule="auto"/>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Jeżeli zastrzeżona kara umowna nie pokryje w całości poniesionej szkody, Zamawiający zastrzega sobie prawo do dochodzenia odszkodowania uzupełniającego, przenoszącego wysokość kary umownej, na zasadach ogólnych. </w:t>
      </w:r>
    </w:p>
    <w:p w14:paraId="49BEB8AF" w14:textId="77777777" w:rsidR="00962228" w:rsidRPr="000A0C26" w:rsidRDefault="00DE3A2A" w:rsidP="00483AD7">
      <w:pPr>
        <w:numPr>
          <w:ilvl w:val="0"/>
          <w:numId w:val="53"/>
        </w:numPr>
        <w:suppressAutoHyphens w:val="0"/>
        <w:spacing w:after="60" w:line="247" w:lineRule="auto"/>
        <w:ind w:right="62" w:hanging="360"/>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Kara umowna będzie płatna na podstawie noty obciążeniowej w terminie wskazanym </w:t>
      </w:r>
      <w:r w:rsidRPr="000A0C26">
        <w:rPr>
          <w:rFonts w:asciiTheme="minorHAnsi" w:hAnsiTheme="minorHAnsi" w:cstheme="minorHAnsi"/>
          <w:sz w:val="22"/>
          <w:szCs w:val="22"/>
          <w:lang w:eastAsia="ar-SA"/>
        </w:rPr>
        <w:br/>
        <w:t>w nocie. Wykonawca wyraża zgodę na potrącanie kary umownej z przysługującego mu wynagrodzenia.</w:t>
      </w:r>
    </w:p>
    <w:p w14:paraId="25E262BE" w14:textId="7EB00F80" w:rsidR="001B67FC" w:rsidRPr="000A0C26" w:rsidRDefault="001B67FC"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1</w:t>
      </w:r>
      <w:r w:rsidR="00DF089E">
        <w:rPr>
          <w:rFonts w:asciiTheme="minorHAnsi" w:hAnsiTheme="minorHAnsi" w:cstheme="minorHAnsi"/>
          <w:b/>
          <w:sz w:val="22"/>
          <w:szCs w:val="22"/>
          <w:lang w:eastAsia="ar-SA"/>
        </w:rPr>
        <w:t>1</w:t>
      </w:r>
      <w:r w:rsidRPr="000A0C26">
        <w:rPr>
          <w:rFonts w:asciiTheme="minorHAnsi" w:hAnsiTheme="minorHAnsi" w:cstheme="minorHAnsi"/>
          <w:b/>
          <w:sz w:val="22"/>
          <w:szCs w:val="22"/>
          <w:lang w:eastAsia="ar-SA"/>
        </w:rPr>
        <w:t xml:space="preserve"> </w:t>
      </w:r>
    </w:p>
    <w:p w14:paraId="447A335E" w14:textId="0EB9500C" w:rsidR="00962228" w:rsidRPr="000A0C26" w:rsidRDefault="00DE3A2A">
      <w:pPr>
        <w:widowControl w:val="0"/>
        <w:spacing w:after="120"/>
        <w:jc w:val="center"/>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Odstąpienie od Umowy</w:t>
      </w:r>
    </w:p>
    <w:p w14:paraId="1F116635"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Zamawiający może odstąpić od Umowy w przypadkach przewidzianych przez ustawy Prawo zamówień publicznych, Kodeks cywilny oraz w okolicznościach, o których mowa w niniejszej Umowie.</w:t>
      </w:r>
    </w:p>
    <w:p w14:paraId="798AB68C" w14:textId="7E33848B"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Zamawiający jest uprawniony do odstąpienia od Umowy (w całości lub w części)</w:t>
      </w:r>
      <w:r w:rsidR="005A70F4" w:rsidRPr="000A0C26">
        <w:rPr>
          <w:rFonts w:asciiTheme="minorHAnsi" w:hAnsiTheme="minorHAnsi" w:cstheme="minorHAnsi"/>
          <w:sz w:val="22"/>
          <w:szCs w:val="22"/>
          <w:lang w:eastAsia="ar-SA"/>
        </w:rPr>
        <w:t xml:space="preserve"> </w:t>
      </w:r>
      <w:r w:rsidR="002609D2" w:rsidRPr="000A0C26">
        <w:rPr>
          <w:rFonts w:asciiTheme="minorHAnsi" w:hAnsiTheme="minorHAnsi" w:cstheme="minorHAnsi"/>
          <w:sz w:val="22"/>
          <w:szCs w:val="22"/>
          <w:lang w:eastAsia="ar-SA"/>
        </w:rPr>
        <w:t>w trybie natychmiastowym</w:t>
      </w:r>
      <w:r w:rsidRPr="000A0C26">
        <w:rPr>
          <w:rFonts w:asciiTheme="minorHAnsi" w:hAnsiTheme="minorHAnsi" w:cstheme="minorHAnsi"/>
          <w:sz w:val="22"/>
          <w:szCs w:val="22"/>
          <w:lang w:eastAsia="ar-SA"/>
        </w:rPr>
        <w:t xml:space="preserve"> w terminie 30 dni od dnia uzyskania przez niego wiedzy o okoliczności uzasadniającej odstąpienie, jeżeli Wykonawca:</w:t>
      </w:r>
    </w:p>
    <w:p w14:paraId="598A1B02"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z przyczyn zawinionych nie wykonuje Umowy lub wykonuje ją nienależycie i pomimo pisemnego wezwania Wykonawcy do podjęcia wykonywania lub należytego wykonywania Umowy w wyznaczonym terminie, nie zastosuje się do wezwania Zamawiającego;</w:t>
      </w:r>
    </w:p>
    <w:p w14:paraId="223B0933"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pozostaje w zwłoce z wykonaniem Umowy w terminie, o którym mowa w § 3 ust. 1 niniejszej Umowy, jeżeli zwłoka przekroczy 7 dni;</w:t>
      </w:r>
    </w:p>
    <w:p w14:paraId="4DDCAB77"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podzleca całość przedmiotu Umowy lub dokonuje cesji Umowy lub Jej części bez zgody Zamawiającego;</w:t>
      </w:r>
    </w:p>
    <w:p w14:paraId="25AAC814" w14:textId="77777777" w:rsidR="00962228" w:rsidRPr="000A0C26" w:rsidRDefault="00DE3A2A" w:rsidP="008B22FD">
      <w:pPr>
        <w:widowControl w:val="0"/>
        <w:numPr>
          <w:ilvl w:val="0"/>
          <w:numId w:val="40"/>
        </w:numPr>
        <w:spacing w:after="40"/>
        <w:ind w:left="993" w:hanging="425"/>
        <w:jc w:val="both"/>
        <w:rPr>
          <w:rFonts w:asciiTheme="minorHAnsi" w:hAnsiTheme="minorHAnsi" w:cstheme="minorHAnsi"/>
          <w:sz w:val="22"/>
          <w:szCs w:val="22"/>
        </w:rPr>
      </w:pPr>
      <w:r w:rsidRPr="000A0C26">
        <w:rPr>
          <w:rFonts w:asciiTheme="minorHAnsi" w:hAnsiTheme="minorHAnsi" w:cstheme="minorHAnsi"/>
          <w:sz w:val="22"/>
          <w:szCs w:val="22"/>
        </w:rPr>
        <w:t>Wykonawca (którykolwiek z Wykonawców działających wspólnie) znajduje się w stanie zagrażającym niewypłacalnością, lub zostanie wszczęte postępowanie zmierzające do likwidacji przedsiębiorstwa Wykonawcy, lub zostanie wszczęte postępowanie układowe z wniosku Wykonawcy;</w:t>
      </w:r>
    </w:p>
    <w:p w14:paraId="23CA648F" w14:textId="77777777" w:rsidR="00962228" w:rsidRPr="000A0C26" w:rsidRDefault="00DE3A2A" w:rsidP="008B22FD">
      <w:pPr>
        <w:widowControl w:val="0"/>
        <w:numPr>
          <w:ilvl w:val="0"/>
          <w:numId w:val="40"/>
        </w:numPr>
        <w:spacing w:after="120"/>
        <w:ind w:left="992" w:hanging="425"/>
        <w:jc w:val="both"/>
        <w:rPr>
          <w:rFonts w:asciiTheme="minorHAnsi" w:hAnsiTheme="minorHAnsi" w:cstheme="minorHAnsi"/>
          <w:sz w:val="22"/>
          <w:szCs w:val="22"/>
        </w:rPr>
      </w:pPr>
      <w:r w:rsidRPr="000A0C26">
        <w:rPr>
          <w:rFonts w:asciiTheme="minorHAnsi" w:hAnsiTheme="minorHAnsi" w:cstheme="minorHAnsi"/>
          <w:sz w:val="22"/>
          <w:szCs w:val="22"/>
        </w:rPr>
        <w:t>Zostanie zajęty majątek Wykonawcy (któregokolwiek z Wykonawców działających wspólnie), lub wszczęto postępowanie egzekucyjne zagrażające realizacji Przedmiotu Umowy, lub zostanie ustanowiony zarząd przymusowy nad majątkiem Wykonawcy, z wyjątkiem przypadków, gdy zajęcie następuje w następstwie ogłoszenia upadłości.</w:t>
      </w:r>
    </w:p>
    <w:p w14:paraId="26808BC1"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Odstąpienie od Umowy następuje za pośrednictwem listu poleconego za potwierdzeniem odbioru lub w formie pisma złożonego w siedzibie Wykonawcy za pokwitowaniem, z chwilą otrzymania oświadczenia o odstąpieniu przez Wykonawcę.</w:t>
      </w:r>
    </w:p>
    <w:p w14:paraId="2C7E41BB"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Odstąpienie staje się skuteczne z chwilą doręczenia drugiej Stronie oświadczenia. Odstąpienie uznaje się za skutecznie doręczone, jeżeli (nadane listem poleconym na adres siedziby drugiej Strony podany w Umowie) zostało zwrócone z adnotacją „odmowa odbioru korespondencji”, „nie podjęto w terminie”, „adresat nieznany”, „adresat wyprowadził się”, itp.</w:t>
      </w:r>
    </w:p>
    <w:p w14:paraId="02AC7BE1" w14:textId="77777777" w:rsidR="00962228" w:rsidRPr="000A0C26" w:rsidRDefault="00DE3A2A" w:rsidP="008B22FD">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przypadku odstąpienia od Umowy przez którąkolwiek ze Stron w zakresie części przedmiotu Umowy:</w:t>
      </w:r>
    </w:p>
    <w:p w14:paraId="2E190B28" w14:textId="77777777" w:rsidR="00962228" w:rsidRPr="000A0C26" w:rsidRDefault="00DE3A2A" w:rsidP="001515AE">
      <w:pPr>
        <w:widowControl w:val="0"/>
        <w:numPr>
          <w:ilvl w:val="0"/>
          <w:numId w:val="41"/>
        </w:numPr>
        <w:spacing w:after="40"/>
        <w:ind w:left="1134" w:hanging="425"/>
        <w:jc w:val="both"/>
        <w:rPr>
          <w:rFonts w:asciiTheme="minorHAnsi" w:hAnsiTheme="minorHAnsi" w:cstheme="minorHAnsi"/>
          <w:sz w:val="22"/>
          <w:szCs w:val="22"/>
        </w:rPr>
      </w:pPr>
      <w:r w:rsidRPr="000A0C26">
        <w:rPr>
          <w:rFonts w:asciiTheme="minorHAnsi" w:hAnsiTheme="minorHAnsi" w:cstheme="minorHAnsi"/>
          <w:sz w:val="22"/>
          <w:szCs w:val="22"/>
        </w:rPr>
        <w:t>Wykonawca nie jest zwolniony z odpowiedzialności za już wykonaną cześć Umowy,</w:t>
      </w:r>
    </w:p>
    <w:p w14:paraId="11CDBBA7" w14:textId="77777777" w:rsidR="00962228" w:rsidRPr="000A0C26" w:rsidRDefault="00DE3A2A" w:rsidP="001515AE">
      <w:pPr>
        <w:widowControl w:val="0"/>
        <w:numPr>
          <w:ilvl w:val="0"/>
          <w:numId w:val="41"/>
        </w:numPr>
        <w:spacing w:after="40"/>
        <w:ind w:left="1134" w:hanging="425"/>
        <w:jc w:val="both"/>
        <w:rPr>
          <w:rFonts w:asciiTheme="minorHAnsi" w:hAnsiTheme="minorHAnsi" w:cstheme="minorHAnsi"/>
          <w:sz w:val="22"/>
          <w:szCs w:val="22"/>
        </w:rPr>
      </w:pPr>
      <w:r w:rsidRPr="000A0C26">
        <w:rPr>
          <w:rFonts w:asciiTheme="minorHAnsi" w:hAnsiTheme="minorHAnsi" w:cstheme="minorHAnsi"/>
          <w:sz w:val="22"/>
          <w:szCs w:val="22"/>
        </w:rPr>
        <w:t>Wykonawca może żądać wyłącznie wynagrodzenia należnego mu z tytułu wykonanej części przedmiotu Umowy, która została objęta dokonanymi odbiorami stwierdzającymi prawidłowość wykonania przedmiotu Umowy w części objętej tymi odbiorami,</w:t>
      </w:r>
    </w:p>
    <w:p w14:paraId="1CA4B00A" w14:textId="3E976AE4" w:rsidR="00962228" w:rsidRPr="000A0C26" w:rsidRDefault="00DE3A2A" w:rsidP="001515AE">
      <w:pPr>
        <w:widowControl w:val="0"/>
        <w:numPr>
          <w:ilvl w:val="0"/>
          <w:numId w:val="41"/>
        </w:numPr>
        <w:spacing w:after="120"/>
        <w:ind w:left="1134" w:hanging="425"/>
        <w:jc w:val="both"/>
        <w:rPr>
          <w:rFonts w:asciiTheme="minorHAnsi" w:hAnsiTheme="minorHAnsi" w:cstheme="minorHAnsi"/>
          <w:sz w:val="22"/>
          <w:szCs w:val="22"/>
        </w:rPr>
      </w:pPr>
      <w:r w:rsidRPr="000A0C26">
        <w:rPr>
          <w:rFonts w:asciiTheme="minorHAnsi" w:hAnsiTheme="minorHAnsi" w:cstheme="minorHAnsi"/>
          <w:sz w:val="22"/>
          <w:szCs w:val="22"/>
        </w:rPr>
        <w:t>Zamawiający zachowuj</w:t>
      </w:r>
      <w:r w:rsidR="001B5A4F" w:rsidRPr="000A0C26">
        <w:rPr>
          <w:rFonts w:asciiTheme="minorHAnsi" w:hAnsiTheme="minorHAnsi" w:cstheme="minorHAnsi"/>
          <w:sz w:val="22"/>
          <w:szCs w:val="22"/>
        </w:rPr>
        <w:t>e</w:t>
      </w:r>
      <w:r w:rsidRPr="000A0C26">
        <w:rPr>
          <w:rFonts w:asciiTheme="minorHAnsi" w:hAnsiTheme="minorHAnsi" w:cstheme="minorHAnsi"/>
          <w:sz w:val="22"/>
          <w:szCs w:val="22"/>
        </w:rPr>
        <w:t xml:space="preserve"> na warunkach określonych w Umowie prawa wynikające z gwarancji i rękojmi za wady (w tym zakresie stosuje się postanowienia Umowy pomimo odstąpienia w części) w związku z wykonanym przez Wykonawcę zakresem przedmiotu Umowy. </w:t>
      </w:r>
    </w:p>
    <w:p w14:paraId="75023636" w14:textId="77777777" w:rsidR="00962228" w:rsidRPr="000A0C26" w:rsidRDefault="00DE3A2A" w:rsidP="001515AE">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przypadku odstąpienia od Umowy przez którąkolwiek ze Stron, Wykonawcę oraz Zamawiającego obciąża obowiązek, żeby terminie 14 dni od daty odstąpienia Umowy Wykonawca przy udziale Zamawiającego sporządził szczegółowy protokół inwentaryzacji dotychczas zrealizowanego przedmiotu Umowy według stanu na dzień odstąpienia.</w:t>
      </w:r>
    </w:p>
    <w:p w14:paraId="70E6B9DD" w14:textId="77777777" w:rsidR="00962228" w:rsidRPr="000A0C26" w:rsidRDefault="00DE3A2A" w:rsidP="001515AE">
      <w:pPr>
        <w:widowControl w:val="0"/>
        <w:numPr>
          <w:ilvl w:val="0"/>
          <w:numId w:val="39"/>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 przypadku odstąpienia od Umowy w całości Strony zwrócą sobie to, co już świadczyły w stanie niezmienionym, chyba, że zmiana była konieczna w granicach zwykłego zarządu. Jeżeli odstąpienie następuje z przyczyn leżących po stronie Wykonawcy, za świadczone usługi oraz za korzystanie z przedmiotu Umowy nie należy się wynagrodzenie, ani też za zużycie przedmiotu Umowy w granicach normalnego korzystania. Wskazany przepis ma odpowiednie zastosowanie w przypadku częściowego odstąpienie od Umowy przez Zamawiającego z powodu okoliczności leżących po stronie Wykonawcy.</w:t>
      </w:r>
    </w:p>
    <w:p w14:paraId="2C222F1C" w14:textId="5EF2FF9E" w:rsidR="00745F82" w:rsidRPr="008C0A03" w:rsidRDefault="00DE3A2A" w:rsidP="009C6B14">
      <w:pPr>
        <w:widowControl w:val="0"/>
        <w:numPr>
          <w:ilvl w:val="0"/>
          <w:numId w:val="39"/>
        </w:numPr>
        <w:suppressAutoHyphens w:val="0"/>
        <w:spacing w:after="60" w:line="276" w:lineRule="auto"/>
        <w:jc w:val="both"/>
        <w:rPr>
          <w:rFonts w:asciiTheme="minorHAnsi" w:hAnsiTheme="minorHAnsi" w:cstheme="minorHAnsi"/>
          <w:b/>
          <w:sz w:val="22"/>
          <w:szCs w:val="22"/>
          <w:lang w:eastAsia="ar-SA"/>
        </w:rPr>
      </w:pPr>
      <w:r w:rsidRPr="000A0C26">
        <w:rPr>
          <w:rFonts w:asciiTheme="minorHAnsi" w:hAnsiTheme="minorHAnsi" w:cstheme="minorHAnsi"/>
          <w:sz w:val="22"/>
          <w:szCs w:val="22"/>
          <w:lang w:eastAsia="ar-SA"/>
        </w:rPr>
        <w:t xml:space="preserve">Koszty dodatkowe poniesione na zabezpieczenie dokonanych dostaw oraz wszelkie inne uzasadnione koszty związane z odstąpieniem od umowy ponosi Strona, która jest winna odstąpienia od </w:t>
      </w:r>
      <w:r w:rsidR="008C0A03">
        <w:rPr>
          <w:rFonts w:asciiTheme="minorHAnsi" w:hAnsiTheme="minorHAnsi" w:cstheme="minorHAnsi"/>
          <w:sz w:val="22"/>
          <w:szCs w:val="22"/>
          <w:lang w:eastAsia="ar-SA"/>
        </w:rPr>
        <w:t>U</w:t>
      </w:r>
      <w:r w:rsidRPr="000A0C26">
        <w:rPr>
          <w:rFonts w:asciiTheme="minorHAnsi" w:hAnsiTheme="minorHAnsi" w:cstheme="minorHAnsi"/>
          <w:sz w:val="22"/>
          <w:szCs w:val="22"/>
          <w:lang w:eastAsia="ar-SA"/>
        </w:rPr>
        <w:t xml:space="preserve">mowy. </w:t>
      </w:r>
    </w:p>
    <w:p w14:paraId="06B3C4F1" w14:textId="1C042333" w:rsidR="00962228" w:rsidRPr="000A0C26" w:rsidRDefault="00DE3A2A" w:rsidP="009C6B14">
      <w:pPr>
        <w:widowControl w:val="0"/>
        <w:spacing w:before="360"/>
        <w:jc w:val="center"/>
        <w:rPr>
          <w:rFonts w:asciiTheme="minorHAnsi" w:hAnsiTheme="minorHAnsi" w:cstheme="minorHAnsi"/>
          <w:sz w:val="22"/>
          <w:szCs w:val="22"/>
        </w:rPr>
      </w:pPr>
      <w:r w:rsidRPr="000A0C26">
        <w:rPr>
          <w:rFonts w:asciiTheme="minorHAnsi" w:hAnsiTheme="minorHAnsi" w:cstheme="minorHAnsi"/>
          <w:b/>
          <w:sz w:val="22"/>
          <w:szCs w:val="22"/>
          <w:lang w:eastAsia="ar-SA"/>
        </w:rPr>
        <w:t>§ 1</w:t>
      </w:r>
      <w:r w:rsidR="00DF089E">
        <w:rPr>
          <w:rFonts w:asciiTheme="minorHAnsi" w:hAnsiTheme="minorHAnsi" w:cstheme="minorHAnsi"/>
          <w:b/>
          <w:sz w:val="22"/>
          <w:szCs w:val="22"/>
          <w:lang w:eastAsia="ar-SA"/>
        </w:rPr>
        <w:t>2</w:t>
      </w:r>
      <w:r w:rsidR="00DF089E">
        <w:rPr>
          <w:rFonts w:asciiTheme="minorHAnsi" w:hAnsiTheme="minorHAnsi" w:cstheme="minorHAnsi"/>
          <w:b/>
          <w:bCs/>
          <w:color w:val="000000"/>
          <w:sz w:val="22"/>
          <w:szCs w:val="22"/>
        </w:rPr>
        <w:t xml:space="preserve"> </w:t>
      </w:r>
      <w:r w:rsidRPr="000A0C26">
        <w:rPr>
          <w:rFonts w:asciiTheme="minorHAnsi" w:hAnsiTheme="minorHAnsi" w:cstheme="minorHAnsi"/>
          <w:b/>
          <w:bCs/>
          <w:color w:val="000000"/>
          <w:sz w:val="22"/>
          <w:szCs w:val="22"/>
        </w:rPr>
        <w:t>Zmiany umowy</w:t>
      </w:r>
    </w:p>
    <w:p w14:paraId="39970C5F" w14:textId="65C71944"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Strony zgodnie ustalają, że zakazuje się zmian istotnych postanowień zawartej </w:t>
      </w:r>
      <w:r w:rsidR="008C0A03">
        <w:rPr>
          <w:rFonts w:asciiTheme="minorHAnsi" w:hAnsiTheme="minorHAnsi" w:cstheme="minorHAnsi"/>
          <w:sz w:val="22"/>
          <w:szCs w:val="22"/>
          <w:lang w:eastAsia="ar-SA"/>
        </w:rPr>
        <w:t>U</w:t>
      </w:r>
      <w:r w:rsidR="008C0A03" w:rsidRPr="000A0C26">
        <w:rPr>
          <w:rFonts w:asciiTheme="minorHAnsi" w:hAnsiTheme="minorHAnsi" w:cstheme="minorHAnsi"/>
          <w:sz w:val="22"/>
          <w:szCs w:val="22"/>
          <w:lang w:eastAsia="ar-SA"/>
        </w:rPr>
        <w:t xml:space="preserve">mowy </w:t>
      </w:r>
      <w:r w:rsidRPr="000A0C26">
        <w:rPr>
          <w:rFonts w:asciiTheme="minorHAnsi" w:hAnsiTheme="minorHAnsi" w:cstheme="minorHAnsi"/>
          <w:sz w:val="22"/>
          <w:szCs w:val="22"/>
          <w:lang w:eastAsia="ar-SA"/>
        </w:rPr>
        <w:t>oraz wprowadzania nowych postanowień, jeżeli przy ich uwzględnieniu należałoby zmienić treść oferty, z zastrzeżeniem poniższego.</w:t>
      </w:r>
    </w:p>
    <w:p w14:paraId="72C2628A" w14:textId="22213952"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Zamawiający dopuszcza następujące zmiany </w:t>
      </w:r>
      <w:r w:rsidR="008C0A03">
        <w:rPr>
          <w:rFonts w:asciiTheme="minorHAnsi" w:hAnsiTheme="minorHAnsi" w:cstheme="minorHAnsi"/>
          <w:sz w:val="22"/>
          <w:szCs w:val="22"/>
          <w:lang w:eastAsia="ar-SA"/>
        </w:rPr>
        <w:t>U</w:t>
      </w:r>
      <w:r w:rsidR="008C0A03" w:rsidRPr="000A0C26">
        <w:rPr>
          <w:rFonts w:asciiTheme="minorHAnsi" w:hAnsiTheme="minorHAnsi" w:cstheme="minorHAnsi"/>
          <w:sz w:val="22"/>
          <w:szCs w:val="22"/>
          <w:lang w:eastAsia="ar-SA"/>
        </w:rPr>
        <w:t>mowy</w:t>
      </w:r>
      <w:r w:rsidRPr="000A0C26">
        <w:rPr>
          <w:rFonts w:asciiTheme="minorHAnsi" w:hAnsiTheme="minorHAnsi" w:cstheme="minorHAnsi"/>
          <w:sz w:val="22"/>
          <w:szCs w:val="22"/>
          <w:lang w:eastAsia="ar-SA"/>
        </w:rPr>
        <w:t>:</w:t>
      </w:r>
    </w:p>
    <w:p w14:paraId="264B33A8" w14:textId="77777777" w:rsidR="00962228" w:rsidRPr="000A0C26" w:rsidRDefault="00DE3A2A" w:rsidP="001515AE">
      <w:pPr>
        <w:widowControl w:val="0"/>
        <w:numPr>
          <w:ilvl w:val="0"/>
          <w:numId w:val="23"/>
        </w:numPr>
        <w:shd w:val="clear" w:color="auto" w:fill="FFFFFF"/>
        <w:suppressAutoHyphens w:val="0"/>
        <w:autoSpaceDE w:val="0"/>
        <w:autoSpaceDN w:val="0"/>
        <w:adjustRightInd w:val="0"/>
        <w:ind w:left="993"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w zakresie ceny dotyczące: </w:t>
      </w:r>
    </w:p>
    <w:p w14:paraId="2E0980AF"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zmiany stawki podatku od towarów i usług, </w:t>
      </w:r>
    </w:p>
    <w:p w14:paraId="3D9A8C72" w14:textId="77777777" w:rsidR="00962228" w:rsidRPr="000A0C26" w:rsidRDefault="00DE3A2A" w:rsidP="001515AE">
      <w:pPr>
        <w:widowControl w:val="0"/>
        <w:numPr>
          <w:ilvl w:val="0"/>
          <w:numId w:val="23"/>
        </w:numPr>
        <w:shd w:val="clear" w:color="auto" w:fill="FFFFFF"/>
        <w:suppressAutoHyphens w:val="0"/>
        <w:autoSpaceDE w:val="0"/>
        <w:autoSpaceDN w:val="0"/>
        <w:adjustRightInd w:val="0"/>
        <w:spacing w:before="120"/>
        <w:ind w:left="993" w:hanging="284"/>
        <w:jc w:val="both"/>
        <w:rPr>
          <w:rFonts w:asciiTheme="minorHAnsi" w:hAnsiTheme="minorHAnsi" w:cstheme="minorHAnsi"/>
          <w:strike/>
          <w:sz w:val="22"/>
          <w:szCs w:val="22"/>
        </w:rPr>
      </w:pPr>
      <w:r w:rsidRPr="000A0C26">
        <w:rPr>
          <w:rFonts w:asciiTheme="minorHAnsi" w:hAnsiTheme="minorHAnsi" w:cstheme="minorHAnsi"/>
          <w:sz w:val="22"/>
          <w:szCs w:val="22"/>
        </w:rPr>
        <w:t>w zakresie terminu:</w:t>
      </w:r>
    </w:p>
    <w:p w14:paraId="6D0AC734"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wystąpienia siły wyższej i innych zdarzeń nadzwyczajnych;</w:t>
      </w:r>
    </w:p>
    <w:p w14:paraId="51891545"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w przypadku wystąpienia niekorzystnych warunków atmosferycznych, w szczególności, odbiegających od normy, intensywnych lub długotrwałych opadów deszczu lub śniegu, uniemożliwiających terminowe wykonanie przedmiotu dostawy, </w:t>
      </w:r>
    </w:p>
    <w:p w14:paraId="1301C9D1"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w prawie bezpośrednio związane z realizacją przedmiotu umowy,</w:t>
      </w:r>
    </w:p>
    <w:p w14:paraId="46A810EC"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jeżeli wystąpi brak możliwości wykonywania przedmiotu umowy z powodu niedopuszczania do jego wykonywania przez uprawniony organ lub nakazania ich wstrzymania przez uprawniony organ, z przyczyn niezależnych od Wykonawcy;</w:t>
      </w:r>
    </w:p>
    <w:p w14:paraId="389DF7D7"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 przyczyn, za które odpowiedzialność ponosi Zamawiający;</w:t>
      </w:r>
    </w:p>
    <w:p w14:paraId="1F39BF3C"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okoliczności niezależnych od Wykonawcy lub Zamawiającego, wpływających na przedłużenie terminu realizacji przedmiotu umowy;</w:t>
      </w:r>
    </w:p>
    <w:p w14:paraId="056A2942" w14:textId="77777777" w:rsidR="00962228" w:rsidRPr="000A0C26" w:rsidRDefault="00DE3A2A" w:rsidP="001515AE">
      <w:pPr>
        <w:widowControl w:val="0"/>
        <w:numPr>
          <w:ilvl w:val="0"/>
          <w:numId w:val="23"/>
        </w:numPr>
        <w:shd w:val="clear" w:color="auto" w:fill="FFFFFF"/>
        <w:suppressAutoHyphens w:val="0"/>
        <w:autoSpaceDE w:val="0"/>
        <w:autoSpaceDN w:val="0"/>
        <w:adjustRightInd w:val="0"/>
        <w:spacing w:before="120"/>
        <w:ind w:left="993" w:hanging="284"/>
        <w:jc w:val="both"/>
        <w:rPr>
          <w:rFonts w:asciiTheme="minorHAnsi" w:hAnsiTheme="minorHAnsi" w:cstheme="minorHAnsi"/>
          <w:strike/>
          <w:sz w:val="22"/>
          <w:szCs w:val="22"/>
        </w:rPr>
      </w:pPr>
      <w:r w:rsidRPr="000A0C26">
        <w:rPr>
          <w:rFonts w:asciiTheme="minorHAnsi" w:hAnsiTheme="minorHAnsi" w:cstheme="minorHAnsi"/>
          <w:sz w:val="22"/>
          <w:szCs w:val="22"/>
        </w:rPr>
        <w:t>w zakresie przedmiotu umowy, w przypadku, gdy wystąpi:</w:t>
      </w:r>
    </w:p>
    <w:p w14:paraId="54BD6EE4"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niedostępność na rynku sprzętu/oprogramowania wskazanych w ofercie Wykonawcy spowodowana zaprzestaniem produkcji lub wycofaniem z rynku, na co Wykonawca przedłoży stosowne dowody,</w:t>
      </w:r>
    </w:p>
    <w:p w14:paraId="0253F739"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pojawienie się na rynku sprzętu/oprogramowania nowszej generacji pozwalających na zaoszczędzenie kosztów realizacji dostawy lub późniejszych kosztów eksploatacji, na co Wykonawca przedłoży stosowne dowody, </w:t>
      </w:r>
    </w:p>
    <w:p w14:paraId="6A4009BD"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pojawienie się nowszej technologii wykonania zamówienia pozwalającej na zaoszczędzenie czasu realizacji dostawy lub jej kosztów bądź kosztów eksploatacji, na co Wykonawca przedłoży stosowne dowody,</w:t>
      </w:r>
    </w:p>
    <w:p w14:paraId="35C2952B"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konieczności zrealizowania dostawy przy zastosowaniu innych rozwiązań technicznych lub materiałowych ze względu na zamiany przepisów prawa,</w:t>
      </w:r>
    </w:p>
    <w:p w14:paraId="04E1669F"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konieczności zrealizowania dostawy przy zastosowaniu innych rozwiązań technicznych lub materiałowych, gdyby zastosowanie przewidzianych rozwiązań groziło niewykonaniem lub wadliwym wykonaniem Projektu,</w:t>
      </w:r>
    </w:p>
    <w:p w14:paraId="562A86A0" w14:textId="77777777" w:rsidR="00962228" w:rsidRPr="000A0C26" w:rsidRDefault="00DE3A2A" w:rsidP="001515AE">
      <w:pPr>
        <w:pStyle w:val="Akapitzlist"/>
        <w:numPr>
          <w:ilvl w:val="0"/>
          <w:numId w:val="23"/>
        </w:numPr>
        <w:spacing w:before="120" w:line="276" w:lineRule="auto"/>
        <w:ind w:left="993" w:hanging="284"/>
        <w:jc w:val="both"/>
        <w:rPr>
          <w:rFonts w:asciiTheme="minorHAnsi" w:hAnsiTheme="minorHAnsi" w:cstheme="minorHAnsi"/>
          <w:sz w:val="22"/>
          <w:szCs w:val="22"/>
        </w:rPr>
      </w:pPr>
      <w:r w:rsidRPr="000A0C26">
        <w:rPr>
          <w:rFonts w:asciiTheme="minorHAnsi" w:hAnsiTheme="minorHAnsi" w:cstheme="minorHAnsi"/>
          <w:sz w:val="22"/>
          <w:szCs w:val="22"/>
        </w:rPr>
        <w:t xml:space="preserve">w zakresie zasad i terminów płatności i innych warunków umowy, w przypadku: </w:t>
      </w:r>
    </w:p>
    <w:p w14:paraId="387B900D"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wystąpienia siły wyższej i innych zdarzeń nadzwyczajnych,</w:t>
      </w:r>
    </w:p>
    <w:p w14:paraId="77521A16"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zasad finansowania przedmiotu umowy,</w:t>
      </w:r>
    </w:p>
    <w:p w14:paraId="23BFB641"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umowy o dofinansowanie przedmiotu umowy;</w:t>
      </w:r>
    </w:p>
    <w:p w14:paraId="0CBFA39F"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zmiany w obowiązujących przepisach, jeżeli zgodnie z nimi konieczne będzie dostosowanie treści niniejszej umowy do aktualnego stanu prawnego,</w:t>
      </w:r>
    </w:p>
    <w:p w14:paraId="2EF4D398"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dopuszcza się zmianę podwykonawcy, przy pomocy, którego Wykonawca realizuje przedmiot umowy na innego po uprzedniej akceptacji Zamawiającego,</w:t>
      </w:r>
    </w:p>
    <w:p w14:paraId="016636FA"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dopuszcza się rezygnację z podwykonawcy, przy pomocy, którego Wykonawca realizuje przedmiot umowy,</w:t>
      </w:r>
    </w:p>
    <w:p w14:paraId="4957D69B" w14:textId="77777777" w:rsidR="00962228" w:rsidRPr="000A0C26" w:rsidRDefault="00DE3A2A" w:rsidP="001515AE">
      <w:pPr>
        <w:widowControl w:val="0"/>
        <w:numPr>
          <w:ilvl w:val="2"/>
          <w:numId w:val="24"/>
        </w:numPr>
        <w:shd w:val="clear" w:color="auto" w:fill="FFFFFF"/>
        <w:tabs>
          <w:tab w:val="clear" w:pos="2340"/>
        </w:tabs>
        <w:suppressAutoHyphens w:val="0"/>
        <w:autoSpaceDE w:val="0"/>
        <w:autoSpaceDN w:val="0"/>
        <w:adjustRightInd w:val="0"/>
        <w:ind w:left="1276" w:hanging="284"/>
        <w:jc w:val="both"/>
        <w:rPr>
          <w:rFonts w:asciiTheme="minorHAnsi" w:hAnsiTheme="minorHAnsi" w:cstheme="minorHAnsi"/>
          <w:sz w:val="22"/>
          <w:szCs w:val="22"/>
        </w:rPr>
      </w:pPr>
      <w:r w:rsidRPr="000A0C26">
        <w:rPr>
          <w:rFonts w:asciiTheme="minorHAnsi" w:hAnsiTheme="minorHAnsi" w:cstheme="minorHAnsi"/>
          <w:sz w:val="22"/>
          <w:szCs w:val="22"/>
        </w:rPr>
        <w:t>gdy w chwili zawarcia Umowy nieznane były fakty mające na nie wpływ, przy jednoczesnym założeniu, że zakres zmian nie spowoduje wystąpienia zmian niekorzystnych dla Zamawiającego,</w:t>
      </w:r>
    </w:p>
    <w:p w14:paraId="49D0E495" w14:textId="77777777" w:rsidR="00962228" w:rsidRPr="000A0C26" w:rsidRDefault="00DE3A2A" w:rsidP="00F30D54">
      <w:pPr>
        <w:widowControl w:val="0"/>
        <w:numPr>
          <w:ilvl w:val="2"/>
          <w:numId w:val="24"/>
        </w:numPr>
        <w:shd w:val="clear" w:color="auto" w:fill="FFFFFF"/>
        <w:tabs>
          <w:tab w:val="clear" w:pos="2340"/>
        </w:tabs>
        <w:suppressAutoHyphens w:val="0"/>
        <w:autoSpaceDE w:val="0"/>
        <w:autoSpaceDN w:val="0"/>
        <w:adjustRightInd w:val="0"/>
        <w:spacing w:after="120"/>
        <w:ind w:left="1276" w:hanging="284"/>
        <w:jc w:val="both"/>
        <w:rPr>
          <w:rFonts w:asciiTheme="minorHAnsi" w:hAnsiTheme="minorHAnsi" w:cstheme="minorHAnsi"/>
          <w:sz w:val="22"/>
          <w:szCs w:val="22"/>
        </w:rPr>
      </w:pPr>
      <w:r w:rsidRPr="000A0C26">
        <w:rPr>
          <w:rFonts w:asciiTheme="minorHAnsi" w:hAnsiTheme="minorHAnsi" w:cstheme="minorHAnsi"/>
          <w:sz w:val="22"/>
          <w:szCs w:val="22"/>
        </w:rPr>
        <w:t>rezygnacji przez Zamawiającego z realizacji części Umowy, w takiej sytuacji zmianie ulega również wynagrodzenie Wykonawcy.</w:t>
      </w:r>
    </w:p>
    <w:p w14:paraId="6DDDF920" w14:textId="77777777"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Warunkiem dokonania zmian w niniejszej umowie jest złożenie wniosku przez stronę inicjującą zmianę, zawierającego w treści minimum: opis propozycji zmian, uzasadnienie zmian, stosowne dowody o ile są wymagane, opis wpływu zmiany na warunki wykonania umowy.</w:t>
      </w:r>
    </w:p>
    <w:p w14:paraId="77AB2806" w14:textId="77777777"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Zmiana umowy może nastąpić wyłącznie w formie pisemnej, pod rygorem nieważności, po porozumieniu obu stron w sprawie jej warunków. </w:t>
      </w:r>
    </w:p>
    <w:p w14:paraId="7C2B617E" w14:textId="77777777" w:rsidR="00962228" w:rsidRPr="000A0C26" w:rsidRDefault="00DE3A2A" w:rsidP="001515AE">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Wszystkie powyższe postanowienia stanowią katalog zmian, na które Zamawiający może wyrazić zgodę. Nie stanowią jednocześnie zobowiązania do wyrażenia takiej zgody.</w:t>
      </w:r>
    </w:p>
    <w:p w14:paraId="27480D98" w14:textId="6FA0BCAD" w:rsidR="00962228" w:rsidRPr="000A0C26" w:rsidRDefault="00DE3A2A" w:rsidP="0071075F">
      <w:pPr>
        <w:widowControl w:val="0"/>
        <w:numPr>
          <w:ilvl w:val="0"/>
          <w:numId w:val="42"/>
        </w:numPr>
        <w:suppressAutoHyphens w:val="0"/>
        <w:spacing w:line="276" w:lineRule="auto"/>
        <w:ind w:left="641" w:hanging="357"/>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 xml:space="preserve">Nie stanowi zmiany </w:t>
      </w:r>
      <w:r w:rsidR="008C0A03">
        <w:rPr>
          <w:rFonts w:asciiTheme="minorHAnsi" w:hAnsiTheme="minorHAnsi" w:cstheme="minorHAnsi"/>
          <w:sz w:val="22"/>
          <w:szCs w:val="22"/>
          <w:lang w:eastAsia="ar-SA"/>
        </w:rPr>
        <w:t>U</w:t>
      </w:r>
      <w:r w:rsidRPr="000A0C26">
        <w:rPr>
          <w:rFonts w:asciiTheme="minorHAnsi" w:hAnsiTheme="minorHAnsi" w:cstheme="minorHAnsi"/>
          <w:sz w:val="22"/>
          <w:szCs w:val="22"/>
          <w:lang w:eastAsia="ar-SA"/>
        </w:rPr>
        <w:t>mowy:</w:t>
      </w:r>
    </w:p>
    <w:p w14:paraId="123E4C93" w14:textId="77777777" w:rsidR="00962228" w:rsidRPr="000A0C26" w:rsidRDefault="00DE3A2A" w:rsidP="001515AE">
      <w:pPr>
        <w:numPr>
          <w:ilvl w:val="0"/>
          <w:numId w:val="25"/>
        </w:numPr>
        <w:spacing w:after="40"/>
        <w:ind w:left="1134" w:hanging="425"/>
        <w:jc w:val="both"/>
        <w:rPr>
          <w:rFonts w:asciiTheme="minorHAnsi" w:hAnsiTheme="minorHAnsi" w:cstheme="minorHAnsi"/>
          <w:sz w:val="22"/>
          <w:szCs w:val="22"/>
        </w:rPr>
      </w:pPr>
      <w:r w:rsidRPr="000A0C26">
        <w:rPr>
          <w:rFonts w:asciiTheme="minorHAnsi" w:hAnsiTheme="minorHAnsi" w:cstheme="minorHAnsi"/>
          <w:sz w:val="22"/>
          <w:szCs w:val="22"/>
        </w:rPr>
        <w:t>zmiana danych związanych z obsługą administracyjno-organizacyjną umowy (np. zmiana nr rachunku bankowego);</w:t>
      </w:r>
    </w:p>
    <w:p w14:paraId="7B0C5A65" w14:textId="77777777" w:rsidR="00962228" w:rsidRPr="000A0C26" w:rsidRDefault="00DE3A2A" w:rsidP="0071075F">
      <w:pPr>
        <w:numPr>
          <w:ilvl w:val="0"/>
          <w:numId w:val="25"/>
        </w:numPr>
        <w:spacing w:after="120"/>
        <w:ind w:left="1134" w:hanging="425"/>
        <w:jc w:val="both"/>
        <w:rPr>
          <w:rFonts w:asciiTheme="minorHAnsi" w:hAnsiTheme="minorHAnsi" w:cstheme="minorHAnsi"/>
          <w:sz w:val="22"/>
          <w:szCs w:val="22"/>
        </w:rPr>
      </w:pPr>
      <w:r w:rsidRPr="000A0C26">
        <w:rPr>
          <w:rFonts w:asciiTheme="minorHAnsi" w:hAnsiTheme="minorHAnsi" w:cstheme="minorHAnsi"/>
          <w:sz w:val="22"/>
          <w:szCs w:val="22"/>
        </w:rPr>
        <w:t>zmiana danych teleadresowych, zmiany osób reprezentujących Strony.</w:t>
      </w:r>
    </w:p>
    <w:p w14:paraId="23F4E155" w14:textId="77777777" w:rsidR="00962228" w:rsidRPr="000A0C26" w:rsidRDefault="00DE3A2A" w:rsidP="0071075F">
      <w:pPr>
        <w:widowControl w:val="0"/>
        <w:numPr>
          <w:ilvl w:val="0"/>
          <w:numId w:val="42"/>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Jeżeli postanowienia umowy określają terminy na wykonanie obowiązków przez Wykonawcę, Zamawiający może, na uzasadniony wniosek Wykonawcy, wyrazić zgodę (w formie pisemnej pod rygorem nieważności) na wydłużenie terminu na wykonanie danego obowiązku, jeżeli nie spowoduje to utrudnień w realizacji przedmiotu umowy, co nie stanowi zmiany umowy. Postanowienie zdania poprzedzającego nie stanowi zobowiązania Zamawiającego do wyrażenia zgody.</w:t>
      </w:r>
    </w:p>
    <w:p w14:paraId="04755179" w14:textId="4B97BD98" w:rsidR="00962228" w:rsidRPr="000A0C26" w:rsidRDefault="00DE3A2A" w:rsidP="008A2257">
      <w:pPr>
        <w:widowControl w:val="0"/>
        <w:spacing w:before="360"/>
        <w:jc w:val="center"/>
        <w:rPr>
          <w:rFonts w:asciiTheme="minorHAnsi" w:hAnsiTheme="minorHAnsi" w:cstheme="minorHAnsi"/>
          <w:b/>
          <w:sz w:val="22"/>
          <w:szCs w:val="22"/>
          <w:lang w:eastAsia="ar-SA"/>
        </w:rPr>
      </w:pPr>
      <w:r w:rsidRPr="000A0C26">
        <w:rPr>
          <w:rFonts w:asciiTheme="minorHAnsi" w:hAnsiTheme="minorHAnsi" w:cstheme="minorHAnsi"/>
          <w:b/>
          <w:sz w:val="22"/>
          <w:szCs w:val="22"/>
          <w:lang w:eastAsia="ar-SA"/>
        </w:rPr>
        <w:t>§ 1</w:t>
      </w:r>
      <w:r w:rsidR="00DF089E">
        <w:rPr>
          <w:rFonts w:asciiTheme="minorHAnsi" w:hAnsiTheme="minorHAnsi" w:cstheme="minorHAnsi"/>
          <w:b/>
          <w:sz w:val="22"/>
          <w:szCs w:val="22"/>
          <w:lang w:eastAsia="ar-SA"/>
        </w:rPr>
        <w:t>3</w:t>
      </w:r>
    </w:p>
    <w:p w14:paraId="23C34F66" w14:textId="77777777" w:rsidR="00962228" w:rsidRPr="000A0C26" w:rsidRDefault="00DE3A2A">
      <w:pPr>
        <w:tabs>
          <w:tab w:val="left" w:pos="2127"/>
          <w:tab w:val="left" w:pos="2410"/>
          <w:tab w:val="left" w:pos="4678"/>
        </w:tabs>
        <w:spacing w:after="120"/>
        <w:jc w:val="center"/>
        <w:rPr>
          <w:rFonts w:asciiTheme="minorHAnsi" w:hAnsiTheme="minorHAnsi" w:cstheme="minorHAnsi"/>
          <w:b/>
          <w:color w:val="000000"/>
          <w:sz w:val="22"/>
          <w:szCs w:val="22"/>
        </w:rPr>
      </w:pPr>
      <w:r w:rsidRPr="000A0C26">
        <w:rPr>
          <w:rFonts w:asciiTheme="minorHAnsi" w:hAnsiTheme="minorHAnsi" w:cstheme="minorHAnsi"/>
          <w:b/>
          <w:color w:val="000000"/>
          <w:sz w:val="22"/>
          <w:szCs w:val="22"/>
        </w:rPr>
        <w:t>Postanowienia końcowe</w:t>
      </w:r>
    </w:p>
    <w:p w14:paraId="03BD0A67" w14:textId="77777777" w:rsidR="00D1154B" w:rsidRPr="00D1154B" w:rsidRDefault="00D1154B" w:rsidP="009C6B14">
      <w:pPr>
        <w:widowControl w:val="0"/>
        <w:spacing w:before="240" w:after="120"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1.</w:t>
      </w:r>
      <w:r w:rsidRPr="00D1154B">
        <w:rPr>
          <w:rFonts w:asciiTheme="minorHAnsi" w:hAnsiTheme="minorHAnsi" w:cstheme="minorHAnsi"/>
          <w:sz w:val="22"/>
          <w:szCs w:val="22"/>
          <w:lang w:eastAsia="ar-SA"/>
        </w:rPr>
        <w:tab/>
        <w:t>W sprawach nieuregulowanych w niniejszej Umowie mają zastosowanie:</w:t>
      </w:r>
    </w:p>
    <w:p w14:paraId="0644C08D" w14:textId="77777777"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1)</w:t>
      </w:r>
      <w:r w:rsidRPr="00D1154B">
        <w:rPr>
          <w:rFonts w:asciiTheme="minorHAnsi" w:hAnsiTheme="minorHAnsi" w:cstheme="minorHAnsi"/>
          <w:sz w:val="22"/>
          <w:szCs w:val="22"/>
          <w:lang w:eastAsia="ar-SA"/>
        </w:rPr>
        <w:tab/>
        <w:t>właściwe przepisy ustawy z dnia 11 września 2019 r. Prawo zamówień publicznych (Dz. U. z 2024 r., poz. 1320 z późn. zm.),</w:t>
      </w:r>
    </w:p>
    <w:p w14:paraId="169B9E5E" w14:textId="77777777"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2)</w:t>
      </w:r>
      <w:r w:rsidRPr="00D1154B">
        <w:rPr>
          <w:rFonts w:asciiTheme="minorHAnsi" w:hAnsiTheme="minorHAnsi" w:cstheme="minorHAnsi"/>
          <w:sz w:val="22"/>
          <w:szCs w:val="22"/>
          <w:lang w:eastAsia="ar-SA"/>
        </w:rPr>
        <w:tab/>
        <w:t>właściwe przepisy ustawy z 23 kwietnia 1964 r. Kodeks cywilny (Dz. U. z 2025 r., poz. 1071, z późn. zm.).</w:t>
      </w:r>
    </w:p>
    <w:p w14:paraId="6B173804" w14:textId="2B7BFC4C"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2.</w:t>
      </w:r>
      <w:r w:rsidRPr="00D1154B">
        <w:rPr>
          <w:rFonts w:asciiTheme="minorHAnsi" w:hAnsiTheme="minorHAnsi" w:cstheme="minorHAnsi"/>
          <w:sz w:val="22"/>
          <w:szCs w:val="22"/>
          <w:lang w:eastAsia="ar-SA"/>
        </w:rPr>
        <w:tab/>
        <w:t>Wszelkie sprawy sporne wynikłe na tle realizacji niniejszej umowy strony będą starały się rozstrzygać polubownie. W razie braku porozumienia sprawy sporne rozstrzygać będzie właściwy Sąd powszechny w Kielcach.</w:t>
      </w:r>
    </w:p>
    <w:p w14:paraId="74CCD04F" w14:textId="17515A3F"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3.</w:t>
      </w:r>
      <w:r w:rsidRPr="00D1154B">
        <w:rPr>
          <w:rFonts w:asciiTheme="minorHAnsi" w:hAnsiTheme="minorHAnsi" w:cstheme="minorHAnsi"/>
          <w:sz w:val="22"/>
          <w:szCs w:val="22"/>
          <w:lang w:eastAsia="ar-SA"/>
        </w:rPr>
        <w:tab/>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0606566" w14:textId="328F4CEF" w:rsidR="00D1154B" w:rsidRPr="00D1154B" w:rsidRDefault="00D1154B" w:rsidP="009C6B14">
      <w:pPr>
        <w:widowControl w:val="0"/>
        <w:spacing w:line="300" w:lineRule="atLeast"/>
        <w:jc w:val="both"/>
        <w:rPr>
          <w:rFonts w:asciiTheme="minorHAnsi" w:hAnsiTheme="minorHAnsi" w:cstheme="minorHAnsi"/>
          <w:sz w:val="22"/>
          <w:szCs w:val="22"/>
          <w:lang w:eastAsia="ar-SA"/>
        </w:rPr>
      </w:pPr>
      <w:r w:rsidRPr="00D1154B">
        <w:rPr>
          <w:rFonts w:asciiTheme="minorHAnsi" w:hAnsiTheme="minorHAnsi" w:cstheme="minorHAnsi"/>
          <w:sz w:val="22"/>
          <w:szCs w:val="22"/>
          <w:lang w:eastAsia="ar-SA"/>
        </w:rPr>
        <w:t>4.</w:t>
      </w:r>
      <w:r w:rsidRPr="00D1154B">
        <w:rPr>
          <w:rFonts w:asciiTheme="minorHAnsi" w:hAnsiTheme="minorHAnsi" w:cstheme="minorHAnsi"/>
          <w:sz w:val="22"/>
          <w:szCs w:val="22"/>
          <w:lang w:eastAsia="ar-SA"/>
        </w:rPr>
        <w:tab/>
        <w:t>Wykonawca oświadcza, iż zapoznał się z dokumentem „</w:t>
      </w:r>
      <w:r>
        <w:rPr>
          <w:rFonts w:asciiTheme="minorHAnsi" w:hAnsiTheme="minorHAnsi" w:cstheme="minorHAnsi"/>
          <w:sz w:val="22"/>
          <w:szCs w:val="22"/>
          <w:lang w:eastAsia="ar-SA"/>
        </w:rPr>
        <w:t>Z</w:t>
      </w:r>
      <w:r w:rsidRPr="00D1154B">
        <w:rPr>
          <w:rFonts w:asciiTheme="minorHAnsi" w:hAnsiTheme="minorHAnsi" w:cstheme="minorHAnsi"/>
          <w:sz w:val="22"/>
          <w:szCs w:val="22"/>
          <w:lang w:eastAsia="ar-SA"/>
        </w:rPr>
        <w:t xml:space="preserve">asady współpracy Stron w obszarze danych osobowych” </w:t>
      </w:r>
      <w:r>
        <w:rPr>
          <w:rFonts w:asciiTheme="minorHAnsi" w:hAnsiTheme="minorHAnsi" w:cstheme="minorHAnsi"/>
          <w:sz w:val="22"/>
          <w:szCs w:val="22"/>
          <w:lang w:eastAsia="ar-SA"/>
        </w:rPr>
        <w:t xml:space="preserve">(zał. nr 8 w dokumentacji Naboru) </w:t>
      </w:r>
      <w:r w:rsidRPr="00D1154B">
        <w:rPr>
          <w:rFonts w:asciiTheme="minorHAnsi" w:hAnsiTheme="minorHAnsi" w:cstheme="minorHAnsi"/>
          <w:sz w:val="22"/>
          <w:szCs w:val="22"/>
          <w:lang w:eastAsia="ar-SA"/>
        </w:rPr>
        <w:t xml:space="preserve">w związku z realizacją projektu pn. „Rozwój usług cyfrowych w Wojewódzkim Szpitalu Zespolonym w Kielcach”. Projekt nr KPOD.07.03-IP.10-00086/25 w ramach Krajowego Planu Odbudowy i Zwiększania Odporności Inwestycja D1.1.2 „Przyspieszenie procesów transformacji cyfrowej ochrony zdrowia poprzez dalszy rozwój usług cyfrowych w ochronie zdrowia” </w:t>
      </w:r>
      <w:r>
        <w:rPr>
          <w:rFonts w:asciiTheme="minorHAnsi" w:hAnsiTheme="minorHAnsi" w:cstheme="minorHAnsi"/>
          <w:sz w:val="22"/>
          <w:szCs w:val="22"/>
          <w:lang w:eastAsia="ar-SA"/>
        </w:rPr>
        <w:t xml:space="preserve">i </w:t>
      </w:r>
      <w:r w:rsidRPr="00D1154B">
        <w:rPr>
          <w:rFonts w:asciiTheme="minorHAnsi" w:hAnsiTheme="minorHAnsi" w:cstheme="minorHAnsi"/>
          <w:sz w:val="22"/>
          <w:szCs w:val="22"/>
          <w:lang w:eastAsia="ar-SA"/>
        </w:rPr>
        <w:t>nie wnosi sprzeciwu w zakresie stosowania postanowień w/w zasad w odniesieniu do danych osobowych udostępnionych Zamawiającemu</w:t>
      </w:r>
      <w:r>
        <w:rPr>
          <w:rFonts w:asciiTheme="minorHAnsi" w:hAnsiTheme="minorHAnsi" w:cstheme="minorHAnsi"/>
          <w:sz w:val="22"/>
          <w:szCs w:val="22"/>
          <w:lang w:eastAsia="ar-SA"/>
        </w:rPr>
        <w:t xml:space="preserve">. </w:t>
      </w:r>
      <w:r w:rsidRPr="00D1154B">
        <w:rPr>
          <w:rFonts w:asciiTheme="minorHAnsi" w:hAnsiTheme="minorHAnsi" w:cstheme="minorHAnsi"/>
          <w:sz w:val="22"/>
          <w:szCs w:val="22"/>
          <w:lang w:eastAsia="ar-SA"/>
        </w:rPr>
        <w:t>Wykonawca ma obowiązek również przekazać podwykonawcom oraz osobom, których dane udostępnia Zamawiającemu klauzulę informacyjną z art. 14 RODO w imieniu Instytucji Koordynującej oraz w imieniu Instytucji Odpowiedzialnej za realizację Inwestycji.</w:t>
      </w:r>
    </w:p>
    <w:p w14:paraId="7CFA2868" w14:textId="3D1F0040" w:rsidR="002B689D" w:rsidRPr="000A0C26" w:rsidRDefault="00D1154B" w:rsidP="009C6B14">
      <w:pPr>
        <w:widowControl w:val="0"/>
        <w:spacing w:line="300" w:lineRule="atLeast"/>
        <w:jc w:val="both"/>
        <w:rPr>
          <w:rFonts w:asciiTheme="minorHAnsi" w:hAnsiTheme="minorHAnsi" w:cstheme="minorHAnsi"/>
          <w:b/>
          <w:sz w:val="22"/>
          <w:szCs w:val="22"/>
          <w:lang w:eastAsia="pl-PL"/>
        </w:rPr>
      </w:pPr>
      <w:r w:rsidRPr="00D1154B">
        <w:rPr>
          <w:rFonts w:asciiTheme="minorHAnsi" w:hAnsiTheme="minorHAnsi" w:cstheme="minorHAnsi"/>
          <w:sz w:val="22"/>
          <w:szCs w:val="22"/>
          <w:lang w:eastAsia="ar-SA"/>
        </w:rPr>
        <w:t>5.</w:t>
      </w:r>
      <w:r w:rsidRPr="00D1154B">
        <w:rPr>
          <w:rFonts w:asciiTheme="minorHAnsi" w:hAnsiTheme="minorHAnsi" w:cstheme="minorHAnsi"/>
          <w:sz w:val="22"/>
          <w:szCs w:val="22"/>
          <w:lang w:eastAsia="ar-SA"/>
        </w:rPr>
        <w:tab/>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748F8FCE" w14:textId="12B955CF" w:rsidR="00962228" w:rsidRPr="000A0C26" w:rsidRDefault="00DE3A2A" w:rsidP="0071075F">
      <w:pPr>
        <w:widowControl w:val="0"/>
        <w:spacing w:before="240" w:after="120" w:line="300" w:lineRule="atLeast"/>
        <w:rPr>
          <w:rFonts w:asciiTheme="minorHAnsi" w:hAnsiTheme="minorHAnsi" w:cstheme="minorHAnsi"/>
          <w:b/>
          <w:sz w:val="22"/>
          <w:szCs w:val="22"/>
          <w:lang w:eastAsia="pl-PL"/>
        </w:rPr>
      </w:pPr>
      <w:r w:rsidRPr="000A0C26">
        <w:rPr>
          <w:rFonts w:asciiTheme="minorHAnsi" w:hAnsiTheme="minorHAnsi" w:cstheme="minorHAnsi"/>
          <w:b/>
          <w:sz w:val="22"/>
          <w:szCs w:val="22"/>
          <w:lang w:eastAsia="pl-PL"/>
        </w:rPr>
        <w:t>Załączniki</w:t>
      </w:r>
      <w:r w:rsidR="0071075F" w:rsidRPr="000A0C26">
        <w:rPr>
          <w:rFonts w:asciiTheme="minorHAnsi" w:hAnsiTheme="minorHAnsi" w:cstheme="minorHAnsi"/>
          <w:b/>
          <w:sz w:val="22"/>
          <w:szCs w:val="22"/>
          <w:lang w:eastAsia="pl-PL"/>
        </w:rPr>
        <w:t>:</w:t>
      </w:r>
    </w:p>
    <w:p w14:paraId="2C437F55" w14:textId="72FF7F6A" w:rsidR="00962228" w:rsidRPr="000A0C26" w:rsidRDefault="00DE3A2A"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Opis przedmiotu zamówienia stanowiący wypełnion</w:t>
      </w:r>
      <w:r w:rsidR="0071075F" w:rsidRPr="000A0C26">
        <w:rPr>
          <w:rFonts w:asciiTheme="minorHAnsi" w:hAnsiTheme="minorHAnsi" w:cstheme="minorHAnsi"/>
          <w:sz w:val="22"/>
          <w:szCs w:val="22"/>
          <w:lang w:eastAsia="ar-SA"/>
        </w:rPr>
        <w:t>y</w:t>
      </w:r>
      <w:r w:rsidRPr="000A0C26">
        <w:rPr>
          <w:rFonts w:asciiTheme="minorHAnsi" w:hAnsiTheme="minorHAnsi" w:cstheme="minorHAnsi"/>
          <w:sz w:val="22"/>
          <w:szCs w:val="22"/>
          <w:lang w:eastAsia="ar-SA"/>
        </w:rPr>
        <w:t xml:space="preserve"> przez Wykonawcę załącznik </w:t>
      </w:r>
      <w:r w:rsidR="0071075F" w:rsidRPr="000A0C26">
        <w:rPr>
          <w:rFonts w:asciiTheme="minorHAnsi" w:hAnsiTheme="minorHAnsi" w:cstheme="minorHAnsi"/>
          <w:sz w:val="22"/>
          <w:szCs w:val="22"/>
          <w:lang w:eastAsia="ar-SA"/>
        </w:rPr>
        <w:t xml:space="preserve">nr </w:t>
      </w:r>
      <w:r w:rsidR="00237861" w:rsidRPr="000A0C26">
        <w:rPr>
          <w:rFonts w:asciiTheme="minorHAnsi" w:hAnsiTheme="minorHAnsi" w:cstheme="minorHAnsi"/>
          <w:color w:val="ED0000"/>
          <w:sz w:val="22"/>
          <w:szCs w:val="22"/>
          <w:lang w:eastAsia="ar-SA"/>
        </w:rPr>
        <w:t>….</w:t>
      </w:r>
      <w:r w:rsidR="008B22CB" w:rsidRPr="000A0C26">
        <w:rPr>
          <w:rFonts w:asciiTheme="minorHAnsi" w:hAnsiTheme="minorHAnsi" w:cstheme="minorHAnsi"/>
          <w:color w:val="ED0000"/>
          <w:sz w:val="22"/>
          <w:szCs w:val="22"/>
          <w:lang w:eastAsia="ar-SA"/>
        </w:rPr>
        <w:t xml:space="preserve"> </w:t>
      </w:r>
      <w:r w:rsidRPr="000A0C26">
        <w:rPr>
          <w:rFonts w:asciiTheme="minorHAnsi" w:hAnsiTheme="minorHAnsi" w:cstheme="minorHAnsi"/>
          <w:color w:val="ED0000"/>
          <w:sz w:val="22"/>
          <w:szCs w:val="22"/>
          <w:lang w:eastAsia="ar-SA"/>
        </w:rPr>
        <w:t>d</w:t>
      </w:r>
      <w:r w:rsidRPr="000A0C26">
        <w:rPr>
          <w:rFonts w:asciiTheme="minorHAnsi" w:hAnsiTheme="minorHAnsi" w:cstheme="minorHAnsi"/>
          <w:sz w:val="22"/>
          <w:szCs w:val="22"/>
          <w:lang w:eastAsia="ar-SA"/>
        </w:rPr>
        <w:t>o SWZ.</w:t>
      </w:r>
    </w:p>
    <w:p w14:paraId="17444413" w14:textId="26FFD730" w:rsidR="0071075F" w:rsidRDefault="0071075F"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sidRPr="000A0C26">
        <w:rPr>
          <w:rFonts w:asciiTheme="minorHAnsi" w:hAnsiTheme="minorHAnsi" w:cstheme="minorHAnsi"/>
          <w:sz w:val="22"/>
          <w:szCs w:val="22"/>
          <w:lang w:eastAsia="ar-SA"/>
        </w:rPr>
        <w:t>Oferta Wykonawcy</w:t>
      </w:r>
      <w:r w:rsidR="008C0A03">
        <w:rPr>
          <w:rFonts w:asciiTheme="minorHAnsi" w:hAnsiTheme="minorHAnsi" w:cstheme="minorHAnsi"/>
          <w:sz w:val="22"/>
          <w:szCs w:val="22"/>
          <w:lang w:eastAsia="ar-SA"/>
        </w:rPr>
        <w:t>.</w:t>
      </w:r>
    </w:p>
    <w:p w14:paraId="39520291" w14:textId="2FEEE06A" w:rsidR="00DF089E" w:rsidRDefault="009C6B14"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Załącznik</w:t>
      </w:r>
      <w:r w:rsidR="00DF089E">
        <w:rPr>
          <w:rFonts w:asciiTheme="minorHAnsi" w:hAnsiTheme="minorHAnsi" w:cstheme="minorHAnsi"/>
          <w:sz w:val="22"/>
          <w:szCs w:val="22"/>
          <w:lang w:eastAsia="ar-SA"/>
        </w:rPr>
        <w:t xml:space="preserve"> nr 3 </w:t>
      </w:r>
      <w:r>
        <w:rPr>
          <w:rFonts w:asciiTheme="minorHAnsi" w:hAnsiTheme="minorHAnsi" w:cstheme="minorHAnsi"/>
          <w:sz w:val="22"/>
          <w:szCs w:val="22"/>
          <w:lang w:eastAsia="ar-SA"/>
        </w:rPr>
        <w:t xml:space="preserve">- </w:t>
      </w:r>
      <w:r w:rsidRPr="009C6B14">
        <w:rPr>
          <w:rFonts w:asciiTheme="minorHAnsi" w:hAnsiTheme="minorHAnsi" w:cstheme="minorHAnsi"/>
          <w:sz w:val="22"/>
          <w:szCs w:val="22"/>
          <w:lang w:eastAsia="ar-SA"/>
        </w:rPr>
        <w:t>Standardy dostępności</w:t>
      </w:r>
    </w:p>
    <w:p w14:paraId="11CC005C" w14:textId="774A26B2" w:rsidR="009C6B14" w:rsidRPr="000A0C26" w:rsidRDefault="009C6B14" w:rsidP="0071075F">
      <w:pPr>
        <w:widowControl w:val="0"/>
        <w:numPr>
          <w:ilvl w:val="0"/>
          <w:numId w:val="44"/>
        </w:numPr>
        <w:suppressAutoHyphens w:val="0"/>
        <w:spacing w:after="60"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Załącznik nr 4 – Oświadczenia dot. zasady  DNSH</w:t>
      </w:r>
    </w:p>
    <w:p w14:paraId="3478BAFE" w14:textId="77777777" w:rsidR="00962228" w:rsidRPr="000A0C26" w:rsidRDefault="00962228">
      <w:pPr>
        <w:rPr>
          <w:rFonts w:asciiTheme="minorHAnsi" w:hAnsiTheme="minorHAnsi" w:cstheme="minorHAnsi"/>
          <w:b/>
          <w:color w:val="000000"/>
          <w:sz w:val="22"/>
          <w:szCs w:val="22"/>
        </w:rPr>
      </w:pPr>
    </w:p>
    <w:p w14:paraId="16AA7752" w14:textId="77777777" w:rsidR="00962228" w:rsidRPr="000A0C26" w:rsidRDefault="00962228">
      <w:pPr>
        <w:ind w:left="708"/>
        <w:rPr>
          <w:rFonts w:asciiTheme="minorHAnsi" w:hAnsiTheme="minorHAnsi" w:cstheme="minorHAnsi"/>
          <w:b/>
          <w:color w:val="000000"/>
          <w:sz w:val="22"/>
          <w:szCs w:val="22"/>
        </w:rPr>
      </w:pPr>
    </w:p>
    <w:p w14:paraId="24B03E7C" w14:textId="77777777" w:rsidR="00962228" w:rsidRPr="000A0C26" w:rsidRDefault="00962228">
      <w:pPr>
        <w:ind w:left="708"/>
        <w:rPr>
          <w:rFonts w:asciiTheme="minorHAnsi" w:hAnsiTheme="minorHAnsi" w:cstheme="minorHAnsi"/>
          <w:b/>
          <w:color w:val="000000"/>
          <w:sz w:val="22"/>
          <w:szCs w:val="22"/>
        </w:rPr>
      </w:pPr>
    </w:p>
    <w:p w14:paraId="1859EFA5" w14:textId="77777777" w:rsidR="00962228" w:rsidRPr="000A0C26" w:rsidRDefault="00962228">
      <w:pPr>
        <w:ind w:left="708"/>
        <w:rPr>
          <w:rFonts w:asciiTheme="minorHAnsi" w:hAnsiTheme="minorHAnsi" w:cstheme="minorHAnsi"/>
          <w:b/>
          <w:color w:val="000000"/>
          <w:sz w:val="22"/>
          <w:szCs w:val="22"/>
        </w:rPr>
      </w:pPr>
    </w:p>
    <w:p w14:paraId="4D4B4330" w14:textId="77777777" w:rsidR="00962228" w:rsidRPr="000A0C26" w:rsidRDefault="00DE3A2A">
      <w:pPr>
        <w:ind w:left="708"/>
        <w:rPr>
          <w:rFonts w:asciiTheme="minorHAnsi" w:hAnsiTheme="minorHAnsi" w:cstheme="minorHAnsi"/>
          <w:sz w:val="22"/>
          <w:szCs w:val="22"/>
        </w:rPr>
      </w:pPr>
      <w:r w:rsidRPr="000A0C26">
        <w:rPr>
          <w:rFonts w:asciiTheme="minorHAnsi" w:hAnsiTheme="minorHAnsi" w:cstheme="minorHAnsi"/>
          <w:b/>
          <w:color w:val="000000"/>
          <w:sz w:val="22"/>
          <w:szCs w:val="22"/>
        </w:rPr>
        <w:t>Wykonawca:</w:t>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r>
      <w:r w:rsidRPr="000A0C26">
        <w:rPr>
          <w:rFonts w:asciiTheme="minorHAnsi" w:hAnsiTheme="minorHAnsi" w:cstheme="minorHAnsi"/>
          <w:b/>
          <w:color w:val="000000"/>
          <w:sz w:val="22"/>
          <w:szCs w:val="22"/>
        </w:rPr>
        <w:tab/>
        <w:t>Zamawiający:</w:t>
      </w:r>
    </w:p>
    <w:sectPr w:rsidR="00962228" w:rsidRPr="000A0C26" w:rsidSect="00EB2DDB">
      <w:headerReference w:type="even" r:id="rId9"/>
      <w:headerReference w:type="default" r:id="rId10"/>
      <w:footerReference w:type="even" r:id="rId11"/>
      <w:footerReference w:type="default" r:id="rId12"/>
      <w:headerReference w:type="first" r:id="rId13"/>
      <w:footerReference w:type="first" r:id="rId14"/>
      <w:pgSz w:w="11906" w:h="16838"/>
      <w:pgMar w:top="1276" w:right="1134" w:bottom="1701" w:left="1276" w:header="426" w:footer="879" w:gutter="0"/>
      <w:cols w:space="708"/>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4E8EF" w14:textId="77777777" w:rsidR="00E05270" w:rsidRDefault="00E05270">
      <w:r>
        <w:separator/>
      </w:r>
    </w:p>
  </w:endnote>
  <w:endnote w:type="continuationSeparator" w:id="0">
    <w:p w14:paraId="30AE0188" w14:textId="77777777" w:rsidR="00E05270" w:rsidRDefault="00E0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Times New Roman"/>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Helvetica Neue">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Fira Sans">
    <w:altName w:val="Arial"/>
    <w:charset w:val="00"/>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9E194" w14:textId="77777777" w:rsidR="0096685E" w:rsidRDefault="0096685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6DAD5" w14:textId="77777777" w:rsidR="005F6FF5" w:rsidRDefault="005F6FF5">
    <w:pPr>
      <w:pStyle w:val="Stopka"/>
      <w:jc w:val="center"/>
      <w:rPr>
        <w:rStyle w:val="Numerstrony"/>
        <w:rFonts w:ascii="Calibri" w:hAnsi="Calibri" w:cs="Calibri"/>
        <w:sz w:val="18"/>
        <w:szCs w:val="18"/>
      </w:rPr>
    </w:pPr>
  </w:p>
  <w:p w14:paraId="6FC498D8" w14:textId="77777777" w:rsidR="005F6FF5" w:rsidRDefault="005F6FF5">
    <w:pPr>
      <w:pStyle w:val="Stopka"/>
      <w:jc w:val="center"/>
      <w:rPr>
        <w:rStyle w:val="Numerstrony"/>
        <w:rFonts w:ascii="Calibri" w:hAnsi="Calibri" w:cs="Calibri"/>
        <w:sz w:val="18"/>
        <w:szCs w:val="18"/>
      </w:rPr>
    </w:pPr>
  </w:p>
  <w:p w14:paraId="5EB6060E" w14:textId="6B95E023" w:rsidR="00962228" w:rsidRPr="00C04A69" w:rsidRDefault="00DE3A2A">
    <w:pPr>
      <w:pStyle w:val="Stopka"/>
      <w:jc w:val="center"/>
      <w:rPr>
        <w:rFonts w:ascii="Calibri" w:hAnsi="Calibri" w:cs="Calibri"/>
      </w:rPr>
    </w:pPr>
    <w:r w:rsidRPr="00C04A69">
      <w:rPr>
        <w:rStyle w:val="Numerstrony"/>
        <w:rFonts w:ascii="Calibri" w:hAnsi="Calibri" w:cs="Calibri"/>
        <w:sz w:val="18"/>
        <w:szCs w:val="18"/>
      </w:rPr>
      <w:fldChar w:fldCharType="begin"/>
    </w:r>
    <w:r w:rsidRPr="00C04A69">
      <w:rPr>
        <w:rStyle w:val="Numerstrony"/>
        <w:rFonts w:ascii="Calibri" w:hAnsi="Calibri" w:cs="Calibri"/>
        <w:sz w:val="18"/>
        <w:szCs w:val="18"/>
      </w:rPr>
      <w:instrText xml:space="preserve"> PAGE </w:instrText>
    </w:r>
    <w:r w:rsidRPr="00C04A69">
      <w:rPr>
        <w:rStyle w:val="Numerstrony"/>
        <w:rFonts w:ascii="Calibri" w:hAnsi="Calibri" w:cs="Calibri"/>
        <w:sz w:val="18"/>
        <w:szCs w:val="18"/>
      </w:rPr>
      <w:fldChar w:fldCharType="separate"/>
    </w:r>
    <w:r w:rsidR="00B0279B">
      <w:rPr>
        <w:rStyle w:val="Numerstrony"/>
        <w:rFonts w:ascii="Calibri" w:hAnsi="Calibri" w:cs="Calibri"/>
        <w:noProof/>
        <w:sz w:val="18"/>
        <w:szCs w:val="18"/>
      </w:rPr>
      <w:t>2</w:t>
    </w:r>
    <w:r w:rsidRPr="00C04A69">
      <w:rPr>
        <w:rStyle w:val="Numerstrony"/>
        <w:rFonts w:ascii="Calibri" w:hAnsi="Calibri" w:cs="Calibr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EF64D" w14:textId="77777777" w:rsidR="0096685E" w:rsidRDefault="009668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33CFA" w14:textId="77777777" w:rsidR="00E05270" w:rsidRDefault="00E05270">
      <w:r>
        <w:separator/>
      </w:r>
    </w:p>
  </w:footnote>
  <w:footnote w:type="continuationSeparator" w:id="0">
    <w:p w14:paraId="6CE6AD50" w14:textId="77777777" w:rsidR="00E05270" w:rsidRDefault="00E05270">
      <w:r>
        <w:continuationSeparator/>
      </w:r>
    </w:p>
  </w:footnote>
  <w:footnote w:id="1">
    <w:p w14:paraId="02B3BCA1" w14:textId="77777777" w:rsidR="00EB1BDC" w:rsidRPr="00E14CE7" w:rsidRDefault="00EB1BDC" w:rsidP="00EB1BDC">
      <w:pPr>
        <w:pStyle w:val="Tekstprzypisudolnego"/>
        <w:jc w:val="both"/>
        <w:rPr>
          <w:rFonts w:ascii="Fira Sans" w:hAnsi="Fira Sans"/>
          <w:sz w:val="16"/>
          <w:szCs w:val="16"/>
        </w:rPr>
      </w:pPr>
      <w:r w:rsidRPr="00E14CE7">
        <w:rPr>
          <w:rStyle w:val="Odwoanieprzypisudolnego"/>
          <w:rFonts w:ascii="Fira Sans" w:hAnsi="Fira Sans"/>
          <w:sz w:val="16"/>
          <w:szCs w:val="16"/>
        </w:rPr>
        <w:footnoteRef/>
      </w:r>
      <w:r w:rsidRPr="00E14CE7">
        <w:rPr>
          <w:rFonts w:ascii="Fira Sans" w:hAnsi="Fira Sans"/>
          <w:sz w:val="16"/>
          <w:szCs w:val="16"/>
        </w:rPr>
        <w:t xml:space="preserve"> </w:t>
      </w:r>
      <w:r w:rsidRPr="00E14CE7">
        <w:rPr>
          <w:rFonts w:ascii="Fira Sans" w:hAnsi="Fira Sans"/>
          <w:b/>
          <w:bCs/>
          <w:sz w:val="16"/>
          <w:szCs w:val="16"/>
        </w:rPr>
        <w:t>System Arachne</w:t>
      </w:r>
      <w:r w:rsidRPr="00E14CE7">
        <w:rPr>
          <w:rFonts w:ascii="Fira Sans" w:hAnsi="Fira Sans"/>
          <w:sz w:val="16"/>
          <w:szCs w:val="16"/>
        </w:rPr>
        <w:t xml:space="preserve"> –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footnote>
  <w:footnote w:id="2">
    <w:p w14:paraId="44581B05" w14:textId="77777777" w:rsidR="00EB1BDC" w:rsidRPr="00AE2123" w:rsidRDefault="00EB1BDC" w:rsidP="00EB1BDC">
      <w:pPr>
        <w:pStyle w:val="Tekstprzypisudolnego"/>
        <w:jc w:val="both"/>
        <w:rPr>
          <w:rFonts w:ascii="Fira Sans" w:hAnsi="Fira Sans"/>
          <w:sz w:val="16"/>
          <w:szCs w:val="16"/>
        </w:rPr>
      </w:pPr>
      <w:r w:rsidRPr="00E14CE7">
        <w:rPr>
          <w:rStyle w:val="Odwoanieprzypisudolnego"/>
          <w:rFonts w:ascii="Fira Sans" w:hAnsi="Fira Sans"/>
          <w:sz w:val="16"/>
          <w:szCs w:val="16"/>
        </w:rPr>
        <w:footnoteRef/>
      </w:r>
      <w:r w:rsidRPr="00E14CE7">
        <w:rPr>
          <w:rFonts w:ascii="Fira Sans" w:hAnsi="Fira Sans"/>
          <w:sz w:val="16"/>
          <w:szCs w:val="16"/>
        </w:rPr>
        <w:t xml:space="preserve"> </w:t>
      </w:r>
      <w:r w:rsidRPr="00E14CE7">
        <w:rPr>
          <w:rFonts w:ascii="Fira Sans" w:hAnsi="Fira Sans"/>
          <w:b/>
          <w:bCs/>
          <w:sz w:val="16"/>
          <w:szCs w:val="16"/>
        </w:rPr>
        <w:t>System SKANER</w:t>
      </w:r>
      <w:r w:rsidRPr="00E14CE7">
        <w:rPr>
          <w:rFonts w:ascii="Fira Sans" w:hAnsi="Fira Sans"/>
          <w:sz w:val="16"/>
          <w:szCs w:val="16"/>
        </w:rPr>
        <w:t xml:space="preserve"> – aplikacja połączona z SL2021 oraz innymi źródłami danych (m.in. Krajowego Rejestru Sądowego - KRS, Centralnej Ewidencji i Informacji o Działalności Gospodarczej - CEiDG, Centralnego Rejestru Beneficjentów Rzeczywistych -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FC3A" w14:textId="77777777" w:rsidR="0096685E" w:rsidRDefault="0096685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92B5F" w14:textId="40230496" w:rsidR="00962228" w:rsidRDefault="00962228">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DC8BE" w14:textId="6AB04E55" w:rsidR="004F7126" w:rsidRDefault="00AB2F10" w:rsidP="004F7126">
    <w:pPr>
      <w:tabs>
        <w:tab w:val="left" w:pos="3281"/>
      </w:tabs>
      <w:jc w:val="center"/>
    </w:pPr>
    <w:r>
      <w:rPr>
        <w:noProof/>
        <w:lang w:eastAsia="pl-PL"/>
      </w:rPr>
      <mc:AlternateContent>
        <mc:Choice Requires="wps">
          <w:drawing>
            <wp:anchor distT="0" distB="0" distL="114300" distR="114300" simplePos="0" relativeHeight="251659264" behindDoc="0" locked="0" layoutInCell="0" allowOverlap="1" wp14:anchorId="4E0801D3" wp14:editId="38942A5E">
              <wp:simplePos x="0" y="0"/>
              <wp:positionH relativeFrom="margin">
                <wp:posOffset>-67310</wp:posOffset>
              </wp:positionH>
              <wp:positionV relativeFrom="paragraph">
                <wp:posOffset>526288</wp:posOffset>
              </wp:positionV>
              <wp:extent cx="5975350" cy="13970"/>
              <wp:effectExtent l="9525" t="5080" r="6350" b="9525"/>
              <wp:wrapNone/>
              <wp:docPr id="8"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0" cy="13970"/>
                      </a:xfrm>
                      <a:prstGeom prst="line">
                        <a:avLst/>
                      </a:prstGeom>
                      <a:noFill/>
                      <a:ln w="648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3913DE4" id="Łącznik prosty 3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pt,41.45pt" to="465.2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" o:allowincell="f" strokecolor="#4472c4" strokeweight=".18mm">
              <v:stroke joinstyle="miter"/>
              <w10:wrap anchorx="margin"/>
            </v:line>
          </w:pict>
        </mc:Fallback>
      </mc:AlternateContent>
    </w:r>
    <w:r>
      <w:rPr>
        <w:noProof/>
        <w:lang w:eastAsia="pl-PL"/>
      </w:rPr>
      <w:drawing>
        <wp:anchor distT="0" distB="0" distL="114300" distR="114300" simplePos="0" relativeHeight="251661312" behindDoc="0" locked="0" layoutInCell="1" allowOverlap="1" wp14:anchorId="14358285" wp14:editId="7CD3C2B8">
          <wp:simplePos x="0" y="0"/>
          <wp:positionH relativeFrom="page">
            <wp:posOffset>965301</wp:posOffset>
          </wp:positionH>
          <wp:positionV relativeFrom="paragraph">
            <wp:posOffset>-109754</wp:posOffset>
          </wp:positionV>
          <wp:extent cx="5559425" cy="650875"/>
          <wp:effectExtent l="0" t="0" r="3175" b="0"/>
          <wp:wrapSquare wrapText="bothSides"/>
          <wp:docPr id="1524715152" name="Picture 8" descr="Obraz zawierający tekst, zrzut ekranu, Czcionka&#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8" name="Picture 8" descr="Obraz zawierający tekst, zrzut ekranu,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559425" cy="650875"/>
                  </a:xfrm>
                  <a:prstGeom prst="rect">
                    <a:avLst/>
                  </a:prstGeom>
                </pic:spPr>
              </pic:pic>
            </a:graphicData>
          </a:graphic>
          <wp14:sizeRelH relativeFrom="margin">
            <wp14:pctWidth>0</wp14:pctWidth>
          </wp14:sizeRelH>
          <wp14:sizeRelV relativeFrom="margin">
            <wp14:pctHeight>0</wp14:pctHeight>
          </wp14:sizeRelV>
        </wp:anchor>
      </w:drawing>
    </w:r>
  </w:p>
  <w:p w14:paraId="3E4246F7" w14:textId="466D5059" w:rsidR="004F7126" w:rsidRDefault="004F7126" w:rsidP="00AB2F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rPr>
        <w:b w:val="0"/>
        <w:i w:val="0"/>
      </w:rPr>
    </w:lvl>
    <w:lvl w:ilvl="1">
      <w:start w:val="1"/>
      <w:numFmt w:val="none"/>
      <w:pStyle w:val="Nagwek2"/>
      <w:suff w:val="nothing"/>
      <w:lvlText w:val=""/>
      <w:lvlJc w:val="left"/>
      <w:pPr>
        <w:tabs>
          <w:tab w:val="left" w:pos="0"/>
        </w:tabs>
        <w:ind w:left="576" w:hanging="576"/>
      </w:pPr>
    </w:lvl>
    <w:lvl w:ilvl="2">
      <w:start w:val="1"/>
      <w:numFmt w:val="none"/>
      <w:pStyle w:val="Nagwek3"/>
      <w:suff w:val="nothing"/>
      <w:lvlText w:val=""/>
      <w:lvlJc w:val="left"/>
      <w:pPr>
        <w:tabs>
          <w:tab w:val="left" w:pos="0"/>
        </w:tabs>
        <w:ind w:left="720" w:hanging="72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pStyle w:val="Nagwek9"/>
      <w:suff w:val="nothing"/>
      <w:lvlText w:val=""/>
      <w:lvlJc w:val="left"/>
      <w:pPr>
        <w:tabs>
          <w:tab w:val="left" w:pos="0"/>
        </w:tabs>
        <w:ind w:left="1584" w:hanging="1584"/>
      </w:pPr>
    </w:lvl>
  </w:abstractNum>
  <w:abstractNum w:abstractNumId="1" w15:restartNumberingAfterBreak="0">
    <w:nsid w:val="00000005"/>
    <w:multiLevelType w:val="multilevel"/>
    <w:tmpl w:val="AE2EAD1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000000B"/>
    <w:multiLevelType w:val="multilevel"/>
    <w:tmpl w:val="0000000B"/>
    <w:lvl w:ilvl="0">
      <w:start w:val="1"/>
      <w:numFmt w:val="decimal"/>
      <w:lvlText w:val="%1."/>
      <w:lvlJc w:val="left"/>
      <w:pPr>
        <w:tabs>
          <w:tab w:val="left" w:pos="360"/>
        </w:tabs>
        <w:ind w:left="360" w:hanging="360"/>
      </w:pPr>
      <w:rPr>
        <w:rFonts w:ascii="Arial" w:eastAsia="TrebuchetMS" w:hAnsi="Arial" w:cs="Arial"/>
        <w:b w:val="0"/>
        <w:bCs w:val="0"/>
        <w:color w:val="000000"/>
        <w:sz w:val="22"/>
        <w:szCs w:val="22"/>
      </w:rPr>
    </w:lvl>
    <w:lvl w:ilvl="1">
      <w:start w:val="1"/>
      <w:numFmt w:val="decimal"/>
      <w:lvlText w:val="%2)"/>
      <w:lvlJc w:val="left"/>
      <w:pPr>
        <w:tabs>
          <w:tab w:val="left" w:pos="1211"/>
        </w:tabs>
        <w:ind w:left="1211" w:hanging="360"/>
      </w:pPr>
      <w:rPr>
        <w:rFonts w:ascii="Times New Roman" w:hAnsi="Times New Roman" w:cs="Times New Roman" w:hint="default"/>
        <w:sz w:val="22"/>
        <w:szCs w:val="22"/>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000000C"/>
    <w:multiLevelType w:val="multilevel"/>
    <w:tmpl w:val="0000000C"/>
    <w:lvl w:ilvl="0">
      <w:start w:val="1"/>
      <w:numFmt w:val="decimal"/>
      <w:lvlText w:val="%1."/>
      <w:lvlJc w:val="left"/>
      <w:pPr>
        <w:tabs>
          <w:tab w:val="left" w:pos="360"/>
        </w:tabs>
        <w:ind w:left="360" w:hanging="360"/>
      </w:pPr>
      <w:rPr>
        <w:rFonts w:ascii="Times New Roman" w:hAnsi="Times New Roman" w:cs="Times New Roman" w:hint="default"/>
        <w:color w:val="000000"/>
        <w:sz w:val="22"/>
        <w:szCs w:val="22"/>
      </w:rPr>
    </w:lvl>
    <w:lvl w:ilvl="1">
      <w:start w:val="1"/>
      <w:numFmt w:val="decimal"/>
      <w:lvlText w:val="%2."/>
      <w:lvlJc w:val="left"/>
      <w:pPr>
        <w:tabs>
          <w:tab w:val="left" w:pos="1788"/>
        </w:tabs>
        <w:ind w:left="1788" w:hanging="360"/>
      </w:pPr>
    </w:lvl>
    <w:lvl w:ilvl="2">
      <w:start w:val="1"/>
      <w:numFmt w:val="decimal"/>
      <w:lvlText w:val="%3."/>
      <w:lvlJc w:val="left"/>
      <w:pPr>
        <w:tabs>
          <w:tab w:val="left" w:pos="2148"/>
        </w:tabs>
        <w:ind w:left="2148" w:hanging="360"/>
      </w:pPr>
    </w:lvl>
    <w:lvl w:ilvl="3">
      <w:start w:val="1"/>
      <w:numFmt w:val="decimal"/>
      <w:lvlText w:val="%4."/>
      <w:lvlJc w:val="left"/>
      <w:pPr>
        <w:tabs>
          <w:tab w:val="left" w:pos="2508"/>
        </w:tabs>
        <w:ind w:left="2508" w:hanging="360"/>
      </w:pPr>
    </w:lvl>
    <w:lvl w:ilvl="4">
      <w:start w:val="1"/>
      <w:numFmt w:val="decimal"/>
      <w:lvlText w:val="%5."/>
      <w:lvlJc w:val="left"/>
      <w:pPr>
        <w:tabs>
          <w:tab w:val="left" w:pos="2868"/>
        </w:tabs>
        <w:ind w:left="2868" w:hanging="360"/>
      </w:pPr>
    </w:lvl>
    <w:lvl w:ilvl="5">
      <w:start w:val="1"/>
      <w:numFmt w:val="decimal"/>
      <w:lvlText w:val="%6."/>
      <w:lvlJc w:val="left"/>
      <w:pPr>
        <w:tabs>
          <w:tab w:val="left" w:pos="3228"/>
        </w:tabs>
        <w:ind w:left="3228" w:hanging="360"/>
      </w:pPr>
    </w:lvl>
    <w:lvl w:ilvl="6">
      <w:start w:val="1"/>
      <w:numFmt w:val="decimal"/>
      <w:lvlText w:val="%7."/>
      <w:lvlJc w:val="left"/>
      <w:pPr>
        <w:tabs>
          <w:tab w:val="left" w:pos="3588"/>
        </w:tabs>
        <w:ind w:left="3588" w:hanging="360"/>
      </w:pPr>
    </w:lvl>
    <w:lvl w:ilvl="7">
      <w:start w:val="1"/>
      <w:numFmt w:val="decimal"/>
      <w:lvlText w:val="%8."/>
      <w:lvlJc w:val="left"/>
      <w:pPr>
        <w:tabs>
          <w:tab w:val="left" w:pos="3948"/>
        </w:tabs>
        <w:ind w:left="3948" w:hanging="360"/>
      </w:pPr>
    </w:lvl>
    <w:lvl w:ilvl="8">
      <w:start w:val="1"/>
      <w:numFmt w:val="decimal"/>
      <w:lvlText w:val="%9."/>
      <w:lvlJc w:val="left"/>
      <w:pPr>
        <w:tabs>
          <w:tab w:val="left" w:pos="4308"/>
        </w:tabs>
        <w:ind w:left="4308" w:hanging="360"/>
      </w:pPr>
    </w:lvl>
  </w:abstractNum>
  <w:abstractNum w:abstractNumId="4" w15:restartNumberingAfterBreak="0">
    <w:nsid w:val="018D3BD4"/>
    <w:multiLevelType w:val="hybridMultilevel"/>
    <w:tmpl w:val="C4C0836E"/>
    <w:lvl w:ilvl="0" w:tplc="AD60AE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966C">
      <w:start w:val="1"/>
      <w:numFmt w:val="lowerLetter"/>
      <w:lvlText w:val="%2"/>
      <w:lvlJc w:val="left"/>
      <w:pPr>
        <w:ind w:left="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B27E24">
      <w:start w:val="1"/>
      <w:numFmt w:val="decimal"/>
      <w:lvlRestart w:val="0"/>
      <w:lvlText w:val="%3)"/>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027F94">
      <w:start w:val="1"/>
      <w:numFmt w:val="decimal"/>
      <w:lvlText w:val="%4"/>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3A7584">
      <w:start w:val="1"/>
      <w:numFmt w:val="lowerLetter"/>
      <w:lvlText w:val="%5"/>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F6F8FC">
      <w:start w:val="1"/>
      <w:numFmt w:val="lowerRoman"/>
      <w:lvlText w:val="%6"/>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AA0AEA">
      <w:start w:val="1"/>
      <w:numFmt w:val="decimal"/>
      <w:lvlText w:val="%7"/>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163750">
      <w:start w:val="1"/>
      <w:numFmt w:val="lowerLetter"/>
      <w:lvlText w:val="%8"/>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9E7CD6">
      <w:start w:val="1"/>
      <w:numFmt w:val="lowerRoman"/>
      <w:lvlText w:val="%9"/>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126C5E"/>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4A6E"/>
    <w:multiLevelType w:val="hybridMultilevel"/>
    <w:tmpl w:val="78F4CD3A"/>
    <w:lvl w:ilvl="0" w:tplc="C2C0C15A">
      <w:start w:val="1"/>
      <w:numFmt w:val="bullet"/>
      <w:lvlText w:val=""/>
      <w:lvlJc w:val="left"/>
      <w:pPr>
        <w:ind w:left="1077" w:hanging="360"/>
      </w:pPr>
      <w:rPr>
        <w:rFonts w:ascii="Symbol" w:hAnsi="Symbol"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 w15:restartNumberingAfterBreak="0">
    <w:nsid w:val="035E6D93"/>
    <w:multiLevelType w:val="hybridMultilevel"/>
    <w:tmpl w:val="C9986FF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15:restartNumberingAfterBreak="0">
    <w:nsid w:val="090773AA"/>
    <w:multiLevelType w:val="hybridMultilevel"/>
    <w:tmpl w:val="1E2CF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4153"/>
    <w:multiLevelType w:val="hybridMultilevel"/>
    <w:tmpl w:val="DD5006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870AD2"/>
    <w:multiLevelType w:val="hybridMultilevel"/>
    <w:tmpl w:val="B73E3C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8967F1"/>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862436"/>
    <w:multiLevelType w:val="hybridMultilevel"/>
    <w:tmpl w:val="E4DEB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E67D85"/>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FF497C"/>
    <w:multiLevelType w:val="hybridMultilevel"/>
    <w:tmpl w:val="D194CBC6"/>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1E77DF"/>
    <w:multiLevelType w:val="hybridMultilevel"/>
    <w:tmpl w:val="D67268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DC44899"/>
    <w:multiLevelType w:val="hybridMultilevel"/>
    <w:tmpl w:val="8CF878E6"/>
    <w:lvl w:ilvl="0" w:tplc="B922E754">
      <w:start w:val="1"/>
      <w:numFmt w:val="decimal"/>
      <w:lvlText w:val="%1)"/>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3D708F"/>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F417580"/>
    <w:multiLevelType w:val="hybridMultilevel"/>
    <w:tmpl w:val="EFCE4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5E1255"/>
    <w:multiLevelType w:val="multilevel"/>
    <w:tmpl w:val="105E1255"/>
    <w:lvl w:ilvl="0">
      <w:start w:val="1"/>
      <w:numFmt w:val="lowerLetter"/>
      <w:lvlText w:val="%1)"/>
      <w:lvlJc w:val="left"/>
      <w:pPr>
        <w:ind w:left="786" w:hanging="360"/>
      </w:pPr>
      <w:rPr>
        <w:rFonts w:ascii="Times New Roman" w:eastAsia="TimesNewRoman,Bold" w:hAnsi="Times New Roman" w:cs="Times New Roman"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10F06B70"/>
    <w:multiLevelType w:val="multilevel"/>
    <w:tmpl w:val="51980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47F0D1E"/>
    <w:multiLevelType w:val="hybridMultilevel"/>
    <w:tmpl w:val="F00C9E44"/>
    <w:lvl w:ilvl="0" w:tplc="07943470">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6B07514">
      <w:start w:val="1"/>
      <w:numFmt w:val="lowerLetter"/>
      <w:lvlText w:val="%2"/>
      <w:lvlJc w:val="left"/>
      <w:pPr>
        <w:ind w:left="108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F7E4980E">
      <w:start w:val="1"/>
      <w:numFmt w:val="lowerRoman"/>
      <w:lvlText w:val="%3"/>
      <w:lvlJc w:val="left"/>
      <w:pPr>
        <w:ind w:left="180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CC100A6A">
      <w:start w:val="1"/>
      <w:numFmt w:val="decimal"/>
      <w:lvlText w:val="%4"/>
      <w:lvlJc w:val="left"/>
      <w:pPr>
        <w:ind w:left="252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FE48C90C">
      <w:start w:val="1"/>
      <w:numFmt w:val="lowerLetter"/>
      <w:lvlText w:val="%5"/>
      <w:lvlJc w:val="left"/>
      <w:pPr>
        <w:ind w:left="324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6EF66B0C">
      <w:start w:val="1"/>
      <w:numFmt w:val="lowerRoman"/>
      <w:lvlText w:val="%6"/>
      <w:lvlJc w:val="left"/>
      <w:pPr>
        <w:ind w:left="39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0296A8D2">
      <w:start w:val="1"/>
      <w:numFmt w:val="decimal"/>
      <w:lvlText w:val="%7"/>
      <w:lvlJc w:val="left"/>
      <w:pPr>
        <w:ind w:left="468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F60C470">
      <w:start w:val="1"/>
      <w:numFmt w:val="lowerLetter"/>
      <w:lvlText w:val="%8"/>
      <w:lvlJc w:val="left"/>
      <w:pPr>
        <w:ind w:left="540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B9A20902">
      <w:start w:val="1"/>
      <w:numFmt w:val="lowerRoman"/>
      <w:lvlText w:val="%9"/>
      <w:lvlJc w:val="left"/>
      <w:pPr>
        <w:ind w:left="612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22" w15:restartNumberingAfterBreak="0">
    <w:nsid w:val="14AA6760"/>
    <w:multiLevelType w:val="singleLevel"/>
    <w:tmpl w:val="4D6D1FAB"/>
    <w:lvl w:ilvl="0">
      <w:start w:val="1"/>
      <w:numFmt w:val="decimal"/>
      <w:lvlText w:val="%1."/>
      <w:lvlJc w:val="left"/>
      <w:pPr>
        <w:tabs>
          <w:tab w:val="left" w:pos="360"/>
        </w:tabs>
        <w:ind w:left="360" w:hanging="360"/>
      </w:pPr>
      <w:rPr>
        <w:rFonts w:ascii="Arial" w:hAnsi="Arial" w:cs="Arial" w:hint="default"/>
        <w:b w:val="0"/>
        <w:sz w:val="22"/>
        <w:szCs w:val="22"/>
      </w:rPr>
    </w:lvl>
  </w:abstractNum>
  <w:abstractNum w:abstractNumId="23" w15:restartNumberingAfterBreak="0">
    <w:nsid w:val="15B4555D"/>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E93276"/>
    <w:multiLevelType w:val="multilevel"/>
    <w:tmpl w:val="15E93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77C160F"/>
    <w:multiLevelType w:val="hybridMultilevel"/>
    <w:tmpl w:val="FD5E9EE2"/>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1D574E99"/>
    <w:multiLevelType w:val="multilevel"/>
    <w:tmpl w:val="1D574E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EF14845"/>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3146E78"/>
    <w:multiLevelType w:val="multilevel"/>
    <w:tmpl w:val="23146E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3A1024"/>
    <w:multiLevelType w:val="hybridMultilevel"/>
    <w:tmpl w:val="C35AF1F2"/>
    <w:lvl w:ilvl="0" w:tplc="0C987B5A">
      <w:start w:val="1"/>
      <w:numFmt w:val="decimal"/>
      <w:lvlText w:val="%1."/>
      <w:lvlJc w:val="left"/>
      <w:pPr>
        <w:ind w:left="566"/>
      </w:pPr>
      <w:rPr>
        <w:rFonts w:ascii="Times New Roman" w:eastAsia="Arial" w:hAnsi="Times New Roman" w:cs="Times New Roman" w:hint="default"/>
        <w:b w:val="0"/>
        <w:i w:val="0"/>
        <w:strike w:val="0"/>
        <w:dstrike w:val="0"/>
        <w:color w:val="00000A"/>
        <w:sz w:val="22"/>
        <w:szCs w:val="22"/>
        <w:u w:val="none" w:color="000000"/>
        <w:bdr w:val="none" w:sz="0" w:space="0" w:color="auto"/>
        <w:shd w:val="clear" w:color="auto" w:fill="auto"/>
        <w:vertAlign w:val="baseline"/>
      </w:rPr>
    </w:lvl>
    <w:lvl w:ilvl="1" w:tplc="A42CA260">
      <w:start w:val="1"/>
      <w:numFmt w:val="lowerLetter"/>
      <w:lvlText w:val="%2"/>
      <w:lvlJc w:val="left"/>
      <w:pPr>
        <w:ind w:left="128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2" w:tplc="C268A4AA">
      <w:start w:val="1"/>
      <w:numFmt w:val="lowerRoman"/>
      <w:lvlText w:val="%3"/>
      <w:lvlJc w:val="left"/>
      <w:pPr>
        <w:ind w:left="200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3" w:tplc="935A8712">
      <w:start w:val="1"/>
      <w:numFmt w:val="decimal"/>
      <w:lvlText w:val="%4"/>
      <w:lvlJc w:val="left"/>
      <w:pPr>
        <w:ind w:left="272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25AE0FE6">
      <w:start w:val="1"/>
      <w:numFmt w:val="lowerLetter"/>
      <w:lvlText w:val="%5"/>
      <w:lvlJc w:val="left"/>
      <w:pPr>
        <w:ind w:left="344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5" w:tplc="68945938">
      <w:start w:val="1"/>
      <w:numFmt w:val="lowerRoman"/>
      <w:lvlText w:val="%6"/>
      <w:lvlJc w:val="left"/>
      <w:pPr>
        <w:ind w:left="416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6" w:tplc="4246F812">
      <w:start w:val="1"/>
      <w:numFmt w:val="decimal"/>
      <w:lvlText w:val="%7"/>
      <w:lvlJc w:val="left"/>
      <w:pPr>
        <w:ind w:left="488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81CC0DA0">
      <w:start w:val="1"/>
      <w:numFmt w:val="lowerLetter"/>
      <w:lvlText w:val="%8"/>
      <w:lvlJc w:val="left"/>
      <w:pPr>
        <w:ind w:left="560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8" w:tplc="18001EAE">
      <w:start w:val="1"/>
      <w:numFmt w:val="lowerRoman"/>
      <w:lvlText w:val="%9"/>
      <w:lvlJc w:val="left"/>
      <w:pPr>
        <w:ind w:left="6326"/>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abstractNum>
  <w:abstractNum w:abstractNumId="31" w15:restartNumberingAfterBreak="0">
    <w:nsid w:val="2377533B"/>
    <w:multiLevelType w:val="multilevel"/>
    <w:tmpl w:val="2377533B"/>
    <w:lvl w:ilvl="0">
      <w:start w:val="1"/>
      <w:numFmt w:val="decimal"/>
      <w:lvlText w:val="%1."/>
      <w:lvlJc w:val="left"/>
      <w:pPr>
        <w:ind w:left="725" w:hanging="360"/>
      </w:pPr>
      <w:rPr>
        <w:rFonts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47267B0"/>
    <w:multiLevelType w:val="hybridMultilevel"/>
    <w:tmpl w:val="3628FCC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2554380F"/>
    <w:multiLevelType w:val="hybridMultilevel"/>
    <w:tmpl w:val="8E7258B6"/>
    <w:lvl w:ilvl="0" w:tplc="734A7110">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922E754">
      <w:start w:val="1"/>
      <w:numFmt w:val="decimal"/>
      <w:lvlText w:val="%2)"/>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1460E494">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54CB42">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4EBCB2">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C04B910">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FE45BE">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1675B2">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48D4E6">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73734F1"/>
    <w:multiLevelType w:val="hybridMultilevel"/>
    <w:tmpl w:val="87D0A8A8"/>
    <w:lvl w:ilvl="0" w:tplc="E1EA48FA">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2400884C">
      <w:start w:val="1"/>
      <w:numFmt w:val="decimal"/>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EE9C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B43E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6C7D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8680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CC14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446D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3470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BAE6CCD"/>
    <w:multiLevelType w:val="multilevel"/>
    <w:tmpl w:val="2BAE6CC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D083804"/>
    <w:multiLevelType w:val="hybridMultilevel"/>
    <w:tmpl w:val="2AC4FBF0"/>
    <w:lvl w:ilvl="0" w:tplc="D27466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E4E32BF"/>
    <w:multiLevelType w:val="multilevel"/>
    <w:tmpl w:val="2E4E32BF"/>
    <w:lvl w:ilvl="0">
      <w:start w:val="1"/>
      <w:numFmt w:val="decimal"/>
      <w:lvlText w:val="%1."/>
      <w:lvlJc w:val="left"/>
      <w:pPr>
        <w:ind w:left="786"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F452766"/>
    <w:multiLevelType w:val="hybridMultilevel"/>
    <w:tmpl w:val="BE4638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0FA357D"/>
    <w:multiLevelType w:val="multilevel"/>
    <w:tmpl w:val="FBB61704"/>
    <w:lvl w:ilvl="0">
      <w:start w:val="1"/>
      <w:numFmt w:val="decimal"/>
      <w:lvlText w:val="%1."/>
      <w:lvlJc w:val="left"/>
      <w:pPr>
        <w:tabs>
          <w:tab w:val="num" w:pos="720"/>
        </w:tabs>
        <w:ind w:left="720" w:hanging="360"/>
      </w:pPr>
    </w:lvl>
    <w:lvl w:ilvl="1">
      <w:start w:val="1"/>
      <w:numFmt w:val="lowerLetter"/>
      <w:lvlText w:val="%2)"/>
      <w:lvlJc w:val="left"/>
      <w:pPr>
        <w:ind w:left="502"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2CB655C"/>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0020BD"/>
    <w:multiLevelType w:val="hybridMultilevel"/>
    <w:tmpl w:val="C1FC63CC"/>
    <w:lvl w:ilvl="0" w:tplc="F0EC4D3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3465D6"/>
    <w:multiLevelType w:val="multilevel"/>
    <w:tmpl w:val="343465D6"/>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48F164F"/>
    <w:multiLevelType w:val="multilevel"/>
    <w:tmpl w:val="6EFC1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4BA6F6D"/>
    <w:multiLevelType w:val="hybridMultilevel"/>
    <w:tmpl w:val="D00CF1EC"/>
    <w:lvl w:ilvl="0" w:tplc="76F4DD6A">
      <w:start w:val="1"/>
      <w:numFmt w:val="decimal"/>
      <w:lvlText w:val="%1)"/>
      <w:lvlJc w:val="left"/>
      <w:pPr>
        <w:ind w:left="427"/>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1" w:tplc="C6A6752A">
      <w:start w:val="1"/>
      <w:numFmt w:val="lowerLetter"/>
      <w:lvlText w:val="%2"/>
      <w:lvlJc w:val="left"/>
      <w:pPr>
        <w:ind w:left="108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2" w:tplc="47BEB48C">
      <w:start w:val="1"/>
      <w:numFmt w:val="lowerRoman"/>
      <w:lvlText w:val="%3"/>
      <w:lvlJc w:val="left"/>
      <w:pPr>
        <w:ind w:left="180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3" w:tplc="FD3A1EC0">
      <w:start w:val="1"/>
      <w:numFmt w:val="decimal"/>
      <w:lvlText w:val="%4"/>
      <w:lvlJc w:val="left"/>
      <w:pPr>
        <w:ind w:left="252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4" w:tplc="3536E902">
      <w:start w:val="1"/>
      <w:numFmt w:val="lowerLetter"/>
      <w:lvlText w:val="%5"/>
      <w:lvlJc w:val="left"/>
      <w:pPr>
        <w:ind w:left="324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5" w:tplc="84C86194">
      <w:start w:val="1"/>
      <w:numFmt w:val="lowerRoman"/>
      <w:lvlText w:val="%6"/>
      <w:lvlJc w:val="left"/>
      <w:pPr>
        <w:ind w:left="396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6" w:tplc="F200848C">
      <w:start w:val="1"/>
      <w:numFmt w:val="decimal"/>
      <w:lvlText w:val="%7"/>
      <w:lvlJc w:val="left"/>
      <w:pPr>
        <w:ind w:left="468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7" w:tplc="5FCA5816">
      <w:start w:val="1"/>
      <w:numFmt w:val="lowerLetter"/>
      <w:lvlText w:val="%8"/>
      <w:lvlJc w:val="left"/>
      <w:pPr>
        <w:ind w:left="540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lvl w:ilvl="8" w:tplc="9522A454">
      <w:start w:val="1"/>
      <w:numFmt w:val="lowerRoman"/>
      <w:lvlText w:val="%9"/>
      <w:lvlJc w:val="left"/>
      <w:pPr>
        <w:ind w:left="6120"/>
      </w:pPr>
      <w:rPr>
        <w:rFonts w:ascii="Calibri" w:eastAsia="Calibri" w:hAnsi="Calibri" w:cs="Calibri"/>
        <w:b w:val="0"/>
        <w:i w:val="0"/>
        <w:strike w:val="0"/>
        <w:dstrike w:val="0"/>
        <w:color w:val="00000A"/>
        <w:sz w:val="22"/>
        <w:szCs w:val="22"/>
        <w:u w:val="none" w:color="000000"/>
        <w:bdr w:val="none" w:sz="0" w:space="0" w:color="auto"/>
        <w:shd w:val="clear" w:color="auto" w:fill="auto"/>
        <w:vertAlign w:val="baseline"/>
      </w:rPr>
    </w:lvl>
  </w:abstractNum>
  <w:abstractNum w:abstractNumId="45" w15:restartNumberingAfterBreak="0">
    <w:nsid w:val="35DA22BB"/>
    <w:multiLevelType w:val="hybridMultilevel"/>
    <w:tmpl w:val="79FE89E8"/>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61D3D95"/>
    <w:multiLevelType w:val="hybridMultilevel"/>
    <w:tmpl w:val="EFCE4D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6FF0571"/>
    <w:multiLevelType w:val="hybridMultilevel"/>
    <w:tmpl w:val="E4DEB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904890"/>
    <w:multiLevelType w:val="hybridMultilevel"/>
    <w:tmpl w:val="B45490A8"/>
    <w:lvl w:ilvl="0" w:tplc="0F2A31E8">
      <w:start w:val="1"/>
      <w:numFmt w:val="decimal"/>
      <w:lvlText w:val="%1."/>
      <w:lvlJc w:val="left"/>
      <w:pPr>
        <w:ind w:left="283"/>
      </w:pPr>
      <w:rPr>
        <w:rFonts w:ascii="Times New Roman" w:eastAsia="Arial" w:hAnsi="Times New Roman" w:cs="Times New Roman" w:hint="default"/>
        <w:b w:val="0"/>
        <w:i w:val="0"/>
        <w:strike w:val="0"/>
        <w:dstrike w:val="0"/>
        <w:color w:val="00000A"/>
        <w:sz w:val="20"/>
        <w:szCs w:val="20"/>
        <w:u w:val="none" w:color="000000"/>
        <w:bdr w:val="none" w:sz="0" w:space="0" w:color="auto"/>
        <w:shd w:val="clear" w:color="auto" w:fill="auto"/>
        <w:vertAlign w:val="baseline"/>
      </w:rPr>
    </w:lvl>
    <w:lvl w:ilvl="1" w:tplc="AE4C075E">
      <w:start w:val="1"/>
      <w:numFmt w:val="decimal"/>
      <w:lvlText w:val="%2)"/>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F49E0C2A">
      <w:start w:val="1"/>
      <w:numFmt w:val="lowerLetter"/>
      <w:lvlText w:val="%3)"/>
      <w:lvlJc w:val="left"/>
      <w:pPr>
        <w:ind w:left="141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2F12551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6A089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202A4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1A867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D6B33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D6A5B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7FE4FD5"/>
    <w:multiLevelType w:val="multilevel"/>
    <w:tmpl w:val="37FE4FD5"/>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91D39ED"/>
    <w:multiLevelType w:val="hybridMultilevel"/>
    <w:tmpl w:val="C1845908"/>
    <w:lvl w:ilvl="0" w:tplc="F452A5EE">
      <w:start w:val="1"/>
      <w:numFmt w:val="decimal"/>
      <w:lvlText w:val="%1."/>
      <w:lvlJc w:val="left"/>
      <w:pPr>
        <w:ind w:left="283"/>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36AE0F4A">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509EA0">
      <w:start w:val="1"/>
      <w:numFmt w:val="lowerLetter"/>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BEABA2">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D260F2">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C20EA2">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A826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DD22D8A">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46608C">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95C2B77"/>
    <w:multiLevelType w:val="hybridMultilevel"/>
    <w:tmpl w:val="8CF878E6"/>
    <w:lvl w:ilvl="0" w:tplc="FFFFFFFF">
      <w:start w:val="1"/>
      <w:numFmt w:val="decimal"/>
      <w:lvlText w:val="%1)"/>
      <w:lvlJc w:val="left"/>
      <w:pPr>
        <w:ind w:left="708"/>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AD0004E"/>
    <w:multiLevelType w:val="hybridMultilevel"/>
    <w:tmpl w:val="A25884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B94567A"/>
    <w:multiLevelType w:val="multilevel"/>
    <w:tmpl w:val="3B945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B980519"/>
    <w:multiLevelType w:val="multilevel"/>
    <w:tmpl w:val="3B9805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F277A39"/>
    <w:multiLevelType w:val="hybridMultilevel"/>
    <w:tmpl w:val="4148D8AE"/>
    <w:lvl w:ilvl="0" w:tplc="CDB2AAEA">
      <w:start w:val="4"/>
      <w:numFmt w:val="decimal"/>
      <w:lvlText w:val="%1."/>
      <w:lvlJc w:val="left"/>
      <w:pPr>
        <w:ind w:left="1145"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1A80BCB"/>
    <w:multiLevelType w:val="hybridMultilevel"/>
    <w:tmpl w:val="EAE2A4EC"/>
    <w:lvl w:ilvl="0" w:tplc="F43ADB56">
      <w:start w:val="1"/>
      <w:numFmt w:val="decimal"/>
      <w:lvlText w:val="%1."/>
      <w:lvlJc w:val="left"/>
      <w:pPr>
        <w:ind w:left="1145" w:hanging="360"/>
      </w:pPr>
      <w:rPr>
        <w:rFonts w:asciiTheme="minorHAnsi" w:hAnsiTheme="minorHAnsi" w:cstheme="minorHAnsi" w:hint="default"/>
        <w:b w:val="0"/>
        <w:color w:val="auto"/>
        <w:sz w:val="22"/>
        <w:szCs w:val="22"/>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7" w15:restartNumberingAfterBreak="0">
    <w:nsid w:val="42B55696"/>
    <w:multiLevelType w:val="hybridMultilevel"/>
    <w:tmpl w:val="E974A3D6"/>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8" w15:restartNumberingAfterBreak="0">
    <w:nsid w:val="454369E7"/>
    <w:multiLevelType w:val="multilevel"/>
    <w:tmpl w:val="51980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59472D1"/>
    <w:multiLevelType w:val="multilevel"/>
    <w:tmpl w:val="459472D1"/>
    <w:lvl w:ilvl="0">
      <w:start w:val="1"/>
      <w:numFmt w:val="bullet"/>
      <w:lvlText w:val="­"/>
      <w:lvlJc w:val="left"/>
      <w:pPr>
        <w:ind w:left="720" w:hanging="360"/>
      </w:pPr>
      <w:rPr>
        <w:rFonts w:ascii="Arial" w:hAnsi="Arial"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5D709ED"/>
    <w:multiLevelType w:val="hybridMultilevel"/>
    <w:tmpl w:val="580C5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6ED4015"/>
    <w:multiLevelType w:val="hybridMultilevel"/>
    <w:tmpl w:val="54D4AF64"/>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8714BF3"/>
    <w:multiLevelType w:val="multilevel"/>
    <w:tmpl w:val="48714BF3"/>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93B10BF"/>
    <w:multiLevelType w:val="hybridMultilevel"/>
    <w:tmpl w:val="E4DEB7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96315C"/>
    <w:multiLevelType w:val="multilevel"/>
    <w:tmpl w:val="4A96315C"/>
    <w:lvl w:ilvl="0">
      <w:start w:val="1"/>
      <w:numFmt w:val="lowerLetter"/>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D614DB6"/>
    <w:multiLevelType w:val="hybridMultilevel"/>
    <w:tmpl w:val="426213A0"/>
    <w:lvl w:ilvl="0" w:tplc="C2C0C15A">
      <w:start w:val="1"/>
      <w:numFmt w:val="bullet"/>
      <w:lvlText w:val=""/>
      <w:lvlJc w:val="left"/>
      <w:pPr>
        <w:ind w:left="360"/>
      </w:pPr>
      <w:rPr>
        <w:rFonts w:ascii="Symbol" w:hAnsi="Symbol"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D6D1FAB"/>
    <w:multiLevelType w:val="singleLevel"/>
    <w:tmpl w:val="F43ADB56"/>
    <w:lvl w:ilvl="0">
      <w:start w:val="1"/>
      <w:numFmt w:val="decimal"/>
      <w:lvlText w:val="%1."/>
      <w:lvlJc w:val="left"/>
      <w:pPr>
        <w:tabs>
          <w:tab w:val="left" w:pos="360"/>
        </w:tabs>
        <w:ind w:left="360" w:hanging="360"/>
      </w:pPr>
      <w:rPr>
        <w:rFonts w:asciiTheme="minorHAnsi" w:hAnsiTheme="minorHAnsi" w:cstheme="minorHAnsi" w:hint="default"/>
        <w:b w:val="0"/>
        <w:color w:val="auto"/>
        <w:sz w:val="22"/>
        <w:szCs w:val="22"/>
      </w:rPr>
    </w:lvl>
  </w:abstractNum>
  <w:abstractNum w:abstractNumId="67" w15:restartNumberingAfterBreak="0">
    <w:nsid w:val="4E4459D3"/>
    <w:multiLevelType w:val="hybridMultilevel"/>
    <w:tmpl w:val="9AA64A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4F28728D"/>
    <w:multiLevelType w:val="hybridMultilevel"/>
    <w:tmpl w:val="E974A3D6"/>
    <w:lvl w:ilvl="0" w:tplc="04150011">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70" w15:restartNumberingAfterBreak="0">
    <w:nsid w:val="5198067C"/>
    <w:multiLevelType w:val="multilevel"/>
    <w:tmpl w:val="519806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2A838BF"/>
    <w:multiLevelType w:val="multilevel"/>
    <w:tmpl w:val="6EFC1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62C212E"/>
    <w:multiLevelType w:val="hybridMultilevel"/>
    <w:tmpl w:val="02F6DB08"/>
    <w:lvl w:ilvl="0" w:tplc="62D065B4">
      <w:start w:val="1"/>
      <w:numFmt w:val="decimal"/>
      <w:lvlText w:val="%1."/>
      <w:lvlJc w:val="left"/>
      <w:pPr>
        <w:ind w:left="360"/>
      </w:pPr>
      <w:rPr>
        <w:rFonts w:asciiTheme="minorHAnsi" w:eastAsia="Arial" w:hAnsiTheme="minorHAnsi" w:cstheme="minorHAnsi" w:hint="default"/>
        <w:b w:val="0"/>
        <w:i w:val="0"/>
        <w:strike w:val="0"/>
        <w:dstrike w:val="0"/>
        <w:color w:val="00000A"/>
        <w:sz w:val="22"/>
        <w:szCs w:val="22"/>
        <w:u w:val="none" w:color="000000"/>
        <w:bdr w:val="none" w:sz="0" w:space="0" w:color="auto"/>
        <w:shd w:val="clear" w:color="auto" w:fill="auto"/>
        <w:vertAlign w:val="baseline"/>
      </w:rPr>
    </w:lvl>
    <w:lvl w:ilvl="1" w:tplc="855ED44E">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8289CA">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753039D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84714">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8C4914">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04B286">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C4056C">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E895D6">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656756F"/>
    <w:multiLevelType w:val="multilevel"/>
    <w:tmpl w:val="5656756F"/>
    <w:lvl w:ilvl="0">
      <w:start w:val="1"/>
      <w:numFmt w:val="decimal"/>
      <w:lvlText w:val="%1."/>
      <w:lvlJc w:val="left"/>
      <w:pPr>
        <w:tabs>
          <w:tab w:val="left" w:pos="964"/>
        </w:tabs>
        <w:ind w:left="1162" w:hanging="595"/>
      </w:pPr>
      <w:rPr>
        <w:rFonts w:ascii="Arial" w:eastAsia="Times New Roman" w:hAnsi="Arial" w:cs="Arial"/>
        <w:b w:val="0"/>
      </w:rPr>
    </w:lvl>
    <w:lvl w:ilvl="1">
      <w:start w:val="1"/>
      <w:numFmt w:val="decimal"/>
      <w:lvlText w:val="%2)"/>
      <w:lvlJc w:val="left"/>
      <w:pPr>
        <w:tabs>
          <w:tab w:val="left" w:pos="1440"/>
        </w:tabs>
        <w:ind w:left="1440" w:hanging="360"/>
      </w:pPr>
    </w:lvl>
    <w:lvl w:ilvl="2">
      <w:start w:val="1"/>
      <w:numFmt w:val="bullet"/>
      <w:lvlText w:val="­"/>
      <w:lvlJc w:val="left"/>
      <w:pPr>
        <w:tabs>
          <w:tab w:val="left" w:pos="2340"/>
        </w:tabs>
        <w:ind w:left="2340" w:hanging="360"/>
      </w:pPr>
      <w:rPr>
        <w:rFonts w:ascii="Arial" w:hAnsi="Aria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74" w15:restartNumberingAfterBreak="0">
    <w:nsid w:val="57D37BAF"/>
    <w:multiLevelType w:val="hybridMultilevel"/>
    <w:tmpl w:val="ED6A92B4"/>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8AF7E46"/>
    <w:multiLevelType w:val="multilevel"/>
    <w:tmpl w:val="58AF7E46"/>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8B845D8"/>
    <w:multiLevelType w:val="multilevel"/>
    <w:tmpl w:val="15E93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916701B"/>
    <w:multiLevelType w:val="multilevel"/>
    <w:tmpl w:val="2B024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A60680E"/>
    <w:multiLevelType w:val="multilevel"/>
    <w:tmpl w:val="5A6068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B790C6A"/>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DE56CF8"/>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E2A3EF3"/>
    <w:multiLevelType w:val="multilevel"/>
    <w:tmpl w:val="7BBA2DA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5675FB2"/>
    <w:multiLevelType w:val="multilevel"/>
    <w:tmpl w:val="65675FB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8EE32CE"/>
    <w:multiLevelType w:val="multilevel"/>
    <w:tmpl w:val="68EE32C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9594B39"/>
    <w:multiLevelType w:val="multilevel"/>
    <w:tmpl w:val="69594B39"/>
    <w:lvl w:ilvl="0">
      <w:start w:val="1"/>
      <w:numFmt w:val="decimal"/>
      <w:lvlText w:val="%1."/>
      <w:lvlJc w:val="left"/>
      <w:pPr>
        <w:ind w:left="218"/>
      </w:pPr>
      <w:rPr>
        <w:rFonts w:ascii="Calibri" w:eastAsia="Calibri" w:hAnsi="Calibri" w:cs="Calibri"/>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85" w15:restartNumberingAfterBreak="0">
    <w:nsid w:val="6C485191"/>
    <w:multiLevelType w:val="hybridMultilevel"/>
    <w:tmpl w:val="590CAAEE"/>
    <w:lvl w:ilvl="0" w:tplc="F16EC980">
      <w:start w:val="1"/>
      <w:numFmt w:val="decimal"/>
      <w:lvlText w:val="%1."/>
      <w:lvlJc w:val="left"/>
      <w:pPr>
        <w:ind w:left="360"/>
      </w:pPr>
      <w:rPr>
        <w:rFonts w:asciiTheme="minorHAnsi" w:eastAsia="Arial" w:hAnsiTheme="minorHAnsi" w:cstheme="minorHAnsi"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6EFC1920"/>
    <w:multiLevelType w:val="multilevel"/>
    <w:tmpl w:val="6EFC1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F556EA3"/>
    <w:multiLevelType w:val="hybridMultilevel"/>
    <w:tmpl w:val="13C27478"/>
    <w:lvl w:ilvl="0" w:tplc="FFFFFFFF">
      <w:start w:val="1"/>
      <w:numFmt w:val="decimal"/>
      <w:lvlText w:val="%1."/>
      <w:lvlJc w:val="left"/>
      <w:pPr>
        <w:ind w:left="360"/>
      </w:pPr>
      <w:rPr>
        <w:rFonts w:ascii="Times New Roman" w:eastAsia="Arial" w:hAnsi="Times New Roman" w:cs="Times New Roman" w:hint="default"/>
        <w:b w:val="0"/>
        <w:i w:val="0"/>
        <w:strike w:val="0"/>
        <w:dstrike w:val="0"/>
        <w:color w:val="00000A"/>
        <w:sz w:val="20"/>
        <w:szCs w:val="20"/>
        <w:u w:val="none" w:color="000000"/>
        <w:bdr w:val="none" w:sz="0" w:space="0" w:color="auto"/>
        <w:shd w:val="clear" w:color="auto" w:fill="auto"/>
        <w:vertAlign w:val="baseline"/>
      </w:rPr>
    </w:lvl>
    <w:lvl w:ilvl="1" w:tplc="FFFFFFFF">
      <w:start w:val="1"/>
      <w:numFmt w:val="decimal"/>
      <w:lvlText w:val="%2)"/>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Letter"/>
      <w:lvlText w:val="%3)"/>
      <w:lvlJc w:val="left"/>
      <w:pPr>
        <w:ind w:left="708"/>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9" w15:restartNumberingAfterBreak="0">
    <w:nsid w:val="7C3006EC"/>
    <w:multiLevelType w:val="hybridMultilevel"/>
    <w:tmpl w:val="5506602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0" w15:restartNumberingAfterBreak="0">
    <w:nsid w:val="7CE24FE4"/>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462230"/>
    <w:multiLevelType w:val="hybridMultilevel"/>
    <w:tmpl w:val="95742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FA53E15"/>
    <w:multiLevelType w:val="multilevel"/>
    <w:tmpl w:val="7FA53E15"/>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FF5293B"/>
    <w:multiLevelType w:val="hybridMultilevel"/>
    <w:tmpl w:val="FE7A1742"/>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84"/>
  </w:num>
  <w:num w:numId="3">
    <w:abstractNumId w:val="66"/>
  </w:num>
  <w:num w:numId="4">
    <w:abstractNumId w:val="37"/>
  </w:num>
  <w:num w:numId="5">
    <w:abstractNumId w:val="62"/>
  </w:num>
  <w:num w:numId="6">
    <w:abstractNumId w:val="59"/>
  </w:num>
  <w:num w:numId="7">
    <w:abstractNumId w:val="86"/>
  </w:num>
  <w:num w:numId="8">
    <w:abstractNumId w:val="2"/>
  </w:num>
  <w:num w:numId="9">
    <w:abstractNumId w:val="82"/>
  </w:num>
  <w:num w:numId="10">
    <w:abstractNumId w:val="29"/>
  </w:num>
  <w:num w:numId="11">
    <w:abstractNumId w:val="49"/>
  </w:num>
  <w:num w:numId="12">
    <w:abstractNumId w:val="24"/>
  </w:num>
  <w:num w:numId="13">
    <w:abstractNumId w:val="75"/>
  </w:num>
  <w:num w:numId="14">
    <w:abstractNumId w:val="92"/>
  </w:num>
  <w:num w:numId="15">
    <w:abstractNumId w:val="19"/>
  </w:num>
  <w:num w:numId="16">
    <w:abstractNumId w:val="78"/>
  </w:num>
  <w:num w:numId="17">
    <w:abstractNumId w:val="35"/>
  </w:num>
  <w:num w:numId="18">
    <w:abstractNumId w:val="70"/>
  </w:num>
  <w:num w:numId="19">
    <w:abstractNumId w:val="53"/>
  </w:num>
  <w:num w:numId="20">
    <w:abstractNumId w:val="54"/>
  </w:num>
  <w:num w:numId="21">
    <w:abstractNumId w:val="83"/>
  </w:num>
  <w:num w:numId="22">
    <w:abstractNumId w:val="42"/>
  </w:num>
  <w:num w:numId="23">
    <w:abstractNumId w:val="64"/>
  </w:num>
  <w:num w:numId="24">
    <w:abstractNumId w:val="73"/>
  </w:num>
  <w:num w:numId="25">
    <w:abstractNumId w:val="27"/>
  </w:num>
  <w:num w:numId="26">
    <w:abstractNumId w:val="31"/>
  </w:num>
  <w:num w:numId="27">
    <w:abstractNumId w:val="3"/>
  </w:num>
  <w:num w:numId="28">
    <w:abstractNumId w:val="67"/>
  </w:num>
  <w:num w:numId="29">
    <w:abstractNumId w:val="22"/>
  </w:num>
  <w:num w:numId="30">
    <w:abstractNumId w:val="81"/>
  </w:num>
  <w:num w:numId="31">
    <w:abstractNumId w:val="63"/>
  </w:num>
  <w:num w:numId="32">
    <w:abstractNumId w:val="12"/>
  </w:num>
  <w:num w:numId="33">
    <w:abstractNumId w:val="47"/>
  </w:num>
  <w:num w:numId="34">
    <w:abstractNumId w:val="76"/>
  </w:num>
  <w:num w:numId="35">
    <w:abstractNumId w:val="32"/>
  </w:num>
  <w:num w:numId="36">
    <w:abstractNumId w:val="68"/>
  </w:num>
  <w:num w:numId="37">
    <w:abstractNumId w:val="57"/>
  </w:num>
  <w:num w:numId="38">
    <w:abstractNumId w:val="90"/>
  </w:num>
  <w:num w:numId="39">
    <w:abstractNumId w:val="80"/>
  </w:num>
  <w:num w:numId="40">
    <w:abstractNumId w:val="58"/>
  </w:num>
  <w:num w:numId="41">
    <w:abstractNumId w:val="20"/>
  </w:num>
  <w:num w:numId="42">
    <w:abstractNumId w:val="40"/>
  </w:num>
  <w:num w:numId="43">
    <w:abstractNumId w:val="23"/>
  </w:num>
  <w:num w:numId="44">
    <w:abstractNumId w:val="17"/>
  </w:num>
  <w:num w:numId="45">
    <w:abstractNumId w:val="77"/>
  </w:num>
  <w:num w:numId="46">
    <w:abstractNumId w:val="44"/>
  </w:num>
  <w:num w:numId="47">
    <w:abstractNumId w:val="89"/>
  </w:num>
  <w:num w:numId="48">
    <w:abstractNumId w:val="6"/>
  </w:num>
  <w:num w:numId="49">
    <w:abstractNumId w:val="50"/>
  </w:num>
  <w:num w:numId="50">
    <w:abstractNumId w:val="11"/>
  </w:num>
  <w:num w:numId="51">
    <w:abstractNumId w:val="72"/>
  </w:num>
  <w:num w:numId="52">
    <w:abstractNumId w:val="74"/>
  </w:num>
  <w:num w:numId="53">
    <w:abstractNumId w:val="85"/>
  </w:num>
  <w:num w:numId="54">
    <w:abstractNumId w:val="87"/>
  </w:num>
  <w:num w:numId="55">
    <w:abstractNumId w:val="34"/>
  </w:num>
  <w:num w:numId="56">
    <w:abstractNumId w:val="43"/>
  </w:num>
  <w:num w:numId="57">
    <w:abstractNumId w:val="71"/>
  </w:num>
  <w:num w:numId="58">
    <w:abstractNumId w:val="33"/>
  </w:num>
  <w:num w:numId="59">
    <w:abstractNumId w:val="5"/>
  </w:num>
  <w:num w:numId="60">
    <w:abstractNumId w:val="16"/>
  </w:num>
  <w:num w:numId="61">
    <w:abstractNumId w:val="79"/>
  </w:num>
  <w:num w:numId="62">
    <w:abstractNumId w:val="51"/>
  </w:num>
  <w:num w:numId="63">
    <w:abstractNumId w:val="13"/>
  </w:num>
  <w:num w:numId="64">
    <w:abstractNumId w:val="28"/>
  </w:num>
  <w:num w:numId="65">
    <w:abstractNumId w:val="48"/>
  </w:num>
  <w:num w:numId="66">
    <w:abstractNumId w:val="30"/>
  </w:num>
  <w:num w:numId="67">
    <w:abstractNumId w:val="4"/>
  </w:num>
  <w:num w:numId="68">
    <w:abstractNumId w:val="21"/>
  </w:num>
  <w:num w:numId="69">
    <w:abstractNumId w:val="45"/>
  </w:num>
  <w:num w:numId="70">
    <w:abstractNumId w:val="65"/>
  </w:num>
  <w:num w:numId="71">
    <w:abstractNumId w:val="61"/>
  </w:num>
  <w:num w:numId="72">
    <w:abstractNumId w:val="14"/>
  </w:num>
  <w:num w:numId="73">
    <w:abstractNumId w:val="91"/>
  </w:num>
  <w:num w:numId="74">
    <w:abstractNumId w:val="7"/>
  </w:num>
  <w:num w:numId="75">
    <w:abstractNumId w:val="1"/>
  </w:num>
  <w:num w:numId="76">
    <w:abstractNumId w:val="15"/>
  </w:num>
  <w:num w:numId="77">
    <w:abstractNumId w:val="39"/>
  </w:num>
  <w:num w:numId="78">
    <w:abstractNumId w:val="41"/>
  </w:num>
  <w:num w:numId="79">
    <w:abstractNumId w:val="36"/>
  </w:num>
  <w:num w:numId="80">
    <w:abstractNumId w:val="38"/>
  </w:num>
  <w:num w:numId="81">
    <w:abstractNumId w:val="56"/>
  </w:num>
  <w:num w:numId="82">
    <w:abstractNumId w:val="25"/>
  </w:num>
  <w:num w:numId="83">
    <w:abstractNumId w:val="8"/>
  </w:num>
  <w:num w:numId="84">
    <w:abstractNumId w:val="52"/>
  </w:num>
  <w:num w:numId="85">
    <w:abstractNumId w:val="26"/>
  </w:num>
  <w:num w:numId="86">
    <w:abstractNumId w:val="93"/>
  </w:num>
  <w:num w:numId="87">
    <w:abstractNumId w:val="88"/>
  </w:num>
  <w:num w:numId="88">
    <w:abstractNumId w:val="69"/>
  </w:num>
  <w:num w:numId="89">
    <w:abstractNumId w:val="88"/>
    <w:lvlOverride w:ilvl="0">
      <w:startOverride w:val="1"/>
    </w:lvlOverride>
  </w:num>
  <w:num w:numId="90">
    <w:abstractNumId w:val="69"/>
    <w:lvlOverride w:ilvl="0">
      <w:startOverride w:val="1"/>
    </w:lvlOverride>
  </w:num>
  <w:num w:numId="91">
    <w:abstractNumId w:val="10"/>
  </w:num>
  <w:num w:numId="92">
    <w:abstractNumId w:val="60"/>
  </w:num>
  <w:num w:numId="93">
    <w:abstractNumId w:val="18"/>
  </w:num>
  <w:num w:numId="94">
    <w:abstractNumId w:val="9"/>
  </w:num>
  <w:num w:numId="95">
    <w:abstractNumId w:val="55"/>
  </w:num>
  <w:num w:numId="96">
    <w:abstractNumId w:val="4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1E"/>
    <w:rsid w:val="0000265D"/>
    <w:rsid w:val="000039C7"/>
    <w:rsid w:val="0000743B"/>
    <w:rsid w:val="000078F5"/>
    <w:rsid w:val="00007C4B"/>
    <w:rsid w:val="00012BEB"/>
    <w:rsid w:val="00020380"/>
    <w:rsid w:val="00031C5A"/>
    <w:rsid w:val="00041FA3"/>
    <w:rsid w:val="0004255C"/>
    <w:rsid w:val="00064622"/>
    <w:rsid w:val="00066444"/>
    <w:rsid w:val="00066468"/>
    <w:rsid w:val="000746A8"/>
    <w:rsid w:val="00091F5E"/>
    <w:rsid w:val="000A0C26"/>
    <w:rsid w:val="000A10C0"/>
    <w:rsid w:val="000A52A9"/>
    <w:rsid w:val="000A6C08"/>
    <w:rsid w:val="000B3B9D"/>
    <w:rsid w:val="000E08A9"/>
    <w:rsid w:val="000E7840"/>
    <w:rsid w:val="00100704"/>
    <w:rsid w:val="00101B80"/>
    <w:rsid w:val="001112C7"/>
    <w:rsid w:val="00120EAA"/>
    <w:rsid w:val="00127ADD"/>
    <w:rsid w:val="001375B8"/>
    <w:rsid w:val="00137645"/>
    <w:rsid w:val="00143A58"/>
    <w:rsid w:val="00146A29"/>
    <w:rsid w:val="00147D75"/>
    <w:rsid w:val="001515AE"/>
    <w:rsid w:val="001542C3"/>
    <w:rsid w:val="0015567E"/>
    <w:rsid w:val="001604D2"/>
    <w:rsid w:val="001615C8"/>
    <w:rsid w:val="001627E7"/>
    <w:rsid w:val="00167386"/>
    <w:rsid w:val="00182569"/>
    <w:rsid w:val="00182847"/>
    <w:rsid w:val="00193828"/>
    <w:rsid w:val="00195BCF"/>
    <w:rsid w:val="00195C0C"/>
    <w:rsid w:val="001971C4"/>
    <w:rsid w:val="001A361F"/>
    <w:rsid w:val="001B0D91"/>
    <w:rsid w:val="001B0E10"/>
    <w:rsid w:val="001B24F0"/>
    <w:rsid w:val="001B5A4F"/>
    <w:rsid w:val="001B67FC"/>
    <w:rsid w:val="001C26AF"/>
    <w:rsid w:val="001C2E84"/>
    <w:rsid w:val="001D0FB2"/>
    <w:rsid w:val="001D7551"/>
    <w:rsid w:val="001E3133"/>
    <w:rsid w:val="001F12D3"/>
    <w:rsid w:val="001F63A8"/>
    <w:rsid w:val="00210DEB"/>
    <w:rsid w:val="00224BA5"/>
    <w:rsid w:val="002322BD"/>
    <w:rsid w:val="00233A35"/>
    <w:rsid w:val="00236422"/>
    <w:rsid w:val="00237861"/>
    <w:rsid w:val="00241AE0"/>
    <w:rsid w:val="00244491"/>
    <w:rsid w:val="002569F9"/>
    <w:rsid w:val="0026081A"/>
    <w:rsid w:val="002609D2"/>
    <w:rsid w:val="00263073"/>
    <w:rsid w:val="002640B0"/>
    <w:rsid w:val="00265107"/>
    <w:rsid w:val="002664BB"/>
    <w:rsid w:val="0026767B"/>
    <w:rsid w:val="00277248"/>
    <w:rsid w:val="00281026"/>
    <w:rsid w:val="00281B2E"/>
    <w:rsid w:val="00294442"/>
    <w:rsid w:val="002946D1"/>
    <w:rsid w:val="002A59F3"/>
    <w:rsid w:val="002B689D"/>
    <w:rsid w:val="002C1EBC"/>
    <w:rsid w:val="002D6BD7"/>
    <w:rsid w:val="002E433D"/>
    <w:rsid w:val="002E67A8"/>
    <w:rsid w:val="002F0275"/>
    <w:rsid w:val="002F59E7"/>
    <w:rsid w:val="00304A2A"/>
    <w:rsid w:val="003055F8"/>
    <w:rsid w:val="00305CCA"/>
    <w:rsid w:val="0030775B"/>
    <w:rsid w:val="00321C4E"/>
    <w:rsid w:val="003315EC"/>
    <w:rsid w:val="00337822"/>
    <w:rsid w:val="003427C6"/>
    <w:rsid w:val="00350B66"/>
    <w:rsid w:val="003531F9"/>
    <w:rsid w:val="0035376F"/>
    <w:rsid w:val="0036243A"/>
    <w:rsid w:val="0036653F"/>
    <w:rsid w:val="00370A6C"/>
    <w:rsid w:val="00372681"/>
    <w:rsid w:val="003738F2"/>
    <w:rsid w:val="00374129"/>
    <w:rsid w:val="00375B6A"/>
    <w:rsid w:val="00375EE0"/>
    <w:rsid w:val="00376C93"/>
    <w:rsid w:val="00381FBC"/>
    <w:rsid w:val="00383B85"/>
    <w:rsid w:val="003863FD"/>
    <w:rsid w:val="00390BEE"/>
    <w:rsid w:val="00391153"/>
    <w:rsid w:val="0039527A"/>
    <w:rsid w:val="003A1DE2"/>
    <w:rsid w:val="003A5CE0"/>
    <w:rsid w:val="003B3C44"/>
    <w:rsid w:val="003B50F5"/>
    <w:rsid w:val="003B64C1"/>
    <w:rsid w:val="003C627B"/>
    <w:rsid w:val="003C73D8"/>
    <w:rsid w:val="003E2627"/>
    <w:rsid w:val="003E35FD"/>
    <w:rsid w:val="003E374D"/>
    <w:rsid w:val="003E67DC"/>
    <w:rsid w:val="003F061C"/>
    <w:rsid w:val="003F2201"/>
    <w:rsid w:val="00401A6B"/>
    <w:rsid w:val="00410663"/>
    <w:rsid w:val="00410BF1"/>
    <w:rsid w:val="00412140"/>
    <w:rsid w:val="00432DBD"/>
    <w:rsid w:val="004369D9"/>
    <w:rsid w:val="004400A1"/>
    <w:rsid w:val="00440DBA"/>
    <w:rsid w:val="00442961"/>
    <w:rsid w:val="004471C0"/>
    <w:rsid w:val="00452B05"/>
    <w:rsid w:val="00456E53"/>
    <w:rsid w:val="004577E4"/>
    <w:rsid w:val="0046627C"/>
    <w:rsid w:val="00477F4F"/>
    <w:rsid w:val="00483AD7"/>
    <w:rsid w:val="00491948"/>
    <w:rsid w:val="00493F5C"/>
    <w:rsid w:val="00494387"/>
    <w:rsid w:val="004977EE"/>
    <w:rsid w:val="004A1523"/>
    <w:rsid w:val="004A19A1"/>
    <w:rsid w:val="004A1A00"/>
    <w:rsid w:val="004A3E45"/>
    <w:rsid w:val="004B5115"/>
    <w:rsid w:val="004B5D1C"/>
    <w:rsid w:val="004C0C8D"/>
    <w:rsid w:val="004C5540"/>
    <w:rsid w:val="004C696F"/>
    <w:rsid w:val="004E0862"/>
    <w:rsid w:val="004F09F8"/>
    <w:rsid w:val="004F671A"/>
    <w:rsid w:val="004F7126"/>
    <w:rsid w:val="0050174C"/>
    <w:rsid w:val="0050361C"/>
    <w:rsid w:val="005124E4"/>
    <w:rsid w:val="00513C70"/>
    <w:rsid w:val="00514EC0"/>
    <w:rsid w:val="005171DF"/>
    <w:rsid w:val="00520B6D"/>
    <w:rsid w:val="00522074"/>
    <w:rsid w:val="00525CC9"/>
    <w:rsid w:val="00530D6B"/>
    <w:rsid w:val="00531114"/>
    <w:rsid w:val="00533175"/>
    <w:rsid w:val="005365D5"/>
    <w:rsid w:val="00536B89"/>
    <w:rsid w:val="00542F72"/>
    <w:rsid w:val="0054645A"/>
    <w:rsid w:val="0055370E"/>
    <w:rsid w:val="00555147"/>
    <w:rsid w:val="00567AB0"/>
    <w:rsid w:val="00570C07"/>
    <w:rsid w:val="00570F68"/>
    <w:rsid w:val="0057127B"/>
    <w:rsid w:val="005759AE"/>
    <w:rsid w:val="00584FFD"/>
    <w:rsid w:val="0059178D"/>
    <w:rsid w:val="0059433C"/>
    <w:rsid w:val="005956BD"/>
    <w:rsid w:val="005A137B"/>
    <w:rsid w:val="005A22E8"/>
    <w:rsid w:val="005A2D7E"/>
    <w:rsid w:val="005A3F73"/>
    <w:rsid w:val="005A670C"/>
    <w:rsid w:val="005A70F4"/>
    <w:rsid w:val="005B3779"/>
    <w:rsid w:val="005C0003"/>
    <w:rsid w:val="005C09B7"/>
    <w:rsid w:val="005C14A0"/>
    <w:rsid w:val="005D1CE7"/>
    <w:rsid w:val="005D45ED"/>
    <w:rsid w:val="005D75B5"/>
    <w:rsid w:val="005D786F"/>
    <w:rsid w:val="005E0393"/>
    <w:rsid w:val="005E2B1D"/>
    <w:rsid w:val="005F6FF5"/>
    <w:rsid w:val="00600E69"/>
    <w:rsid w:val="006016A5"/>
    <w:rsid w:val="0060635F"/>
    <w:rsid w:val="006115BD"/>
    <w:rsid w:val="0061201E"/>
    <w:rsid w:val="00614858"/>
    <w:rsid w:val="00614932"/>
    <w:rsid w:val="00620C3B"/>
    <w:rsid w:val="00625D6E"/>
    <w:rsid w:val="006306B5"/>
    <w:rsid w:val="006437B4"/>
    <w:rsid w:val="00647FE6"/>
    <w:rsid w:val="0065102D"/>
    <w:rsid w:val="00651A9C"/>
    <w:rsid w:val="00652D6D"/>
    <w:rsid w:val="00661272"/>
    <w:rsid w:val="00665E57"/>
    <w:rsid w:val="006728E0"/>
    <w:rsid w:val="00672E25"/>
    <w:rsid w:val="00672E96"/>
    <w:rsid w:val="00675B70"/>
    <w:rsid w:val="00683CBB"/>
    <w:rsid w:val="00694D64"/>
    <w:rsid w:val="00696024"/>
    <w:rsid w:val="00697E72"/>
    <w:rsid w:val="006A5320"/>
    <w:rsid w:val="006B090F"/>
    <w:rsid w:val="006B4D9F"/>
    <w:rsid w:val="006B5D8D"/>
    <w:rsid w:val="006C2524"/>
    <w:rsid w:val="006C3DA5"/>
    <w:rsid w:val="006C485A"/>
    <w:rsid w:val="006D329B"/>
    <w:rsid w:val="006D7AE2"/>
    <w:rsid w:val="006E3FDA"/>
    <w:rsid w:val="006E47BA"/>
    <w:rsid w:val="006E5998"/>
    <w:rsid w:val="006F0D3F"/>
    <w:rsid w:val="006F2556"/>
    <w:rsid w:val="006F4DA9"/>
    <w:rsid w:val="006F79E0"/>
    <w:rsid w:val="007011A8"/>
    <w:rsid w:val="0071075F"/>
    <w:rsid w:val="00713559"/>
    <w:rsid w:val="007144E9"/>
    <w:rsid w:val="0072130B"/>
    <w:rsid w:val="00725607"/>
    <w:rsid w:val="007347BF"/>
    <w:rsid w:val="00736610"/>
    <w:rsid w:val="00741CFB"/>
    <w:rsid w:val="00741DE8"/>
    <w:rsid w:val="00742934"/>
    <w:rsid w:val="00745F82"/>
    <w:rsid w:val="00754A82"/>
    <w:rsid w:val="00754E13"/>
    <w:rsid w:val="007563DE"/>
    <w:rsid w:val="00771DFE"/>
    <w:rsid w:val="00771FDB"/>
    <w:rsid w:val="0077266E"/>
    <w:rsid w:val="00786BF9"/>
    <w:rsid w:val="0079609A"/>
    <w:rsid w:val="007978BD"/>
    <w:rsid w:val="007A1369"/>
    <w:rsid w:val="007A23AC"/>
    <w:rsid w:val="007A29FB"/>
    <w:rsid w:val="007A68E9"/>
    <w:rsid w:val="007A6937"/>
    <w:rsid w:val="007A6F92"/>
    <w:rsid w:val="007B2D86"/>
    <w:rsid w:val="007B43E6"/>
    <w:rsid w:val="007D2A9F"/>
    <w:rsid w:val="007D33ED"/>
    <w:rsid w:val="007D41BA"/>
    <w:rsid w:val="007E645B"/>
    <w:rsid w:val="007E7410"/>
    <w:rsid w:val="007F2E4A"/>
    <w:rsid w:val="00800821"/>
    <w:rsid w:val="00805811"/>
    <w:rsid w:val="00805D9B"/>
    <w:rsid w:val="00820CD5"/>
    <w:rsid w:val="0084141B"/>
    <w:rsid w:val="00846F64"/>
    <w:rsid w:val="00847DE3"/>
    <w:rsid w:val="00850ADD"/>
    <w:rsid w:val="00853E63"/>
    <w:rsid w:val="0085532B"/>
    <w:rsid w:val="008576EE"/>
    <w:rsid w:val="008647A7"/>
    <w:rsid w:val="00870263"/>
    <w:rsid w:val="008772EA"/>
    <w:rsid w:val="00880D09"/>
    <w:rsid w:val="00881B41"/>
    <w:rsid w:val="00883011"/>
    <w:rsid w:val="00885165"/>
    <w:rsid w:val="008909B6"/>
    <w:rsid w:val="008926E6"/>
    <w:rsid w:val="008958C1"/>
    <w:rsid w:val="008A0BB1"/>
    <w:rsid w:val="008A2257"/>
    <w:rsid w:val="008B22CB"/>
    <w:rsid w:val="008B22FD"/>
    <w:rsid w:val="008B5000"/>
    <w:rsid w:val="008B5541"/>
    <w:rsid w:val="008C0A03"/>
    <w:rsid w:val="008C2BDA"/>
    <w:rsid w:val="008C5613"/>
    <w:rsid w:val="008D1292"/>
    <w:rsid w:val="008D18FA"/>
    <w:rsid w:val="008D2B58"/>
    <w:rsid w:val="008D3C0F"/>
    <w:rsid w:val="008E36D8"/>
    <w:rsid w:val="008F0C1E"/>
    <w:rsid w:val="009008FE"/>
    <w:rsid w:val="00904043"/>
    <w:rsid w:val="009042B5"/>
    <w:rsid w:val="00917B9C"/>
    <w:rsid w:val="0092020B"/>
    <w:rsid w:val="0092537C"/>
    <w:rsid w:val="0092637C"/>
    <w:rsid w:val="00927FEF"/>
    <w:rsid w:val="00931D7B"/>
    <w:rsid w:val="00937E81"/>
    <w:rsid w:val="00942845"/>
    <w:rsid w:val="0095314B"/>
    <w:rsid w:val="00962228"/>
    <w:rsid w:val="0096685E"/>
    <w:rsid w:val="0096719F"/>
    <w:rsid w:val="009835AC"/>
    <w:rsid w:val="00985228"/>
    <w:rsid w:val="00986BDB"/>
    <w:rsid w:val="0098716F"/>
    <w:rsid w:val="009920E5"/>
    <w:rsid w:val="0099635F"/>
    <w:rsid w:val="00997CF0"/>
    <w:rsid w:val="009A5998"/>
    <w:rsid w:val="009B28A9"/>
    <w:rsid w:val="009B3781"/>
    <w:rsid w:val="009B47EB"/>
    <w:rsid w:val="009C464A"/>
    <w:rsid w:val="009C6B14"/>
    <w:rsid w:val="009D0F40"/>
    <w:rsid w:val="009D1180"/>
    <w:rsid w:val="009D70C3"/>
    <w:rsid w:val="009E1D53"/>
    <w:rsid w:val="009E40B5"/>
    <w:rsid w:val="009F29DE"/>
    <w:rsid w:val="009F517F"/>
    <w:rsid w:val="009F5E0D"/>
    <w:rsid w:val="009F7930"/>
    <w:rsid w:val="00A10370"/>
    <w:rsid w:val="00A1102A"/>
    <w:rsid w:val="00A11238"/>
    <w:rsid w:val="00A137E0"/>
    <w:rsid w:val="00A159AA"/>
    <w:rsid w:val="00A216B4"/>
    <w:rsid w:val="00A249FB"/>
    <w:rsid w:val="00A24AF8"/>
    <w:rsid w:val="00A30373"/>
    <w:rsid w:val="00A30443"/>
    <w:rsid w:val="00A33F91"/>
    <w:rsid w:val="00A4429D"/>
    <w:rsid w:val="00A4575D"/>
    <w:rsid w:val="00A51347"/>
    <w:rsid w:val="00A5151C"/>
    <w:rsid w:val="00A528E3"/>
    <w:rsid w:val="00A55673"/>
    <w:rsid w:val="00A56F97"/>
    <w:rsid w:val="00A66034"/>
    <w:rsid w:val="00A702C3"/>
    <w:rsid w:val="00A72074"/>
    <w:rsid w:val="00A75F4E"/>
    <w:rsid w:val="00A82580"/>
    <w:rsid w:val="00A86917"/>
    <w:rsid w:val="00A86E3B"/>
    <w:rsid w:val="00A87252"/>
    <w:rsid w:val="00A917BB"/>
    <w:rsid w:val="00A94933"/>
    <w:rsid w:val="00AA3E44"/>
    <w:rsid w:val="00AA4791"/>
    <w:rsid w:val="00AA50BB"/>
    <w:rsid w:val="00AA547F"/>
    <w:rsid w:val="00AA5873"/>
    <w:rsid w:val="00AB108D"/>
    <w:rsid w:val="00AB2F10"/>
    <w:rsid w:val="00AB3BC8"/>
    <w:rsid w:val="00AB6B2F"/>
    <w:rsid w:val="00AC1848"/>
    <w:rsid w:val="00AC2B75"/>
    <w:rsid w:val="00AD020A"/>
    <w:rsid w:val="00AD421B"/>
    <w:rsid w:val="00AD488B"/>
    <w:rsid w:val="00AD5E79"/>
    <w:rsid w:val="00AD75B6"/>
    <w:rsid w:val="00AF01F3"/>
    <w:rsid w:val="00AF02C1"/>
    <w:rsid w:val="00AF3A77"/>
    <w:rsid w:val="00AF4003"/>
    <w:rsid w:val="00AF49C1"/>
    <w:rsid w:val="00AF4FB6"/>
    <w:rsid w:val="00AF5F5E"/>
    <w:rsid w:val="00AF7492"/>
    <w:rsid w:val="00AF76F2"/>
    <w:rsid w:val="00B01BF1"/>
    <w:rsid w:val="00B01FAA"/>
    <w:rsid w:val="00B0279B"/>
    <w:rsid w:val="00B154DC"/>
    <w:rsid w:val="00B317C4"/>
    <w:rsid w:val="00B3362D"/>
    <w:rsid w:val="00B3575B"/>
    <w:rsid w:val="00B373EA"/>
    <w:rsid w:val="00B652E7"/>
    <w:rsid w:val="00B71D3F"/>
    <w:rsid w:val="00B731C3"/>
    <w:rsid w:val="00B84098"/>
    <w:rsid w:val="00B853D8"/>
    <w:rsid w:val="00B86C19"/>
    <w:rsid w:val="00BA4F44"/>
    <w:rsid w:val="00BB6CC3"/>
    <w:rsid w:val="00BB7952"/>
    <w:rsid w:val="00BC01E0"/>
    <w:rsid w:val="00BC369D"/>
    <w:rsid w:val="00BC6F84"/>
    <w:rsid w:val="00BD3C9C"/>
    <w:rsid w:val="00BE0A52"/>
    <w:rsid w:val="00BF4ECD"/>
    <w:rsid w:val="00C03227"/>
    <w:rsid w:val="00C04A69"/>
    <w:rsid w:val="00C158F7"/>
    <w:rsid w:val="00C15E57"/>
    <w:rsid w:val="00C26AE7"/>
    <w:rsid w:val="00C27CF7"/>
    <w:rsid w:val="00C36D2A"/>
    <w:rsid w:val="00C42741"/>
    <w:rsid w:val="00C51869"/>
    <w:rsid w:val="00C52D50"/>
    <w:rsid w:val="00C53338"/>
    <w:rsid w:val="00C545EE"/>
    <w:rsid w:val="00C54CB6"/>
    <w:rsid w:val="00C56B3F"/>
    <w:rsid w:val="00C61722"/>
    <w:rsid w:val="00C66D5E"/>
    <w:rsid w:val="00C718FF"/>
    <w:rsid w:val="00C93555"/>
    <w:rsid w:val="00CA05DB"/>
    <w:rsid w:val="00CA06E3"/>
    <w:rsid w:val="00CA6551"/>
    <w:rsid w:val="00CB3121"/>
    <w:rsid w:val="00CB34D9"/>
    <w:rsid w:val="00CC0961"/>
    <w:rsid w:val="00CC5FE3"/>
    <w:rsid w:val="00CD274A"/>
    <w:rsid w:val="00CD51EB"/>
    <w:rsid w:val="00CD5445"/>
    <w:rsid w:val="00CD5C25"/>
    <w:rsid w:val="00CD76FD"/>
    <w:rsid w:val="00CE183D"/>
    <w:rsid w:val="00CE32A1"/>
    <w:rsid w:val="00CE386C"/>
    <w:rsid w:val="00CF1D93"/>
    <w:rsid w:val="00D01A19"/>
    <w:rsid w:val="00D1154B"/>
    <w:rsid w:val="00D1500A"/>
    <w:rsid w:val="00D205B1"/>
    <w:rsid w:val="00D428BE"/>
    <w:rsid w:val="00D47A34"/>
    <w:rsid w:val="00D56E02"/>
    <w:rsid w:val="00D6223B"/>
    <w:rsid w:val="00D650D4"/>
    <w:rsid w:val="00D709DA"/>
    <w:rsid w:val="00D72A6A"/>
    <w:rsid w:val="00D81EAB"/>
    <w:rsid w:val="00D81FB9"/>
    <w:rsid w:val="00D859F2"/>
    <w:rsid w:val="00D85E81"/>
    <w:rsid w:val="00D91875"/>
    <w:rsid w:val="00D9371E"/>
    <w:rsid w:val="00DA0016"/>
    <w:rsid w:val="00DA1093"/>
    <w:rsid w:val="00DA481D"/>
    <w:rsid w:val="00DA5BEF"/>
    <w:rsid w:val="00DA6E65"/>
    <w:rsid w:val="00DC3456"/>
    <w:rsid w:val="00DC61FD"/>
    <w:rsid w:val="00DD0E85"/>
    <w:rsid w:val="00DD1380"/>
    <w:rsid w:val="00DD6974"/>
    <w:rsid w:val="00DE3A2A"/>
    <w:rsid w:val="00DF06D5"/>
    <w:rsid w:val="00DF089E"/>
    <w:rsid w:val="00DF0F1C"/>
    <w:rsid w:val="00DF2111"/>
    <w:rsid w:val="00E025B9"/>
    <w:rsid w:val="00E05270"/>
    <w:rsid w:val="00E10EAF"/>
    <w:rsid w:val="00E11ECD"/>
    <w:rsid w:val="00E11F95"/>
    <w:rsid w:val="00E16D29"/>
    <w:rsid w:val="00E276C5"/>
    <w:rsid w:val="00E33C43"/>
    <w:rsid w:val="00E36726"/>
    <w:rsid w:val="00E42045"/>
    <w:rsid w:val="00E46080"/>
    <w:rsid w:val="00E61085"/>
    <w:rsid w:val="00E719F5"/>
    <w:rsid w:val="00E732B8"/>
    <w:rsid w:val="00E81375"/>
    <w:rsid w:val="00E8181C"/>
    <w:rsid w:val="00E8633F"/>
    <w:rsid w:val="00E91673"/>
    <w:rsid w:val="00E918C6"/>
    <w:rsid w:val="00E9206D"/>
    <w:rsid w:val="00E94381"/>
    <w:rsid w:val="00E97248"/>
    <w:rsid w:val="00EA1558"/>
    <w:rsid w:val="00EA179E"/>
    <w:rsid w:val="00EA6EFF"/>
    <w:rsid w:val="00EB1BDC"/>
    <w:rsid w:val="00EB2DDB"/>
    <w:rsid w:val="00EB57C7"/>
    <w:rsid w:val="00EB7E97"/>
    <w:rsid w:val="00ED4325"/>
    <w:rsid w:val="00ED64D3"/>
    <w:rsid w:val="00EE40F9"/>
    <w:rsid w:val="00EE4C44"/>
    <w:rsid w:val="00EF021B"/>
    <w:rsid w:val="00EF0D19"/>
    <w:rsid w:val="00EF4796"/>
    <w:rsid w:val="00EF72AD"/>
    <w:rsid w:val="00F00516"/>
    <w:rsid w:val="00F05921"/>
    <w:rsid w:val="00F23668"/>
    <w:rsid w:val="00F23907"/>
    <w:rsid w:val="00F26FCD"/>
    <w:rsid w:val="00F27525"/>
    <w:rsid w:val="00F30D54"/>
    <w:rsid w:val="00F30F3F"/>
    <w:rsid w:val="00F33DDC"/>
    <w:rsid w:val="00F35375"/>
    <w:rsid w:val="00F43478"/>
    <w:rsid w:val="00F519E2"/>
    <w:rsid w:val="00F566E1"/>
    <w:rsid w:val="00F57605"/>
    <w:rsid w:val="00F62B7D"/>
    <w:rsid w:val="00F7065A"/>
    <w:rsid w:val="00F72261"/>
    <w:rsid w:val="00F73638"/>
    <w:rsid w:val="00F738B6"/>
    <w:rsid w:val="00F92DC3"/>
    <w:rsid w:val="00F93C20"/>
    <w:rsid w:val="00F94B0B"/>
    <w:rsid w:val="00FA3E6A"/>
    <w:rsid w:val="00FB1026"/>
    <w:rsid w:val="00FB73F4"/>
    <w:rsid w:val="00FC659C"/>
    <w:rsid w:val="00FD42AB"/>
    <w:rsid w:val="00FD6F4B"/>
    <w:rsid w:val="00FE212F"/>
    <w:rsid w:val="00FE5654"/>
    <w:rsid w:val="00FE6C22"/>
    <w:rsid w:val="00FE7653"/>
    <w:rsid w:val="00FF313E"/>
    <w:rsid w:val="00FF6B06"/>
    <w:rsid w:val="0AEB07F8"/>
    <w:rsid w:val="1F4473BB"/>
    <w:rsid w:val="589B56E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B97441"/>
  <w15:docId w15:val="{B167C410-0077-4769-B28D-F1C5BB12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kern w:val="1"/>
      <w:lang w:eastAsia="zh-CN"/>
    </w:rPr>
  </w:style>
  <w:style w:type="paragraph" w:styleId="Nagwek1">
    <w:name w:val="heading 1"/>
    <w:basedOn w:val="Normalny"/>
    <w:next w:val="Normalny"/>
    <w:link w:val="Nagwek1Znak"/>
    <w:uiPriority w:val="9"/>
    <w:qFormat/>
    <w:pPr>
      <w:keepNext/>
      <w:jc w:val="center"/>
      <w:outlineLvl w:val="0"/>
    </w:pPr>
    <w:rPr>
      <w:b/>
      <w:sz w:val="24"/>
    </w:rPr>
  </w:style>
  <w:style w:type="paragraph" w:styleId="Nagwek2">
    <w:name w:val="heading 2"/>
    <w:basedOn w:val="Normalny"/>
    <w:next w:val="Normalny"/>
    <w:qFormat/>
    <w:pPr>
      <w:keepNext/>
      <w:numPr>
        <w:ilvl w:val="1"/>
        <w:numId w:val="1"/>
      </w:numPr>
      <w:jc w:val="both"/>
      <w:outlineLvl w:val="1"/>
    </w:pPr>
    <w:rPr>
      <w:b/>
      <w:sz w:val="28"/>
    </w:rPr>
  </w:style>
  <w:style w:type="paragraph" w:styleId="Nagwek3">
    <w:name w:val="heading 3"/>
    <w:basedOn w:val="Normalny"/>
    <w:next w:val="Normalny"/>
    <w:qFormat/>
    <w:pPr>
      <w:keepNext/>
      <w:numPr>
        <w:ilvl w:val="2"/>
        <w:numId w:val="1"/>
      </w:numPr>
      <w:ind w:left="283" w:firstLine="0"/>
      <w:jc w:val="both"/>
      <w:outlineLvl w:val="2"/>
    </w:pPr>
    <w:rPr>
      <w:sz w:val="24"/>
    </w:rPr>
  </w:style>
  <w:style w:type="paragraph" w:styleId="Nagwek9">
    <w:name w:val="heading 9"/>
    <w:basedOn w:val="Normalny"/>
    <w:next w:val="Normalny"/>
    <w:qFormat/>
    <w:pPr>
      <w:keepNext/>
      <w:numPr>
        <w:ilvl w:val="8"/>
        <w:numId w:val="1"/>
      </w:numPr>
      <w:ind w:left="675" w:firstLine="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rPr>
      <w:rFonts w:ascii="Tahoma" w:hAnsi="Tahoma" w:cs="Tahoma"/>
      <w:sz w:val="16"/>
      <w:szCs w:val="16"/>
    </w:rPr>
  </w:style>
  <w:style w:type="paragraph" w:styleId="Tekstpodstawowy">
    <w:name w:val="Body Text"/>
    <w:basedOn w:val="Normalny"/>
    <w:pPr>
      <w:jc w:val="center"/>
    </w:pPr>
    <w:rPr>
      <w:i/>
    </w:rPr>
  </w:style>
  <w:style w:type="paragraph" w:styleId="Tekstpodstawowywcity">
    <w:name w:val="Body Text Indent"/>
    <w:basedOn w:val="Normalny"/>
    <w:qFormat/>
    <w:pPr>
      <w:ind w:firstLine="708"/>
      <w:jc w:val="both"/>
    </w:pPr>
    <w:rPr>
      <w:sz w:val="24"/>
    </w:rPr>
  </w:style>
  <w:style w:type="paragraph" w:styleId="Legenda">
    <w:name w:val="caption"/>
    <w:basedOn w:val="Normalny"/>
    <w:next w:val="Normalny"/>
    <w:qFormat/>
    <w:pPr>
      <w:suppressLineNumbers/>
      <w:spacing w:before="120" w:after="120"/>
    </w:pPr>
    <w:rPr>
      <w:rFonts w:cs="Mangal"/>
      <w:i/>
      <w:iCs/>
      <w:sz w:val="24"/>
      <w:szCs w:val="24"/>
    </w:rPr>
  </w:style>
  <w:style w:type="paragraph" w:styleId="Tekstkomentarza">
    <w:name w:val="annotation text"/>
    <w:basedOn w:val="Normalny"/>
    <w:link w:val="TekstkomentarzaZnak"/>
    <w:uiPriority w:val="99"/>
    <w:unhideWhenUsed/>
  </w:style>
  <w:style w:type="paragraph" w:styleId="Tematkomentarza">
    <w:name w:val="annotation subject"/>
    <w:basedOn w:val="Tekstkomentarza"/>
    <w:next w:val="Tekstkomentarza"/>
    <w:link w:val="TematkomentarzaZnak"/>
    <w:uiPriority w:val="99"/>
    <w:semiHidden/>
    <w:unhideWhenUsed/>
    <w:rPr>
      <w:b/>
      <w:bCs/>
    </w:rPr>
  </w:style>
  <w:style w:type="paragraph" w:styleId="Stopka">
    <w:name w:val="footer"/>
    <w:basedOn w:val="Normalny"/>
    <w:qFormat/>
    <w:pPr>
      <w:tabs>
        <w:tab w:val="center" w:pos="4536"/>
        <w:tab w:val="right" w:pos="9072"/>
      </w:tabs>
    </w:pPr>
  </w:style>
  <w:style w:type="paragraph" w:styleId="Nagwek">
    <w:name w:val="header"/>
    <w:basedOn w:val="Normalny"/>
    <w:pPr>
      <w:tabs>
        <w:tab w:val="center" w:pos="4536"/>
        <w:tab w:val="right" w:pos="9072"/>
      </w:tabs>
    </w:pPr>
  </w:style>
  <w:style w:type="paragraph" w:styleId="Lista">
    <w:name w:val="List"/>
    <w:basedOn w:val="Tekstpodstawowy"/>
    <w:rPr>
      <w:rFonts w:cs="Mangal"/>
    </w:rPr>
  </w:style>
  <w:style w:type="paragraph" w:styleId="NormalnyWeb">
    <w:name w:val="Normal (Web)"/>
    <w:basedOn w:val="Normalny"/>
    <w:qFormat/>
    <w:pPr>
      <w:suppressAutoHyphens w:val="0"/>
      <w:spacing w:beforeAutospacing="1" w:after="119"/>
    </w:pPr>
    <w:rPr>
      <w:kern w:val="0"/>
      <w:sz w:val="24"/>
      <w:szCs w:val="24"/>
      <w:lang w:eastAsia="pl-PL"/>
    </w:rPr>
  </w:style>
  <w:style w:type="character" w:styleId="Odwoaniedokomentarza">
    <w:name w:val="annotation reference"/>
    <w:uiPriority w:val="99"/>
    <w:unhideWhenUsed/>
    <w:qFormat/>
    <w:rPr>
      <w:sz w:val="16"/>
      <w:szCs w:val="16"/>
    </w:rPr>
  </w:style>
  <w:style w:type="character" w:styleId="Hipercze">
    <w:name w:val="Hyperlink"/>
    <w:uiPriority w:val="99"/>
    <w:unhideWhenUsed/>
    <w:qFormat/>
    <w:rPr>
      <w:color w:val="0000FF"/>
      <w:u w:val="single"/>
    </w:rPr>
  </w:style>
  <w:style w:type="character" w:styleId="Numerstrony">
    <w:name w:val="page number"/>
    <w:basedOn w:val="Domylnaczcionkaakapitu1"/>
  </w:style>
  <w:style w:type="character" w:customStyle="1" w:styleId="Domylnaczcionkaakapitu1">
    <w:name w:val="Domyślna czcionka akapitu1"/>
    <w:qFormat/>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Cs/>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iCs/>
      <w:color w:val="000000"/>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ascii="Arial" w:hAnsi="Arial" w:cs="Arial"/>
      <w:sz w:val="22"/>
      <w:szCs w:val="22"/>
    </w:rPr>
  </w:style>
  <w:style w:type="character" w:customStyle="1" w:styleId="WW8Num9z0">
    <w:name w:val="WW8Num9z0"/>
    <w:rPr>
      <w:rFonts w:ascii="Arial" w:hAnsi="Arial" w:cs="Arial"/>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Arial" w:hAnsi="Arial" w:cs="Arial"/>
      <w:sz w:val="22"/>
      <w:szCs w:val="22"/>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eastAsia="TrebuchetMS" w:hAnsi="Arial" w:cs="Arial"/>
      <w:color w:val="000000"/>
      <w:sz w:val="22"/>
      <w:szCs w:val="22"/>
    </w:rPr>
  </w:style>
  <w:style w:type="character" w:customStyle="1" w:styleId="WW8Num11z1">
    <w:name w:val="WW8Num11z1"/>
    <w:rPr>
      <w:rFonts w:cs="Aria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color w:val="0000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4">
    <w:name w:val="Domyślna czcionka akapitu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4z0">
    <w:name w:val="WW8Num14z0"/>
    <w:rPr>
      <w:color w:val="000000"/>
    </w:rPr>
  </w:style>
  <w:style w:type="character" w:customStyle="1" w:styleId="WW8Num18z0">
    <w:name w:val="WW8Num18z0"/>
    <w:rPr>
      <w:color w:val="000000"/>
    </w:rPr>
  </w:style>
  <w:style w:type="character" w:customStyle="1" w:styleId="WW8Num23z0">
    <w:name w:val="WW8Num23z0"/>
  </w:style>
  <w:style w:type="character" w:customStyle="1" w:styleId="WW8NumSt9z0">
    <w:name w:val="WW8NumSt9z0"/>
    <w:qFormat/>
    <w:rPr>
      <w:color w:val="000000"/>
    </w:rPr>
  </w:style>
  <w:style w:type="character" w:customStyle="1" w:styleId="WW8NumSt10z0">
    <w:name w:val="WW8NumSt10z0"/>
    <w:qFormat/>
    <w:rPr>
      <w:color w:val="000000"/>
    </w:rPr>
  </w:style>
  <w:style w:type="character" w:customStyle="1" w:styleId="WW8NumSt13z0">
    <w:name w:val="WW8NumSt13z0"/>
    <w:qFormat/>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FontStyle32">
    <w:name w:val="Font Style32"/>
    <w:qFormat/>
    <w:rPr>
      <w:rFonts w:ascii="Times New Roman" w:hAnsi="Times New Roman" w:cs="Times New Roman"/>
      <w:sz w:val="22"/>
      <w:szCs w:val="22"/>
    </w:rPr>
  </w:style>
  <w:style w:type="character" w:customStyle="1" w:styleId="Odwoaniedokomentarza1">
    <w:name w:val="Odwołanie do komentarza1"/>
    <w:rPr>
      <w:sz w:val="16"/>
      <w:szCs w:val="16"/>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Indeks">
    <w:name w:val="Indeks"/>
    <w:basedOn w:val="Normalny"/>
    <w:qFormat/>
    <w:pPr>
      <w:suppressLineNumbers/>
    </w:pPr>
    <w:rPr>
      <w:rFonts w:cs="Mangal"/>
    </w:rPr>
  </w:style>
  <w:style w:type="paragraph" w:customStyle="1" w:styleId="Nagwek30">
    <w:name w:val="Nagłówek3"/>
    <w:basedOn w:val="Normalny"/>
    <w:next w:val="Tekstpodstawowy"/>
    <w:pPr>
      <w:keepNext/>
      <w:spacing w:before="240" w:after="120"/>
    </w:pPr>
    <w:rPr>
      <w:rFonts w:ascii="Arial" w:eastAsia="Lucida Sans Unicode" w:hAnsi="Arial" w:cs="Mangal"/>
      <w:sz w:val="28"/>
      <w:szCs w:val="28"/>
    </w:rPr>
  </w:style>
  <w:style w:type="paragraph" w:customStyle="1" w:styleId="Podpis3">
    <w:name w:val="Podpis3"/>
    <w:basedOn w:val="Normalny"/>
    <w:pPr>
      <w:suppressLineNumbers/>
      <w:spacing w:before="120" w:after="120"/>
    </w:pPr>
    <w:rPr>
      <w:rFonts w:cs="Mangal"/>
      <w:i/>
      <w:iCs/>
      <w:sz w:val="24"/>
      <w:szCs w:val="24"/>
    </w:rPr>
  </w:style>
  <w:style w:type="paragraph" w:customStyle="1" w:styleId="Nagwek20">
    <w:name w:val="Nagłówek2"/>
    <w:basedOn w:val="Normalny"/>
    <w:next w:val="Tekstpodstawowy"/>
    <w:pPr>
      <w:keepNext/>
      <w:spacing w:before="240" w:after="120"/>
    </w:pPr>
    <w:rPr>
      <w:rFonts w:ascii="Arial" w:eastAsia="Lucida Sans Unicode"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Lucida Sans Unicode"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Tekstpodstawowywcity21">
    <w:name w:val="Tekst podstawowy wcięty 21"/>
    <w:basedOn w:val="Normalny"/>
    <w:pPr>
      <w:ind w:left="709" w:hanging="709"/>
      <w:jc w:val="both"/>
    </w:pPr>
    <w:rPr>
      <w:sz w:val="24"/>
    </w:rPr>
  </w:style>
  <w:style w:type="paragraph" w:customStyle="1" w:styleId="Tekstpodstawowywcity31">
    <w:name w:val="Tekst podstawowy wcięty 31"/>
    <w:basedOn w:val="Normalny"/>
    <w:qFormat/>
    <w:pPr>
      <w:ind w:left="284" w:hanging="284"/>
      <w:jc w:val="both"/>
    </w:pPr>
    <w:rPr>
      <w:sz w:val="24"/>
    </w:rPr>
  </w:style>
  <w:style w:type="paragraph" w:customStyle="1" w:styleId="Tekstpodstawowy31">
    <w:name w:val="Tekst podstawowy 31"/>
    <w:basedOn w:val="Normalny"/>
    <w:rPr>
      <w:sz w:val="24"/>
    </w:rPr>
  </w:style>
  <w:style w:type="paragraph" w:customStyle="1" w:styleId="ZnakZnakZnakZnakZnakZnakZnakZnakZnakZnakZnakZnakZnakZnakZnak">
    <w:name w:val="Znak Znak Znak Znak Znak Znak Znak Znak Znak Znak Znak Znak Znak Znak Znak"/>
    <w:basedOn w:val="Normalny"/>
    <w:qFormat/>
    <w:rPr>
      <w:rFonts w:ascii="Arial" w:hAnsi="Arial" w:cs="Arial"/>
      <w:sz w:val="24"/>
      <w:szCs w:val="24"/>
    </w:rPr>
  </w:style>
  <w:style w:type="paragraph" w:customStyle="1" w:styleId="Tekstpodstawowy32">
    <w:name w:val="Tekst podstawowy 32"/>
    <w:basedOn w:val="Normalny"/>
    <w:pPr>
      <w:spacing w:after="120"/>
    </w:pPr>
    <w:rPr>
      <w:sz w:val="16"/>
      <w:szCs w:val="16"/>
    </w:rPr>
  </w:style>
  <w:style w:type="paragraph" w:styleId="Akapitzlist">
    <w:name w:val="List Paragraph"/>
    <w:aliases w:val="Numerowanie,Akapit z listą BS,Kolorowa lista — akcent 11,sw tekst,L1,Bulleted list,lp1,Preambuła,Colorful Shading - Accent 31,Light List - Accent 51,Akapit z listą5,List Paragraph,Obiekt,List Paragraph1,CW_Lista,Odstavec,Adresat stanowisk"/>
    <w:basedOn w:val="Normalny"/>
    <w:link w:val="AkapitzlistZnak"/>
    <w:uiPriority w:val="34"/>
    <w:qFormat/>
    <w:pPr>
      <w:ind w:left="720"/>
    </w:pPr>
  </w:style>
  <w:style w:type="paragraph" w:customStyle="1" w:styleId="1">
    <w:name w:val="1"/>
    <w:qFormat/>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character" w:customStyle="1" w:styleId="TekstkomentarzaZnak">
    <w:name w:val="Tekst komentarza Znak"/>
    <w:link w:val="Tekstkomentarza"/>
    <w:uiPriority w:val="99"/>
    <w:qFormat/>
    <w:rPr>
      <w:kern w:val="1"/>
      <w:lang w:eastAsia="zh-CN"/>
    </w:rPr>
  </w:style>
  <w:style w:type="character" w:customStyle="1" w:styleId="TematkomentarzaZnak">
    <w:name w:val="Temat komentarza Znak"/>
    <w:link w:val="Tematkomentarza"/>
    <w:uiPriority w:val="99"/>
    <w:semiHidden/>
    <w:rPr>
      <w:b/>
      <w:bCs/>
      <w:kern w:val="1"/>
      <w:lang w:eastAsia="zh-CN"/>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biekt Znak"/>
    <w:link w:val="Akapitzlist"/>
    <w:uiPriority w:val="34"/>
    <w:qFormat/>
    <w:rPr>
      <w:kern w:val="1"/>
      <w:lang w:eastAsia="zh-CN"/>
    </w:rPr>
  </w:style>
  <w:style w:type="paragraph" w:customStyle="1" w:styleId="Tekstpodstawowy22">
    <w:name w:val="Tekst podstawowy 22"/>
    <w:basedOn w:val="Normalny"/>
    <w:pPr>
      <w:widowControl w:val="0"/>
      <w:spacing w:line="320" w:lineRule="atLeast"/>
    </w:pPr>
    <w:rPr>
      <w:rFonts w:eastAsia="Lucida Sans Unicode"/>
      <w:color w:val="FF0000"/>
      <w:kern w:val="0"/>
      <w:sz w:val="24"/>
      <w:szCs w:val="24"/>
      <w:lang w:eastAsia="ar-SA"/>
    </w:rPr>
  </w:style>
  <w:style w:type="paragraph" w:customStyle="1" w:styleId="Poprawka1">
    <w:name w:val="Poprawka1"/>
    <w:hidden/>
    <w:uiPriority w:val="99"/>
    <w:semiHidden/>
    <w:rPr>
      <w:kern w:val="1"/>
      <w:lang w:eastAsia="zh-CN"/>
    </w:rPr>
  </w:style>
  <w:style w:type="paragraph" w:customStyle="1" w:styleId="Normalny1">
    <w:name w:val="Normalny1"/>
    <w:qFormat/>
    <w:pPr>
      <w:widowControl w:val="0"/>
      <w:suppressAutoHyphens/>
    </w:pPr>
    <w:rPr>
      <w:rFonts w:eastAsia="Lucida Sans Unicode"/>
      <w:sz w:val="24"/>
      <w:szCs w:val="24"/>
    </w:rPr>
  </w:style>
  <w:style w:type="character" w:customStyle="1" w:styleId="ListParagraphChar">
    <w:name w:val="List Paragraph Char"/>
    <w:link w:val="Akapitzlist1"/>
    <w:qFormat/>
    <w:locked/>
    <w:rPr>
      <w:rFonts w:ascii="Calibri" w:hAnsi="Calibri" w:cs="Calibri"/>
      <w:lang w:eastAsia="ar-SA"/>
    </w:rPr>
  </w:style>
  <w:style w:type="paragraph" w:customStyle="1" w:styleId="Akapitzlist1">
    <w:name w:val="Akapit z listą1"/>
    <w:basedOn w:val="Normalny"/>
    <w:link w:val="ListParagraphChar"/>
    <w:qFormat/>
    <w:pPr>
      <w:spacing w:after="200" w:line="276" w:lineRule="auto"/>
      <w:ind w:left="720"/>
    </w:pPr>
    <w:rPr>
      <w:rFonts w:ascii="Calibri" w:hAnsi="Calibri" w:cs="Calibri"/>
      <w:kern w:val="0"/>
      <w:lang w:eastAsia="ar-SA"/>
    </w:rPr>
  </w:style>
  <w:style w:type="character" w:customStyle="1" w:styleId="TekstkomentarzaZnak1">
    <w:name w:val="Tekst komentarza Znak1"/>
    <w:basedOn w:val="Domylnaczcionkaakapitu"/>
    <w:uiPriority w:val="99"/>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paragraph" w:customStyle="1" w:styleId="tekstwstpny">
    <w:name w:val="tekst wstępny"/>
    <w:basedOn w:val="Normalny"/>
    <w:pPr>
      <w:spacing w:before="60" w:after="60"/>
    </w:pPr>
    <w:rPr>
      <w:kern w:val="0"/>
      <w:lang w:eastAsia="pl-PL"/>
    </w:rPr>
  </w:style>
  <w:style w:type="character" w:customStyle="1" w:styleId="Nagwek1Znak">
    <w:name w:val="Nagłówek 1 Znak"/>
    <w:link w:val="Nagwek1"/>
    <w:uiPriority w:val="9"/>
    <w:rPr>
      <w:b/>
      <w:kern w:val="1"/>
      <w:sz w:val="24"/>
      <w:lang w:eastAsia="zh-CN"/>
    </w:rPr>
  </w:style>
  <w:style w:type="paragraph" w:styleId="Poprawka">
    <w:name w:val="Revision"/>
    <w:hidden/>
    <w:uiPriority w:val="99"/>
    <w:semiHidden/>
    <w:rsid w:val="00193828"/>
    <w:rPr>
      <w:kern w:val="1"/>
      <w:lang w:eastAsia="zh-CN"/>
    </w:rPr>
  </w:style>
  <w:style w:type="paragraph" w:styleId="Podtytu">
    <w:name w:val="Subtitle"/>
    <w:basedOn w:val="Normalny"/>
    <w:next w:val="Normalny"/>
    <w:link w:val="PodtytuZnak"/>
    <w:qFormat/>
    <w:rsid w:val="005365D5"/>
    <w:pPr>
      <w:suppressAutoHyphens w:val="0"/>
      <w:spacing w:after="60"/>
      <w:jc w:val="center"/>
      <w:outlineLvl w:val="1"/>
    </w:pPr>
    <w:rPr>
      <w:rFonts w:ascii="Calibri Light" w:hAnsi="Calibri Light"/>
      <w:kern w:val="0"/>
      <w:sz w:val="24"/>
      <w:szCs w:val="24"/>
      <w:lang w:eastAsia="pl-PL"/>
    </w:rPr>
  </w:style>
  <w:style w:type="character" w:customStyle="1" w:styleId="PodtytuZnak">
    <w:name w:val="Podtytuł Znak"/>
    <w:basedOn w:val="Domylnaczcionkaakapitu"/>
    <w:link w:val="Podtytu"/>
    <w:rsid w:val="005365D5"/>
    <w:rPr>
      <w:rFonts w:ascii="Calibri Light" w:hAnsi="Calibri Light"/>
      <w:sz w:val="24"/>
      <w:szCs w:val="24"/>
    </w:rPr>
  </w:style>
  <w:style w:type="paragraph" w:customStyle="1" w:styleId="Domylne">
    <w:name w:val="Domyślne"/>
    <w:rsid w:val="00AB2F10"/>
    <w:pPr>
      <w:suppressAutoHyphens/>
      <w:autoSpaceDN w:val="0"/>
      <w:textAlignment w:val="baseline"/>
    </w:pPr>
    <w:rPr>
      <w:rFonts w:ascii="Helvetica Neue" w:eastAsia="SimSun" w:hAnsi="Helvetica Neue" w:cs="Arial Unicode MS"/>
      <w:color w:val="000000"/>
      <w:kern w:val="3"/>
      <w:sz w:val="22"/>
      <w:szCs w:val="22"/>
      <w:lang w:eastAsia="zh-CN" w:bidi="hi-IN"/>
    </w:rPr>
  </w:style>
  <w:style w:type="paragraph" w:styleId="Tekstprzypisudolnego">
    <w:name w:val="footnote text"/>
    <w:basedOn w:val="Normalny"/>
    <w:link w:val="TekstprzypisudolnegoZnak"/>
    <w:rsid w:val="00EB1BDC"/>
    <w:rPr>
      <w:kern w:val="0"/>
      <w:lang w:eastAsia="ar-SA"/>
    </w:rPr>
  </w:style>
  <w:style w:type="character" w:customStyle="1" w:styleId="TekstprzypisudolnegoZnak">
    <w:name w:val="Tekst przypisu dolnego Znak"/>
    <w:basedOn w:val="Domylnaczcionkaakapitu"/>
    <w:link w:val="Tekstprzypisudolnego"/>
    <w:rsid w:val="00EB1BDC"/>
    <w:rPr>
      <w:lang w:eastAsia="ar-SA"/>
    </w:rPr>
  </w:style>
  <w:style w:type="character" w:styleId="Odwoanieprzypisudolnego">
    <w:name w:val="footnote reference"/>
    <w:basedOn w:val="Domylnaczcionkaakapitu"/>
    <w:rsid w:val="00EB1BDC"/>
    <w:rPr>
      <w:vertAlign w:val="superscript"/>
    </w:rPr>
  </w:style>
  <w:style w:type="character" w:customStyle="1" w:styleId="Nierozpoznanawzmianka1">
    <w:name w:val="Nierozpoznana wzmianka1"/>
    <w:basedOn w:val="Domylnaczcionkaakapitu"/>
    <w:uiPriority w:val="99"/>
    <w:semiHidden/>
    <w:unhideWhenUsed/>
    <w:rsid w:val="008A0BB1"/>
    <w:rPr>
      <w:color w:val="605E5C"/>
      <w:shd w:val="clear" w:color="auto" w:fill="E1DFDD"/>
    </w:rPr>
  </w:style>
  <w:style w:type="paragraph" w:customStyle="1" w:styleId="Standard">
    <w:name w:val="Standard"/>
    <w:rsid w:val="0092537C"/>
    <w:pPr>
      <w:suppressAutoHyphens/>
      <w:autoSpaceDN w:val="0"/>
      <w:spacing w:line="100" w:lineRule="atLeast"/>
      <w:textAlignment w:val="baseline"/>
    </w:pPr>
    <w:rPr>
      <w:color w:val="00000A"/>
      <w:kern w:val="3"/>
      <w:lang w:eastAsia="ar-SA"/>
    </w:rPr>
  </w:style>
  <w:style w:type="numbering" w:customStyle="1" w:styleId="WWNum19">
    <w:name w:val="WWNum19"/>
    <w:basedOn w:val="Bezlisty"/>
    <w:rsid w:val="0092537C"/>
    <w:pPr>
      <w:numPr>
        <w:numId w:val="85"/>
      </w:numPr>
    </w:pPr>
  </w:style>
  <w:style w:type="paragraph" w:customStyle="1" w:styleId="Textbody">
    <w:name w:val="Text body"/>
    <w:basedOn w:val="Standard"/>
    <w:rsid w:val="00AF3A77"/>
    <w:pPr>
      <w:spacing w:after="120"/>
    </w:pPr>
  </w:style>
  <w:style w:type="numbering" w:customStyle="1" w:styleId="WWNum28">
    <w:name w:val="WWNum28"/>
    <w:basedOn w:val="Bezlisty"/>
    <w:rsid w:val="00AF3A77"/>
    <w:pPr>
      <w:numPr>
        <w:numId w:val="87"/>
      </w:numPr>
    </w:pPr>
  </w:style>
  <w:style w:type="numbering" w:customStyle="1" w:styleId="WWNum30">
    <w:name w:val="WWNum30"/>
    <w:basedOn w:val="Bezlisty"/>
    <w:rsid w:val="00AF3A77"/>
    <w:pPr>
      <w:numPr>
        <w:numId w:val="88"/>
      </w:numPr>
    </w:pPr>
  </w:style>
  <w:style w:type="character" w:styleId="UyteHipercze">
    <w:name w:val="FollowedHyperlink"/>
    <w:basedOn w:val="Domylnaczcionkaakapitu"/>
    <w:uiPriority w:val="99"/>
    <w:semiHidden/>
    <w:unhideWhenUsed/>
    <w:rsid w:val="009C6B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racle.com/us/corporate/contracts/paas-iaas-universal-credits-394077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80EB4-8C61-4430-86FD-94038303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8013</Words>
  <Characters>48078</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Czarnecki</dc:creator>
  <cp:lastModifiedBy>ekwasniewska</cp:lastModifiedBy>
  <cp:revision>3</cp:revision>
  <dcterms:created xsi:type="dcterms:W3CDTF">2026-02-20T08:19:00Z</dcterms:created>
  <dcterms:modified xsi:type="dcterms:W3CDTF">2026-02-23T08:07:00Z</dcterms:modified>
</cp:coreProperties>
</file>