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473D" w14:textId="415BF986" w:rsidR="00704DC3" w:rsidRPr="007C6750" w:rsidRDefault="007150AC" w:rsidP="007150AC">
      <w:pPr>
        <w:jc w:val="center"/>
        <w:rPr>
          <w:b/>
          <w:bCs/>
          <w:sz w:val="22"/>
          <w:szCs w:val="22"/>
        </w:rPr>
      </w:pPr>
      <w:r w:rsidRPr="007C6750">
        <w:rPr>
          <w:b/>
          <w:bCs/>
          <w:sz w:val="22"/>
          <w:szCs w:val="22"/>
        </w:rPr>
        <w:t>Umowa Nr …………..</w:t>
      </w:r>
      <w:r w:rsidR="00E958AA">
        <w:rPr>
          <w:b/>
          <w:bCs/>
          <w:sz w:val="22"/>
          <w:szCs w:val="22"/>
        </w:rPr>
        <w:t>2026</w:t>
      </w:r>
    </w:p>
    <w:p w14:paraId="1F8DA808" w14:textId="77777777" w:rsidR="00704DC3" w:rsidRPr="007C6750" w:rsidRDefault="00704DC3" w:rsidP="007150AC">
      <w:pPr>
        <w:pStyle w:val="Sowowa"/>
        <w:widowControl/>
        <w:spacing w:line="240" w:lineRule="auto"/>
        <w:jc w:val="both"/>
        <w:rPr>
          <w:sz w:val="22"/>
          <w:szCs w:val="22"/>
        </w:rPr>
      </w:pPr>
    </w:p>
    <w:p w14:paraId="18740F94" w14:textId="03B6785C" w:rsidR="00704DC3" w:rsidRPr="007C6750" w:rsidRDefault="00704DC3" w:rsidP="007150AC">
      <w:pPr>
        <w:pStyle w:val="Sowowa"/>
        <w:widowControl/>
        <w:spacing w:line="240" w:lineRule="auto"/>
        <w:jc w:val="both"/>
        <w:rPr>
          <w:sz w:val="22"/>
          <w:szCs w:val="22"/>
        </w:rPr>
      </w:pPr>
      <w:r w:rsidRPr="007C6750">
        <w:rPr>
          <w:sz w:val="22"/>
          <w:szCs w:val="22"/>
        </w:rPr>
        <w:t>zawarta w Kielcach w dniu ……</w:t>
      </w:r>
      <w:r w:rsidR="007602BB" w:rsidRPr="007C6750">
        <w:rPr>
          <w:sz w:val="22"/>
          <w:szCs w:val="22"/>
        </w:rPr>
        <w:t>……………..</w:t>
      </w:r>
      <w:r w:rsidRPr="007C6750">
        <w:rPr>
          <w:sz w:val="22"/>
          <w:szCs w:val="22"/>
        </w:rPr>
        <w:t xml:space="preserve"> r. pomiędzy:</w:t>
      </w:r>
    </w:p>
    <w:p w14:paraId="37865DFC" w14:textId="77777777" w:rsidR="00704DC3" w:rsidRPr="007C6750" w:rsidRDefault="00704DC3" w:rsidP="007150AC">
      <w:pPr>
        <w:jc w:val="both"/>
        <w:rPr>
          <w:b/>
          <w:sz w:val="22"/>
          <w:szCs w:val="22"/>
        </w:rPr>
      </w:pPr>
      <w:r w:rsidRPr="007C6750">
        <w:rPr>
          <w:b/>
          <w:sz w:val="22"/>
          <w:szCs w:val="22"/>
        </w:rPr>
        <w:t xml:space="preserve">Wojewódzkim Szpitalem Zespolonym w Kielcach ul. Grunwaldzka 45, 25-736 Kielce </w:t>
      </w:r>
    </w:p>
    <w:p w14:paraId="38D04F62" w14:textId="77777777" w:rsidR="00704DC3" w:rsidRPr="007C6750" w:rsidRDefault="00704DC3" w:rsidP="007150AC">
      <w:pPr>
        <w:jc w:val="both"/>
        <w:rPr>
          <w:sz w:val="22"/>
          <w:szCs w:val="22"/>
        </w:rPr>
      </w:pPr>
      <w:r w:rsidRPr="007C6750">
        <w:rPr>
          <w:sz w:val="22"/>
          <w:szCs w:val="22"/>
        </w:rPr>
        <w:t>wpisanym pod  numerem 0000001580 do Krajowego Rejestru  Sądowego przez  Sąd Rejonowy w Kielcach X Wydział Gospodarczy KRS</w:t>
      </w:r>
    </w:p>
    <w:p w14:paraId="2A823D57" w14:textId="370DD8A7" w:rsidR="00704DC3" w:rsidRPr="007C6750" w:rsidRDefault="00704DC3" w:rsidP="007150AC">
      <w:pPr>
        <w:jc w:val="both"/>
        <w:rPr>
          <w:sz w:val="22"/>
          <w:szCs w:val="22"/>
        </w:rPr>
      </w:pPr>
      <w:r w:rsidRPr="007C6750">
        <w:rPr>
          <w:sz w:val="22"/>
          <w:szCs w:val="22"/>
        </w:rPr>
        <w:t>NIP 9591291292</w:t>
      </w:r>
      <w:r w:rsidR="00665263">
        <w:rPr>
          <w:sz w:val="22"/>
          <w:szCs w:val="22"/>
        </w:rPr>
        <w:t xml:space="preserve">, </w:t>
      </w:r>
      <w:r w:rsidRPr="007C6750">
        <w:rPr>
          <w:sz w:val="22"/>
          <w:szCs w:val="22"/>
        </w:rPr>
        <w:t xml:space="preserve">Regon   000289785 </w:t>
      </w:r>
    </w:p>
    <w:p w14:paraId="61780B2B" w14:textId="77777777" w:rsidR="00704DC3" w:rsidRPr="007C6750" w:rsidRDefault="00704DC3" w:rsidP="007150AC">
      <w:pPr>
        <w:tabs>
          <w:tab w:val="left" w:pos="851"/>
        </w:tabs>
        <w:jc w:val="both"/>
        <w:rPr>
          <w:sz w:val="22"/>
          <w:szCs w:val="22"/>
        </w:rPr>
      </w:pPr>
      <w:r w:rsidRPr="007C6750">
        <w:rPr>
          <w:sz w:val="22"/>
          <w:szCs w:val="22"/>
        </w:rPr>
        <w:t>reprezentowanym przez:</w:t>
      </w:r>
    </w:p>
    <w:p w14:paraId="55516549" w14:textId="77777777" w:rsidR="00704DC3" w:rsidRPr="007C6750" w:rsidRDefault="00704DC3" w:rsidP="007150AC">
      <w:pPr>
        <w:jc w:val="both"/>
        <w:rPr>
          <w:b/>
          <w:sz w:val="22"/>
          <w:szCs w:val="22"/>
        </w:rPr>
      </w:pPr>
      <w:bookmarkStart w:id="0" w:name="OLE_LINK1"/>
    </w:p>
    <w:bookmarkEnd w:id="0"/>
    <w:p w14:paraId="2EA7743E" w14:textId="5EB64BED" w:rsidR="00704DC3" w:rsidRPr="00665263" w:rsidRDefault="00DF0B28" w:rsidP="007150AC">
      <w:pPr>
        <w:jc w:val="both"/>
        <w:rPr>
          <w:b/>
          <w:bCs/>
          <w:sz w:val="22"/>
          <w:szCs w:val="22"/>
        </w:rPr>
      </w:pPr>
      <w:r w:rsidRPr="00665263">
        <w:rPr>
          <w:b/>
          <w:bCs/>
          <w:sz w:val="22"/>
          <w:szCs w:val="22"/>
        </w:rPr>
        <w:t xml:space="preserve">Marcin Martyniak – Dyrektor Wojewódzkiego Szpitala Zespolonego w Kielcach </w:t>
      </w:r>
    </w:p>
    <w:p w14:paraId="69233661" w14:textId="77777777" w:rsidR="00704DC3" w:rsidRPr="007C6750" w:rsidRDefault="00704DC3" w:rsidP="007150AC">
      <w:pPr>
        <w:jc w:val="both"/>
        <w:rPr>
          <w:sz w:val="22"/>
          <w:szCs w:val="22"/>
        </w:rPr>
      </w:pPr>
    </w:p>
    <w:p w14:paraId="06EA0880" w14:textId="77777777" w:rsidR="00704DC3" w:rsidRPr="007C6750" w:rsidRDefault="00704DC3" w:rsidP="007150AC">
      <w:pPr>
        <w:jc w:val="both"/>
        <w:rPr>
          <w:b/>
          <w:sz w:val="22"/>
          <w:szCs w:val="22"/>
        </w:rPr>
      </w:pPr>
      <w:r w:rsidRPr="007C6750">
        <w:rPr>
          <w:sz w:val="22"/>
          <w:szCs w:val="22"/>
        </w:rPr>
        <w:t xml:space="preserve">zwanym w dalszej treści umowy </w:t>
      </w:r>
      <w:r w:rsidRPr="007C6750">
        <w:rPr>
          <w:b/>
          <w:sz w:val="22"/>
          <w:szCs w:val="22"/>
        </w:rPr>
        <w:t>„Zamawiającym”</w:t>
      </w:r>
    </w:p>
    <w:p w14:paraId="5B54C122" w14:textId="77777777" w:rsidR="00704DC3" w:rsidRPr="007C6750" w:rsidRDefault="00704DC3" w:rsidP="007150AC">
      <w:pPr>
        <w:jc w:val="both"/>
        <w:rPr>
          <w:sz w:val="22"/>
          <w:szCs w:val="22"/>
        </w:rPr>
      </w:pPr>
      <w:r w:rsidRPr="007C6750">
        <w:rPr>
          <w:sz w:val="22"/>
          <w:szCs w:val="22"/>
        </w:rPr>
        <w:t>a</w:t>
      </w:r>
    </w:p>
    <w:p w14:paraId="5D821CC0" w14:textId="35F6A2B5" w:rsidR="00704DC3" w:rsidRPr="007B313D" w:rsidRDefault="00704DC3" w:rsidP="007150AC">
      <w:pPr>
        <w:jc w:val="both"/>
        <w:outlineLvl w:val="1"/>
        <w:rPr>
          <w:bCs/>
          <w:sz w:val="22"/>
          <w:szCs w:val="22"/>
        </w:rPr>
      </w:pPr>
      <w:r w:rsidRPr="007B313D">
        <w:rPr>
          <w:bCs/>
          <w:sz w:val="22"/>
          <w:szCs w:val="22"/>
        </w:rPr>
        <w:t>……………………………</w:t>
      </w:r>
      <w:r w:rsidR="007B313D">
        <w:rPr>
          <w:bCs/>
          <w:sz w:val="22"/>
          <w:szCs w:val="22"/>
        </w:rPr>
        <w:t>……………………..</w:t>
      </w:r>
      <w:r w:rsidRPr="007B313D">
        <w:rPr>
          <w:bCs/>
          <w:sz w:val="22"/>
          <w:szCs w:val="22"/>
        </w:rPr>
        <w:t>…</w:t>
      </w:r>
    </w:p>
    <w:p w14:paraId="5444E7FF" w14:textId="77777777" w:rsidR="00665263" w:rsidRPr="007C6750" w:rsidRDefault="00665263" w:rsidP="00665263">
      <w:pPr>
        <w:pStyle w:val="Sowowa"/>
        <w:widowControl/>
        <w:tabs>
          <w:tab w:val="left" w:pos="851"/>
        </w:tabs>
        <w:spacing w:line="240" w:lineRule="auto"/>
        <w:jc w:val="both"/>
        <w:rPr>
          <w:sz w:val="22"/>
          <w:szCs w:val="22"/>
        </w:rPr>
      </w:pPr>
      <w:r w:rsidRPr="007C6750">
        <w:rPr>
          <w:sz w:val="22"/>
          <w:szCs w:val="22"/>
        </w:rPr>
        <w:t xml:space="preserve">reprezentowanym przez: </w:t>
      </w:r>
    </w:p>
    <w:p w14:paraId="6395E510" w14:textId="4DE00666" w:rsidR="00704DC3" w:rsidRPr="007B313D" w:rsidRDefault="00704DC3" w:rsidP="007150AC">
      <w:pPr>
        <w:jc w:val="both"/>
        <w:outlineLvl w:val="1"/>
        <w:rPr>
          <w:bCs/>
          <w:sz w:val="22"/>
          <w:szCs w:val="22"/>
        </w:rPr>
      </w:pPr>
      <w:r w:rsidRPr="007B313D">
        <w:rPr>
          <w:bCs/>
          <w:sz w:val="22"/>
          <w:szCs w:val="22"/>
        </w:rPr>
        <w:t>……………………………</w:t>
      </w:r>
      <w:r w:rsidR="007B313D">
        <w:rPr>
          <w:bCs/>
          <w:sz w:val="22"/>
          <w:szCs w:val="22"/>
        </w:rPr>
        <w:t>……………………..</w:t>
      </w:r>
      <w:r w:rsidRPr="007B313D">
        <w:rPr>
          <w:bCs/>
          <w:sz w:val="22"/>
          <w:szCs w:val="22"/>
        </w:rPr>
        <w:t>…</w:t>
      </w:r>
    </w:p>
    <w:p w14:paraId="6FFF2FFC" w14:textId="77777777" w:rsidR="00704DC3" w:rsidRPr="007C6750" w:rsidRDefault="00704DC3" w:rsidP="007150AC">
      <w:pPr>
        <w:jc w:val="both"/>
        <w:rPr>
          <w:b/>
          <w:sz w:val="22"/>
          <w:szCs w:val="22"/>
        </w:rPr>
      </w:pPr>
    </w:p>
    <w:p w14:paraId="04A1ACAA" w14:textId="2BE0CE82" w:rsidR="00323C04" w:rsidRPr="007C6750" w:rsidRDefault="00704DC3" w:rsidP="007150AC">
      <w:pPr>
        <w:jc w:val="both"/>
        <w:rPr>
          <w:sz w:val="22"/>
          <w:szCs w:val="22"/>
        </w:rPr>
      </w:pPr>
      <w:r w:rsidRPr="007C6750">
        <w:rPr>
          <w:sz w:val="22"/>
          <w:szCs w:val="22"/>
        </w:rPr>
        <w:t xml:space="preserve">zwanym w dalszej treści umowy </w:t>
      </w:r>
      <w:r w:rsidRPr="007C6750">
        <w:rPr>
          <w:b/>
          <w:sz w:val="22"/>
          <w:szCs w:val="22"/>
        </w:rPr>
        <w:t>„Wykonawcą”</w:t>
      </w:r>
      <w:r w:rsidRPr="007C6750">
        <w:rPr>
          <w:sz w:val="22"/>
          <w:szCs w:val="22"/>
        </w:rPr>
        <w:t>.</w:t>
      </w:r>
    </w:p>
    <w:p w14:paraId="7788C255" w14:textId="77777777" w:rsidR="00704DC3" w:rsidRPr="007C6750" w:rsidRDefault="00704DC3" w:rsidP="007150AC">
      <w:pPr>
        <w:jc w:val="both"/>
        <w:rPr>
          <w:sz w:val="22"/>
          <w:szCs w:val="22"/>
        </w:rPr>
      </w:pPr>
    </w:p>
    <w:p w14:paraId="561B9C9C" w14:textId="77E2D168" w:rsidR="00704DC3" w:rsidRPr="007F47AB" w:rsidRDefault="00704DC3" w:rsidP="007F47AB">
      <w:pPr>
        <w:tabs>
          <w:tab w:val="left" w:pos="567"/>
          <w:tab w:val="left" w:pos="629"/>
        </w:tabs>
        <w:jc w:val="both"/>
        <w:rPr>
          <w:b/>
          <w:bCs/>
          <w:sz w:val="22"/>
          <w:szCs w:val="22"/>
        </w:rPr>
      </w:pPr>
      <w:r w:rsidRPr="007C6750">
        <w:rPr>
          <w:iCs/>
          <w:sz w:val="22"/>
          <w:szCs w:val="22"/>
        </w:rPr>
        <w:t>Niniejsza umowa zostaje zawarta w rezultacie dokonania przez Zamawiaj</w:t>
      </w:r>
      <w:r w:rsidRPr="007C6750">
        <w:rPr>
          <w:sz w:val="22"/>
          <w:szCs w:val="22"/>
        </w:rPr>
        <w:t>ą</w:t>
      </w:r>
      <w:r w:rsidRPr="007C6750">
        <w:rPr>
          <w:iCs/>
          <w:sz w:val="22"/>
          <w:szCs w:val="22"/>
        </w:rPr>
        <w:t>cego wyboru oferty Wykonawcy w</w:t>
      </w:r>
      <w:r w:rsidR="005E69BC">
        <w:rPr>
          <w:iCs/>
          <w:sz w:val="22"/>
          <w:szCs w:val="22"/>
        </w:rPr>
        <w:t> </w:t>
      </w:r>
      <w:r w:rsidR="007F47AB" w:rsidRPr="00943E2C">
        <w:rPr>
          <w:iCs/>
          <w:sz w:val="22"/>
          <w:szCs w:val="22"/>
          <w:lang w:eastAsia="pl-PL"/>
        </w:rPr>
        <w:t>oparciu o delegację wskazaną w art. 2 ust 1 pkt 1 ustaw</w:t>
      </w:r>
      <w:r w:rsidR="007F47AB" w:rsidRPr="00943E2C">
        <w:rPr>
          <w:sz w:val="22"/>
          <w:szCs w:val="22"/>
          <w:lang w:eastAsia="pl-PL"/>
        </w:rPr>
        <w:t xml:space="preserve">y </w:t>
      </w:r>
      <w:r w:rsidR="007F47AB" w:rsidRPr="00943E2C">
        <w:rPr>
          <w:iCs/>
          <w:sz w:val="22"/>
          <w:szCs w:val="22"/>
          <w:lang w:eastAsia="pl-PL"/>
        </w:rPr>
        <w:t>z dnia 11 września 2019 r. Prawo zamówie</w:t>
      </w:r>
      <w:r w:rsidR="007F47AB" w:rsidRPr="00943E2C">
        <w:rPr>
          <w:sz w:val="22"/>
          <w:szCs w:val="22"/>
          <w:lang w:eastAsia="pl-PL"/>
        </w:rPr>
        <w:t xml:space="preserve">ń </w:t>
      </w:r>
      <w:r w:rsidR="007F47AB" w:rsidRPr="00943E2C">
        <w:rPr>
          <w:iCs/>
          <w:sz w:val="22"/>
          <w:szCs w:val="22"/>
          <w:lang w:eastAsia="pl-PL"/>
        </w:rPr>
        <w:t>publicznych (</w:t>
      </w:r>
      <w:proofErr w:type="spellStart"/>
      <w:r w:rsidR="007F47AB">
        <w:rPr>
          <w:iCs/>
          <w:sz w:val="22"/>
          <w:szCs w:val="22"/>
          <w:lang w:eastAsia="pl-PL"/>
        </w:rPr>
        <w:t>t.j</w:t>
      </w:r>
      <w:proofErr w:type="spellEnd"/>
      <w:r w:rsidR="007F47AB">
        <w:rPr>
          <w:iCs/>
          <w:sz w:val="22"/>
          <w:szCs w:val="22"/>
          <w:lang w:eastAsia="pl-PL"/>
        </w:rPr>
        <w:t xml:space="preserve">. </w:t>
      </w:r>
      <w:r w:rsidR="007F47AB" w:rsidRPr="00943E2C">
        <w:rPr>
          <w:iCs/>
          <w:sz w:val="22"/>
          <w:szCs w:val="22"/>
          <w:lang w:eastAsia="pl-PL"/>
        </w:rPr>
        <w:t xml:space="preserve"> </w:t>
      </w:r>
      <w:r w:rsidR="007F47AB" w:rsidRPr="00943E2C">
        <w:rPr>
          <w:spacing w:val="-6"/>
          <w:sz w:val="22"/>
          <w:szCs w:val="22"/>
        </w:rPr>
        <w:t xml:space="preserve">Dz.U. </w:t>
      </w:r>
      <w:r w:rsidR="007F47AB" w:rsidRPr="00943E2C">
        <w:rPr>
          <w:bCs/>
          <w:spacing w:val="-6"/>
          <w:sz w:val="22"/>
          <w:szCs w:val="22"/>
        </w:rPr>
        <w:t>2024 r., poz. 1320</w:t>
      </w:r>
      <w:r w:rsidR="007F47AB">
        <w:rPr>
          <w:bCs/>
          <w:spacing w:val="-6"/>
          <w:sz w:val="22"/>
          <w:szCs w:val="22"/>
        </w:rPr>
        <w:t>)</w:t>
      </w:r>
      <w:r w:rsidR="007F47AB">
        <w:rPr>
          <w:sz w:val="22"/>
          <w:szCs w:val="22"/>
        </w:rPr>
        <w:t xml:space="preserve">, </w:t>
      </w:r>
      <w:r w:rsidR="007602BB" w:rsidRPr="007C6750">
        <w:rPr>
          <w:iCs/>
          <w:sz w:val="22"/>
          <w:szCs w:val="22"/>
        </w:rPr>
        <w:t xml:space="preserve">w postępowaniu pn. </w:t>
      </w:r>
      <w:r w:rsidR="007F47AB" w:rsidRPr="007F47AB">
        <w:rPr>
          <w:b/>
          <w:bCs/>
          <w:sz w:val="22"/>
          <w:szCs w:val="22"/>
        </w:rPr>
        <w:t>„Świadczenie usług nadzoru autorskiego oraz opieki serwisowej dla systemu RIS VIZO+ na potrzeby Wojewódzkiego Szpitala Zespolonego w</w:t>
      </w:r>
      <w:r w:rsidR="00FE683F">
        <w:rPr>
          <w:b/>
          <w:bCs/>
          <w:sz w:val="22"/>
          <w:szCs w:val="22"/>
        </w:rPr>
        <w:t> </w:t>
      </w:r>
      <w:r w:rsidR="007F47AB" w:rsidRPr="007F47AB">
        <w:rPr>
          <w:b/>
          <w:bCs/>
          <w:sz w:val="22"/>
          <w:szCs w:val="22"/>
        </w:rPr>
        <w:t>Kielcach”</w:t>
      </w:r>
      <w:r w:rsidR="007602BB" w:rsidRPr="007F47AB">
        <w:rPr>
          <w:iCs/>
          <w:sz w:val="22"/>
          <w:szCs w:val="22"/>
        </w:rPr>
        <w:t xml:space="preserve">, znak: </w:t>
      </w:r>
      <w:r w:rsidRPr="007F47AB">
        <w:rPr>
          <w:b/>
          <w:iCs/>
          <w:sz w:val="22"/>
          <w:szCs w:val="22"/>
        </w:rPr>
        <w:t>EZ/</w:t>
      </w:r>
      <w:r w:rsidR="00143BFE">
        <w:rPr>
          <w:b/>
          <w:iCs/>
          <w:sz w:val="22"/>
          <w:szCs w:val="22"/>
        </w:rPr>
        <w:t>37</w:t>
      </w:r>
      <w:r w:rsidR="007602BB" w:rsidRPr="007F47AB">
        <w:rPr>
          <w:b/>
          <w:iCs/>
          <w:sz w:val="22"/>
          <w:szCs w:val="22"/>
        </w:rPr>
        <w:t>/202</w:t>
      </w:r>
      <w:r w:rsidR="007F47AB">
        <w:rPr>
          <w:b/>
          <w:iCs/>
          <w:sz w:val="22"/>
          <w:szCs w:val="22"/>
        </w:rPr>
        <w:t>6</w:t>
      </w:r>
      <w:r w:rsidR="007602BB" w:rsidRPr="007F47AB">
        <w:rPr>
          <w:b/>
          <w:iCs/>
          <w:sz w:val="22"/>
          <w:szCs w:val="22"/>
        </w:rPr>
        <w:t>/</w:t>
      </w:r>
      <w:r w:rsidR="007F47AB">
        <w:rPr>
          <w:b/>
          <w:iCs/>
          <w:sz w:val="22"/>
          <w:szCs w:val="22"/>
        </w:rPr>
        <w:t>MZ</w:t>
      </w:r>
      <w:r w:rsidR="007602BB" w:rsidRPr="007F47AB">
        <w:rPr>
          <w:b/>
          <w:iCs/>
          <w:sz w:val="22"/>
          <w:szCs w:val="22"/>
        </w:rPr>
        <w:t>.</w:t>
      </w:r>
    </w:p>
    <w:p w14:paraId="7C53FA97" w14:textId="77777777" w:rsidR="00704DC3" w:rsidRPr="007C6750" w:rsidRDefault="00704DC3" w:rsidP="007150AC">
      <w:pPr>
        <w:pStyle w:val="Tekstpodstawowy"/>
        <w:ind w:firstLine="284"/>
        <w:rPr>
          <w:b/>
          <w:bCs/>
          <w:sz w:val="22"/>
          <w:szCs w:val="22"/>
        </w:rPr>
      </w:pPr>
    </w:p>
    <w:p w14:paraId="3CC15E9A" w14:textId="77777777" w:rsidR="00704DC3" w:rsidRPr="007C6750" w:rsidRDefault="00704DC3" w:rsidP="0054048A">
      <w:pPr>
        <w:jc w:val="center"/>
        <w:rPr>
          <w:b/>
          <w:sz w:val="22"/>
          <w:szCs w:val="22"/>
        </w:rPr>
      </w:pPr>
      <w:r w:rsidRPr="007C6750">
        <w:rPr>
          <w:b/>
          <w:sz w:val="22"/>
          <w:szCs w:val="22"/>
        </w:rPr>
        <w:t>§ 1</w:t>
      </w:r>
    </w:p>
    <w:p w14:paraId="61571B93" w14:textId="77777777" w:rsidR="00704DC3" w:rsidRPr="007C6750" w:rsidRDefault="00704DC3" w:rsidP="0054048A">
      <w:pPr>
        <w:jc w:val="center"/>
        <w:rPr>
          <w:b/>
          <w:sz w:val="22"/>
          <w:szCs w:val="22"/>
        </w:rPr>
      </w:pPr>
      <w:r w:rsidRPr="007C6750">
        <w:rPr>
          <w:b/>
          <w:sz w:val="22"/>
          <w:szCs w:val="22"/>
        </w:rPr>
        <w:t>Przedmiot umowy i termin realizacji</w:t>
      </w:r>
    </w:p>
    <w:p w14:paraId="06180E87" w14:textId="37D612D9" w:rsidR="00A12647" w:rsidRPr="007C6750" w:rsidRDefault="007F690F" w:rsidP="007F690F">
      <w:pPr>
        <w:pStyle w:val="Sowowa"/>
        <w:widowControl/>
        <w:numPr>
          <w:ilvl w:val="0"/>
          <w:numId w:val="1"/>
        </w:numPr>
        <w:tabs>
          <w:tab w:val="left" w:pos="284"/>
        </w:tabs>
        <w:spacing w:line="240" w:lineRule="auto"/>
        <w:ind w:left="284" w:hanging="284"/>
        <w:jc w:val="both"/>
        <w:rPr>
          <w:sz w:val="22"/>
          <w:szCs w:val="22"/>
        </w:rPr>
      </w:pPr>
      <w:r w:rsidRPr="007C6750">
        <w:rPr>
          <w:sz w:val="22"/>
          <w:szCs w:val="22"/>
        </w:rPr>
        <w:t xml:space="preserve">Przedmiotem umowy jest objęcie nadzorem autorskim i opieką serwisową, w zakresie wskazanym </w:t>
      </w:r>
      <w:r w:rsidRPr="007C6750">
        <w:rPr>
          <w:color w:val="000000"/>
          <w:sz w:val="22"/>
          <w:szCs w:val="22"/>
        </w:rPr>
        <w:t>w § 2 umowy,</w:t>
      </w:r>
      <w:r w:rsidRPr="007C6750">
        <w:rPr>
          <w:sz w:val="22"/>
          <w:szCs w:val="22"/>
        </w:rPr>
        <w:t xml:space="preserve"> oprogramowania aplikacyjnego </w:t>
      </w:r>
      <w:r w:rsidR="005E2A13" w:rsidRPr="007C6750">
        <w:rPr>
          <w:sz w:val="22"/>
          <w:szCs w:val="22"/>
        </w:rPr>
        <w:t xml:space="preserve">RIS VIZO+ </w:t>
      </w:r>
      <w:r w:rsidRPr="007C6750">
        <w:rPr>
          <w:sz w:val="22"/>
          <w:szCs w:val="22"/>
        </w:rPr>
        <w:t>(dalej „Oprogramowanie Aplikacyjne”)</w:t>
      </w:r>
      <w:r w:rsidR="00B57497" w:rsidRPr="007C6750">
        <w:rPr>
          <w:sz w:val="22"/>
          <w:szCs w:val="22"/>
        </w:rPr>
        <w:t xml:space="preserve"> </w:t>
      </w:r>
      <w:r w:rsidR="00A12647" w:rsidRPr="007C6750">
        <w:rPr>
          <w:sz w:val="22"/>
          <w:szCs w:val="22"/>
        </w:rPr>
        <w:t>wraz z</w:t>
      </w:r>
      <w:r w:rsidR="005E69BC">
        <w:rPr>
          <w:sz w:val="22"/>
          <w:szCs w:val="22"/>
        </w:rPr>
        <w:t> </w:t>
      </w:r>
      <w:r w:rsidR="00A12647" w:rsidRPr="007C6750">
        <w:rPr>
          <w:sz w:val="22"/>
          <w:szCs w:val="22"/>
        </w:rPr>
        <w:t>zapewnieniem :</w:t>
      </w:r>
    </w:p>
    <w:p w14:paraId="1E76F546" w14:textId="666F935D" w:rsidR="007F690F" w:rsidRPr="007C6750" w:rsidRDefault="00A12647" w:rsidP="005A0085">
      <w:pPr>
        <w:pStyle w:val="Sowowa"/>
        <w:widowControl/>
        <w:numPr>
          <w:ilvl w:val="0"/>
          <w:numId w:val="37"/>
        </w:numPr>
        <w:tabs>
          <w:tab w:val="left" w:pos="284"/>
        </w:tabs>
        <w:spacing w:line="240" w:lineRule="auto"/>
        <w:jc w:val="both"/>
        <w:rPr>
          <w:sz w:val="22"/>
          <w:szCs w:val="22"/>
        </w:rPr>
      </w:pPr>
      <w:r w:rsidRPr="007C6750">
        <w:rPr>
          <w:sz w:val="22"/>
          <w:szCs w:val="22"/>
        </w:rPr>
        <w:t xml:space="preserve">integracji oprogramowania RIS VIZO+ z oprogramowaniem </w:t>
      </w:r>
      <w:r w:rsidRPr="007C6750">
        <w:rPr>
          <w:sz w:val="22"/>
          <w:szCs w:val="22"/>
          <w:lang w:eastAsia="x-none"/>
        </w:rPr>
        <w:t>HIS InfoMedica /AMMS,</w:t>
      </w:r>
    </w:p>
    <w:p w14:paraId="11222845" w14:textId="45F26444" w:rsidR="00A12647" w:rsidRPr="007C6750" w:rsidRDefault="00B57497" w:rsidP="005A0085">
      <w:pPr>
        <w:pStyle w:val="Sowowa"/>
        <w:widowControl/>
        <w:numPr>
          <w:ilvl w:val="0"/>
          <w:numId w:val="37"/>
        </w:numPr>
        <w:tabs>
          <w:tab w:val="left" w:pos="284"/>
        </w:tabs>
        <w:spacing w:line="240" w:lineRule="auto"/>
        <w:jc w:val="both"/>
        <w:rPr>
          <w:sz w:val="22"/>
          <w:szCs w:val="22"/>
        </w:rPr>
      </w:pPr>
      <w:r w:rsidRPr="007C6750">
        <w:rPr>
          <w:sz w:val="22"/>
          <w:szCs w:val="22"/>
          <w:lang w:eastAsia="x-none"/>
        </w:rPr>
        <w:t>integracj</w:t>
      </w:r>
      <w:r w:rsidR="00454142">
        <w:rPr>
          <w:sz w:val="22"/>
          <w:szCs w:val="22"/>
          <w:lang w:eastAsia="x-none"/>
        </w:rPr>
        <w:t>i</w:t>
      </w:r>
      <w:r w:rsidRPr="007C6750">
        <w:rPr>
          <w:sz w:val="22"/>
          <w:szCs w:val="22"/>
          <w:lang w:eastAsia="x-none"/>
        </w:rPr>
        <w:t xml:space="preserve"> HL7 pomiędzy systemami RIS </w:t>
      </w:r>
      <w:r w:rsidR="0044649E" w:rsidRPr="007C6750">
        <w:rPr>
          <w:sz w:val="22"/>
          <w:szCs w:val="22"/>
        </w:rPr>
        <w:t>VIZO+</w:t>
      </w:r>
      <w:r w:rsidRPr="007C6750">
        <w:rPr>
          <w:sz w:val="22"/>
          <w:szCs w:val="22"/>
          <w:lang w:eastAsia="x-none"/>
        </w:rPr>
        <w:t xml:space="preserve"> i PACS Agfa,</w:t>
      </w:r>
      <w:r w:rsidR="0044649E" w:rsidRPr="007C6750">
        <w:rPr>
          <w:sz w:val="22"/>
          <w:szCs w:val="22"/>
          <w:lang w:eastAsia="x-none"/>
        </w:rPr>
        <w:t xml:space="preserve"> po stronie RIS </w:t>
      </w:r>
      <w:r w:rsidR="0044649E" w:rsidRPr="007C6750">
        <w:rPr>
          <w:sz w:val="22"/>
          <w:szCs w:val="22"/>
        </w:rPr>
        <w:t>VIZO+</w:t>
      </w:r>
      <w:r w:rsidR="00CD43E6" w:rsidRPr="007C6750">
        <w:rPr>
          <w:sz w:val="22"/>
          <w:szCs w:val="22"/>
        </w:rPr>
        <w:t>,</w:t>
      </w:r>
    </w:p>
    <w:p w14:paraId="54AC2EE8" w14:textId="77777777" w:rsidR="007F690F" w:rsidRPr="007C6750" w:rsidRDefault="007F690F" w:rsidP="007F690F">
      <w:pPr>
        <w:pStyle w:val="Sowowa"/>
        <w:widowControl/>
        <w:numPr>
          <w:ilvl w:val="0"/>
          <w:numId w:val="1"/>
        </w:numPr>
        <w:tabs>
          <w:tab w:val="left" w:pos="284"/>
        </w:tabs>
        <w:spacing w:line="240" w:lineRule="auto"/>
        <w:ind w:left="284" w:hanging="284"/>
        <w:jc w:val="both"/>
        <w:rPr>
          <w:sz w:val="22"/>
          <w:szCs w:val="22"/>
        </w:rPr>
      </w:pPr>
      <w:r w:rsidRPr="007C6750">
        <w:rPr>
          <w:sz w:val="22"/>
          <w:szCs w:val="22"/>
        </w:rPr>
        <w:t>Świadczenie opieki serwisowej wspomoże Zamawiającego w zapewnieniu prawidłowego funkcjonowania Oprogramowania Aplikacyjnego objętego nadzorem autorskim, w przypadku zmian przepisów prawnych, zmian struktury organizacyjnej, infrastruktury informatycznej Zamawiającego oraz w rozwiązywaniu sytuacji awaryjnych.</w:t>
      </w:r>
    </w:p>
    <w:p w14:paraId="6C906820" w14:textId="255D75FE" w:rsidR="007F690F" w:rsidRPr="007C6750" w:rsidRDefault="007F690F" w:rsidP="007F690F">
      <w:pPr>
        <w:pStyle w:val="Sowowa"/>
        <w:widowControl/>
        <w:numPr>
          <w:ilvl w:val="0"/>
          <w:numId w:val="1"/>
        </w:numPr>
        <w:tabs>
          <w:tab w:val="left" w:pos="284"/>
        </w:tabs>
        <w:spacing w:line="240" w:lineRule="auto"/>
        <w:ind w:left="284" w:hanging="284"/>
        <w:jc w:val="both"/>
        <w:rPr>
          <w:sz w:val="22"/>
          <w:szCs w:val="22"/>
        </w:rPr>
      </w:pPr>
      <w:r w:rsidRPr="007C6750">
        <w:rPr>
          <w:spacing w:val="-6"/>
          <w:sz w:val="22"/>
          <w:szCs w:val="22"/>
        </w:rPr>
        <w:t xml:space="preserve">Zamawiający oświadcza, iż nie posiada autorskich praw majątkowych do </w:t>
      </w:r>
      <w:r w:rsidRPr="007C6750">
        <w:rPr>
          <w:sz w:val="22"/>
          <w:szCs w:val="22"/>
        </w:rPr>
        <w:t xml:space="preserve">Oprogramowania Aplikacyjnego </w:t>
      </w:r>
      <w:r w:rsidR="00B57497" w:rsidRPr="007C6750">
        <w:rPr>
          <w:sz w:val="22"/>
          <w:szCs w:val="22"/>
        </w:rPr>
        <w:t xml:space="preserve">RIS VIZO+ </w:t>
      </w:r>
      <w:r w:rsidRPr="007C6750">
        <w:rPr>
          <w:spacing w:val="-6"/>
          <w:sz w:val="22"/>
          <w:szCs w:val="22"/>
        </w:rPr>
        <w:t>zainstalowanego obecnie w Systemie Informatycznym Wojewódzkiego Szpitala Zespolonego w</w:t>
      </w:r>
      <w:r w:rsidR="005E69BC">
        <w:rPr>
          <w:spacing w:val="-6"/>
          <w:sz w:val="22"/>
          <w:szCs w:val="22"/>
        </w:rPr>
        <w:t> </w:t>
      </w:r>
      <w:r w:rsidRPr="007C6750">
        <w:rPr>
          <w:spacing w:val="-6"/>
          <w:sz w:val="22"/>
          <w:szCs w:val="22"/>
        </w:rPr>
        <w:t>Kielcac</w:t>
      </w:r>
      <w:r w:rsidR="00B57497" w:rsidRPr="007C6750">
        <w:rPr>
          <w:spacing w:val="-6"/>
          <w:sz w:val="22"/>
          <w:szCs w:val="22"/>
        </w:rPr>
        <w:t xml:space="preserve">h,  a którego producentem jest </w:t>
      </w:r>
      <w:r w:rsidR="0044649E" w:rsidRPr="007C6750">
        <w:rPr>
          <w:spacing w:val="-6"/>
          <w:sz w:val="22"/>
          <w:szCs w:val="22"/>
        </w:rPr>
        <w:t xml:space="preserve">SoftMed Sp. z o.o. </w:t>
      </w:r>
      <w:r w:rsidR="007D7901" w:rsidRPr="007C6750">
        <w:rPr>
          <w:spacing w:val="-6"/>
          <w:sz w:val="22"/>
          <w:szCs w:val="22"/>
        </w:rPr>
        <w:t>–</w:t>
      </w:r>
      <w:r w:rsidR="0044649E" w:rsidRPr="007C6750">
        <w:rPr>
          <w:spacing w:val="-6"/>
          <w:sz w:val="22"/>
          <w:szCs w:val="22"/>
        </w:rPr>
        <w:t xml:space="preserve"> Kraków</w:t>
      </w:r>
      <w:r w:rsidR="007D7901" w:rsidRPr="007C6750">
        <w:rPr>
          <w:spacing w:val="-6"/>
          <w:sz w:val="22"/>
          <w:szCs w:val="22"/>
        </w:rPr>
        <w:t>.</w:t>
      </w:r>
    </w:p>
    <w:p w14:paraId="557F2D76" w14:textId="0B631EE2" w:rsidR="00704DC3" w:rsidRPr="00143BFE" w:rsidRDefault="007F690F" w:rsidP="007F690F">
      <w:pPr>
        <w:pStyle w:val="Sowowa"/>
        <w:widowControl/>
        <w:numPr>
          <w:ilvl w:val="0"/>
          <w:numId w:val="1"/>
        </w:numPr>
        <w:tabs>
          <w:tab w:val="left" w:pos="284"/>
        </w:tabs>
        <w:spacing w:line="240" w:lineRule="auto"/>
        <w:ind w:left="284" w:hanging="284"/>
        <w:jc w:val="both"/>
        <w:rPr>
          <w:b/>
          <w:bCs/>
          <w:sz w:val="22"/>
          <w:szCs w:val="22"/>
        </w:rPr>
      </w:pPr>
      <w:r w:rsidRPr="007C6750">
        <w:rPr>
          <w:sz w:val="22"/>
          <w:szCs w:val="22"/>
        </w:rPr>
        <w:t xml:space="preserve">Niniejsza umowa obowiązuje przez okres </w:t>
      </w:r>
      <w:r w:rsidR="005E2A13" w:rsidRPr="007C6750">
        <w:rPr>
          <w:sz w:val="22"/>
          <w:szCs w:val="22"/>
        </w:rPr>
        <w:t xml:space="preserve">24 </w:t>
      </w:r>
      <w:r w:rsidRPr="007C6750">
        <w:rPr>
          <w:sz w:val="22"/>
          <w:szCs w:val="22"/>
        </w:rPr>
        <w:t>miesięcy</w:t>
      </w:r>
      <w:r w:rsidR="00B40F3C" w:rsidRPr="007C6750">
        <w:rPr>
          <w:sz w:val="22"/>
          <w:szCs w:val="22"/>
        </w:rPr>
        <w:t xml:space="preserve"> </w:t>
      </w:r>
      <w:r w:rsidR="00B40F3C" w:rsidRPr="00143BFE">
        <w:rPr>
          <w:b/>
          <w:bCs/>
          <w:sz w:val="22"/>
          <w:szCs w:val="22"/>
        </w:rPr>
        <w:t xml:space="preserve">od dnia </w:t>
      </w:r>
      <w:r w:rsidR="005E69BC" w:rsidRPr="00143BFE">
        <w:rPr>
          <w:b/>
          <w:bCs/>
          <w:sz w:val="22"/>
          <w:szCs w:val="22"/>
        </w:rPr>
        <w:t>23.04.2026</w:t>
      </w:r>
      <w:r w:rsidR="007D7901" w:rsidRPr="00143BFE">
        <w:rPr>
          <w:b/>
          <w:bCs/>
          <w:sz w:val="22"/>
          <w:szCs w:val="22"/>
        </w:rPr>
        <w:t xml:space="preserve"> r.</w:t>
      </w:r>
      <w:r w:rsidR="00B40F3C" w:rsidRPr="00143BFE">
        <w:rPr>
          <w:b/>
          <w:bCs/>
          <w:sz w:val="22"/>
          <w:szCs w:val="22"/>
        </w:rPr>
        <w:t xml:space="preserve"> do dnia </w:t>
      </w:r>
      <w:r w:rsidR="005E69BC" w:rsidRPr="00143BFE">
        <w:rPr>
          <w:b/>
          <w:bCs/>
          <w:sz w:val="22"/>
          <w:szCs w:val="22"/>
        </w:rPr>
        <w:t xml:space="preserve">23.04.2028 </w:t>
      </w:r>
      <w:r w:rsidR="00B40F3C" w:rsidRPr="00143BFE">
        <w:rPr>
          <w:b/>
          <w:bCs/>
          <w:sz w:val="22"/>
          <w:szCs w:val="22"/>
        </w:rPr>
        <w:t xml:space="preserve"> r</w:t>
      </w:r>
      <w:r w:rsidR="005E2A13" w:rsidRPr="00143BFE">
        <w:rPr>
          <w:b/>
          <w:bCs/>
          <w:sz w:val="22"/>
          <w:szCs w:val="22"/>
        </w:rPr>
        <w:t>.</w:t>
      </w:r>
    </w:p>
    <w:p w14:paraId="7E49D35A" w14:textId="77777777" w:rsidR="00704DC3" w:rsidRPr="007C6750" w:rsidRDefault="00704DC3" w:rsidP="007150AC">
      <w:pPr>
        <w:pStyle w:val="Sowowa"/>
        <w:widowControl/>
        <w:tabs>
          <w:tab w:val="left" w:pos="284"/>
        </w:tabs>
        <w:spacing w:line="240" w:lineRule="auto"/>
        <w:ind w:left="284"/>
        <w:jc w:val="both"/>
        <w:rPr>
          <w:sz w:val="22"/>
          <w:szCs w:val="22"/>
        </w:rPr>
      </w:pPr>
    </w:p>
    <w:p w14:paraId="5F42D52D" w14:textId="77777777" w:rsidR="00704DC3" w:rsidRPr="007C6750" w:rsidRDefault="00704DC3" w:rsidP="00A631B0">
      <w:pPr>
        <w:pStyle w:val="Sowowa"/>
        <w:tabs>
          <w:tab w:val="left" w:pos="284"/>
        </w:tabs>
        <w:spacing w:line="240" w:lineRule="auto"/>
        <w:jc w:val="center"/>
        <w:rPr>
          <w:b/>
          <w:sz w:val="22"/>
          <w:szCs w:val="22"/>
        </w:rPr>
      </w:pPr>
      <w:r w:rsidRPr="007C6750">
        <w:rPr>
          <w:b/>
          <w:sz w:val="22"/>
          <w:szCs w:val="22"/>
        </w:rPr>
        <w:t>§ 2</w:t>
      </w:r>
    </w:p>
    <w:p w14:paraId="21F91729" w14:textId="77777777" w:rsidR="00704DC3" w:rsidRPr="007C6750" w:rsidRDefault="00704DC3" w:rsidP="00A631B0">
      <w:pPr>
        <w:jc w:val="center"/>
        <w:rPr>
          <w:b/>
          <w:sz w:val="22"/>
          <w:szCs w:val="22"/>
        </w:rPr>
      </w:pPr>
      <w:r w:rsidRPr="007C6750">
        <w:rPr>
          <w:b/>
          <w:sz w:val="22"/>
          <w:szCs w:val="22"/>
        </w:rPr>
        <w:t>Zobowiązania Wykonawcy</w:t>
      </w:r>
    </w:p>
    <w:p w14:paraId="6BFA4460" w14:textId="77777777" w:rsidR="00704DC3" w:rsidRPr="007C6750" w:rsidRDefault="00704DC3" w:rsidP="007150AC">
      <w:pPr>
        <w:numPr>
          <w:ilvl w:val="0"/>
          <w:numId w:val="3"/>
        </w:numPr>
        <w:suppressAutoHyphens w:val="0"/>
        <w:jc w:val="both"/>
        <w:rPr>
          <w:sz w:val="22"/>
          <w:szCs w:val="22"/>
        </w:rPr>
      </w:pPr>
      <w:r w:rsidRPr="007C6750">
        <w:rPr>
          <w:sz w:val="22"/>
          <w:szCs w:val="22"/>
        </w:rPr>
        <w:t>W ramach nadzoru autorskiego Wykonawca zapewnia:</w:t>
      </w:r>
    </w:p>
    <w:p w14:paraId="7B1E17D3" w14:textId="77777777" w:rsidR="00704DC3" w:rsidRPr="007C6750" w:rsidRDefault="00704DC3" w:rsidP="007150AC">
      <w:pPr>
        <w:widowControl w:val="0"/>
        <w:numPr>
          <w:ilvl w:val="1"/>
          <w:numId w:val="13"/>
        </w:numPr>
        <w:suppressAutoHyphens w:val="0"/>
        <w:jc w:val="both"/>
        <w:rPr>
          <w:sz w:val="22"/>
          <w:szCs w:val="22"/>
        </w:rPr>
      </w:pPr>
      <w:r w:rsidRPr="007C6750">
        <w:rPr>
          <w:sz w:val="22"/>
          <w:szCs w:val="22"/>
          <w:u w:val="single"/>
        </w:rPr>
        <w:t>udostępnienie poprawek do Oprogramowania Aplikacyjnego, w przypadku stwierdzenia przez Zamawiającego błędu Oprogramowania Aplikacyjnego</w:t>
      </w:r>
      <w:r w:rsidRPr="007C6750">
        <w:rPr>
          <w:sz w:val="22"/>
          <w:szCs w:val="22"/>
        </w:rPr>
        <w:t xml:space="preserve"> (tzn. nie spowodowanego przez Zamawiającego powtarzalnego działania Oprogramowania Aplikacyjnego, w tym samym miejscu programu, prowadzącego w każdym przypadku do otrzymania błędnych wyników jego działania): </w:t>
      </w:r>
    </w:p>
    <w:p w14:paraId="4C84EAB8" w14:textId="77777777" w:rsidR="00704DC3" w:rsidRPr="007C6750" w:rsidRDefault="00704DC3" w:rsidP="007150AC">
      <w:pPr>
        <w:widowControl w:val="0"/>
        <w:numPr>
          <w:ilvl w:val="2"/>
          <w:numId w:val="13"/>
        </w:numPr>
        <w:suppressAutoHyphens w:val="0"/>
        <w:jc w:val="both"/>
        <w:rPr>
          <w:snapToGrid w:val="0"/>
          <w:sz w:val="22"/>
          <w:szCs w:val="22"/>
        </w:rPr>
      </w:pPr>
      <w:bookmarkStart w:id="1" w:name="_Ref154200442"/>
      <w:r w:rsidRPr="007C6750">
        <w:rPr>
          <w:snapToGrid w:val="0"/>
          <w:sz w:val="22"/>
          <w:szCs w:val="22"/>
        </w:rPr>
        <w:t>w przypadku tzw. błędu krytycznego</w:t>
      </w:r>
      <w:bookmarkEnd w:id="1"/>
      <w:r w:rsidRPr="007C6750">
        <w:rPr>
          <w:snapToGrid w:val="0"/>
          <w:sz w:val="22"/>
          <w:szCs w:val="22"/>
        </w:rPr>
        <w:t xml:space="preserve">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222D726E" w14:textId="2143052E" w:rsidR="00704DC3" w:rsidRPr="007C6750" w:rsidRDefault="00704DC3" w:rsidP="007150AC">
      <w:pPr>
        <w:widowControl w:val="0"/>
        <w:numPr>
          <w:ilvl w:val="3"/>
          <w:numId w:val="13"/>
        </w:numPr>
        <w:suppressAutoHyphens w:val="0"/>
        <w:jc w:val="both"/>
        <w:rPr>
          <w:sz w:val="22"/>
          <w:szCs w:val="22"/>
        </w:rPr>
      </w:pPr>
      <w:r w:rsidRPr="007C6750">
        <w:rPr>
          <w:sz w:val="22"/>
          <w:szCs w:val="22"/>
        </w:rPr>
        <w:t xml:space="preserve">czas reakcji Wykonawcy na zgłoszenie Zamawiającego (tj. czas od otrzymania zgłoszenia do chwili podjęcia przez Wykonawcę czynności zmierzających do naprawy zgłoszonego „błędu krytycznego”) wynosi </w:t>
      </w:r>
      <w:r w:rsidRPr="007C6750">
        <w:rPr>
          <w:b/>
          <w:sz w:val="22"/>
          <w:szCs w:val="22"/>
        </w:rPr>
        <w:t>1 dzień roboczy</w:t>
      </w:r>
      <w:r w:rsidR="00CA27C3">
        <w:rPr>
          <w:sz w:val="22"/>
          <w:szCs w:val="22"/>
        </w:rPr>
        <w:t>,</w:t>
      </w:r>
    </w:p>
    <w:p w14:paraId="448BBAC8" w14:textId="01032750" w:rsidR="00704DC3" w:rsidRPr="007C6750" w:rsidRDefault="00704DC3" w:rsidP="007150AC">
      <w:pPr>
        <w:widowControl w:val="0"/>
        <w:numPr>
          <w:ilvl w:val="3"/>
          <w:numId w:val="13"/>
        </w:numPr>
        <w:suppressAutoHyphens w:val="0"/>
        <w:jc w:val="both"/>
        <w:rPr>
          <w:sz w:val="22"/>
          <w:szCs w:val="22"/>
        </w:rPr>
      </w:pPr>
      <w:r w:rsidRPr="007C6750">
        <w:rPr>
          <w:snapToGrid w:val="0"/>
          <w:sz w:val="22"/>
          <w:szCs w:val="22"/>
        </w:rPr>
        <w:lastRenderedPageBreak/>
        <w:t xml:space="preserve">czas dokonania i udostępnienia Zamawiającemu odpowiednich korekt </w:t>
      </w:r>
      <w:r w:rsidRPr="007C6750">
        <w:rPr>
          <w:sz w:val="22"/>
          <w:szCs w:val="22"/>
        </w:rPr>
        <w:t xml:space="preserve">Oprogramowania Aplikacyjnego </w:t>
      </w:r>
      <w:r w:rsidRPr="007C6750">
        <w:rPr>
          <w:snapToGrid w:val="0"/>
          <w:sz w:val="22"/>
          <w:szCs w:val="22"/>
        </w:rPr>
        <w:t xml:space="preserve">wyniesie </w:t>
      </w:r>
      <w:r w:rsidRPr="007C6750">
        <w:rPr>
          <w:b/>
          <w:snapToGrid w:val="0"/>
          <w:sz w:val="22"/>
          <w:szCs w:val="22"/>
          <w:lang w:eastAsia="pl-PL"/>
        </w:rPr>
        <w:t xml:space="preserve">do </w:t>
      </w:r>
      <w:r w:rsidR="00FE683F">
        <w:rPr>
          <w:b/>
          <w:snapToGrid w:val="0"/>
          <w:sz w:val="22"/>
          <w:szCs w:val="22"/>
          <w:lang w:eastAsia="pl-PL"/>
        </w:rPr>
        <w:t xml:space="preserve">3 </w:t>
      </w:r>
      <w:r w:rsidRPr="007C6750">
        <w:rPr>
          <w:b/>
          <w:snapToGrid w:val="0"/>
          <w:sz w:val="22"/>
          <w:szCs w:val="22"/>
          <w:lang w:eastAsia="pl-PL"/>
        </w:rPr>
        <w:t xml:space="preserve">dni roboczych </w:t>
      </w:r>
      <w:r w:rsidRPr="007C6750">
        <w:rPr>
          <w:snapToGrid w:val="0"/>
          <w:sz w:val="22"/>
          <w:szCs w:val="22"/>
        </w:rPr>
        <w:t>od chwili rozpoczęcia czynności serwisowych</w:t>
      </w:r>
      <w:r w:rsidR="00CA27C3">
        <w:rPr>
          <w:snapToGrid w:val="0"/>
          <w:sz w:val="22"/>
          <w:szCs w:val="22"/>
        </w:rPr>
        <w:t>,</w:t>
      </w:r>
    </w:p>
    <w:p w14:paraId="3F8955CF" w14:textId="76E6271F" w:rsidR="00704DC3" w:rsidRPr="007C6750" w:rsidRDefault="00704DC3" w:rsidP="007150AC">
      <w:pPr>
        <w:widowControl w:val="0"/>
        <w:numPr>
          <w:ilvl w:val="3"/>
          <w:numId w:val="13"/>
        </w:numPr>
        <w:suppressAutoHyphens w:val="0"/>
        <w:jc w:val="both"/>
        <w:rPr>
          <w:snapToGrid w:val="0"/>
          <w:sz w:val="22"/>
          <w:szCs w:val="22"/>
        </w:rPr>
      </w:pPr>
      <w:r w:rsidRPr="007C6750">
        <w:rPr>
          <w:snapToGrid w:val="0"/>
          <w:sz w:val="22"/>
          <w:szCs w:val="22"/>
        </w:rPr>
        <w:t>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r w:rsidR="00CA27C3">
        <w:rPr>
          <w:snapToGrid w:val="0"/>
          <w:sz w:val="22"/>
          <w:szCs w:val="22"/>
        </w:rPr>
        <w:t>,</w:t>
      </w:r>
    </w:p>
    <w:p w14:paraId="12ADC729" w14:textId="77777777" w:rsidR="00704DC3" w:rsidRPr="007C6750" w:rsidRDefault="00704DC3" w:rsidP="007150AC">
      <w:pPr>
        <w:widowControl w:val="0"/>
        <w:numPr>
          <w:ilvl w:val="2"/>
          <w:numId w:val="13"/>
        </w:numPr>
        <w:suppressAutoHyphens w:val="0"/>
        <w:jc w:val="both"/>
        <w:rPr>
          <w:sz w:val="22"/>
          <w:szCs w:val="22"/>
        </w:rPr>
      </w:pPr>
      <w:r w:rsidRPr="007C6750">
        <w:rPr>
          <w:snapToGrid w:val="0"/>
          <w:sz w:val="22"/>
          <w:szCs w:val="22"/>
        </w:rPr>
        <w:t>w pozostałych przypadkach:</w:t>
      </w:r>
    </w:p>
    <w:p w14:paraId="2FBE2505" w14:textId="6E42EE70" w:rsidR="00704DC3" w:rsidRPr="007C6750" w:rsidRDefault="00704DC3" w:rsidP="007150AC">
      <w:pPr>
        <w:widowControl w:val="0"/>
        <w:numPr>
          <w:ilvl w:val="3"/>
          <w:numId w:val="13"/>
        </w:numPr>
        <w:suppressAutoHyphens w:val="0"/>
        <w:jc w:val="both"/>
        <w:rPr>
          <w:sz w:val="22"/>
          <w:szCs w:val="22"/>
        </w:rPr>
      </w:pPr>
      <w:r w:rsidRPr="007C6750">
        <w:rPr>
          <w:sz w:val="22"/>
          <w:szCs w:val="22"/>
        </w:rPr>
        <w:t xml:space="preserve">czas reakcji Wykonawcy na zgłoszenie Zamawiającego (tj. czas od otrzymania zgłoszenia do chwili podjęcia przez Wykonawcę czynności zmierzających do naprawy zgłoszonego błędu zwykłego) wynosi </w:t>
      </w:r>
      <w:r w:rsidR="00B57497" w:rsidRPr="007C6750">
        <w:rPr>
          <w:b/>
          <w:sz w:val="22"/>
          <w:szCs w:val="22"/>
        </w:rPr>
        <w:t>do 10</w:t>
      </w:r>
      <w:r w:rsidRPr="007C6750">
        <w:rPr>
          <w:b/>
          <w:sz w:val="22"/>
          <w:szCs w:val="22"/>
        </w:rPr>
        <w:t xml:space="preserve"> dni roboczych</w:t>
      </w:r>
      <w:r w:rsidR="00CA27C3">
        <w:rPr>
          <w:sz w:val="22"/>
          <w:szCs w:val="22"/>
        </w:rPr>
        <w:t>,</w:t>
      </w:r>
    </w:p>
    <w:p w14:paraId="2C9F0257" w14:textId="6F6C3D24" w:rsidR="00704DC3" w:rsidRPr="007C6750" w:rsidRDefault="00704DC3" w:rsidP="007150AC">
      <w:pPr>
        <w:widowControl w:val="0"/>
        <w:numPr>
          <w:ilvl w:val="3"/>
          <w:numId w:val="13"/>
        </w:numPr>
        <w:suppressAutoHyphens w:val="0"/>
        <w:jc w:val="both"/>
        <w:rPr>
          <w:sz w:val="22"/>
          <w:szCs w:val="22"/>
        </w:rPr>
      </w:pPr>
      <w:r w:rsidRPr="007C6750">
        <w:rPr>
          <w:snapToGrid w:val="0"/>
          <w:sz w:val="22"/>
          <w:szCs w:val="22"/>
        </w:rPr>
        <w:t xml:space="preserve">czas dokonania i udostępnienia Zamawiającemu odpowiednich korekt </w:t>
      </w:r>
      <w:r w:rsidRPr="007C6750">
        <w:rPr>
          <w:sz w:val="22"/>
          <w:szCs w:val="22"/>
        </w:rPr>
        <w:t xml:space="preserve">Oprogramowania Aplikacyjnego </w:t>
      </w:r>
      <w:r w:rsidRPr="007C6750">
        <w:rPr>
          <w:snapToGrid w:val="0"/>
          <w:sz w:val="22"/>
          <w:szCs w:val="22"/>
        </w:rPr>
        <w:t xml:space="preserve">wyniesie </w:t>
      </w:r>
      <w:r w:rsidR="00B57497" w:rsidRPr="007C6750">
        <w:rPr>
          <w:b/>
          <w:snapToGrid w:val="0"/>
          <w:sz w:val="22"/>
          <w:szCs w:val="22"/>
        </w:rPr>
        <w:t>do 2</w:t>
      </w:r>
      <w:r w:rsidRPr="007C6750">
        <w:rPr>
          <w:b/>
          <w:snapToGrid w:val="0"/>
          <w:sz w:val="22"/>
          <w:szCs w:val="22"/>
        </w:rPr>
        <w:t>0 dni roboczych</w:t>
      </w:r>
      <w:r w:rsidRPr="007C6750">
        <w:rPr>
          <w:snapToGrid w:val="0"/>
          <w:sz w:val="22"/>
          <w:szCs w:val="22"/>
        </w:rPr>
        <w:t xml:space="preserve"> od chwili rozpoczęcia czynności serwisowych</w:t>
      </w:r>
      <w:r w:rsidR="00CA27C3">
        <w:rPr>
          <w:snapToGrid w:val="0"/>
          <w:sz w:val="22"/>
          <w:szCs w:val="22"/>
        </w:rPr>
        <w:t>,</w:t>
      </w:r>
    </w:p>
    <w:p w14:paraId="6B298F0E" w14:textId="11D22877" w:rsidR="00704DC3" w:rsidRPr="007C6750" w:rsidRDefault="00704DC3" w:rsidP="007150AC">
      <w:pPr>
        <w:widowControl w:val="0"/>
        <w:numPr>
          <w:ilvl w:val="2"/>
          <w:numId w:val="13"/>
        </w:numPr>
        <w:suppressAutoHyphens w:val="0"/>
        <w:jc w:val="both"/>
        <w:rPr>
          <w:sz w:val="22"/>
          <w:szCs w:val="22"/>
        </w:rPr>
      </w:pPr>
      <w:r w:rsidRPr="007C6750">
        <w:rPr>
          <w:snapToGrid w:val="0"/>
          <w:sz w:val="22"/>
          <w:szCs w:val="22"/>
        </w:rPr>
        <w:t>w wyjątkowych wypadkach, za zgodą Zamawiającego, czas dokonania korekt będzie uzgodniony pomiędzy Wykonawcą i Zamawiającym</w:t>
      </w:r>
      <w:r w:rsidR="00CA27C3">
        <w:rPr>
          <w:snapToGrid w:val="0"/>
          <w:sz w:val="22"/>
          <w:szCs w:val="22"/>
        </w:rPr>
        <w:t>,</w:t>
      </w:r>
    </w:p>
    <w:p w14:paraId="346208EB" w14:textId="79BF6F85" w:rsidR="00704DC3" w:rsidRPr="007C6750" w:rsidRDefault="00704DC3" w:rsidP="007150AC">
      <w:pPr>
        <w:widowControl w:val="0"/>
        <w:numPr>
          <w:ilvl w:val="2"/>
          <w:numId w:val="13"/>
        </w:numPr>
        <w:suppressAutoHyphens w:val="0"/>
        <w:jc w:val="both"/>
        <w:rPr>
          <w:snapToGrid w:val="0"/>
          <w:sz w:val="22"/>
          <w:szCs w:val="22"/>
        </w:rPr>
      </w:pPr>
      <w:r w:rsidRPr="007C6750">
        <w:rPr>
          <w:snapToGrid w:val="0"/>
          <w:sz w:val="22"/>
          <w:szCs w:val="22"/>
        </w:rPr>
        <w:t xml:space="preserve">Wykonawca wymaga udostępnienia przez Zamawiającego zdalnego dostępu do baz danych i </w:t>
      </w:r>
      <w:r w:rsidRPr="007C6750">
        <w:rPr>
          <w:sz w:val="22"/>
          <w:szCs w:val="22"/>
        </w:rPr>
        <w:t>Oprogramowania Aplikacyjnego</w:t>
      </w:r>
      <w:r w:rsidRPr="007C6750">
        <w:rPr>
          <w:snapToGrid w:val="0"/>
          <w:sz w:val="22"/>
          <w:szCs w:val="22"/>
        </w:rPr>
        <w:t xml:space="preserve">. Zasady zdalnego dostępu określa </w:t>
      </w:r>
      <w:r w:rsidRPr="007C6750">
        <w:rPr>
          <w:i/>
          <w:iCs/>
          <w:snapToGrid w:val="0"/>
          <w:sz w:val="22"/>
          <w:szCs w:val="22"/>
        </w:rPr>
        <w:t xml:space="preserve">załącznik nr </w:t>
      </w:r>
      <w:r w:rsidR="00DC7BB8" w:rsidRPr="007C6750">
        <w:rPr>
          <w:i/>
          <w:iCs/>
          <w:snapToGrid w:val="0"/>
          <w:sz w:val="22"/>
          <w:szCs w:val="22"/>
        </w:rPr>
        <w:t>1</w:t>
      </w:r>
      <w:r w:rsidRPr="007C6750">
        <w:rPr>
          <w:snapToGrid w:val="0"/>
          <w:sz w:val="22"/>
          <w:szCs w:val="22"/>
        </w:rPr>
        <w:t xml:space="preserve"> do niniejszej umowy „Zasady udzielenia zdalnego dostępu”</w:t>
      </w:r>
      <w:r w:rsidR="00CA27C3">
        <w:rPr>
          <w:snapToGrid w:val="0"/>
          <w:sz w:val="22"/>
          <w:szCs w:val="22"/>
        </w:rPr>
        <w:t>,</w:t>
      </w:r>
    </w:p>
    <w:p w14:paraId="07EC15EA" w14:textId="28D61240" w:rsidR="00EF29CF" w:rsidRPr="007C6750" w:rsidRDefault="00704DC3" w:rsidP="00B57497">
      <w:pPr>
        <w:widowControl w:val="0"/>
        <w:numPr>
          <w:ilvl w:val="2"/>
          <w:numId w:val="13"/>
        </w:numPr>
        <w:suppressAutoHyphens w:val="0"/>
        <w:jc w:val="both"/>
        <w:rPr>
          <w:sz w:val="22"/>
          <w:szCs w:val="22"/>
        </w:rPr>
      </w:pPr>
      <w:r w:rsidRPr="007C6750">
        <w:rPr>
          <w:snapToGrid w:val="0"/>
          <w:sz w:val="22"/>
          <w:szCs w:val="22"/>
        </w:rPr>
        <w:t xml:space="preserve">Wykonawca musi zapewnić Zamawiającemu możliwość zgłaszania faktu wystąpienia „błędu krytycznego” </w:t>
      </w:r>
      <w:r w:rsidRPr="007C6750">
        <w:rPr>
          <w:sz w:val="22"/>
          <w:szCs w:val="22"/>
        </w:rPr>
        <w:t>przez 24 godziny na dobę</w:t>
      </w:r>
      <w:r w:rsidR="00CA27C3">
        <w:rPr>
          <w:sz w:val="22"/>
          <w:szCs w:val="22"/>
        </w:rPr>
        <w:t>,</w:t>
      </w:r>
    </w:p>
    <w:p w14:paraId="51E4E1E9" w14:textId="3786DBC5" w:rsidR="00704DC3" w:rsidRPr="007C6750" w:rsidRDefault="00704DC3" w:rsidP="00B57497">
      <w:pPr>
        <w:widowControl w:val="0"/>
        <w:numPr>
          <w:ilvl w:val="2"/>
          <w:numId w:val="13"/>
        </w:numPr>
        <w:suppressAutoHyphens w:val="0"/>
        <w:jc w:val="both"/>
        <w:rPr>
          <w:sz w:val="22"/>
          <w:szCs w:val="22"/>
        </w:rPr>
      </w:pPr>
      <w:r w:rsidRPr="007C6750">
        <w:rPr>
          <w:sz w:val="22"/>
          <w:szCs w:val="22"/>
        </w:rPr>
        <w:t xml:space="preserve">Zgłoszenie </w:t>
      </w:r>
      <w:r w:rsidRPr="007C6750">
        <w:rPr>
          <w:snapToGrid w:val="0"/>
          <w:sz w:val="22"/>
          <w:szCs w:val="22"/>
        </w:rPr>
        <w:t>„błędu krytycznego” oraz błędu zwykłego</w:t>
      </w:r>
      <w:r w:rsidRPr="007C6750">
        <w:rPr>
          <w:sz w:val="22"/>
          <w:szCs w:val="22"/>
        </w:rPr>
        <w:t xml:space="preserve"> przez Zamawiającego odbywać się będzie</w:t>
      </w:r>
      <w:r w:rsidR="00B57497" w:rsidRPr="007C6750">
        <w:rPr>
          <w:sz w:val="22"/>
          <w:szCs w:val="22"/>
        </w:rPr>
        <w:t xml:space="preserve"> </w:t>
      </w:r>
      <w:r w:rsidRPr="007C6750">
        <w:rPr>
          <w:sz w:val="22"/>
          <w:szCs w:val="22"/>
        </w:rPr>
        <w:t xml:space="preserve">pisemnie na formularzu przesyłanym za pomocą poczty elektronicznej na adres </w:t>
      </w:r>
      <w:r w:rsidRPr="007C6750">
        <w:rPr>
          <w:sz w:val="22"/>
          <w:szCs w:val="22"/>
          <w:u w:val="single"/>
        </w:rPr>
        <w:t xml:space="preserve">…………………………… </w:t>
      </w:r>
      <w:r w:rsidRPr="007C6750">
        <w:rPr>
          <w:sz w:val="22"/>
          <w:szCs w:val="22"/>
        </w:rPr>
        <w:t>, opcjonalnie faksem na numer ………………..</w:t>
      </w:r>
      <w:r w:rsidR="00CA27C3">
        <w:rPr>
          <w:sz w:val="22"/>
          <w:szCs w:val="22"/>
        </w:rPr>
        <w:t>,</w:t>
      </w:r>
    </w:p>
    <w:p w14:paraId="54BB9976" w14:textId="0020A337" w:rsidR="00704DC3" w:rsidRPr="007C6750" w:rsidRDefault="00704DC3" w:rsidP="007150AC">
      <w:pPr>
        <w:widowControl w:val="0"/>
        <w:ind w:left="1080"/>
        <w:jc w:val="both"/>
        <w:rPr>
          <w:sz w:val="22"/>
          <w:szCs w:val="22"/>
        </w:rPr>
      </w:pPr>
      <w:r w:rsidRPr="007C6750">
        <w:rPr>
          <w:sz w:val="22"/>
          <w:szCs w:val="22"/>
        </w:rPr>
        <w:t xml:space="preserve">Wzór formularza stanowi </w:t>
      </w:r>
      <w:r w:rsidRPr="007C6750">
        <w:rPr>
          <w:i/>
          <w:iCs/>
          <w:sz w:val="22"/>
          <w:szCs w:val="22"/>
        </w:rPr>
        <w:t xml:space="preserve">załącznik nr </w:t>
      </w:r>
      <w:r w:rsidR="00FE683F">
        <w:rPr>
          <w:i/>
          <w:iCs/>
          <w:sz w:val="22"/>
          <w:szCs w:val="22"/>
        </w:rPr>
        <w:t>4</w:t>
      </w:r>
      <w:r w:rsidRPr="007C6750">
        <w:rPr>
          <w:sz w:val="22"/>
          <w:szCs w:val="22"/>
        </w:rPr>
        <w:t xml:space="preserve"> do niniejszej Umowy. Wypełnienie jednego formularza może dotyczyć tylko jednego rodzaju problemu. W przypadku, gdy formularz zgłoszenia błędu zostanie przesłany do Wykonawcy:</w:t>
      </w:r>
    </w:p>
    <w:p w14:paraId="3BFB1A56" w14:textId="77777777" w:rsidR="00704DC3" w:rsidRPr="007C6750" w:rsidRDefault="00704DC3" w:rsidP="005A0085">
      <w:pPr>
        <w:pStyle w:val="Akapitzlist"/>
        <w:widowControl w:val="0"/>
        <w:numPr>
          <w:ilvl w:val="0"/>
          <w:numId w:val="30"/>
        </w:numPr>
        <w:ind w:left="1418" w:hanging="284"/>
        <w:jc w:val="both"/>
        <w:rPr>
          <w:sz w:val="22"/>
          <w:szCs w:val="22"/>
        </w:rPr>
      </w:pPr>
      <w:r w:rsidRPr="007C6750">
        <w:rPr>
          <w:sz w:val="22"/>
          <w:szCs w:val="22"/>
        </w:rPr>
        <w:t>w godzinach pomiędzy 08:00 a 16.00 dnia roboczego – traktowane jest jak przyjęte danego dnia roboczego;</w:t>
      </w:r>
    </w:p>
    <w:p w14:paraId="2B2E203F" w14:textId="77777777" w:rsidR="00704DC3" w:rsidRPr="007C6750" w:rsidRDefault="00704DC3" w:rsidP="007150AC">
      <w:pPr>
        <w:widowControl w:val="0"/>
        <w:numPr>
          <w:ilvl w:val="3"/>
          <w:numId w:val="14"/>
        </w:numPr>
        <w:suppressAutoHyphens w:val="0"/>
        <w:jc w:val="both"/>
        <w:rPr>
          <w:sz w:val="22"/>
          <w:szCs w:val="22"/>
        </w:rPr>
      </w:pPr>
      <w:r w:rsidRPr="007C6750">
        <w:rPr>
          <w:sz w:val="22"/>
          <w:szCs w:val="22"/>
        </w:rPr>
        <w:t>w godzinach pomiędzy 16.00 a 24.00 dnia roboczego – traktowany jest jak przyjęty o godz. 8.00 następnego dnia roboczego;</w:t>
      </w:r>
    </w:p>
    <w:p w14:paraId="2397E3E9" w14:textId="5C35017B" w:rsidR="00704DC3" w:rsidRPr="007C6750" w:rsidRDefault="00704DC3" w:rsidP="007150AC">
      <w:pPr>
        <w:widowControl w:val="0"/>
        <w:numPr>
          <w:ilvl w:val="3"/>
          <w:numId w:val="14"/>
        </w:numPr>
        <w:suppressAutoHyphens w:val="0"/>
        <w:jc w:val="both"/>
        <w:rPr>
          <w:sz w:val="22"/>
          <w:szCs w:val="22"/>
        </w:rPr>
      </w:pPr>
      <w:r w:rsidRPr="007C6750">
        <w:rPr>
          <w:sz w:val="22"/>
          <w:szCs w:val="22"/>
        </w:rPr>
        <w:t xml:space="preserve">w godzinach pomiędzy </w:t>
      </w:r>
      <w:r w:rsidR="00CF03D3" w:rsidRPr="007C6750">
        <w:rPr>
          <w:sz w:val="22"/>
          <w:szCs w:val="22"/>
        </w:rPr>
        <w:t>24</w:t>
      </w:r>
      <w:r w:rsidRPr="007C6750">
        <w:rPr>
          <w:sz w:val="22"/>
          <w:szCs w:val="22"/>
        </w:rPr>
        <w:t>.00 a 8.00 dnia roboczego - traktowany jest jak przyjęty o godz. 8.00 danego dnia roboczego;</w:t>
      </w:r>
    </w:p>
    <w:p w14:paraId="150F1F04" w14:textId="77777777" w:rsidR="00704DC3" w:rsidRPr="007C6750" w:rsidRDefault="00704DC3" w:rsidP="007150AC">
      <w:pPr>
        <w:widowControl w:val="0"/>
        <w:numPr>
          <w:ilvl w:val="3"/>
          <w:numId w:val="14"/>
        </w:numPr>
        <w:suppressAutoHyphens w:val="0"/>
        <w:jc w:val="both"/>
        <w:rPr>
          <w:sz w:val="22"/>
          <w:szCs w:val="22"/>
        </w:rPr>
      </w:pPr>
      <w:r w:rsidRPr="007C6750">
        <w:rPr>
          <w:sz w:val="22"/>
          <w:szCs w:val="22"/>
        </w:rPr>
        <w:t xml:space="preserve">w dniu ustawowo lub dodatkowo wolnym od pracy - traktowany jest jak przyjęty o godz. 8.00 najbliższego dnia roboczego; </w:t>
      </w:r>
    </w:p>
    <w:p w14:paraId="17DF37FA" w14:textId="4ED260C1" w:rsidR="00704DC3" w:rsidRPr="007C6750" w:rsidRDefault="00704DC3" w:rsidP="00DB23EB">
      <w:pPr>
        <w:numPr>
          <w:ilvl w:val="1"/>
          <w:numId w:val="14"/>
        </w:numPr>
        <w:suppressAutoHyphens w:val="0"/>
        <w:jc w:val="both"/>
        <w:rPr>
          <w:sz w:val="22"/>
          <w:szCs w:val="22"/>
          <w:u w:val="single"/>
        </w:rPr>
      </w:pPr>
      <w:r w:rsidRPr="007C6750">
        <w:rPr>
          <w:sz w:val="22"/>
          <w:szCs w:val="22"/>
          <w:u w:val="single"/>
        </w:rPr>
        <w:t>wprowadzanie zmian w Oprogramowaniu Aplikacyjnym w zakresie dotyczącym istniejącej funkcjonalności, objętym niniejszą Umową, w zakresie wymaganym zmianami powszechnie obowiązujących przepisów prawa lub przepisów prawa wewnętrznie obowiązujących, wydanych na podstawie delegacji ustawowej</w:t>
      </w:r>
      <w:r w:rsidR="00B57497" w:rsidRPr="007C6750">
        <w:rPr>
          <w:sz w:val="22"/>
          <w:szCs w:val="22"/>
        </w:rPr>
        <w:t xml:space="preserve">. Wykonawca zobowiązany jest do niezwłocznego informowania </w:t>
      </w:r>
      <w:r w:rsidR="00DB23EB" w:rsidRPr="007C6750">
        <w:rPr>
          <w:sz w:val="22"/>
          <w:szCs w:val="22"/>
        </w:rPr>
        <w:t xml:space="preserve">i udostepnienia </w:t>
      </w:r>
      <w:r w:rsidR="00B57497" w:rsidRPr="007C6750">
        <w:rPr>
          <w:sz w:val="22"/>
          <w:szCs w:val="22"/>
        </w:rPr>
        <w:t>Zamawiające</w:t>
      </w:r>
      <w:r w:rsidR="00DB23EB" w:rsidRPr="007C6750">
        <w:rPr>
          <w:sz w:val="22"/>
          <w:szCs w:val="22"/>
        </w:rPr>
        <w:t xml:space="preserve">mu </w:t>
      </w:r>
      <w:r w:rsidRPr="007C6750">
        <w:rPr>
          <w:sz w:val="22"/>
          <w:szCs w:val="22"/>
        </w:rPr>
        <w:t xml:space="preserve"> nowych wersjach Oprogramowania Aplikacyjnego</w:t>
      </w:r>
      <w:r w:rsidR="00DB23EB" w:rsidRPr="007C6750">
        <w:rPr>
          <w:sz w:val="22"/>
          <w:szCs w:val="22"/>
        </w:rPr>
        <w:t>,</w:t>
      </w:r>
    </w:p>
    <w:p w14:paraId="69732119" w14:textId="5E28EEA6" w:rsidR="00704DC3" w:rsidRPr="007C6750" w:rsidRDefault="00704DC3" w:rsidP="007150AC">
      <w:pPr>
        <w:numPr>
          <w:ilvl w:val="1"/>
          <w:numId w:val="14"/>
        </w:numPr>
        <w:suppressAutoHyphens w:val="0"/>
        <w:jc w:val="both"/>
        <w:rPr>
          <w:sz w:val="22"/>
          <w:szCs w:val="22"/>
        </w:rPr>
      </w:pPr>
      <w:r w:rsidRPr="007C6750">
        <w:rPr>
          <w:sz w:val="22"/>
          <w:szCs w:val="22"/>
          <w:u w:val="single"/>
        </w:rPr>
        <w:t>możliwość pisemnego zgłoszenia uwag i propozycji modyfikacji Oprogramowania Aplikacyjnego</w:t>
      </w:r>
      <w:r w:rsidRPr="007C6750">
        <w:rPr>
          <w:sz w:val="22"/>
          <w:szCs w:val="22"/>
        </w:rPr>
        <w:t>,  na formularzu</w:t>
      </w:r>
      <w:r w:rsidRPr="007C6750">
        <w:rPr>
          <w:snapToGrid w:val="0"/>
          <w:sz w:val="22"/>
          <w:szCs w:val="22"/>
        </w:rPr>
        <w:t xml:space="preserve">, którego wzór stanowi </w:t>
      </w:r>
      <w:r w:rsidRPr="007C6750">
        <w:rPr>
          <w:i/>
          <w:iCs/>
          <w:sz w:val="22"/>
          <w:szCs w:val="22"/>
        </w:rPr>
        <w:t xml:space="preserve">załącznik nr </w:t>
      </w:r>
      <w:r w:rsidR="00FE683F">
        <w:rPr>
          <w:i/>
          <w:iCs/>
          <w:sz w:val="22"/>
          <w:szCs w:val="22"/>
        </w:rPr>
        <w:t>4</w:t>
      </w:r>
      <w:r w:rsidRPr="007C6750">
        <w:rPr>
          <w:sz w:val="22"/>
          <w:szCs w:val="22"/>
        </w:rPr>
        <w:t xml:space="preserve"> do niniejszej Umowy; zgłoszenia takie wynikają z zobowiązania Wykonawcy do dokonywania rozwoju Oprogramowania Aplikacyjnego, o którym mowa w punkcie poprzedzającym, będą one rozpatrywane w czasie prac analitycznych przy rozwoju Oprogramowania Aplikacyjnego</w:t>
      </w:r>
      <w:r w:rsidR="00622DC2" w:rsidRPr="007C6750">
        <w:rPr>
          <w:sz w:val="22"/>
          <w:szCs w:val="22"/>
        </w:rPr>
        <w:t>,</w:t>
      </w:r>
    </w:p>
    <w:p w14:paraId="00C9AD87" w14:textId="77777777" w:rsidR="00704DC3" w:rsidRPr="007C6750" w:rsidRDefault="00704DC3" w:rsidP="007150AC">
      <w:pPr>
        <w:numPr>
          <w:ilvl w:val="1"/>
          <w:numId w:val="14"/>
        </w:numPr>
        <w:suppressAutoHyphens w:val="0"/>
        <w:jc w:val="both"/>
        <w:rPr>
          <w:sz w:val="22"/>
          <w:szCs w:val="22"/>
        </w:rPr>
      </w:pPr>
      <w:r w:rsidRPr="007C6750">
        <w:rPr>
          <w:sz w:val="22"/>
          <w:szCs w:val="22"/>
        </w:rPr>
        <w:t xml:space="preserve">gotowość przyjmowania i rozpatrywania indywidualnych żądań zmian (tj. modyfikacji płatnych rozliczanych poza umową) Oprogramowania Aplikacyjnego objętego niniejszą umową (propozycji jego udoskonaleń, modyfikacji i rozwoju) oraz zmian obejmujących dodanie nowej funkcjonalności Oprogramowania Aplikacyjnego nie objętych niniejszą umową, </w:t>
      </w:r>
    </w:p>
    <w:p w14:paraId="0F5B4B78" w14:textId="783E806E" w:rsidR="00CF03D3" w:rsidRPr="007C6750" w:rsidRDefault="00704DC3" w:rsidP="007150AC">
      <w:pPr>
        <w:numPr>
          <w:ilvl w:val="0"/>
          <w:numId w:val="3"/>
        </w:numPr>
        <w:suppressAutoHyphens w:val="0"/>
        <w:jc w:val="both"/>
        <w:rPr>
          <w:sz w:val="22"/>
          <w:szCs w:val="22"/>
        </w:rPr>
      </w:pPr>
      <w:r w:rsidRPr="007C6750">
        <w:rPr>
          <w:sz w:val="22"/>
          <w:szCs w:val="22"/>
        </w:rPr>
        <w:t>Objęcie Oprogramowania Aplikacyjnego opieką serwisową w okresie obowiązywania umowy</w:t>
      </w:r>
      <w:r w:rsidR="00CF03D3" w:rsidRPr="007C6750">
        <w:rPr>
          <w:sz w:val="22"/>
          <w:szCs w:val="22"/>
        </w:rPr>
        <w:t>:</w:t>
      </w:r>
    </w:p>
    <w:p w14:paraId="264C0502" w14:textId="302F194D" w:rsidR="00CF03D3" w:rsidRPr="007C6750" w:rsidRDefault="00704DC3" w:rsidP="005A0085">
      <w:pPr>
        <w:pStyle w:val="Akapitzlist"/>
        <w:numPr>
          <w:ilvl w:val="0"/>
          <w:numId w:val="34"/>
        </w:numPr>
        <w:suppressAutoHyphens w:val="0"/>
        <w:jc w:val="both"/>
        <w:rPr>
          <w:sz w:val="22"/>
          <w:szCs w:val="22"/>
        </w:rPr>
      </w:pPr>
      <w:r w:rsidRPr="007C6750">
        <w:rPr>
          <w:sz w:val="22"/>
          <w:szCs w:val="22"/>
        </w:rPr>
        <w:t>w ramach usług serwisowych, Wykonawca zapewnia:</w:t>
      </w:r>
    </w:p>
    <w:p w14:paraId="2ECA55C1" w14:textId="69CB10C5" w:rsidR="00841543" w:rsidRPr="007C6750" w:rsidRDefault="00841543" w:rsidP="005A0085">
      <w:pPr>
        <w:pStyle w:val="Akapitzlist"/>
        <w:numPr>
          <w:ilvl w:val="0"/>
          <w:numId w:val="33"/>
        </w:numPr>
        <w:suppressAutoHyphens w:val="0"/>
        <w:jc w:val="both"/>
        <w:rPr>
          <w:sz w:val="22"/>
          <w:szCs w:val="22"/>
        </w:rPr>
      </w:pPr>
      <w:bookmarkStart w:id="2" w:name="_Hlk57025017"/>
      <w:r w:rsidRPr="007C6750">
        <w:rPr>
          <w:sz w:val="22"/>
          <w:szCs w:val="22"/>
        </w:rPr>
        <w:t>wy</w:t>
      </w:r>
      <w:r w:rsidRPr="007C6750">
        <w:rPr>
          <w:sz w:val="22"/>
          <w:szCs w:val="22"/>
          <w:lang w:eastAsia="en-US"/>
        </w:rPr>
        <w:t xml:space="preserve">generowanie/przedłużenie ważności kodów aktywacyjnych </w:t>
      </w:r>
      <w:bookmarkEnd w:id="2"/>
      <w:r w:rsidR="00AD3349" w:rsidRPr="007C6750">
        <w:rPr>
          <w:sz w:val="22"/>
          <w:szCs w:val="22"/>
          <w:lang w:eastAsia="en-US"/>
        </w:rPr>
        <w:t>niezbędnych do funkcjonowania Oprogramowania Aplikacyjnego oraz</w:t>
      </w:r>
      <w:r w:rsidRPr="007C6750">
        <w:rPr>
          <w:sz w:val="22"/>
          <w:szCs w:val="22"/>
          <w:lang w:eastAsia="en-US"/>
        </w:rPr>
        <w:t xml:space="preserve"> </w:t>
      </w:r>
      <w:r w:rsidR="00AD3349" w:rsidRPr="007C6750">
        <w:rPr>
          <w:sz w:val="22"/>
          <w:szCs w:val="22"/>
          <w:lang w:eastAsia="en-US"/>
        </w:rPr>
        <w:t>ich instalację w systemie,</w:t>
      </w:r>
      <w:r w:rsidRPr="007C6750">
        <w:rPr>
          <w:sz w:val="22"/>
          <w:szCs w:val="22"/>
          <w:lang w:eastAsia="en-US"/>
        </w:rPr>
        <w:t xml:space="preserve"> </w:t>
      </w:r>
    </w:p>
    <w:p w14:paraId="6F82CABA" w14:textId="28F45869" w:rsidR="00704DC3" w:rsidRPr="007C6750" w:rsidRDefault="00704DC3" w:rsidP="005A0085">
      <w:pPr>
        <w:pStyle w:val="Akapitzlist"/>
        <w:numPr>
          <w:ilvl w:val="0"/>
          <w:numId w:val="39"/>
        </w:numPr>
        <w:suppressAutoHyphens w:val="0"/>
        <w:jc w:val="both"/>
        <w:rPr>
          <w:sz w:val="22"/>
          <w:szCs w:val="22"/>
        </w:rPr>
      </w:pPr>
      <w:r w:rsidRPr="007C6750">
        <w:rPr>
          <w:sz w:val="22"/>
          <w:szCs w:val="22"/>
        </w:rPr>
        <w:t>zainstalowanie wersji Oprogramowania Aplikacyjnego otrzymanych w ramach świadczeń z tytułu nadzoru autorskiego (w tym w szczególnych przypadkach dodatkowe szkolenie użytkowników) objętego niniejszą Umową</w:t>
      </w:r>
      <w:r w:rsidR="00750685" w:rsidRPr="007C6750">
        <w:rPr>
          <w:sz w:val="22"/>
          <w:szCs w:val="22"/>
        </w:rPr>
        <w:t>,</w:t>
      </w:r>
    </w:p>
    <w:p w14:paraId="07A8448C" w14:textId="40F077F4" w:rsidR="00704DC3" w:rsidRPr="007C6750" w:rsidRDefault="00704DC3" w:rsidP="005A0085">
      <w:pPr>
        <w:pStyle w:val="Akapitzlist"/>
        <w:numPr>
          <w:ilvl w:val="0"/>
          <w:numId w:val="39"/>
        </w:numPr>
        <w:suppressAutoHyphens w:val="0"/>
        <w:jc w:val="both"/>
        <w:rPr>
          <w:sz w:val="22"/>
          <w:szCs w:val="22"/>
        </w:rPr>
      </w:pPr>
      <w:r w:rsidRPr="007C6750">
        <w:rPr>
          <w:sz w:val="22"/>
          <w:szCs w:val="22"/>
        </w:rPr>
        <w:t>usunięci</w:t>
      </w:r>
      <w:r w:rsidR="00DB23EB" w:rsidRPr="007C6750">
        <w:rPr>
          <w:sz w:val="22"/>
          <w:szCs w:val="22"/>
        </w:rPr>
        <w:t xml:space="preserve">e </w:t>
      </w:r>
      <w:r w:rsidRPr="007C6750">
        <w:rPr>
          <w:sz w:val="22"/>
          <w:szCs w:val="22"/>
        </w:rPr>
        <w:t>awarii Oprogramowania Aplikacyjnego objętego niniejszą Umową</w:t>
      </w:r>
      <w:r w:rsidR="008514B7" w:rsidRPr="007C6750">
        <w:rPr>
          <w:sz w:val="22"/>
          <w:szCs w:val="22"/>
        </w:rPr>
        <w:t xml:space="preserve"> powstałe z winy Zamawiającego lub wskutek zdarzeń losowych niezależnych od żadnej ze Stron, w czasie 5 dni roboczych od zgłoszenia</w:t>
      </w:r>
      <w:r w:rsidRPr="007C6750">
        <w:rPr>
          <w:sz w:val="22"/>
          <w:szCs w:val="22"/>
        </w:rPr>
        <w:t xml:space="preserve">, </w:t>
      </w:r>
    </w:p>
    <w:p w14:paraId="5D5A75D1" w14:textId="21AD77E1" w:rsidR="00704DC3" w:rsidRPr="007C6750" w:rsidRDefault="00704DC3" w:rsidP="005A0085">
      <w:pPr>
        <w:pStyle w:val="Akapitzlist"/>
        <w:numPr>
          <w:ilvl w:val="0"/>
          <w:numId w:val="39"/>
        </w:numPr>
        <w:suppressAutoHyphens w:val="0"/>
        <w:jc w:val="both"/>
        <w:rPr>
          <w:sz w:val="22"/>
          <w:szCs w:val="22"/>
        </w:rPr>
      </w:pPr>
      <w:r w:rsidRPr="007C6750">
        <w:rPr>
          <w:sz w:val="22"/>
          <w:szCs w:val="22"/>
        </w:rPr>
        <w:t>bieżące optymalizowanie konfiguracji Oprogramowania Aplikacyjnego, uwzględniające potrzeby Zamawiającego</w:t>
      </w:r>
      <w:r w:rsidR="00750685" w:rsidRPr="007C6750">
        <w:rPr>
          <w:sz w:val="22"/>
          <w:szCs w:val="22"/>
        </w:rPr>
        <w:t>,</w:t>
      </w:r>
    </w:p>
    <w:p w14:paraId="1A4862F7" w14:textId="2A3A66D7" w:rsidR="00DB23EB" w:rsidRPr="007C6750" w:rsidRDefault="00DB23EB" w:rsidP="005A0085">
      <w:pPr>
        <w:pStyle w:val="Akapitzlist"/>
        <w:numPr>
          <w:ilvl w:val="0"/>
          <w:numId w:val="39"/>
        </w:numPr>
        <w:suppressAutoHyphens w:val="0"/>
        <w:jc w:val="both"/>
        <w:rPr>
          <w:sz w:val="22"/>
          <w:szCs w:val="22"/>
        </w:rPr>
      </w:pPr>
      <w:r w:rsidRPr="007C6750">
        <w:rPr>
          <w:sz w:val="22"/>
          <w:szCs w:val="22"/>
        </w:rPr>
        <w:t>informowania Zamawiającego o konieczności naprawy, wymiany lub rozbudowy elementów niezbędnych do prawidłowego funkcjonowania systemu</w:t>
      </w:r>
      <w:r w:rsidR="00EF29CF" w:rsidRPr="007C6750">
        <w:rPr>
          <w:sz w:val="22"/>
          <w:szCs w:val="22"/>
        </w:rPr>
        <w:t>,</w:t>
      </w:r>
    </w:p>
    <w:p w14:paraId="69923CFB" w14:textId="16DCC5E9" w:rsidR="00EF29CF" w:rsidRPr="007C6750" w:rsidRDefault="00EF29CF" w:rsidP="005A0085">
      <w:pPr>
        <w:pStyle w:val="Akapitzlist"/>
        <w:numPr>
          <w:ilvl w:val="0"/>
          <w:numId w:val="39"/>
        </w:numPr>
        <w:suppressAutoHyphens w:val="0"/>
        <w:jc w:val="both"/>
        <w:rPr>
          <w:sz w:val="22"/>
          <w:szCs w:val="22"/>
        </w:rPr>
      </w:pPr>
      <w:r w:rsidRPr="007C6750">
        <w:rPr>
          <w:sz w:val="22"/>
          <w:szCs w:val="22"/>
        </w:rPr>
        <w:t>pomocy użytkownikom w obsłudze Oprogramowania Aplikacyjnego oraz udzielanie instrukcji w zakresie przygotowywania raportów/sprawozdań</w:t>
      </w:r>
      <w:r w:rsidR="00750685" w:rsidRPr="007C6750">
        <w:rPr>
          <w:sz w:val="22"/>
          <w:szCs w:val="22"/>
        </w:rPr>
        <w:t>,</w:t>
      </w:r>
    </w:p>
    <w:p w14:paraId="7266AD49" w14:textId="7C2BA0CE" w:rsidR="00704DC3" w:rsidRPr="007C6750" w:rsidRDefault="00704DC3" w:rsidP="005A0085">
      <w:pPr>
        <w:pStyle w:val="Akapitzlist"/>
        <w:numPr>
          <w:ilvl w:val="0"/>
          <w:numId w:val="39"/>
        </w:numPr>
        <w:suppressAutoHyphens w:val="0"/>
        <w:jc w:val="both"/>
        <w:rPr>
          <w:sz w:val="22"/>
          <w:szCs w:val="22"/>
        </w:rPr>
      </w:pPr>
      <w:r w:rsidRPr="007C6750">
        <w:rPr>
          <w:sz w:val="22"/>
          <w:szCs w:val="22"/>
        </w:rPr>
        <w:t>pomoc w awaryjnym odtwarzaniu, na wniosek Zamawiającego, stanu Oprogramowania Aplikacyjnego i zgromadzonych danych archiwalnych, poprawnie zabezpieczonych przez Zamawiającego na odpowiednich nośnikach danych</w:t>
      </w:r>
      <w:r w:rsidR="00750685" w:rsidRPr="007C6750">
        <w:rPr>
          <w:sz w:val="22"/>
          <w:szCs w:val="22"/>
        </w:rPr>
        <w:t>,</w:t>
      </w:r>
    </w:p>
    <w:p w14:paraId="3427CC13" w14:textId="0F7BFFC3" w:rsidR="00704DC3" w:rsidRPr="007C6750" w:rsidRDefault="00704DC3" w:rsidP="005A0085">
      <w:pPr>
        <w:pStyle w:val="Akapitzlist"/>
        <w:numPr>
          <w:ilvl w:val="0"/>
          <w:numId w:val="39"/>
        </w:numPr>
        <w:suppressAutoHyphens w:val="0"/>
        <w:jc w:val="both"/>
        <w:rPr>
          <w:sz w:val="22"/>
          <w:szCs w:val="22"/>
        </w:rPr>
      </w:pPr>
      <w:r w:rsidRPr="007C6750">
        <w:rPr>
          <w:sz w:val="22"/>
          <w:szCs w:val="22"/>
        </w:rPr>
        <w:t>konsultacje w zakresie rozbudowy środków informatycznych, dokonywanie ponownych instalacji Oprogramowania Aplikacyjnego objętego niniejszą Umową w przypadkach rozbudowy infrastruktury informatycznej Zamawiającego</w:t>
      </w:r>
      <w:r w:rsidR="00750685" w:rsidRPr="007C6750">
        <w:rPr>
          <w:sz w:val="22"/>
          <w:szCs w:val="22"/>
        </w:rPr>
        <w:t>,</w:t>
      </w:r>
    </w:p>
    <w:p w14:paraId="4CD68430" w14:textId="2A8EDED8" w:rsidR="00704DC3" w:rsidRPr="007C6750" w:rsidRDefault="00704DC3" w:rsidP="005A0085">
      <w:pPr>
        <w:pStyle w:val="Akapitzlist"/>
        <w:numPr>
          <w:ilvl w:val="0"/>
          <w:numId w:val="39"/>
        </w:numPr>
        <w:suppressAutoHyphens w:val="0"/>
        <w:jc w:val="both"/>
        <w:rPr>
          <w:sz w:val="22"/>
          <w:szCs w:val="22"/>
        </w:rPr>
      </w:pPr>
      <w:r w:rsidRPr="007C6750">
        <w:rPr>
          <w:sz w:val="22"/>
          <w:szCs w:val="22"/>
        </w:rPr>
        <w:t>prowadzenie rejestru kontaktów z Zamawiającym, obejmującego wizyty serwisowe i wykonane czynności, w tym zmiany konfiguracji oprogramowania</w:t>
      </w:r>
      <w:r w:rsidR="00750685" w:rsidRPr="007C6750">
        <w:rPr>
          <w:sz w:val="22"/>
          <w:szCs w:val="22"/>
        </w:rPr>
        <w:t>,</w:t>
      </w:r>
    </w:p>
    <w:p w14:paraId="6E66EF85" w14:textId="79175CB3" w:rsidR="00DB23EB" w:rsidRPr="007C6750" w:rsidRDefault="00DB23EB" w:rsidP="005A0085">
      <w:pPr>
        <w:pStyle w:val="Akapitzlist"/>
        <w:numPr>
          <w:ilvl w:val="0"/>
          <w:numId w:val="39"/>
        </w:numPr>
        <w:suppressAutoHyphens w:val="0"/>
        <w:ind w:right="-1"/>
        <w:jc w:val="both"/>
        <w:rPr>
          <w:sz w:val="22"/>
          <w:szCs w:val="22"/>
          <w:lang w:eastAsia="x-none"/>
        </w:rPr>
      </w:pPr>
      <w:r w:rsidRPr="007C6750">
        <w:rPr>
          <w:sz w:val="22"/>
          <w:szCs w:val="22"/>
          <w:lang w:eastAsia="x-none"/>
        </w:rPr>
        <w:t xml:space="preserve">wykonania przeglądów systemu </w:t>
      </w:r>
      <w:r w:rsidRPr="007C6750">
        <w:rPr>
          <w:sz w:val="22"/>
          <w:szCs w:val="22"/>
        </w:rPr>
        <w:t xml:space="preserve">Oprogramowania Aplikacyjnego </w:t>
      </w:r>
      <w:r w:rsidRPr="007C6750">
        <w:rPr>
          <w:sz w:val="22"/>
          <w:szCs w:val="22"/>
          <w:lang w:eastAsia="x-none"/>
        </w:rPr>
        <w:t>uwzględniającego bieżące optymalizowanie konfiguracji Oprogramowania Aplikacyjnego - w ilości minimum 2 razy w czasie trwania umowy (1 raz / rok),</w:t>
      </w:r>
    </w:p>
    <w:p w14:paraId="2C4EBF12" w14:textId="64FC7BEB" w:rsidR="00DB23EB" w:rsidRPr="007C6750" w:rsidRDefault="00EF29CF" w:rsidP="005A0085">
      <w:pPr>
        <w:pStyle w:val="Akapitzlist"/>
        <w:numPr>
          <w:ilvl w:val="0"/>
          <w:numId w:val="39"/>
        </w:numPr>
        <w:suppressAutoHyphens w:val="0"/>
        <w:jc w:val="both"/>
        <w:rPr>
          <w:sz w:val="22"/>
          <w:szCs w:val="22"/>
        </w:rPr>
      </w:pPr>
      <w:r w:rsidRPr="007C6750">
        <w:rPr>
          <w:sz w:val="22"/>
          <w:szCs w:val="22"/>
        </w:rPr>
        <w:t>ud</w:t>
      </w:r>
      <w:r w:rsidRPr="007C6750">
        <w:rPr>
          <w:spacing w:val="2"/>
          <w:sz w:val="22"/>
          <w:szCs w:val="22"/>
        </w:rPr>
        <w:t>z</w:t>
      </w:r>
      <w:r w:rsidRPr="007C6750">
        <w:rPr>
          <w:spacing w:val="1"/>
          <w:sz w:val="22"/>
          <w:szCs w:val="22"/>
        </w:rPr>
        <w:t>i</w:t>
      </w:r>
      <w:r w:rsidRPr="007C6750">
        <w:rPr>
          <w:spacing w:val="-1"/>
          <w:sz w:val="22"/>
          <w:szCs w:val="22"/>
        </w:rPr>
        <w:t>e</w:t>
      </w:r>
      <w:r w:rsidRPr="007C6750">
        <w:rPr>
          <w:spacing w:val="1"/>
          <w:sz w:val="22"/>
          <w:szCs w:val="22"/>
        </w:rPr>
        <w:t>l</w:t>
      </w:r>
      <w:r w:rsidRPr="007C6750">
        <w:rPr>
          <w:spacing w:val="-1"/>
          <w:sz w:val="22"/>
          <w:szCs w:val="22"/>
        </w:rPr>
        <w:t>a</w:t>
      </w:r>
      <w:r w:rsidRPr="007C6750">
        <w:rPr>
          <w:sz w:val="22"/>
          <w:szCs w:val="22"/>
        </w:rPr>
        <w:t>n</w:t>
      </w:r>
      <w:r w:rsidRPr="007C6750">
        <w:rPr>
          <w:spacing w:val="1"/>
          <w:sz w:val="22"/>
          <w:szCs w:val="22"/>
        </w:rPr>
        <w:t>i</w:t>
      </w:r>
      <w:r w:rsidRPr="007C6750">
        <w:rPr>
          <w:sz w:val="22"/>
          <w:szCs w:val="22"/>
        </w:rPr>
        <w:t>e</w:t>
      </w:r>
      <w:r w:rsidRPr="007C6750">
        <w:rPr>
          <w:spacing w:val="36"/>
          <w:sz w:val="22"/>
          <w:szCs w:val="22"/>
        </w:rPr>
        <w:t xml:space="preserve"> </w:t>
      </w:r>
      <w:r w:rsidRPr="007C6750">
        <w:rPr>
          <w:sz w:val="22"/>
          <w:szCs w:val="22"/>
        </w:rPr>
        <w:t>konsu</w:t>
      </w:r>
      <w:r w:rsidRPr="007C6750">
        <w:rPr>
          <w:spacing w:val="1"/>
          <w:sz w:val="22"/>
          <w:szCs w:val="22"/>
        </w:rPr>
        <w:t>lt</w:t>
      </w:r>
      <w:r w:rsidRPr="007C6750">
        <w:rPr>
          <w:spacing w:val="-1"/>
          <w:sz w:val="22"/>
          <w:szCs w:val="22"/>
        </w:rPr>
        <w:t>ac</w:t>
      </w:r>
      <w:r w:rsidRPr="007C6750">
        <w:rPr>
          <w:spacing w:val="1"/>
          <w:sz w:val="22"/>
          <w:szCs w:val="22"/>
        </w:rPr>
        <w:t>j</w:t>
      </w:r>
      <w:r w:rsidRPr="007C6750">
        <w:rPr>
          <w:sz w:val="22"/>
          <w:szCs w:val="22"/>
        </w:rPr>
        <w:t>i</w:t>
      </w:r>
      <w:r w:rsidRPr="007C6750">
        <w:rPr>
          <w:spacing w:val="35"/>
          <w:sz w:val="22"/>
          <w:szCs w:val="22"/>
        </w:rPr>
        <w:t xml:space="preserve"> </w:t>
      </w:r>
      <w:r w:rsidRPr="007C6750">
        <w:rPr>
          <w:spacing w:val="1"/>
          <w:sz w:val="22"/>
          <w:szCs w:val="22"/>
        </w:rPr>
        <w:t>t</w:t>
      </w:r>
      <w:r w:rsidRPr="007C6750">
        <w:rPr>
          <w:spacing w:val="-1"/>
          <w:sz w:val="22"/>
          <w:szCs w:val="22"/>
        </w:rPr>
        <w:t>e</w:t>
      </w:r>
      <w:r w:rsidRPr="007C6750">
        <w:rPr>
          <w:spacing w:val="1"/>
          <w:sz w:val="22"/>
          <w:szCs w:val="22"/>
        </w:rPr>
        <w:t>l</w:t>
      </w:r>
      <w:r w:rsidRPr="007C6750">
        <w:rPr>
          <w:spacing w:val="-1"/>
          <w:sz w:val="22"/>
          <w:szCs w:val="22"/>
        </w:rPr>
        <w:t>ef</w:t>
      </w:r>
      <w:r w:rsidRPr="007C6750">
        <w:rPr>
          <w:sz w:val="22"/>
          <w:szCs w:val="22"/>
        </w:rPr>
        <w:t>on</w:t>
      </w:r>
      <w:r w:rsidRPr="007C6750">
        <w:rPr>
          <w:spacing w:val="1"/>
          <w:sz w:val="22"/>
          <w:szCs w:val="22"/>
        </w:rPr>
        <w:t>i</w:t>
      </w:r>
      <w:r w:rsidRPr="007C6750">
        <w:rPr>
          <w:spacing w:val="-1"/>
          <w:sz w:val="22"/>
          <w:szCs w:val="22"/>
        </w:rPr>
        <w:t>c</w:t>
      </w:r>
      <w:r w:rsidRPr="007C6750">
        <w:rPr>
          <w:spacing w:val="2"/>
          <w:sz w:val="22"/>
          <w:szCs w:val="22"/>
        </w:rPr>
        <w:t>z</w:t>
      </w:r>
      <w:r w:rsidRPr="007C6750">
        <w:rPr>
          <w:sz w:val="22"/>
          <w:szCs w:val="22"/>
        </w:rPr>
        <w:t>n</w:t>
      </w:r>
      <w:r w:rsidRPr="007C6750">
        <w:rPr>
          <w:spacing w:val="-7"/>
          <w:sz w:val="22"/>
          <w:szCs w:val="22"/>
        </w:rPr>
        <w:t>y</w:t>
      </w:r>
      <w:r w:rsidRPr="007C6750">
        <w:rPr>
          <w:spacing w:val="-1"/>
          <w:sz w:val="22"/>
          <w:szCs w:val="22"/>
        </w:rPr>
        <w:t>c</w:t>
      </w:r>
      <w:r w:rsidRPr="007C6750">
        <w:rPr>
          <w:sz w:val="22"/>
          <w:szCs w:val="22"/>
        </w:rPr>
        <w:t>h</w:t>
      </w:r>
      <w:r w:rsidRPr="007C6750">
        <w:rPr>
          <w:spacing w:val="34"/>
          <w:sz w:val="22"/>
          <w:szCs w:val="22"/>
        </w:rPr>
        <w:t xml:space="preserve"> </w:t>
      </w:r>
      <w:r w:rsidRPr="007C6750">
        <w:rPr>
          <w:sz w:val="22"/>
          <w:szCs w:val="22"/>
        </w:rPr>
        <w:t>pod numerem tel. ………………………,</w:t>
      </w:r>
    </w:p>
    <w:p w14:paraId="5C99FB14" w14:textId="740ABE14" w:rsidR="00704DC3" w:rsidRPr="007C6750" w:rsidRDefault="00704DC3" w:rsidP="005A0085">
      <w:pPr>
        <w:pStyle w:val="Akapitzlist"/>
        <w:widowControl w:val="0"/>
        <w:numPr>
          <w:ilvl w:val="0"/>
          <w:numId w:val="34"/>
        </w:numPr>
        <w:tabs>
          <w:tab w:val="left" w:pos="709"/>
        </w:tabs>
        <w:suppressAutoHyphens w:val="0"/>
        <w:autoSpaceDE w:val="0"/>
        <w:autoSpaceDN w:val="0"/>
        <w:adjustRightInd w:val="0"/>
        <w:jc w:val="both"/>
        <w:rPr>
          <w:sz w:val="22"/>
          <w:szCs w:val="22"/>
        </w:rPr>
      </w:pPr>
      <w:r w:rsidRPr="007C6750">
        <w:rPr>
          <w:sz w:val="22"/>
          <w:szCs w:val="22"/>
        </w:rPr>
        <w:t>sposób świadczenia opieki serwisowej:</w:t>
      </w:r>
    </w:p>
    <w:p w14:paraId="1A421FB6" w14:textId="7D4274A3" w:rsidR="00704DC3" w:rsidRPr="007C6750" w:rsidRDefault="00704DC3" w:rsidP="005A0085">
      <w:pPr>
        <w:pStyle w:val="Akapitzlist"/>
        <w:widowControl w:val="0"/>
        <w:numPr>
          <w:ilvl w:val="0"/>
          <w:numId w:val="35"/>
        </w:numPr>
        <w:tabs>
          <w:tab w:val="left" w:pos="709"/>
        </w:tabs>
        <w:suppressAutoHyphens w:val="0"/>
        <w:autoSpaceDE w:val="0"/>
        <w:autoSpaceDN w:val="0"/>
        <w:adjustRightInd w:val="0"/>
        <w:ind w:left="993" w:hanging="284"/>
        <w:jc w:val="both"/>
        <w:rPr>
          <w:sz w:val="22"/>
          <w:szCs w:val="22"/>
        </w:rPr>
      </w:pPr>
      <w:r w:rsidRPr="007C6750">
        <w:rPr>
          <w:sz w:val="22"/>
          <w:szCs w:val="22"/>
        </w:rPr>
        <w:t>świadczone będą przez Wykonawcę w dni robocze tj. dni od poniedziałku do piątku z wyłączeniem dni ustawowo wolnych od pracy, w godzinach od 8.00 do 16.00</w:t>
      </w:r>
      <w:r w:rsidR="00CF03D3" w:rsidRPr="007C6750">
        <w:rPr>
          <w:sz w:val="22"/>
          <w:szCs w:val="22"/>
        </w:rPr>
        <w:t>,</w:t>
      </w:r>
    </w:p>
    <w:p w14:paraId="777224A1" w14:textId="362806E4" w:rsidR="00704DC3" w:rsidRPr="007C6750" w:rsidRDefault="00704DC3" w:rsidP="005A0085">
      <w:pPr>
        <w:pStyle w:val="Akapitzlist"/>
        <w:numPr>
          <w:ilvl w:val="0"/>
          <w:numId w:val="34"/>
        </w:numPr>
        <w:jc w:val="both"/>
        <w:rPr>
          <w:sz w:val="22"/>
          <w:szCs w:val="22"/>
        </w:rPr>
      </w:pPr>
      <w:r w:rsidRPr="007C6750">
        <w:rPr>
          <w:sz w:val="22"/>
          <w:szCs w:val="22"/>
        </w:rPr>
        <w:t>sposób realizacji obsługi zgłoszeń serwisowych:</w:t>
      </w:r>
    </w:p>
    <w:p w14:paraId="7DB47D4B" w14:textId="4607D398" w:rsidR="00704DC3" w:rsidRPr="007C6750" w:rsidRDefault="00704DC3" w:rsidP="005A0085">
      <w:pPr>
        <w:pStyle w:val="Akapitzlist"/>
        <w:widowControl w:val="0"/>
        <w:numPr>
          <w:ilvl w:val="0"/>
          <w:numId w:val="32"/>
        </w:numPr>
        <w:tabs>
          <w:tab w:val="left" w:pos="709"/>
          <w:tab w:val="left" w:pos="1276"/>
        </w:tabs>
        <w:suppressAutoHyphens w:val="0"/>
        <w:autoSpaceDE w:val="0"/>
        <w:autoSpaceDN w:val="0"/>
        <w:adjustRightInd w:val="0"/>
        <w:ind w:left="993" w:hanging="273"/>
        <w:jc w:val="both"/>
        <w:rPr>
          <w:sz w:val="22"/>
          <w:szCs w:val="22"/>
        </w:rPr>
      </w:pPr>
      <w:r w:rsidRPr="007C6750">
        <w:rPr>
          <w:sz w:val="22"/>
          <w:szCs w:val="22"/>
        </w:rPr>
        <w:t xml:space="preserve">zgłoszenie </w:t>
      </w:r>
      <w:r w:rsidRPr="007C6750">
        <w:rPr>
          <w:snapToGrid w:val="0"/>
          <w:sz w:val="22"/>
          <w:szCs w:val="22"/>
        </w:rPr>
        <w:t>serwisowe</w:t>
      </w:r>
      <w:r w:rsidRPr="007C6750">
        <w:rPr>
          <w:sz w:val="22"/>
          <w:szCs w:val="22"/>
        </w:rPr>
        <w:t xml:space="preserve"> przez Zamawiającego odbywać się będzie poprzez:</w:t>
      </w:r>
      <w:r w:rsidR="00EF29CF" w:rsidRPr="007C6750">
        <w:rPr>
          <w:sz w:val="22"/>
          <w:szCs w:val="22"/>
        </w:rPr>
        <w:t xml:space="preserve"> </w:t>
      </w:r>
      <w:r w:rsidRPr="007C6750">
        <w:rPr>
          <w:sz w:val="22"/>
          <w:szCs w:val="22"/>
        </w:rPr>
        <w:t xml:space="preserve">pisemnie na formularzu przesyłanym za pomocą poczty elektronicznej na adres </w:t>
      </w:r>
      <w:r w:rsidRPr="007C6750">
        <w:rPr>
          <w:sz w:val="22"/>
          <w:szCs w:val="22"/>
          <w:u w:val="single"/>
        </w:rPr>
        <w:t xml:space="preserve">……………… </w:t>
      </w:r>
      <w:r w:rsidRPr="007C6750">
        <w:rPr>
          <w:sz w:val="22"/>
          <w:szCs w:val="22"/>
        </w:rPr>
        <w:t xml:space="preserve">, </w:t>
      </w:r>
      <w:r w:rsidR="00EF29CF" w:rsidRPr="007C6750">
        <w:rPr>
          <w:sz w:val="22"/>
          <w:szCs w:val="22"/>
        </w:rPr>
        <w:t>opcjonalnie faksem na numer ………………..</w:t>
      </w:r>
      <w:r w:rsidR="008514B7" w:rsidRPr="007C6750">
        <w:rPr>
          <w:sz w:val="22"/>
          <w:szCs w:val="22"/>
        </w:rPr>
        <w:t xml:space="preserve"> wg zasad określonych dla zgłoszenia </w:t>
      </w:r>
      <w:r w:rsidR="008514B7" w:rsidRPr="007C6750">
        <w:rPr>
          <w:snapToGrid w:val="0"/>
          <w:sz w:val="22"/>
          <w:szCs w:val="22"/>
        </w:rPr>
        <w:t xml:space="preserve">błędu krytycznego” oraz błędu zwykłego </w:t>
      </w:r>
      <w:r w:rsidR="008514B7" w:rsidRPr="007C6750">
        <w:rPr>
          <w:sz w:val="22"/>
          <w:szCs w:val="22"/>
        </w:rPr>
        <w:t>Oprogramowania Aplikacyjnego</w:t>
      </w:r>
      <w:r w:rsidR="00750685" w:rsidRPr="007C6750">
        <w:rPr>
          <w:sz w:val="22"/>
          <w:szCs w:val="22"/>
        </w:rPr>
        <w:t>,</w:t>
      </w:r>
    </w:p>
    <w:p w14:paraId="1413E5C3" w14:textId="6FBE4589" w:rsidR="00704DC3" w:rsidRPr="007C6750" w:rsidRDefault="00704DC3" w:rsidP="005A0085">
      <w:pPr>
        <w:pStyle w:val="Akapitzlist"/>
        <w:widowControl w:val="0"/>
        <w:numPr>
          <w:ilvl w:val="0"/>
          <w:numId w:val="32"/>
        </w:numPr>
        <w:tabs>
          <w:tab w:val="left" w:pos="709"/>
          <w:tab w:val="left" w:pos="1276"/>
        </w:tabs>
        <w:suppressAutoHyphens w:val="0"/>
        <w:autoSpaceDE w:val="0"/>
        <w:autoSpaceDN w:val="0"/>
        <w:adjustRightInd w:val="0"/>
        <w:ind w:left="993" w:hanging="273"/>
        <w:jc w:val="both"/>
        <w:rPr>
          <w:sz w:val="22"/>
          <w:szCs w:val="22"/>
        </w:rPr>
      </w:pPr>
      <w:r w:rsidRPr="007C6750">
        <w:rPr>
          <w:sz w:val="22"/>
          <w:szCs w:val="22"/>
        </w:rPr>
        <w:t>Wykonawca bez zbędnej zwłoki przystępuje do realizacji zgłoszenia</w:t>
      </w:r>
      <w:r w:rsidR="00750685" w:rsidRPr="007C6750">
        <w:rPr>
          <w:sz w:val="22"/>
          <w:szCs w:val="22"/>
        </w:rPr>
        <w:t>,</w:t>
      </w:r>
    </w:p>
    <w:p w14:paraId="6D04DEC4" w14:textId="5E2684F7" w:rsidR="00EF29CF" w:rsidRPr="007C6750" w:rsidRDefault="008514B7" w:rsidP="005A0085">
      <w:pPr>
        <w:pStyle w:val="Akapitzlist"/>
        <w:widowControl w:val="0"/>
        <w:numPr>
          <w:ilvl w:val="0"/>
          <w:numId w:val="38"/>
        </w:numPr>
        <w:tabs>
          <w:tab w:val="left" w:pos="709"/>
          <w:tab w:val="left" w:pos="1560"/>
        </w:tabs>
        <w:suppressAutoHyphens w:val="0"/>
        <w:autoSpaceDE w:val="0"/>
        <w:autoSpaceDN w:val="0"/>
        <w:adjustRightInd w:val="0"/>
        <w:ind w:left="709" w:hanging="283"/>
        <w:jc w:val="both"/>
        <w:rPr>
          <w:sz w:val="22"/>
          <w:szCs w:val="22"/>
        </w:rPr>
      </w:pPr>
      <w:r w:rsidRPr="007C6750">
        <w:rPr>
          <w:sz w:val="22"/>
          <w:szCs w:val="22"/>
        </w:rPr>
        <w:t>w</w:t>
      </w:r>
      <w:r w:rsidR="00EF29CF" w:rsidRPr="007C6750">
        <w:rPr>
          <w:sz w:val="22"/>
          <w:szCs w:val="22"/>
        </w:rPr>
        <w:t xml:space="preserve"> ramach usługi wsparcia technicznego Wykonawca nie wykonuje żadnych prac związanych z bieżącą działalnością administracyjną systemu (modyfikacja danych w bazie , dodawanie nowych </w:t>
      </w:r>
      <w:r w:rsidRPr="007C6750">
        <w:rPr>
          <w:sz w:val="22"/>
          <w:szCs w:val="22"/>
        </w:rPr>
        <w:t>danych do bazy</w:t>
      </w:r>
      <w:r w:rsidR="00EF29CF" w:rsidRPr="007C6750">
        <w:rPr>
          <w:sz w:val="22"/>
          <w:szCs w:val="22"/>
        </w:rPr>
        <w:t xml:space="preserve"> danych, konfiguracja stanowiska);</w:t>
      </w:r>
    </w:p>
    <w:p w14:paraId="7F61DD50" w14:textId="21195F79" w:rsidR="00704DC3" w:rsidRPr="007C6750" w:rsidRDefault="00704DC3" w:rsidP="007150AC">
      <w:pPr>
        <w:numPr>
          <w:ilvl w:val="0"/>
          <w:numId w:val="3"/>
        </w:numPr>
        <w:suppressAutoHyphens w:val="0"/>
        <w:jc w:val="both"/>
        <w:rPr>
          <w:sz w:val="22"/>
          <w:szCs w:val="22"/>
        </w:rPr>
      </w:pPr>
      <w:r w:rsidRPr="007C6750">
        <w:rPr>
          <w:sz w:val="22"/>
          <w:szCs w:val="22"/>
        </w:rPr>
        <w:t>Strony potwierdzają dla uniknięcia wątpliwości, iż przez dzień roboczy rozumieją każdy dzień od piątku do poniedziałku za wyjątkiem dni ustawowo wolnych od pracy w rozumieniu ustawy z dnia 18 stycznia 1951</w:t>
      </w:r>
      <w:r w:rsidR="00FE683F">
        <w:rPr>
          <w:sz w:val="22"/>
          <w:szCs w:val="22"/>
        </w:rPr>
        <w:t xml:space="preserve"> </w:t>
      </w:r>
      <w:r w:rsidRPr="007C6750">
        <w:rPr>
          <w:sz w:val="22"/>
          <w:szCs w:val="22"/>
        </w:rPr>
        <w:t>r. o dniach wolnych od pracy (Dz.U. z 202</w:t>
      </w:r>
      <w:r w:rsidR="00FE683F">
        <w:rPr>
          <w:sz w:val="22"/>
          <w:szCs w:val="22"/>
        </w:rPr>
        <w:t>5</w:t>
      </w:r>
      <w:r w:rsidRPr="007C6750">
        <w:rPr>
          <w:sz w:val="22"/>
          <w:szCs w:val="22"/>
        </w:rPr>
        <w:t xml:space="preserve"> r. poz. </w:t>
      </w:r>
      <w:r w:rsidR="00FE683F">
        <w:rPr>
          <w:sz w:val="22"/>
          <w:szCs w:val="22"/>
        </w:rPr>
        <w:t>296).</w:t>
      </w:r>
    </w:p>
    <w:p w14:paraId="6874340E" w14:textId="77777777" w:rsidR="00704DC3" w:rsidRPr="007C6750" w:rsidRDefault="00704DC3" w:rsidP="007150AC">
      <w:pPr>
        <w:numPr>
          <w:ilvl w:val="0"/>
          <w:numId w:val="3"/>
        </w:numPr>
        <w:suppressAutoHyphens w:val="0"/>
        <w:jc w:val="both"/>
        <w:rPr>
          <w:sz w:val="22"/>
          <w:szCs w:val="22"/>
        </w:rPr>
      </w:pPr>
      <w:r w:rsidRPr="007C6750">
        <w:rPr>
          <w:sz w:val="22"/>
          <w:szCs w:val="22"/>
        </w:rPr>
        <w:t>Wykonawca zobowiązuje się przy uwzględnieniu zawodowego charakteru swej działalności, świadczyć usługi ze szczególną starannością wymaganą dla usług tego rodzaju, uwzględniającą specyfikę działalności Zamawiającego.</w:t>
      </w:r>
    </w:p>
    <w:p w14:paraId="4CFDEFCD" w14:textId="255145E0" w:rsidR="00704DC3" w:rsidRPr="00DC7B7F" w:rsidRDefault="00704DC3" w:rsidP="007150AC">
      <w:pPr>
        <w:pStyle w:val="Akapitzlist"/>
        <w:numPr>
          <w:ilvl w:val="0"/>
          <w:numId w:val="3"/>
        </w:numPr>
        <w:tabs>
          <w:tab w:val="left" w:pos="426"/>
        </w:tabs>
        <w:jc w:val="both"/>
        <w:rPr>
          <w:sz w:val="22"/>
          <w:szCs w:val="22"/>
        </w:rPr>
      </w:pPr>
      <w:r w:rsidRPr="00DC7B7F">
        <w:rPr>
          <w:i/>
          <w:iCs/>
          <w:sz w:val="22"/>
          <w:szCs w:val="22"/>
        </w:rPr>
        <w:t xml:space="preserve">Załącznik nr </w:t>
      </w:r>
      <w:r w:rsidR="002165CC" w:rsidRPr="00DC7B7F">
        <w:rPr>
          <w:i/>
          <w:iCs/>
          <w:sz w:val="22"/>
          <w:szCs w:val="22"/>
        </w:rPr>
        <w:t>1</w:t>
      </w:r>
      <w:r w:rsidRPr="00DC7B7F">
        <w:rPr>
          <w:sz w:val="22"/>
          <w:szCs w:val="22"/>
        </w:rPr>
        <w:t xml:space="preserve"> do niniejszej umowy ustala zasady udzielenia Wykonawcy zdalnego dostępu do </w:t>
      </w:r>
      <w:r w:rsidRPr="00DC7B7F">
        <w:rPr>
          <w:snapToGrid w:val="0"/>
          <w:sz w:val="22"/>
          <w:szCs w:val="22"/>
        </w:rPr>
        <w:t xml:space="preserve">baz danych i </w:t>
      </w:r>
      <w:r w:rsidRPr="00DC7B7F">
        <w:rPr>
          <w:sz w:val="22"/>
          <w:szCs w:val="22"/>
        </w:rPr>
        <w:t>Oprogramowania Aplikacyjnego Zamawiającego w celu umożliwienia realizacji jego zobowiązań wynikających z umowy oraz listę osób ze strony Wykonawcy uprawnionych do zdalnego dostępu.</w:t>
      </w:r>
      <w:r w:rsidR="008909E9" w:rsidRPr="00DC7B7F">
        <w:rPr>
          <w:sz w:val="22"/>
          <w:szCs w:val="22"/>
        </w:rPr>
        <w:t xml:space="preserve"> Wszelkie prawa dostępu, które nie są autoryzowane przez Zamawiającego są zabronione. </w:t>
      </w:r>
    </w:p>
    <w:p w14:paraId="0AE5EC5C" w14:textId="77777777" w:rsidR="00704DC3" w:rsidRPr="007C6750" w:rsidRDefault="00704DC3" w:rsidP="007150AC">
      <w:pPr>
        <w:pStyle w:val="Akapitzlist"/>
        <w:numPr>
          <w:ilvl w:val="0"/>
          <w:numId w:val="3"/>
        </w:numPr>
        <w:tabs>
          <w:tab w:val="left" w:pos="426"/>
        </w:tabs>
        <w:jc w:val="both"/>
        <w:rPr>
          <w:sz w:val="22"/>
          <w:szCs w:val="22"/>
        </w:rPr>
      </w:pPr>
      <w:r w:rsidRPr="007C6750">
        <w:rPr>
          <w:sz w:val="22"/>
          <w:szCs w:val="22"/>
        </w:rPr>
        <w:t>Strony postanawiają, iż osobami odpowiedzialnymi za kontakt w sprawie realizacji umowy będą:</w:t>
      </w:r>
    </w:p>
    <w:p w14:paraId="3228AB01" w14:textId="77777777" w:rsidR="00182578" w:rsidRPr="007C6750" w:rsidRDefault="00704DC3" w:rsidP="007150AC">
      <w:pPr>
        <w:pStyle w:val="Akapitzlist"/>
        <w:ind w:left="360"/>
        <w:jc w:val="both"/>
        <w:rPr>
          <w:sz w:val="22"/>
          <w:szCs w:val="22"/>
        </w:rPr>
      </w:pPr>
      <w:r w:rsidRPr="007C6750">
        <w:rPr>
          <w:sz w:val="22"/>
          <w:szCs w:val="22"/>
        </w:rPr>
        <w:t>- ze strony Zamawiającego</w:t>
      </w:r>
      <w:r w:rsidR="00182578" w:rsidRPr="007C6750">
        <w:rPr>
          <w:sz w:val="22"/>
          <w:szCs w:val="22"/>
        </w:rPr>
        <w:t>:</w:t>
      </w:r>
      <w:r w:rsidRPr="007C6750">
        <w:rPr>
          <w:sz w:val="22"/>
          <w:szCs w:val="22"/>
        </w:rPr>
        <w:t xml:space="preserve"> </w:t>
      </w:r>
      <w:r w:rsidR="00182578" w:rsidRPr="007C6750">
        <w:rPr>
          <w:sz w:val="22"/>
          <w:szCs w:val="22"/>
        </w:rPr>
        <w:t xml:space="preserve">1) </w:t>
      </w:r>
      <w:r w:rsidRPr="007C6750">
        <w:rPr>
          <w:sz w:val="22"/>
          <w:szCs w:val="22"/>
        </w:rPr>
        <w:t xml:space="preserve"> ……………</w:t>
      </w:r>
      <w:r w:rsidR="00182578" w:rsidRPr="007C6750">
        <w:rPr>
          <w:sz w:val="22"/>
          <w:szCs w:val="22"/>
        </w:rPr>
        <w:t>............................................</w:t>
      </w:r>
      <w:r w:rsidRPr="007C6750">
        <w:rPr>
          <w:sz w:val="22"/>
          <w:szCs w:val="22"/>
        </w:rPr>
        <w:t xml:space="preserve">…, </w:t>
      </w:r>
    </w:p>
    <w:p w14:paraId="31A92C3C" w14:textId="52AE4B6B" w:rsidR="00704DC3" w:rsidRPr="007C6750" w:rsidRDefault="00182578" w:rsidP="00182578">
      <w:pPr>
        <w:ind w:left="2124" w:firstLine="708"/>
        <w:jc w:val="both"/>
        <w:rPr>
          <w:sz w:val="22"/>
          <w:szCs w:val="22"/>
        </w:rPr>
      </w:pPr>
      <w:r w:rsidRPr="007C6750">
        <w:rPr>
          <w:sz w:val="22"/>
          <w:szCs w:val="22"/>
        </w:rPr>
        <w:t xml:space="preserve">   e-mail:.......................................................  </w:t>
      </w:r>
      <w:r w:rsidR="00704DC3" w:rsidRPr="007C6750">
        <w:rPr>
          <w:sz w:val="22"/>
          <w:szCs w:val="22"/>
        </w:rPr>
        <w:t>tel. …</w:t>
      </w:r>
      <w:r w:rsidRPr="007C6750">
        <w:rPr>
          <w:sz w:val="22"/>
          <w:szCs w:val="22"/>
        </w:rPr>
        <w:t>..................</w:t>
      </w:r>
      <w:r w:rsidR="00704DC3" w:rsidRPr="007C6750">
        <w:rPr>
          <w:sz w:val="22"/>
          <w:szCs w:val="22"/>
        </w:rPr>
        <w:t>…………..</w:t>
      </w:r>
    </w:p>
    <w:p w14:paraId="13F88E67" w14:textId="35731423" w:rsidR="00182578" w:rsidRPr="007C6750" w:rsidRDefault="00182578" w:rsidP="00182578">
      <w:pPr>
        <w:pStyle w:val="Akapitzlist"/>
        <w:ind w:left="2484" w:firstLine="348"/>
        <w:jc w:val="both"/>
        <w:rPr>
          <w:sz w:val="22"/>
          <w:szCs w:val="22"/>
        </w:rPr>
      </w:pPr>
      <w:r w:rsidRPr="007C6750">
        <w:rPr>
          <w:sz w:val="22"/>
          <w:szCs w:val="22"/>
        </w:rPr>
        <w:t xml:space="preserve">2)  ……………............................................…, </w:t>
      </w:r>
    </w:p>
    <w:p w14:paraId="417BB1A0" w14:textId="69FFF865" w:rsidR="00182578" w:rsidRPr="007C6750" w:rsidRDefault="00182578" w:rsidP="00182578">
      <w:pPr>
        <w:ind w:left="2124" w:firstLine="708"/>
        <w:jc w:val="both"/>
        <w:rPr>
          <w:sz w:val="22"/>
          <w:szCs w:val="22"/>
        </w:rPr>
      </w:pPr>
      <w:r w:rsidRPr="007C6750">
        <w:rPr>
          <w:sz w:val="22"/>
          <w:szCs w:val="22"/>
        </w:rPr>
        <w:t xml:space="preserve">   e-mail:.......................................................  tel. …..................…………..</w:t>
      </w:r>
    </w:p>
    <w:p w14:paraId="4212D715" w14:textId="12705D65" w:rsidR="00704DC3" w:rsidRPr="007C6750" w:rsidRDefault="00704DC3" w:rsidP="007150AC">
      <w:pPr>
        <w:pStyle w:val="Akapitzlist"/>
        <w:ind w:left="360"/>
        <w:jc w:val="both"/>
        <w:rPr>
          <w:sz w:val="22"/>
          <w:szCs w:val="22"/>
        </w:rPr>
      </w:pPr>
      <w:r w:rsidRPr="007C6750">
        <w:rPr>
          <w:sz w:val="22"/>
          <w:szCs w:val="22"/>
        </w:rPr>
        <w:t>- ze strony Wykonawcy</w:t>
      </w:r>
      <w:r w:rsidR="00182578" w:rsidRPr="007C6750">
        <w:rPr>
          <w:sz w:val="22"/>
          <w:szCs w:val="22"/>
        </w:rPr>
        <w:t>:</w:t>
      </w:r>
      <w:r w:rsidRPr="007C6750">
        <w:rPr>
          <w:sz w:val="22"/>
          <w:szCs w:val="22"/>
        </w:rPr>
        <w:t xml:space="preserve"> </w:t>
      </w:r>
      <w:r w:rsidR="00141A7D" w:rsidRPr="007C6750">
        <w:rPr>
          <w:sz w:val="22"/>
          <w:szCs w:val="22"/>
        </w:rPr>
        <w:t xml:space="preserve"> </w:t>
      </w:r>
      <w:r w:rsidRPr="007C6750">
        <w:rPr>
          <w:sz w:val="22"/>
          <w:szCs w:val="22"/>
        </w:rPr>
        <w:t>…………………</w:t>
      </w:r>
      <w:r w:rsidR="00182578" w:rsidRPr="007C6750">
        <w:rPr>
          <w:sz w:val="22"/>
          <w:szCs w:val="22"/>
        </w:rPr>
        <w:t>.................................................</w:t>
      </w:r>
      <w:r w:rsidRPr="007C6750">
        <w:rPr>
          <w:sz w:val="22"/>
          <w:szCs w:val="22"/>
        </w:rPr>
        <w:t>,</w:t>
      </w:r>
    </w:p>
    <w:p w14:paraId="78D355AC" w14:textId="03ED6858" w:rsidR="00182578" w:rsidRPr="007C6750" w:rsidRDefault="00182578" w:rsidP="00182578">
      <w:pPr>
        <w:ind w:left="2124" w:firstLine="708"/>
        <w:jc w:val="both"/>
        <w:rPr>
          <w:sz w:val="22"/>
          <w:szCs w:val="22"/>
        </w:rPr>
      </w:pPr>
      <w:r w:rsidRPr="007C6750">
        <w:rPr>
          <w:sz w:val="22"/>
          <w:szCs w:val="22"/>
        </w:rPr>
        <w:t xml:space="preserve">   e-mail:........................................................  tel. …..................…………..</w:t>
      </w:r>
    </w:p>
    <w:p w14:paraId="67D21FF0" w14:textId="77777777" w:rsidR="00704DC3" w:rsidRDefault="00704DC3" w:rsidP="007150AC">
      <w:pPr>
        <w:pStyle w:val="Akapitzlist"/>
        <w:ind w:left="360"/>
        <w:jc w:val="both"/>
        <w:rPr>
          <w:sz w:val="22"/>
          <w:szCs w:val="22"/>
        </w:rPr>
      </w:pPr>
    </w:p>
    <w:p w14:paraId="6B9613CB" w14:textId="77777777" w:rsidR="005E1825" w:rsidRPr="007C6750" w:rsidRDefault="005E1825" w:rsidP="007150AC">
      <w:pPr>
        <w:pStyle w:val="Akapitzlist"/>
        <w:ind w:left="360"/>
        <w:jc w:val="both"/>
        <w:rPr>
          <w:sz w:val="22"/>
          <w:szCs w:val="22"/>
        </w:rPr>
      </w:pPr>
    </w:p>
    <w:p w14:paraId="032015D4" w14:textId="77777777" w:rsidR="00704DC3" w:rsidRPr="007C6750" w:rsidRDefault="00704DC3" w:rsidP="00B83960">
      <w:pPr>
        <w:jc w:val="center"/>
        <w:rPr>
          <w:b/>
          <w:sz w:val="22"/>
          <w:szCs w:val="22"/>
        </w:rPr>
      </w:pPr>
      <w:r w:rsidRPr="007C6750">
        <w:rPr>
          <w:b/>
          <w:sz w:val="22"/>
          <w:szCs w:val="22"/>
        </w:rPr>
        <w:t>§ 3</w:t>
      </w:r>
    </w:p>
    <w:p w14:paraId="00F21F1D" w14:textId="77777777" w:rsidR="00704DC3" w:rsidRPr="007C6750" w:rsidRDefault="00704DC3" w:rsidP="00B83960">
      <w:pPr>
        <w:jc w:val="center"/>
        <w:rPr>
          <w:b/>
          <w:sz w:val="22"/>
          <w:szCs w:val="22"/>
        </w:rPr>
      </w:pPr>
      <w:r w:rsidRPr="007C6750">
        <w:rPr>
          <w:b/>
          <w:sz w:val="22"/>
          <w:szCs w:val="22"/>
        </w:rPr>
        <w:t>Obowiązki Zamawiającego</w:t>
      </w:r>
    </w:p>
    <w:p w14:paraId="63A05EBF" w14:textId="11D2160E" w:rsidR="00704DC3" w:rsidRPr="007C6750" w:rsidRDefault="00704DC3" w:rsidP="007150AC">
      <w:pPr>
        <w:numPr>
          <w:ilvl w:val="0"/>
          <w:numId w:val="10"/>
        </w:numPr>
        <w:autoSpaceDE w:val="0"/>
        <w:autoSpaceDN w:val="0"/>
        <w:adjustRightInd w:val="0"/>
        <w:jc w:val="both"/>
        <w:rPr>
          <w:sz w:val="22"/>
          <w:szCs w:val="22"/>
        </w:rPr>
      </w:pPr>
      <w:r w:rsidRPr="007C6750">
        <w:rPr>
          <w:sz w:val="22"/>
          <w:szCs w:val="22"/>
        </w:rPr>
        <w:t xml:space="preserve">Zamawiający zobowiązany jest do udostępnienia </w:t>
      </w:r>
      <w:r w:rsidRPr="007C6750">
        <w:rPr>
          <w:snapToGrid w:val="0"/>
          <w:sz w:val="22"/>
          <w:szCs w:val="22"/>
        </w:rPr>
        <w:t xml:space="preserve">zdalnego dostępu do </w:t>
      </w:r>
      <w:r w:rsidRPr="007C6750">
        <w:rPr>
          <w:sz w:val="22"/>
          <w:szCs w:val="22"/>
        </w:rPr>
        <w:t>Oprogramowania Aplikacyjnego</w:t>
      </w:r>
      <w:r w:rsidRPr="007C6750">
        <w:rPr>
          <w:snapToGrid w:val="0"/>
          <w:sz w:val="22"/>
          <w:szCs w:val="22"/>
        </w:rPr>
        <w:t xml:space="preserve">. Zasady zdalnego dostępu określa </w:t>
      </w:r>
      <w:r w:rsidRPr="007C6750">
        <w:rPr>
          <w:i/>
          <w:snapToGrid w:val="0"/>
          <w:sz w:val="22"/>
          <w:szCs w:val="22"/>
        </w:rPr>
        <w:t xml:space="preserve">załącznik nr </w:t>
      </w:r>
      <w:r w:rsidR="004C710F" w:rsidRPr="007C6750">
        <w:rPr>
          <w:i/>
          <w:snapToGrid w:val="0"/>
          <w:sz w:val="22"/>
          <w:szCs w:val="22"/>
        </w:rPr>
        <w:t>1</w:t>
      </w:r>
      <w:r w:rsidRPr="007C6750">
        <w:rPr>
          <w:snapToGrid w:val="0"/>
          <w:sz w:val="22"/>
          <w:szCs w:val="22"/>
        </w:rPr>
        <w:t xml:space="preserve"> do niniejszej Umowy.</w:t>
      </w:r>
    </w:p>
    <w:p w14:paraId="1A5FB39A" w14:textId="77777777" w:rsidR="00704DC3" w:rsidRPr="007C6750" w:rsidRDefault="00704DC3" w:rsidP="007150AC">
      <w:pPr>
        <w:numPr>
          <w:ilvl w:val="0"/>
          <w:numId w:val="10"/>
        </w:numPr>
        <w:autoSpaceDE w:val="0"/>
        <w:autoSpaceDN w:val="0"/>
        <w:adjustRightInd w:val="0"/>
        <w:jc w:val="both"/>
        <w:rPr>
          <w:sz w:val="22"/>
          <w:szCs w:val="22"/>
        </w:rPr>
      </w:pPr>
      <w:r w:rsidRPr="007C6750">
        <w:rPr>
          <w:sz w:val="22"/>
          <w:szCs w:val="22"/>
        </w:rPr>
        <w:t>Zamawiający zapewni Wykonawcy dostęp do wszelkich posiadanych informacji merytorycznie związanych ze świadczeniem usług w ramach umowy, a uznanych przez strony za konieczne dla świadczenia tych usług. Wykonawca zapewni poufność otrzymanych od Zamawiającego informacji zgodnie z postanowieniami § 11 umowy.</w:t>
      </w:r>
    </w:p>
    <w:p w14:paraId="6479E918" w14:textId="51017F6E" w:rsidR="00704DC3" w:rsidRPr="007C6750" w:rsidRDefault="00704DC3" w:rsidP="007150AC">
      <w:pPr>
        <w:numPr>
          <w:ilvl w:val="0"/>
          <w:numId w:val="10"/>
        </w:numPr>
        <w:autoSpaceDE w:val="0"/>
        <w:autoSpaceDN w:val="0"/>
        <w:adjustRightInd w:val="0"/>
        <w:jc w:val="both"/>
        <w:rPr>
          <w:sz w:val="22"/>
          <w:szCs w:val="22"/>
        </w:rPr>
      </w:pPr>
      <w:r w:rsidRPr="007C6750">
        <w:rPr>
          <w:i/>
          <w:sz w:val="22"/>
          <w:szCs w:val="22"/>
        </w:rPr>
        <w:t xml:space="preserve">Załącznik nr </w:t>
      </w:r>
      <w:r w:rsidR="00FE683F">
        <w:rPr>
          <w:i/>
          <w:sz w:val="22"/>
          <w:szCs w:val="22"/>
        </w:rPr>
        <w:t>3</w:t>
      </w:r>
      <w:r w:rsidRPr="007C6750">
        <w:rPr>
          <w:sz w:val="22"/>
          <w:szCs w:val="22"/>
        </w:rPr>
        <w:t xml:space="preserve"> do niniejszej umowy zawiera listę osób upoważnionych do reprezentowania Zamawiającego, rejestracji zgłoszeń i kontaktów z Wykonawcą w zakresie realizacji umowy.</w:t>
      </w:r>
    </w:p>
    <w:p w14:paraId="33F028DE" w14:textId="77777777" w:rsidR="00704DC3" w:rsidRPr="007C6750" w:rsidRDefault="00704DC3" w:rsidP="007150AC">
      <w:pPr>
        <w:numPr>
          <w:ilvl w:val="0"/>
          <w:numId w:val="10"/>
        </w:numPr>
        <w:autoSpaceDE w:val="0"/>
        <w:autoSpaceDN w:val="0"/>
        <w:adjustRightInd w:val="0"/>
        <w:jc w:val="both"/>
        <w:rPr>
          <w:sz w:val="22"/>
          <w:szCs w:val="22"/>
        </w:rPr>
      </w:pPr>
      <w:r w:rsidRPr="007C6750">
        <w:rPr>
          <w:sz w:val="22"/>
          <w:szCs w:val="22"/>
        </w:rPr>
        <w:t>Zamawiający</w:t>
      </w:r>
      <w:r w:rsidRPr="007C6750">
        <w:rPr>
          <w:b/>
          <w:sz w:val="22"/>
          <w:szCs w:val="22"/>
        </w:rPr>
        <w:t xml:space="preserve"> </w:t>
      </w:r>
      <w:r w:rsidRPr="007C6750">
        <w:rPr>
          <w:sz w:val="22"/>
          <w:szCs w:val="22"/>
        </w:rPr>
        <w:t>jest zobowiązany w zakresie realizacji usługi w szczególności do:</w:t>
      </w:r>
    </w:p>
    <w:p w14:paraId="1F5C9CC0" w14:textId="6C28B208"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wykonywania niezwłocznie czynności zaleconych przez Wykonawcę, w szczególności czynności związanych z bezpieczeństwem pracy Oprogramowani</w:t>
      </w:r>
      <w:r w:rsidR="00B942B7" w:rsidRPr="007C6750">
        <w:rPr>
          <w:sz w:val="22"/>
          <w:szCs w:val="22"/>
        </w:rPr>
        <w:t xml:space="preserve">a </w:t>
      </w:r>
      <w:r w:rsidRPr="007C6750">
        <w:rPr>
          <w:sz w:val="22"/>
          <w:szCs w:val="22"/>
        </w:rPr>
        <w:t>Aplikacyjn</w:t>
      </w:r>
      <w:r w:rsidR="00B942B7" w:rsidRPr="007C6750">
        <w:rPr>
          <w:sz w:val="22"/>
          <w:szCs w:val="22"/>
        </w:rPr>
        <w:t>ego</w:t>
      </w:r>
      <w:r w:rsidR="004C00B2" w:rsidRPr="007C6750">
        <w:rPr>
          <w:sz w:val="22"/>
          <w:szCs w:val="22"/>
        </w:rPr>
        <w:t>,</w:t>
      </w:r>
    </w:p>
    <w:p w14:paraId="3EF62BE5" w14:textId="566EF403"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 xml:space="preserve">powstrzymania się od samodzielnego lub przy udziale osób trzecich dokonywania jakichkolwiek zmian w konfiguracji oprogramowania (zgodnie z art. 74 ust. 4 pkt 2 Ustawy z dnia 4 lutego 1994 r. o prawie </w:t>
      </w:r>
      <w:r w:rsidR="00B942B7" w:rsidRPr="007C6750">
        <w:rPr>
          <w:sz w:val="22"/>
          <w:szCs w:val="22"/>
        </w:rPr>
        <w:t>autorskim i prawach pokrewnych),</w:t>
      </w:r>
    </w:p>
    <w:p w14:paraId="78D1084E" w14:textId="10765E49"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delegowania i upoważnienia pracowników do współpracy z Wykonawcą w zakresie potrzebnym do świadczenia usług określonych niniejszą umową</w:t>
      </w:r>
      <w:r w:rsidR="004C00B2" w:rsidRPr="007C6750">
        <w:rPr>
          <w:sz w:val="22"/>
          <w:szCs w:val="22"/>
        </w:rPr>
        <w:t>,</w:t>
      </w:r>
    </w:p>
    <w:p w14:paraId="06388F2D" w14:textId="670EF048"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zapewnienia, aby Oprogramowanie Aplikacyjne, zainstalowane u Zamawiającego, było używane wyłącznie przez użytkowników upoważnionych przez Zamawiającego do korzystania z ww. oprogramowania zgodnie z dokumentacją i instrukcjami Wykonawcy</w:t>
      </w:r>
      <w:r w:rsidR="004C00B2" w:rsidRPr="007C6750">
        <w:rPr>
          <w:sz w:val="22"/>
          <w:szCs w:val="22"/>
        </w:rPr>
        <w:t>,</w:t>
      </w:r>
    </w:p>
    <w:p w14:paraId="42D9681F" w14:textId="798930EA"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dokonywania zgłoszeń ewentualnych błędów zgodnie z niniejszą umową oraz dostarczania Wykonawcy rzetelnych i wyczerpujących informacji o stanie Oprogramowania Aplikacyjnego i o zamiarach wprowadzenia zmian w działalności Zamawiającego (z odpowiednim wyprzedzeniem) oraz materiałów potrzebnych do wykonania usług w zakresie niniejszej umowy</w:t>
      </w:r>
      <w:r w:rsidR="004C00B2" w:rsidRPr="007C6750">
        <w:rPr>
          <w:sz w:val="22"/>
          <w:szCs w:val="22"/>
        </w:rPr>
        <w:t>,</w:t>
      </w:r>
    </w:p>
    <w:p w14:paraId="297C3EA3" w14:textId="21BF373C" w:rsidR="00704DC3" w:rsidRPr="007C6750" w:rsidRDefault="00704DC3" w:rsidP="005A0085">
      <w:pPr>
        <w:pStyle w:val="Akapitzlist"/>
        <w:numPr>
          <w:ilvl w:val="0"/>
          <w:numId w:val="15"/>
        </w:numPr>
        <w:autoSpaceDE w:val="0"/>
        <w:autoSpaceDN w:val="0"/>
        <w:adjustRightInd w:val="0"/>
        <w:jc w:val="both"/>
        <w:rPr>
          <w:sz w:val="22"/>
          <w:szCs w:val="22"/>
        </w:rPr>
      </w:pPr>
      <w:r w:rsidRPr="007C6750">
        <w:rPr>
          <w:iCs/>
          <w:sz w:val="22"/>
          <w:szCs w:val="22"/>
        </w:rPr>
        <w:t>przekazywania na bieżąco Wykonawcy wszystkich przepisów i regulaminów obowiązujących u Zamawiającego, które mogą mieć zastosowanie w realizacji niniejszej umowy</w:t>
      </w:r>
      <w:r w:rsidR="004C00B2" w:rsidRPr="007C6750">
        <w:rPr>
          <w:iCs/>
          <w:sz w:val="22"/>
          <w:szCs w:val="22"/>
        </w:rPr>
        <w:t>,</w:t>
      </w:r>
    </w:p>
    <w:p w14:paraId="1E7BB0BC" w14:textId="5E54E717"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zapewnienia Wykonawcy możliwości stałego dostępu do Oprogramowania Aplikacyjnego objętego zakresem, określonym w § 2 niniejszej umowy, w tym pracy w godzinach popołudniowych i wieczornych, a także zapewnienia obecności w tym czasie, upoważnionego przedstawiciela Zamawiającego</w:t>
      </w:r>
      <w:r w:rsidR="004C00B2" w:rsidRPr="007C6750">
        <w:rPr>
          <w:sz w:val="22"/>
          <w:szCs w:val="22"/>
        </w:rPr>
        <w:t>,</w:t>
      </w:r>
    </w:p>
    <w:p w14:paraId="0A37D4A6" w14:textId="7744FF40"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udostępnienia Wykonawcy sprzętu komputerowego i Oprogramowania Aplikacyjnego Zamawiającego lub oprogramowania osób trzecich w zakresie potrzebnym do świadczenia usług określonych w § 2 niniejszej umowy; udostępnienie powyższe będzie służyło wyłącznie realizacji umowy i nie spowoduje naruszenia praw osób trzecich, w szczególności w zakresie praw własności intelektualnej</w:t>
      </w:r>
      <w:r w:rsidR="004C00B2" w:rsidRPr="007C6750">
        <w:rPr>
          <w:sz w:val="22"/>
          <w:szCs w:val="22"/>
        </w:rPr>
        <w:t>,</w:t>
      </w:r>
    </w:p>
    <w:p w14:paraId="1AE58833" w14:textId="77777777" w:rsidR="00704DC3" w:rsidRPr="007C6750" w:rsidRDefault="00704DC3" w:rsidP="005A0085">
      <w:pPr>
        <w:pStyle w:val="Akapitzlist"/>
        <w:numPr>
          <w:ilvl w:val="0"/>
          <w:numId w:val="15"/>
        </w:numPr>
        <w:autoSpaceDE w:val="0"/>
        <w:autoSpaceDN w:val="0"/>
        <w:adjustRightInd w:val="0"/>
        <w:jc w:val="both"/>
        <w:rPr>
          <w:sz w:val="22"/>
          <w:szCs w:val="22"/>
        </w:rPr>
      </w:pPr>
      <w:r w:rsidRPr="007C6750">
        <w:rPr>
          <w:sz w:val="22"/>
          <w:szCs w:val="22"/>
        </w:rPr>
        <w:t>zapewnienia pracownikom Wykonawcy warunków do świadczenia usług określonych w § 2 niniejszej umowy, z uwzględnieniem obowiązujących u siebie przepisów BHP;</w:t>
      </w:r>
    </w:p>
    <w:p w14:paraId="022957A7" w14:textId="77777777" w:rsidR="00704DC3" w:rsidRPr="007C6750" w:rsidRDefault="00704DC3" w:rsidP="005A0085">
      <w:pPr>
        <w:pStyle w:val="Akapitzlist"/>
        <w:numPr>
          <w:ilvl w:val="0"/>
          <w:numId w:val="16"/>
        </w:numPr>
        <w:autoSpaceDE w:val="0"/>
        <w:autoSpaceDN w:val="0"/>
        <w:adjustRightInd w:val="0"/>
        <w:jc w:val="both"/>
        <w:rPr>
          <w:sz w:val="22"/>
          <w:szCs w:val="22"/>
        </w:rPr>
      </w:pPr>
      <w:r w:rsidRPr="007C6750">
        <w:rPr>
          <w:sz w:val="22"/>
          <w:szCs w:val="22"/>
        </w:rPr>
        <w:t>Jeśli Zamawiający nie wywiąże się z obowiązków wymienionych powyżej, okoliczność ta traktowana będzie jako zwłoka Zamawiającego, a Wykonawca nie ponosi odpowiedzialności za niedotrzymanie terminów przewidzianych umową.</w:t>
      </w:r>
    </w:p>
    <w:p w14:paraId="091D7692" w14:textId="77777777" w:rsidR="006E557A" w:rsidRPr="007C6750" w:rsidRDefault="006E557A" w:rsidP="007150AC">
      <w:pPr>
        <w:jc w:val="both"/>
        <w:rPr>
          <w:b/>
          <w:sz w:val="22"/>
          <w:szCs w:val="22"/>
        </w:rPr>
      </w:pPr>
    </w:p>
    <w:p w14:paraId="302A941A" w14:textId="79C5F953" w:rsidR="00704DC3" w:rsidRPr="007C6750" w:rsidRDefault="00704DC3" w:rsidP="00970950">
      <w:pPr>
        <w:jc w:val="center"/>
        <w:rPr>
          <w:b/>
          <w:sz w:val="22"/>
          <w:szCs w:val="22"/>
        </w:rPr>
      </w:pPr>
      <w:r w:rsidRPr="007C6750">
        <w:rPr>
          <w:b/>
          <w:sz w:val="22"/>
          <w:szCs w:val="22"/>
        </w:rPr>
        <w:t>§ 4</w:t>
      </w:r>
    </w:p>
    <w:p w14:paraId="6C807D81" w14:textId="77777777" w:rsidR="00704DC3" w:rsidRPr="007C6750" w:rsidRDefault="00704DC3" w:rsidP="00970950">
      <w:pPr>
        <w:jc w:val="center"/>
        <w:rPr>
          <w:b/>
          <w:sz w:val="22"/>
          <w:szCs w:val="22"/>
        </w:rPr>
      </w:pPr>
      <w:r w:rsidRPr="007C6750">
        <w:rPr>
          <w:b/>
          <w:sz w:val="22"/>
          <w:szCs w:val="22"/>
        </w:rPr>
        <w:t>Podwykonawcy</w:t>
      </w:r>
    </w:p>
    <w:p w14:paraId="185BA72E" w14:textId="77777777" w:rsidR="00704DC3" w:rsidRPr="007C6750" w:rsidRDefault="00704DC3" w:rsidP="005A0085">
      <w:pPr>
        <w:widowControl w:val="0"/>
        <w:numPr>
          <w:ilvl w:val="0"/>
          <w:numId w:val="20"/>
        </w:numPr>
        <w:jc w:val="both"/>
        <w:rPr>
          <w:sz w:val="22"/>
          <w:szCs w:val="22"/>
        </w:rPr>
      </w:pPr>
      <w:r w:rsidRPr="007C6750">
        <w:rPr>
          <w:sz w:val="22"/>
          <w:szCs w:val="22"/>
        </w:rPr>
        <w:t>Wykonawca powierza podwykonawcom wykonanie następującej części przedmiotu umowy tj.:</w:t>
      </w:r>
    </w:p>
    <w:p w14:paraId="0F293B66" w14:textId="77777777" w:rsidR="00704DC3" w:rsidRPr="007C6750" w:rsidRDefault="00704DC3" w:rsidP="005A0085">
      <w:pPr>
        <w:numPr>
          <w:ilvl w:val="1"/>
          <w:numId w:val="20"/>
        </w:numPr>
        <w:suppressAutoHyphens w:val="0"/>
        <w:jc w:val="both"/>
        <w:rPr>
          <w:i/>
          <w:sz w:val="22"/>
          <w:szCs w:val="22"/>
        </w:rPr>
      </w:pPr>
      <w:r w:rsidRPr="007C6750">
        <w:rPr>
          <w:i/>
          <w:sz w:val="22"/>
          <w:szCs w:val="22"/>
        </w:rPr>
        <w:t>(należy wstawić nazwę (firma) adres (siedziba) podwykonawcy oraz zakres usług realizowany przez podwykonawcę……………………………………………………...</w:t>
      </w:r>
    </w:p>
    <w:p w14:paraId="3BD8678F" w14:textId="77777777" w:rsidR="00704DC3" w:rsidRPr="007C6750" w:rsidRDefault="00704DC3" w:rsidP="005A0085">
      <w:pPr>
        <w:widowControl w:val="0"/>
        <w:numPr>
          <w:ilvl w:val="0"/>
          <w:numId w:val="20"/>
        </w:numPr>
        <w:jc w:val="both"/>
        <w:rPr>
          <w:sz w:val="22"/>
          <w:szCs w:val="22"/>
        </w:rPr>
      </w:pPr>
      <w:r w:rsidRPr="007C6750">
        <w:rPr>
          <w:sz w:val="22"/>
          <w:szCs w:val="22"/>
        </w:rPr>
        <w:t>Wykonawca ponosi pełną odpowiedzialność za realizację części przedmiotu umowy, którą wykonuje przy pomocy podwykonawcy.</w:t>
      </w:r>
    </w:p>
    <w:p w14:paraId="7809B8EE" w14:textId="77777777" w:rsidR="00704DC3" w:rsidRPr="007C6750" w:rsidRDefault="00704DC3" w:rsidP="005A0085">
      <w:pPr>
        <w:widowControl w:val="0"/>
        <w:numPr>
          <w:ilvl w:val="0"/>
          <w:numId w:val="20"/>
        </w:numPr>
        <w:jc w:val="both"/>
        <w:rPr>
          <w:sz w:val="22"/>
          <w:szCs w:val="22"/>
        </w:rPr>
      </w:pPr>
      <w:r w:rsidRPr="007C6750">
        <w:rPr>
          <w:sz w:val="22"/>
          <w:szCs w:val="22"/>
        </w:rPr>
        <w:t>Wykonawca, na żądanie Zamawiającego, zobowiązany jest do zmiany podwykonawcy, jeżeli ten wykonuje usługę w sposób wadliwy, niestaranny, niezgodny z umową lub właściwymi przepisami.</w:t>
      </w:r>
    </w:p>
    <w:p w14:paraId="67B4FA82" w14:textId="77777777" w:rsidR="00704DC3" w:rsidRPr="007C6750" w:rsidRDefault="00704DC3" w:rsidP="007150AC">
      <w:pPr>
        <w:pStyle w:val="Tekstpodstawowy"/>
        <w:ind w:left="360"/>
        <w:rPr>
          <w:sz w:val="22"/>
          <w:szCs w:val="22"/>
        </w:rPr>
      </w:pPr>
    </w:p>
    <w:p w14:paraId="24FB3A2D" w14:textId="77777777" w:rsidR="00704DC3" w:rsidRPr="007C6750" w:rsidRDefault="00704DC3" w:rsidP="0072402D">
      <w:pPr>
        <w:jc w:val="center"/>
        <w:rPr>
          <w:b/>
          <w:sz w:val="22"/>
          <w:szCs w:val="22"/>
        </w:rPr>
      </w:pPr>
      <w:r w:rsidRPr="007C6750">
        <w:rPr>
          <w:b/>
          <w:sz w:val="22"/>
          <w:szCs w:val="22"/>
        </w:rPr>
        <w:t>§ 5</w:t>
      </w:r>
    </w:p>
    <w:p w14:paraId="54F387DE" w14:textId="77777777" w:rsidR="00704DC3" w:rsidRPr="007C6750" w:rsidRDefault="00704DC3" w:rsidP="0072402D">
      <w:pPr>
        <w:jc w:val="center"/>
        <w:rPr>
          <w:b/>
          <w:sz w:val="22"/>
          <w:szCs w:val="22"/>
        </w:rPr>
      </w:pPr>
      <w:r w:rsidRPr="007C6750">
        <w:rPr>
          <w:b/>
          <w:sz w:val="22"/>
          <w:szCs w:val="22"/>
        </w:rPr>
        <w:t>Wynagrodzenie</w:t>
      </w:r>
    </w:p>
    <w:p w14:paraId="0DA12AA4" w14:textId="275865C7" w:rsidR="00704DC3" w:rsidRPr="007C6750" w:rsidRDefault="00704DC3" w:rsidP="00B942B7">
      <w:pPr>
        <w:pStyle w:val="Tekstpodstawowy"/>
        <w:numPr>
          <w:ilvl w:val="0"/>
          <w:numId w:val="8"/>
        </w:numPr>
        <w:tabs>
          <w:tab w:val="num" w:pos="284"/>
        </w:tabs>
        <w:ind w:left="284" w:hanging="284"/>
        <w:rPr>
          <w:sz w:val="22"/>
          <w:szCs w:val="22"/>
        </w:rPr>
      </w:pPr>
      <w:r w:rsidRPr="007C6750">
        <w:rPr>
          <w:sz w:val="22"/>
          <w:szCs w:val="22"/>
        </w:rPr>
        <w:t xml:space="preserve">Z tytułu realizacji przedmiotu umowy Wykonawca </w:t>
      </w:r>
      <w:r w:rsidR="00B942B7" w:rsidRPr="007C6750">
        <w:rPr>
          <w:sz w:val="22"/>
          <w:szCs w:val="22"/>
        </w:rPr>
        <w:t xml:space="preserve">będzie otrzymywał wynagrodzenie </w:t>
      </w:r>
      <w:r w:rsidRPr="007C6750">
        <w:rPr>
          <w:sz w:val="22"/>
          <w:szCs w:val="22"/>
        </w:rPr>
        <w:t>płatne ryczałtowo w systemie miesięcznym w wysokości …………….</w:t>
      </w:r>
      <w:r w:rsidR="00B942B7" w:rsidRPr="007C6750">
        <w:rPr>
          <w:sz w:val="22"/>
          <w:szCs w:val="22"/>
        </w:rPr>
        <w:t>. zł brutto (słownie: ………………………</w:t>
      </w:r>
      <w:r w:rsidRPr="007C6750">
        <w:rPr>
          <w:sz w:val="22"/>
          <w:szCs w:val="22"/>
        </w:rPr>
        <w:t xml:space="preserve">…..złotych) w tym podatek VAT stawka …..%, z tytułu objęcia nadzorem autorskim i opieką serwisową </w:t>
      </w:r>
      <w:r w:rsidR="00FE0FA3" w:rsidRPr="007C6750">
        <w:rPr>
          <w:sz w:val="22"/>
          <w:szCs w:val="22"/>
        </w:rPr>
        <w:t>O</w:t>
      </w:r>
      <w:r w:rsidRPr="007C6750">
        <w:rPr>
          <w:sz w:val="22"/>
          <w:szCs w:val="22"/>
        </w:rPr>
        <w:t>programowania</w:t>
      </w:r>
      <w:r w:rsidR="00FE0FA3" w:rsidRPr="007C6750">
        <w:rPr>
          <w:sz w:val="22"/>
          <w:szCs w:val="22"/>
        </w:rPr>
        <w:t xml:space="preserve"> Aplikacyjnego RIS VIZO+</w:t>
      </w:r>
      <w:r w:rsidRPr="007C6750">
        <w:rPr>
          <w:sz w:val="22"/>
          <w:szCs w:val="22"/>
        </w:rPr>
        <w:t xml:space="preserve"> zgodnie z </w:t>
      </w:r>
      <w:r w:rsidR="00903306" w:rsidRPr="007C6750">
        <w:rPr>
          <w:sz w:val="22"/>
          <w:szCs w:val="22"/>
        </w:rPr>
        <w:t>treścią złożonej oferty</w:t>
      </w:r>
      <w:r w:rsidR="00C54375" w:rsidRPr="007C6750">
        <w:rPr>
          <w:iCs/>
          <w:sz w:val="22"/>
          <w:szCs w:val="22"/>
        </w:rPr>
        <w:t>.</w:t>
      </w:r>
    </w:p>
    <w:p w14:paraId="06FA40E4" w14:textId="77777777" w:rsidR="00704DC3" w:rsidRPr="007C6750" w:rsidRDefault="00704DC3" w:rsidP="007150AC">
      <w:pPr>
        <w:numPr>
          <w:ilvl w:val="0"/>
          <w:numId w:val="8"/>
        </w:numPr>
        <w:tabs>
          <w:tab w:val="clear" w:pos="360"/>
          <w:tab w:val="num" w:pos="284"/>
          <w:tab w:val="left" w:pos="926"/>
          <w:tab w:val="right" w:pos="9313"/>
        </w:tabs>
        <w:autoSpaceDN w:val="0"/>
        <w:ind w:left="284" w:hanging="284"/>
        <w:jc w:val="both"/>
        <w:rPr>
          <w:sz w:val="22"/>
          <w:szCs w:val="22"/>
        </w:rPr>
      </w:pPr>
      <w:r w:rsidRPr="007C6750">
        <w:rPr>
          <w:sz w:val="22"/>
          <w:szCs w:val="22"/>
        </w:rPr>
        <w:t xml:space="preserve">Wynagrodzenie, o którym mowa w ust. 1 niniejszego §, zgodnie z art. 3 ust. 2 ustawy z dnia 9 maja 2014 r. o informowaniu o cenach towarów i usług (t. j. Dz. U. z 2023 </w:t>
      </w:r>
      <w:r w:rsidRPr="007C6750">
        <w:rPr>
          <w:bCs/>
          <w:sz w:val="22"/>
          <w:szCs w:val="22"/>
        </w:rPr>
        <w:t>r. poz. 168 ze zm.</w:t>
      </w:r>
      <w:r w:rsidRPr="007C6750">
        <w:rPr>
          <w:sz w:val="22"/>
          <w:szCs w:val="22"/>
        </w:rPr>
        <w:t>), uwzględnia podatek od towarów i usług oraz podatek akcyzowy, jeżeli na podstawie odrębnych przepisów sprzedaż towaru (usługi) podlega w/w podatkom.</w:t>
      </w:r>
    </w:p>
    <w:p w14:paraId="4998105E" w14:textId="4BADD5A7" w:rsidR="00704DC3" w:rsidRPr="007C6750" w:rsidRDefault="00704DC3" w:rsidP="007150AC">
      <w:pPr>
        <w:numPr>
          <w:ilvl w:val="0"/>
          <w:numId w:val="8"/>
        </w:numPr>
        <w:tabs>
          <w:tab w:val="clear" w:pos="360"/>
          <w:tab w:val="num" w:pos="284"/>
          <w:tab w:val="left" w:pos="926"/>
          <w:tab w:val="right" w:pos="9313"/>
        </w:tabs>
        <w:autoSpaceDN w:val="0"/>
        <w:ind w:left="284" w:hanging="284"/>
        <w:jc w:val="both"/>
        <w:rPr>
          <w:sz w:val="22"/>
          <w:szCs w:val="22"/>
        </w:rPr>
      </w:pPr>
      <w:r w:rsidRPr="007C6750">
        <w:rPr>
          <w:sz w:val="22"/>
          <w:szCs w:val="22"/>
        </w:rPr>
        <w:t>Usługa o której mowa w ust 1 będzie rozliczane w okresach obejmujących miesiące kalendarzowe, z zastrzeżeniem</w:t>
      </w:r>
      <w:r w:rsidRPr="007C6750">
        <w:rPr>
          <w:color w:val="000000"/>
          <w:sz w:val="22"/>
          <w:szCs w:val="22"/>
        </w:rPr>
        <w:t xml:space="preserve"> iż za pierwszy i ostatni okres rozliczeniowy Zamawiający zapłaci </w:t>
      </w:r>
      <w:r w:rsidRPr="007C6750">
        <w:rPr>
          <w:bCs/>
          <w:color w:val="000000"/>
          <w:sz w:val="22"/>
          <w:szCs w:val="22"/>
        </w:rPr>
        <w:t>Wykonawcy wynagrodzenie</w:t>
      </w:r>
      <w:r w:rsidRPr="007C6750">
        <w:rPr>
          <w:color w:val="000000"/>
          <w:sz w:val="22"/>
          <w:szCs w:val="22"/>
        </w:rPr>
        <w:t>, proporcjonalnie obliczone do ilości dni obowiązywania umowy w danym miesiącu.</w:t>
      </w:r>
      <w:r w:rsidRPr="007C6750">
        <w:rPr>
          <w:sz w:val="22"/>
          <w:szCs w:val="22"/>
        </w:rPr>
        <w:t xml:space="preserve"> </w:t>
      </w:r>
      <w:r w:rsidRPr="007C6750">
        <w:rPr>
          <w:color w:val="000000"/>
          <w:sz w:val="22"/>
          <w:szCs w:val="22"/>
        </w:rPr>
        <w:t xml:space="preserve">Wykonawca zobowiązany jest wystawiać faktury najpóźniej do 10 dnia następnego miesiąca po zakończeniu danego miesiąca rozliczeniowego. </w:t>
      </w:r>
    </w:p>
    <w:p w14:paraId="69B8C00F" w14:textId="1917F570" w:rsidR="00704DC3" w:rsidRPr="007C6750" w:rsidRDefault="00704DC3" w:rsidP="005A0085">
      <w:pPr>
        <w:numPr>
          <w:ilvl w:val="0"/>
          <w:numId w:val="16"/>
        </w:numPr>
        <w:tabs>
          <w:tab w:val="left" w:pos="926"/>
          <w:tab w:val="right" w:pos="9313"/>
        </w:tabs>
        <w:suppressAutoHyphens w:val="0"/>
        <w:autoSpaceDN w:val="0"/>
        <w:jc w:val="both"/>
        <w:rPr>
          <w:snapToGrid w:val="0"/>
          <w:color w:val="000000"/>
          <w:sz w:val="22"/>
          <w:szCs w:val="22"/>
        </w:rPr>
      </w:pPr>
      <w:r w:rsidRPr="007C6750">
        <w:rPr>
          <w:sz w:val="22"/>
          <w:szCs w:val="22"/>
        </w:rPr>
        <w:t>Łączna wysokość zobowiązań Zamawiającego z tytułu wykonania niniejszej umowy nie przekroczy kwoty brutto ………………. zł (słownie: ………………………….. złotych)</w:t>
      </w:r>
      <w:r w:rsidR="00903306" w:rsidRPr="007C6750">
        <w:rPr>
          <w:sz w:val="22"/>
          <w:szCs w:val="22"/>
        </w:rPr>
        <w:t>.</w:t>
      </w:r>
    </w:p>
    <w:p w14:paraId="6FACFE73" w14:textId="77777777" w:rsidR="00704DC3" w:rsidRPr="007C6750" w:rsidRDefault="00704DC3" w:rsidP="007150AC">
      <w:pPr>
        <w:pStyle w:val="Tekstpodstawowy"/>
        <w:ind w:left="360"/>
        <w:rPr>
          <w:sz w:val="22"/>
          <w:szCs w:val="22"/>
        </w:rPr>
      </w:pPr>
    </w:p>
    <w:p w14:paraId="5AAA7D68" w14:textId="77777777" w:rsidR="00704DC3" w:rsidRPr="007C6750" w:rsidRDefault="00704DC3" w:rsidP="00F45C13">
      <w:pPr>
        <w:jc w:val="center"/>
        <w:rPr>
          <w:b/>
          <w:sz w:val="22"/>
          <w:szCs w:val="22"/>
        </w:rPr>
      </w:pPr>
      <w:r w:rsidRPr="007C6750">
        <w:rPr>
          <w:b/>
          <w:sz w:val="22"/>
          <w:szCs w:val="22"/>
        </w:rPr>
        <w:t>§ 6</w:t>
      </w:r>
    </w:p>
    <w:p w14:paraId="5999F3E5" w14:textId="77777777" w:rsidR="00704DC3" w:rsidRPr="007C6750" w:rsidRDefault="00704DC3" w:rsidP="00F45C13">
      <w:pPr>
        <w:jc w:val="center"/>
        <w:rPr>
          <w:b/>
          <w:sz w:val="22"/>
          <w:szCs w:val="22"/>
        </w:rPr>
      </w:pPr>
      <w:r w:rsidRPr="007C6750">
        <w:rPr>
          <w:b/>
          <w:sz w:val="22"/>
          <w:szCs w:val="22"/>
        </w:rPr>
        <w:t>Płatności</w:t>
      </w:r>
    </w:p>
    <w:p w14:paraId="022E6E5D" w14:textId="5E39B5A0" w:rsidR="00704DC3" w:rsidRPr="00596F7C" w:rsidRDefault="00704DC3" w:rsidP="007150AC">
      <w:pPr>
        <w:pStyle w:val="Tekstpodstawowy"/>
        <w:numPr>
          <w:ilvl w:val="0"/>
          <w:numId w:val="9"/>
        </w:numPr>
        <w:rPr>
          <w:color w:val="000000"/>
          <w:sz w:val="22"/>
          <w:szCs w:val="22"/>
        </w:rPr>
      </w:pPr>
      <w:r w:rsidRPr="007C6750">
        <w:rPr>
          <w:sz w:val="22"/>
          <w:szCs w:val="22"/>
        </w:rPr>
        <w:t>Podstawą do wystawienia przez Wykonawcę faktury VAT za usługę o której mowa w § 5 ust. 1 będzie podpisany przez strony protokół wykonania usługi w danym miesiącu, stanowiący załącznik do faktury</w:t>
      </w:r>
      <w:r w:rsidR="00C54375" w:rsidRPr="007C6750">
        <w:rPr>
          <w:sz w:val="22"/>
          <w:szCs w:val="22"/>
        </w:rPr>
        <w:t>.</w:t>
      </w:r>
    </w:p>
    <w:p w14:paraId="4A4C94EA" w14:textId="483682A6" w:rsidR="00704DC3" w:rsidRPr="00596F7C" w:rsidRDefault="00704DC3" w:rsidP="00596F7C">
      <w:pPr>
        <w:pStyle w:val="Tekstpodstawowy"/>
        <w:numPr>
          <w:ilvl w:val="0"/>
          <w:numId w:val="9"/>
        </w:numPr>
        <w:rPr>
          <w:color w:val="000000"/>
          <w:sz w:val="22"/>
          <w:szCs w:val="22"/>
        </w:rPr>
      </w:pPr>
      <w:r w:rsidRPr="00596F7C">
        <w:rPr>
          <w:sz w:val="22"/>
          <w:szCs w:val="22"/>
        </w:rPr>
        <w:t xml:space="preserve">Zapłata należności dokonywana będzie przelewem na konto bankowe Wykonawcy wskazane w fakturze VAT </w:t>
      </w:r>
      <w:r w:rsidRPr="00596F7C">
        <w:rPr>
          <w:b/>
          <w:sz w:val="22"/>
          <w:szCs w:val="22"/>
        </w:rPr>
        <w:t xml:space="preserve">w terminie </w:t>
      </w:r>
      <w:r w:rsidR="00596F7C" w:rsidRPr="00596F7C">
        <w:rPr>
          <w:b/>
          <w:sz w:val="22"/>
          <w:szCs w:val="22"/>
        </w:rPr>
        <w:t xml:space="preserve">30 </w:t>
      </w:r>
      <w:r w:rsidRPr="00596F7C">
        <w:rPr>
          <w:b/>
          <w:sz w:val="22"/>
          <w:szCs w:val="22"/>
        </w:rPr>
        <w:t>dni kalendarzowych</w:t>
      </w:r>
      <w:r w:rsidRPr="00596F7C">
        <w:rPr>
          <w:sz w:val="22"/>
          <w:szCs w:val="22"/>
        </w:rPr>
        <w:t xml:space="preserve"> od daty doręczenia prawidłowo wystawionej faktury VAT do siedziby Zamawiającego. Za datę doręczenia uważa się datę wpływu faktury w formie elektronicznej na adres e-mail Zamawiającego </w:t>
      </w:r>
      <w:hyperlink r:id="rId8" w:history="1">
        <w:r w:rsidR="00596F7C" w:rsidRPr="00596F7C">
          <w:rPr>
            <w:rStyle w:val="Hipercze"/>
            <w:sz w:val="22"/>
            <w:szCs w:val="22"/>
          </w:rPr>
          <w:t>faktura@wszzkielce.pl</w:t>
        </w:r>
      </w:hyperlink>
      <w:r w:rsidR="00596F7C" w:rsidRPr="00596F7C">
        <w:rPr>
          <w:sz w:val="22"/>
          <w:szCs w:val="22"/>
        </w:rPr>
        <w:t xml:space="preserve">. Strony zgodnie postanawiają, iż w przypadku wejścia w życie przepisów dotyczących </w:t>
      </w:r>
      <w:proofErr w:type="spellStart"/>
      <w:r w:rsidR="00596F7C" w:rsidRPr="00596F7C">
        <w:rPr>
          <w:sz w:val="22"/>
          <w:szCs w:val="22"/>
        </w:rPr>
        <w:t>KSeF</w:t>
      </w:r>
      <w:proofErr w:type="spellEnd"/>
      <w:r w:rsidR="00596F7C" w:rsidRPr="00596F7C">
        <w:rPr>
          <w:sz w:val="22"/>
          <w:szCs w:val="22"/>
        </w:rPr>
        <w:t xml:space="preserve"> faktury będą wystawiane i przesyłane zgodnie ze standardami określonymi we właściwych przepisach wykonawczych. </w:t>
      </w:r>
    </w:p>
    <w:p w14:paraId="652872D2" w14:textId="77777777" w:rsidR="00704DC3" w:rsidRPr="007C6750" w:rsidRDefault="00704DC3" w:rsidP="007150AC">
      <w:pPr>
        <w:pStyle w:val="Tekstpodstawowy"/>
        <w:numPr>
          <w:ilvl w:val="0"/>
          <w:numId w:val="9"/>
        </w:numPr>
        <w:rPr>
          <w:sz w:val="22"/>
          <w:szCs w:val="22"/>
        </w:rPr>
      </w:pPr>
      <w:r w:rsidRPr="007C6750">
        <w:rPr>
          <w:sz w:val="22"/>
          <w:szCs w:val="22"/>
        </w:rPr>
        <w:t>Za dzień zapłaty przyjmuje się datę obciążenia rachunku bankowego Zamawiającego. Wykonawcy przysługują odsetki ustawowe za opóźnienie w spełnieniu świadczenia pieniężnego przez Zamawiającego.</w:t>
      </w:r>
    </w:p>
    <w:p w14:paraId="5BC9DE98" w14:textId="77777777" w:rsidR="00704DC3" w:rsidRPr="007C6750" w:rsidRDefault="00704DC3" w:rsidP="007150AC">
      <w:pPr>
        <w:pStyle w:val="Tekstpodstawowy"/>
        <w:numPr>
          <w:ilvl w:val="0"/>
          <w:numId w:val="9"/>
        </w:numPr>
        <w:rPr>
          <w:sz w:val="22"/>
          <w:szCs w:val="22"/>
        </w:rPr>
      </w:pPr>
      <w:r w:rsidRPr="007C6750">
        <w:rPr>
          <w:sz w:val="22"/>
          <w:szCs w:val="22"/>
        </w:rPr>
        <w:t>Wykonawca nie może dokonywać przelewu (cesji) wierzytelności przypadającej mu w stosunku do Zamawiającego na rzecz osób trzecich bez uzyskania uprzedniej zgody,</w:t>
      </w:r>
      <w:r w:rsidRPr="007C6750">
        <w:rPr>
          <w:color w:val="000000"/>
          <w:sz w:val="22"/>
          <w:szCs w:val="22"/>
        </w:rPr>
        <w:t xml:space="preserve"> podmiotu tworzącego Zamawiającego oraz po wyrażeniu zgody Zamawiającego, w formie</w:t>
      </w:r>
      <w:r w:rsidRPr="007C6750">
        <w:rPr>
          <w:sz w:val="22"/>
          <w:szCs w:val="22"/>
        </w:rPr>
        <w:t xml:space="preserve"> </w:t>
      </w:r>
      <w:r w:rsidRPr="007C6750">
        <w:rPr>
          <w:color w:val="000000"/>
          <w:sz w:val="22"/>
          <w:szCs w:val="22"/>
        </w:rPr>
        <w:t>pisemnej pod rygorem nieważności</w:t>
      </w:r>
      <w:r w:rsidRPr="007C6750">
        <w:rPr>
          <w:sz w:val="22"/>
          <w:szCs w:val="22"/>
        </w:rPr>
        <w:t xml:space="preserve">. </w:t>
      </w:r>
      <w:r w:rsidRPr="007C6750">
        <w:rPr>
          <w:color w:val="000000"/>
          <w:sz w:val="22"/>
          <w:szCs w:val="22"/>
        </w:rPr>
        <w:t>Czynność prawna mająca na celu</w:t>
      </w:r>
      <w:r w:rsidRPr="007C6750">
        <w:rPr>
          <w:sz w:val="22"/>
          <w:szCs w:val="22"/>
        </w:rPr>
        <w:t xml:space="preserve"> </w:t>
      </w:r>
      <w:r w:rsidRPr="007C6750">
        <w:rPr>
          <w:color w:val="000000"/>
          <w:sz w:val="22"/>
          <w:szCs w:val="22"/>
        </w:rPr>
        <w:t>zmianę wierzyciela może nastąpić wyłącznie w trybie określonym przepisami Ustawy z dnia 15 kwietnia 2011 r. o działalności leczniczej.</w:t>
      </w:r>
    </w:p>
    <w:p w14:paraId="6A6D542B" w14:textId="39F765B6" w:rsidR="00704DC3" w:rsidRPr="007C6750" w:rsidRDefault="00704DC3" w:rsidP="007150AC">
      <w:pPr>
        <w:pStyle w:val="Tekstpodstawowy"/>
        <w:numPr>
          <w:ilvl w:val="0"/>
          <w:numId w:val="9"/>
        </w:numPr>
        <w:rPr>
          <w:b/>
          <w:sz w:val="22"/>
          <w:szCs w:val="22"/>
          <w:u w:val="single"/>
        </w:rPr>
      </w:pPr>
      <w:r w:rsidRPr="007C6750">
        <w:rPr>
          <w:sz w:val="22"/>
          <w:szCs w:val="22"/>
        </w:rPr>
        <w:t xml:space="preserve">W wystawionych fakturach Zamawiający oznaczony będzie jako: </w:t>
      </w:r>
      <w:r w:rsidRPr="007C6750">
        <w:rPr>
          <w:b/>
          <w:sz w:val="22"/>
          <w:szCs w:val="22"/>
          <w:u w:val="single"/>
        </w:rPr>
        <w:t>Wojewódzki Szpital Zespolony</w:t>
      </w:r>
      <w:r w:rsidR="00F45C13" w:rsidRPr="007C6750">
        <w:rPr>
          <w:b/>
          <w:sz w:val="22"/>
          <w:szCs w:val="22"/>
          <w:u w:val="single"/>
        </w:rPr>
        <w:t xml:space="preserve"> w Kielcach</w:t>
      </w:r>
      <w:r w:rsidRPr="007C6750">
        <w:rPr>
          <w:b/>
          <w:sz w:val="22"/>
          <w:szCs w:val="22"/>
          <w:u w:val="single"/>
        </w:rPr>
        <w:t>, ul. Grunwaldzka 45</w:t>
      </w:r>
      <w:r w:rsidR="00F45C13" w:rsidRPr="007C6750">
        <w:rPr>
          <w:b/>
          <w:sz w:val="22"/>
          <w:szCs w:val="22"/>
          <w:u w:val="single"/>
        </w:rPr>
        <w:t xml:space="preserve">, 25-735 Kielce, </w:t>
      </w:r>
      <w:r w:rsidRPr="007C6750">
        <w:rPr>
          <w:b/>
          <w:sz w:val="22"/>
          <w:szCs w:val="22"/>
          <w:u w:val="single"/>
        </w:rPr>
        <w:t>NIP 959-12-91-292.</w:t>
      </w:r>
      <w:r w:rsidR="00370217">
        <w:rPr>
          <w:b/>
          <w:sz w:val="22"/>
          <w:szCs w:val="22"/>
          <w:u w:val="single"/>
        </w:rPr>
        <w:t xml:space="preserve"> Umowa nr……./2026</w:t>
      </w:r>
    </w:p>
    <w:p w14:paraId="7F42E57C" w14:textId="77777777" w:rsidR="00704DC3" w:rsidRPr="007C6750" w:rsidRDefault="00704DC3" w:rsidP="007150AC">
      <w:pPr>
        <w:pStyle w:val="Tekstpodstawowy"/>
        <w:numPr>
          <w:ilvl w:val="0"/>
          <w:numId w:val="9"/>
        </w:numPr>
        <w:rPr>
          <w:sz w:val="22"/>
          <w:szCs w:val="22"/>
        </w:rPr>
      </w:pPr>
      <w:r w:rsidRPr="007C6750">
        <w:rPr>
          <w:sz w:val="22"/>
          <w:szCs w:val="22"/>
        </w:rPr>
        <w:t xml:space="preserve">W przypadku braku płatności przez Zamawiającego przez okres dłuższy niż 2 miesiące, Wykonawca ma prawo do wstrzymania realizacji umowy </w:t>
      </w:r>
      <w:r w:rsidRPr="007C6750">
        <w:rPr>
          <w:snapToGrid w:val="0"/>
          <w:sz w:val="22"/>
          <w:szCs w:val="22"/>
        </w:rPr>
        <w:t>do czasu uregulowania przez Zamawiającego wszystkich zaległych należności. Ewentualne wstrzymanie wykonywania niniejszej Umowy nastąpi poprzez pisemne powiadomienie Zamawiającego i nie spowoduje dla Wykonawcy żadnych negatywnych konsekwencji prawnych.</w:t>
      </w:r>
    </w:p>
    <w:p w14:paraId="446ACD84" w14:textId="77777777" w:rsidR="00704DC3" w:rsidRPr="007C6750" w:rsidRDefault="00704DC3" w:rsidP="007150AC">
      <w:pPr>
        <w:pStyle w:val="Tekstpodstawowy"/>
        <w:ind w:left="360"/>
        <w:rPr>
          <w:sz w:val="22"/>
          <w:szCs w:val="22"/>
        </w:rPr>
      </w:pPr>
    </w:p>
    <w:p w14:paraId="69FC51B7" w14:textId="6F1770BA" w:rsidR="00704DC3" w:rsidRPr="007C6750" w:rsidRDefault="00704DC3" w:rsidP="00FB0AE5">
      <w:pPr>
        <w:jc w:val="center"/>
        <w:rPr>
          <w:b/>
          <w:sz w:val="22"/>
          <w:szCs w:val="22"/>
        </w:rPr>
      </w:pPr>
      <w:r w:rsidRPr="007C6750">
        <w:rPr>
          <w:b/>
          <w:sz w:val="22"/>
          <w:szCs w:val="22"/>
        </w:rPr>
        <w:t xml:space="preserve">§ </w:t>
      </w:r>
      <w:r w:rsidR="00370217">
        <w:rPr>
          <w:b/>
          <w:sz w:val="22"/>
          <w:szCs w:val="22"/>
        </w:rPr>
        <w:t>7</w:t>
      </w:r>
    </w:p>
    <w:p w14:paraId="0FD7D591" w14:textId="77777777" w:rsidR="00704DC3" w:rsidRPr="007C6750" w:rsidRDefault="00704DC3" w:rsidP="00FB0AE5">
      <w:pPr>
        <w:jc w:val="center"/>
        <w:rPr>
          <w:b/>
          <w:sz w:val="22"/>
          <w:szCs w:val="22"/>
        </w:rPr>
      </w:pPr>
      <w:r w:rsidRPr="007C6750">
        <w:rPr>
          <w:b/>
          <w:sz w:val="22"/>
          <w:szCs w:val="22"/>
        </w:rPr>
        <w:t>Kary umowne</w:t>
      </w:r>
    </w:p>
    <w:p w14:paraId="6628D5BE" w14:textId="77777777" w:rsidR="00704DC3" w:rsidRPr="007C6750" w:rsidRDefault="00704DC3" w:rsidP="007150AC">
      <w:pPr>
        <w:numPr>
          <w:ilvl w:val="0"/>
          <w:numId w:val="7"/>
        </w:numPr>
        <w:jc w:val="both"/>
        <w:rPr>
          <w:sz w:val="22"/>
          <w:szCs w:val="22"/>
        </w:rPr>
      </w:pPr>
      <w:r w:rsidRPr="007C6750">
        <w:rPr>
          <w:sz w:val="22"/>
          <w:szCs w:val="22"/>
        </w:rPr>
        <w:t>Strony ustalają odpowiedzialność za niewykonanie lub nienależyte wykonanie zobowiązań umownych w formie kar umownych w następujących przypadkach i wysokościach:</w:t>
      </w:r>
    </w:p>
    <w:p w14:paraId="479CD176" w14:textId="77777777" w:rsidR="00704DC3" w:rsidRPr="007C6750" w:rsidRDefault="00704DC3" w:rsidP="007150AC">
      <w:pPr>
        <w:numPr>
          <w:ilvl w:val="0"/>
          <w:numId w:val="2"/>
        </w:numPr>
        <w:jc w:val="both"/>
        <w:rPr>
          <w:sz w:val="22"/>
          <w:szCs w:val="22"/>
        </w:rPr>
      </w:pPr>
      <w:r w:rsidRPr="007C6750">
        <w:rPr>
          <w:sz w:val="22"/>
          <w:szCs w:val="22"/>
        </w:rPr>
        <w:t>Zamawiający zapłaci kary umowne Wykonawcy:</w:t>
      </w:r>
    </w:p>
    <w:p w14:paraId="661C63DF" w14:textId="77777777" w:rsidR="00704DC3" w:rsidRPr="007C6750" w:rsidRDefault="00704DC3" w:rsidP="007150AC">
      <w:pPr>
        <w:numPr>
          <w:ilvl w:val="1"/>
          <w:numId w:val="2"/>
        </w:numPr>
        <w:tabs>
          <w:tab w:val="left" w:pos="993"/>
        </w:tabs>
        <w:ind w:left="993" w:hanging="284"/>
        <w:jc w:val="both"/>
        <w:rPr>
          <w:sz w:val="22"/>
          <w:szCs w:val="22"/>
        </w:rPr>
      </w:pPr>
      <w:r w:rsidRPr="007C6750">
        <w:rPr>
          <w:sz w:val="22"/>
          <w:szCs w:val="22"/>
        </w:rPr>
        <w:t xml:space="preserve">za odstąpienie od umowy przez którąkolwiek ze Stron z przyczyn leżących po stronie Zamawiającego - w wysokości </w:t>
      </w:r>
      <w:r w:rsidRPr="007C6750">
        <w:rPr>
          <w:b/>
          <w:sz w:val="22"/>
          <w:szCs w:val="22"/>
        </w:rPr>
        <w:t>10%</w:t>
      </w:r>
      <w:r w:rsidRPr="007C6750">
        <w:rPr>
          <w:sz w:val="22"/>
          <w:szCs w:val="22"/>
        </w:rPr>
        <w:t xml:space="preserve"> wynagrodzenia brutto, o którym mowa w § 5 ust. 6,</w:t>
      </w:r>
    </w:p>
    <w:p w14:paraId="6A305134" w14:textId="77777777" w:rsidR="00704DC3" w:rsidRPr="007C6750" w:rsidRDefault="00704DC3" w:rsidP="007150AC">
      <w:pPr>
        <w:numPr>
          <w:ilvl w:val="0"/>
          <w:numId w:val="2"/>
        </w:numPr>
        <w:jc w:val="both"/>
        <w:rPr>
          <w:sz w:val="22"/>
          <w:szCs w:val="22"/>
        </w:rPr>
      </w:pPr>
      <w:r w:rsidRPr="007C6750">
        <w:rPr>
          <w:sz w:val="22"/>
          <w:szCs w:val="22"/>
        </w:rPr>
        <w:t>Wykonawca zapłaci kary umowne Zamawiającemu:</w:t>
      </w:r>
    </w:p>
    <w:p w14:paraId="5AA82702" w14:textId="77777777" w:rsidR="00704DC3" w:rsidRPr="007C6750" w:rsidRDefault="00704DC3" w:rsidP="007150AC">
      <w:pPr>
        <w:numPr>
          <w:ilvl w:val="1"/>
          <w:numId w:val="2"/>
        </w:numPr>
        <w:tabs>
          <w:tab w:val="clear" w:pos="1440"/>
          <w:tab w:val="num" w:pos="1080"/>
        </w:tabs>
        <w:ind w:left="993" w:hanging="284"/>
        <w:jc w:val="both"/>
        <w:rPr>
          <w:sz w:val="22"/>
          <w:szCs w:val="22"/>
        </w:rPr>
      </w:pPr>
      <w:r w:rsidRPr="007C6750">
        <w:rPr>
          <w:sz w:val="22"/>
          <w:szCs w:val="22"/>
        </w:rPr>
        <w:t>za odstąpienie od umowy przez którąkolwiek ze Stron z przyczyn leżących po stronie Wykonawcy - w wysokości 10% wynagrodzenia brutto, o którym mowa w § 5 ust. 6,</w:t>
      </w:r>
    </w:p>
    <w:p w14:paraId="7FED5FE0" w14:textId="714C8E92" w:rsidR="00704DC3" w:rsidRPr="007C6750" w:rsidRDefault="00704DC3" w:rsidP="007150AC">
      <w:pPr>
        <w:numPr>
          <w:ilvl w:val="1"/>
          <w:numId w:val="2"/>
        </w:numPr>
        <w:tabs>
          <w:tab w:val="clear" w:pos="1440"/>
          <w:tab w:val="num" w:pos="1080"/>
        </w:tabs>
        <w:ind w:left="993" w:hanging="284"/>
        <w:jc w:val="both"/>
        <w:rPr>
          <w:sz w:val="22"/>
          <w:szCs w:val="22"/>
        </w:rPr>
      </w:pPr>
      <w:r w:rsidRPr="007C6750">
        <w:rPr>
          <w:sz w:val="22"/>
          <w:szCs w:val="22"/>
        </w:rPr>
        <w:t xml:space="preserve">za zwłokę realizacji postanowień umownych w stosunku do terminów określonych w umowie umowy lub ustalonych z Zamawiającym w </w:t>
      </w:r>
      <w:r w:rsidRPr="00370217">
        <w:rPr>
          <w:sz w:val="22"/>
          <w:szCs w:val="22"/>
        </w:rPr>
        <w:t xml:space="preserve">wysokości </w:t>
      </w:r>
      <w:r w:rsidR="002F4482" w:rsidRPr="00370217">
        <w:rPr>
          <w:sz w:val="22"/>
          <w:szCs w:val="22"/>
        </w:rPr>
        <w:t xml:space="preserve">300,00 </w:t>
      </w:r>
      <w:r w:rsidRPr="00370217">
        <w:rPr>
          <w:sz w:val="22"/>
          <w:szCs w:val="22"/>
        </w:rPr>
        <w:t xml:space="preserve">zł </w:t>
      </w:r>
      <w:r w:rsidRPr="007C6750">
        <w:rPr>
          <w:sz w:val="22"/>
          <w:szCs w:val="22"/>
        </w:rPr>
        <w:t>za dzień zwłoki,</w:t>
      </w:r>
    </w:p>
    <w:p w14:paraId="6CC4ADFA" w14:textId="2E981B05" w:rsidR="009F71A9" w:rsidRPr="00DC7B7F" w:rsidRDefault="0056498F" w:rsidP="007150AC">
      <w:pPr>
        <w:numPr>
          <w:ilvl w:val="1"/>
          <w:numId w:val="2"/>
        </w:numPr>
        <w:tabs>
          <w:tab w:val="clear" w:pos="1440"/>
          <w:tab w:val="num" w:pos="1080"/>
        </w:tabs>
        <w:ind w:left="993" w:hanging="284"/>
        <w:jc w:val="both"/>
        <w:rPr>
          <w:sz w:val="22"/>
          <w:szCs w:val="22"/>
        </w:rPr>
      </w:pPr>
      <w:r w:rsidRPr="00DC7B7F">
        <w:rPr>
          <w:sz w:val="22"/>
          <w:szCs w:val="22"/>
        </w:rPr>
        <w:t>z</w:t>
      </w:r>
      <w:r w:rsidR="009F71A9" w:rsidRPr="00DC7B7F">
        <w:rPr>
          <w:sz w:val="22"/>
          <w:szCs w:val="22"/>
        </w:rPr>
        <w:t>a naruszenie poufności informacji w wysokości 300 zł na każde naruszenie.</w:t>
      </w:r>
    </w:p>
    <w:p w14:paraId="7319A5E9" w14:textId="77777777" w:rsidR="00704DC3" w:rsidRPr="007C6750" w:rsidRDefault="00704DC3" w:rsidP="007150AC">
      <w:pPr>
        <w:numPr>
          <w:ilvl w:val="0"/>
          <w:numId w:val="7"/>
        </w:numPr>
        <w:jc w:val="both"/>
        <w:rPr>
          <w:sz w:val="22"/>
          <w:szCs w:val="22"/>
        </w:rPr>
      </w:pPr>
      <w:r w:rsidRPr="007C6750">
        <w:rPr>
          <w:sz w:val="22"/>
          <w:szCs w:val="22"/>
        </w:rPr>
        <w:t>Łączna maksymalna wysokość kar umownych nie może przekroczyć 30% wartości umowy.</w:t>
      </w:r>
    </w:p>
    <w:p w14:paraId="39FED208" w14:textId="77777777" w:rsidR="00704DC3" w:rsidRPr="007C6750" w:rsidRDefault="00704DC3" w:rsidP="007150AC">
      <w:pPr>
        <w:numPr>
          <w:ilvl w:val="0"/>
          <w:numId w:val="7"/>
        </w:numPr>
        <w:jc w:val="both"/>
        <w:rPr>
          <w:sz w:val="22"/>
          <w:szCs w:val="22"/>
        </w:rPr>
      </w:pPr>
      <w:r w:rsidRPr="007C6750">
        <w:rPr>
          <w:sz w:val="22"/>
          <w:szCs w:val="22"/>
        </w:rPr>
        <w:t>Zamawiający zastrzega sobie prawo potrącenia kar umownych z wynagrodzenia należnego Wykonawcy. O potrąceniu Zamawiający zawiadomi Wykonawcę w formie pisemnej wraz z podaniem uzasadnienia.</w:t>
      </w:r>
    </w:p>
    <w:p w14:paraId="7FCC5671" w14:textId="77777777" w:rsidR="00704DC3" w:rsidRPr="007C6750" w:rsidRDefault="00704DC3" w:rsidP="007150AC">
      <w:pPr>
        <w:numPr>
          <w:ilvl w:val="0"/>
          <w:numId w:val="7"/>
        </w:numPr>
        <w:jc w:val="both"/>
        <w:rPr>
          <w:sz w:val="22"/>
          <w:szCs w:val="22"/>
        </w:rPr>
      </w:pPr>
      <w:r w:rsidRPr="007C6750">
        <w:rPr>
          <w:sz w:val="22"/>
          <w:szCs w:val="22"/>
        </w:rPr>
        <w:t>Jeżeli kara umowna nie pokryje poniesionej szkody, Zamawiający może dochodzić odszkodowania uzupełniającego na zasadach ogólnych z zastrzeżeniem zapisów niniejszej umowy</w:t>
      </w:r>
    </w:p>
    <w:p w14:paraId="43B7046D" w14:textId="77777777" w:rsidR="00704DC3" w:rsidRDefault="00704DC3" w:rsidP="007150AC">
      <w:pPr>
        <w:numPr>
          <w:ilvl w:val="0"/>
          <w:numId w:val="7"/>
        </w:numPr>
        <w:jc w:val="both"/>
        <w:rPr>
          <w:sz w:val="22"/>
          <w:szCs w:val="22"/>
        </w:rPr>
      </w:pPr>
      <w:r w:rsidRPr="007C6750">
        <w:rPr>
          <w:sz w:val="22"/>
          <w:szCs w:val="22"/>
        </w:rPr>
        <w:t xml:space="preserve">Postanowienia umowy dotyczące kar umownych pozostają wiążące dla stron w przypadku </w:t>
      </w:r>
      <w:r w:rsidRPr="007C6750">
        <w:rPr>
          <w:sz w:val="22"/>
          <w:szCs w:val="22"/>
        </w:rPr>
        <w:br/>
        <w:t>odstąpienia od umowy przez którąkolwiek ze stron.</w:t>
      </w:r>
    </w:p>
    <w:p w14:paraId="1733E96B" w14:textId="77777777" w:rsidR="009F71A9" w:rsidRPr="002A3701" w:rsidRDefault="009F71A9" w:rsidP="009F71A9">
      <w:pPr>
        <w:numPr>
          <w:ilvl w:val="0"/>
          <w:numId w:val="7"/>
        </w:numPr>
        <w:tabs>
          <w:tab w:val="left" w:pos="284"/>
          <w:tab w:val="left" w:pos="1080"/>
        </w:tabs>
        <w:jc w:val="both"/>
        <w:rPr>
          <w:sz w:val="22"/>
          <w:szCs w:val="22"/>
        </w:rPr>
      </w:pPr>
      <w:r w:rsidRPr="002A3701">
        <w:rPr>
          <w:bCs/>
          <w:sz w:val="22"/>
          <w:szCs w:val="22"/>
        </w:rPr>
        <w:t>Wykonawca</w:t>
      </w:r>
      <w:r w:rsidRPr="002A3701">
        <w:rPr>
          <w:sz w:val="22"/>
          <w:szCs w:val="22"/>
        </w:rPr>
        <w:t xml:space="preserve"> nie ponosi odpowiedzialności z tytułu kar umownych, jeżeli okoliczności będące podstawą do ich nałożenia wynikają z okoliczności za które, wyłączną odpowiedzialność ponosi </w:t>
      </w:r>
      <w:r w:rsidRPr="002A3701">
        <w:rPr>
          <w:bCs/>
          <w:sz w:val="22"/>
          <w:szCs w:val="22"/>
        </w:rPr>
        <w:t>Zamawiający</w:t>
      </w:r>
      <w:r w:rsidRPr="002A3701">
        <w:rPr>
          <w:sz w:val="22"/>
          <w:szCs w:val="22"/>
        </w:rPr>
        <w:t>.</w:t>
      </w:r>
    </w:p>
    <w:p w14:paraId="74F4883F" w14:textId="77777777" w:rsidR="009F71A9" w:rsidRPr="007C6750" w:rsidRDefault="009F71A9" w:rsidP="009F71A9">
      <w:pPr>
        <w:ind w:left="360"/>
        <w:jc w:val="both"/>
        <w:rPr>
          <w:sz w:val="22"/>
          <w:szCs w:val="22"/>
        </w:rPr>
      </w:pPr>
    </w:p>
    <w:p w14:paraId="5F31A442" w14:textId="77777777" w:rsidR="00704DC3" w:rsidRPr="007C6750" w:rsidRDefault="00704DC3" w:rsidP="007150AC">
      <w:pPr>
        <w:ind w:left="360"/>
        <w:jc w:val="both"/>
        <w:rPr>
          <w:sz w:val="22"/>
          <w:szCs w:val="22"/>
        </w:rPr>
      </w:pPr>
    </w:p>
    <w:p w14:paraId="0E776FF1" w14:textId="0F6CDF08" w:rsidR="00704DC3" w:rsidRPr="007C6750" w:rsidRDefault="00704DC3" w:rsidP="00FB0AE5">
      <w:pPr>
        <w:pStyle w:val="Akapitzlist"/>
        <w:ind w:left="360"/>
        <w:jc w:val="center"/>
        <w:rPr>
          <w:b/>
          <w:sz w:val="22"/>
          <w:szCs w:val="22"/>
        </w:rPr>
      </w:pPr>
      <w:r w:rsidRPr="007C6750">
        <w:rPr>
          <w:b/>
          <w:sz w:val="22"/>
          <w:szCs w:val="22"/>
        </w:rPr>
        <w:t xml:space="preserve">§ </w:t>
      </w:r>
      <w:r w:rsidR="00370217">
        <w:rPr>
          <w:b/>
          <w:sz w:val="22"/>
          <w:szCs w:val="22"/>
        </w:rPr>
        <w:t>8</w:t>
      </w:r>
    </w:p>
    <w:p w14:paraId="170E1C9D" w14:textId="77777777" w:rsidR="00704DC3" w:rsidRPr="007C6750" w:rsidRDefault="00704DC3" w:rsidP="00FB0AE5">
      <w:pPr>
        <w:pStyle w:val="Akapitzlist"/>
        <w:ind w:left="360"/>
        <w:jc w:val="center"/>
        <w:rPr>
          <w:b/>
          <w:sz w:val="22"/>
          <w:szCs w:val="22"/>
        </w:rPr>
      </w:pPr>
      <w:r w:rsidRPr="007C6750">
        <w:rPr>
          <w:b/>
          <w:sz w:val="22"/>
          <w:szCs w:val="22"/>
        </w:rPr>
        <w:t>Odpowiedzialność Wykonawcy</w:t>
      </w:r>
    </w:p>
    <w:p w14:paraId="136C5F05" w14:textId="1748A3E9" w:rsidR="00704DC3" w:rsidRPr="007C6750" w:rsidRDefault="00704DC3" w:rsidP="005A0085">
      <w:pPr>
        <w:pStyle w:val="Akapitzlist"/>
        <w:numPr>
          <w:ilvl w:val="0"/>
          <w:numId w:val="18"/>
        </w:numPr>
        <w:suppressAutoHyphens w:val="0"/>
        <w:ind w:hanging="357"/>
        <w:jc w:val="both"/>
        <w:rPr>
          <w:sz w:val="22"/>
          <w:szCs w:val="22"/>
        </w:rPr>
      </w:pPr>
      <w:r w:rsidRPr="007C6750">
        <w:rPr>
          <w:sz w:val="22"/>
          <w:szCs w:val="22"/>
        </w:rPr>
        <w:t>W przypadku powstania szkody w wyniku działania lub zaniechania Wykonawcy, jest on zobowiązany niezwłocznie naprawić wszelkie szkody (w tym również związanych z odtworzeniem danych lub związanych niemożnością korzystania z danych) i przywrócić stabilną pracę Oprogramowania Aplikacyjnego w ramach miesięczn</w:t>
      </w:r>
      <w:r w:rsidR="00B942B7" w:rsidRPr="007C6750">
        <w:rPr>
          <w:sz w:val="22"/>
          <w:szCs w:val="22"/>
        </w:rPr>
        <w:t>ego wynagrodzenia ryczałtowego.</w:t>
      </w:r>
    </w:p>
    <w:p w14:paraId="3F860E32" w14:textId="77777777" w:rsidR="00704DC3" w:rsidRPr="007C6750" w:rsidRDefault="00704DC3" w:rsidP="005A0085">
      <w:pPr>
        <w:pStyle w:val="Akapitzlist"/>
        <w:numPr>
          <w:ilvl w:val="0"/>
          <w:numId w:val="18"/>
        </w:numPr>
        <w:suppressAutoHyphens w:val="0"/>
        <w:ind w:hanging="357"/>
        <w:jc w:val="both"/>
        <w:rPr>
          <w:sz w:val="22"/>
          <w:szCs w:val="22"/>
        </w:rPr>
      </w:pPr>
      <w:r w:rsidRPr="007C6750">
        <w:rPr>
          <w:sz w:val="22"/>
          <w:szCs w:val="22"/>
        </w:rPr>
        <w:t>Wykonawca nie ponosi odpowiedzialności za:</w:t>
      </w:r>
    </w:p>
    <w:p w14:paraId="14DB63AA"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treść i integralność danych, otrzymywanych i przechowywanych przez użytkownika lub administratora Zamawiającego;</w:t>
      </w:r>
    </w:p>
    <w:p w14:paraId="3F8B3FE2"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jakiekolwiek szkody wynikłe z nieprawidłowego działania lub zaprzestania funkcjonowania Oprogramowania Aplikacyjnego związane z nieprawidłowym korzystaniem z Oprogramowania Aplikacyjnego;</w:t>
      </w:r>
    </w:p>
    <w:p w14:paraId="5C1E93BF"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korzystanie z Oprogramowania Aplikacyjnego przez osoby nieupoważnione;</w:t>
      </w:r>
    </w:p>
    <w:p w14:paraId="1C16EDA4"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dokonywanie modyfikacji Oprogramowania Aplikacyjnego przez osoby inne niż upoważnione przez Wykonawcę;</w:t>
      </w:r>
    </w:p>
    <w:p w14:paraId="36A76B98"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udostępnienie hasła lub jakichkolwiek innych informacji identyfikujących użytkownika lub administratora Zamawiającego</w:t>
      </w:r>
      <w:r w:rsidRPr="007C6750" w:rsidDel="00E647B7">
        <w:rPr>
          <w:sz w:val="22"/>
          <w:szCs w:val="22"/>
        </w:rPr>
        <w:t xml:space="preserve"> </w:t>
      </w:r>
      <w:r w:rsidRPr="007C6750">
        <w:rPr>
          <w:sz w:val="22"/>
          <w:szCs w:val="22"/>
        </w:rPr>
        <w:t>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14:paraId="4FD776D7"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wadliwe działanie sieci telekomunikacyjnej;</w:t>
      </w:r>
    </w:p>
    <w:p w14:paraId="17F70108"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nieprawidłowe działanie lub brak działania Oprogramowania Aplikacyjnego spowodowane nieprawidłowym działaniem lub brakiem działania oprogramowania osób trzecich, komunikującego się z oprogramowaniem Wykonawcy;</w:t>
      </w:r>
    </w:p>
    <w:p w14:paraId="79EF4B19"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nieprawidłowe działanie lub brak działania oprogramowania osób trzecich komunikującego się z oprogramowaniem Wykonawcy;</w:t>
      </w:r>
    </w:p>
    <w:p w14:paraId="6C20EAF3"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nieautoryzowaną ingerencję Zamawiającego lub osób trzecich w struktury baz danych Oprogramowania Aplikacyjnego;</w:t>
      </w:r>
    </w:p>
    <w:p w14:paraId="45E269A2" w14:textId="77777777" w:rsidR="00704DC3" w:rsidRPr="007C6750" w:rsidRDefault="00704DC3" w:rsidP="005A0085">
      <w:pPr>
        <w:numPr>
          <w:ilvl w:val="1"/>
          <w:numId w:val="17"/>
        </w:numPr>
        <w:suppressAutoHyphens w:val="0"/>
        <w:ind w:hanging="357"/>
        <w:jc w:val="both"/>
        <w:rPr>
          <w:sz w:val="22"/>
          <w:szCs w:val="22"/>
        </w:rPr>
      </w:pPr>
      <w:r w:rsidRPr="007C6750">
        <w:rPr>
          <w:sz w:val="22"/>
          <w:szCs w:val="22"/>
        </w:rPr>
        <w:t>siłę wyższą.</w:t>
      </w:r>
    </w:p>
    <w:p w14:paraId="5706B079" w14:textId="7645EDCC" w:rsidR="00704DC3" w:rsidRPr="007C6750" w:rsidRDefault="00704DC3" w:rsidP="005A0085">
      <w:pPr>
        <w:pStyle w:val="Akapitzlist"/>
        <w:numPr>
          <w:ilvl w:val="0"/>
          <w:numId w:val="18"/>
        </w:numPr>
        <w:suppressAutoHyphens w:val="0"/>
        <w:ind w:hanging="357"/>
        <w:jc w:val="both"/>
        <w:rPr>
          <w:sz w:val="22"/>
          <w:szCs w:val="22"/>
        </w:rPr>
      </w:pPr>
      <w:r w:rsidRPr="007C6750">
        <w:rPr>
          <w:rStyle w:val="EquationCaption"/>
          <w:sz w:val="22"/>
          <w:szCs w:val="22"/>
        </w:rPr>
        <w:t xml:space="preserve">Każda z osób, które na mocy niniejszej umowy mają prawo zdalnego bądź w siedzibie dostępu do baz danych Zamawiającego, składać będzie oświadczenie w przedmiocie zachowania poufności tych danych przy uwzględnieniu ewentualnej odpowiedzialności karnej w tym zakresie. </w:t>
      </w:r>
      <w:r w:rsidRPr="007C6750">
        <w:rPr>
          <w:sz w:val="22"/>
          <w:szCs w:val="22"/>
        </w:rPr>
        <w:t xml:space="preserve">Wzór oświadczenia o zachowaniu poufności stanowi </w:t>
      </w:r>
      <w:r w:rsidRPr="007C6750">
        <w:rPr>
          <w:i/>
          <w:sz w:val="22"/>
          <w:szCs w:val="22"/>
        </w:rPr>
        <w:t xml:space="preserve">załącznik nr </w:t>
      </w:r>
      <w:r w:rsidR="006337DD" w:rsidRPr="007C6750">
        <w:rPr>
          <w:i/>
          <w:sz w:val="22"/>
          <w:szCs w:val="22"/>
        </w:rPr>
        <w:t>1c</w:t>
      </w:r>
      <w:r w:rsidRPr="007C6750">
        <w:rPr>
          <w:sz w:val="22"/>
          <w:szCs w:val="22"/>
        </w:rPr>
        <w:t xml:space="preserve"> do umowy</w:t>
      </w:r>
      <w:r w:rsidR="006337DD" w:rsidRPr="007C6750">
        <w:rPr>
          <w:sz w:val="22"/>
          <w:szCs w:val="22"/>
        </w:rPr>
        <w:t>.</w:t>
      </w:r>
    </w:p>
    <w:p w14:paraId="36ACF430" w14:textId="77777777" w:rsidR="00704DC3" w:rsidRPr="007C6750" w:rsidRDefault="00704DC3" w:rsidP="007150AC">
      <w:pPr>
        <w:pStyle w:val="Akapitzlist"/>
        <w:suppressAutoHyphens w:val="0"/>
        <w:ind w:left="360"/>
        <w:jc w:val="both"/>
        <w:rPr>
          <w:sz w:val="22"/>
          <w:szCs w:val="22"/>
        </w:rPr>
      </w:pPr>
    </w:p>
    <w:p w14:paraId="2420B44C" w14:textId="0B993418" w:rsidR="00704DC3" w:rsidRPr="007C6750" w:rsidRDefault="00704DC3" w:rsidP="009D1D8E">
      <w:pPr>
        <w:jc w:val="center"/>
        <w:rPr>
          <w:b/>
          <w:sz w:val="22"/>
          <w:szCs w:val="22"/>
        </w:rPr>
      </w:pPr>
      <w:r w:rsidRPr="007C6750">
        <w:rPr>
          <w:b/>
          <w:sz w:val="22"/>
          <w:szCs w:val="22"/>
        </w:rPr>
        <w:t xml:space="preserve">§ </w:t>
      </w:r>
      <w:r w:rsidR="009F71A9">
        <w:rPr>
          <w:b/>
          <w:sz w:val="22"/>
          <w:szCs w:val="22"/>
        </w:rPr>
        <w:t>9</w:t>
      </w:r>
    </w:p>
    <w:p w14:paraId="15B19FCE" w14:textId="77777777" w:rsidR="00704DC3" w:rsidRPr="007C6750" w:rsidRDefault="00704DC3" w:rsidP="009D1D8E">
      <w:pPr>
        <w:jc w:val="center"/>
        <w:rPr>
          <w:b/>
          <w:sz w:val="22"/>
          <w:szCs w:val="22"/>
        </w:rPr>
      </w:pPr>
      <w:r w:rsidRPr="007C6750">
        <w:rPr>
          <w:b/>
          <w:sz w:val="22"/>
          <w:szCs w:val="22"/>
        </w:rPr>
        <w:t>Odstąpienie od umowy</w:t>
      </w:r>
    </w:p>
    <w:p w14:paraId="1BBF2088" w14:textId="77777777" w:rsidR="00704DC3" w:rsidRPr="007C6750" w:rsidRDefault="00704DC3" w:rsidP="007C3CC7">
      <w:pPr>
        <w:widowControl w:val="0"/>
        <w:numPr>
          <w:ilvl w:val="0"/>
          <w:numId w:val="23"/>
        </w:numPr>
        <w:shd w:val="clear" w:color="auto" w:fill="FFFFFF"/>
        <w:tabs>
          <w:tab w:val="clear" w:pos="360"/>
          <w:tab w:val="left" w:pos="0"/>
        </w:tabs>
        <w:autoSpaceDE w:val="0"/>
        <w:ind w:left="284" w:hanging="284"/>
        <w:jc w:val="both"/>
        <w:textAlignment w:val="baseline"/>
        <w:rPr>
          <w:rFonts w:eastAsia="Calibri"/>
          <w:sz w:val="22"/>
          <w:szCs w:val="22"/>
        </w:rPr>
      </w:pPr>
      <w:r w:rsidRPr="007C6750">
        <w:rPr>
          <w:rFonts w:eastAsia="Calibri"/>
          <w:sz w:val="22"/>
          <w:szCs w:val="22"/>
        </w:rPr>
        <w:t>Strony postanawiają, że oprócz przypadków wymienionych w ustawie Kodeks Cywilny przysługuje im prawo do odstąpienia od umowy w terminie 30 dni od powzięcia wiadomości o opisanych poniżej okolicznościach</w:t>
      </w:r>
    </w:p>
    <w:p w14:paraId="0E4FB915" w14:textId="77777777" w:rsidR="00704DC3" w:rsidRPr="007C6750" w:rsidRDefault="00704DC3" w:rsidP="005A0085">
      <w:pPr>
        <w:widowControl w:val="0"/>
        <w:numPr>
          <w:ilvl w:val="0"/>
          <w:numId w:val="22"/>
        </w:numPr>
        <w:autoSpaceDE w:val="0"/>
        <w:jc w:val="both"/>
        <w:rPr>
          <w:sz w:val="22"/>
          <w:szCs w:val="22"/>
        </w:rPr>
      </w:pPr>
      <w:r w:rsidRPr="007C6750">
        <w:rPr>
          <w:sz w:val="22"/>
          <w:szCs w:val="22"/>
        </w:rPr>
        <w:t>Zamawiający może odstąpić od umowy:</w:t>
      </w:r>
    </w:p>
    <w:p w14:paraId="237C0C89" w14:textId="77777777" w:rsidR="00704DC3" w:rsidRPr="007C6750" w:rsidRDefault="00704DC3" w:rsidP="005A0085">
      <w:pPr>
        <w:widowControl w:val="0"/>
        <w:numPr>
          <w:ilvl w:val="1"/>
          <w:numId w:val="21"/>
        </w:numPr>
        <w:tabs>
          <w:tab w:val="num" w:pos="1134"/>
          <w:tab w:val="num" w:pos="1440"/>
        </w:tabs>
        <w:autoSpaceDE w:val="0"/>
        <w:ind w:left="1134" w:hanging="425"/>
        <w:jc w:val="both"/>
        <w:rPr>
          <w:sz w:val="22"/>
          <w:szCs w:val="22"/>
        </w:rPr>
      </w:pPr>
      <w:r w:rsidRPr="007C6750">
        <w:rPr>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68F99632" w14:textId="77777777" w:rsidR="00704DC3" w:rsidRPr="007C6750" w:rsidRDefault="00704DC3" w:rsidP="005A0085">
      <w:pPr>
        <w:widowControl w:val="0"/>
        <w:numPr>
          <w:ilvl w:val="1"/>
          <w:numId w:val="21"/>
        </w:numPr>
        <w:tabs>
          <w:tab w:val="num" w:pos="1134"/>
          <w:tab w:val="num" w:pos="1440"/>
        </w:tabs>
        <w:autoSpaceDE w:val="0"/>
        <w:ind w:left="1134" w:hanging="425"/>
        <w:jc w:val="both"/>
        <w:rPr>
          <w:sz w:val="22"/>
          <w:szCs w:val="22"/>
        </w:rPr>
      </w:pPr>
      <w:r w:rsidRPr="007C6750">
        <w:rPr>
          <w:sz w:val="22"/>
          <w:szCs w:val="22"/>
        </w:rPr>
        <w:t>Wykonawca rozwiązał firmę lub utracił uprawnienia do prowadzenia działalności gospodarczej w zakresie objętym zamówieniem,</w:t>
      </w:r>
    </w:p>
    <w:p w14:paraId="4A03DF5E" w14:textId="23D9D784" w:rsidR="00704DC3" w:rsidRPr="007C6750" w:rsidRDefault="00704DC3" w:rsidP="005A0085">
      <w:pPr>
        <w:widowControl w:val="0"/>
        <w:numPr>
          <w:ilvl w:val="1"/>
          <w:numId w:val="21"/>
        </w:numPr>
        <w:tabs>
          <w:tab w:val="num" w:pos="1134"/>
          <w:tab w:val="num" w:pos="1440"/>
        </w:tabs>
        <w:autoSpaceDE w:val="0"/>
        <w:ind w:left="1134" w:hanging="425"/>
        <w:jc w:val="both"/>
        <w:rPr>
          <w:sz w:val="22"/>
          <w:szCs w:val="22"/>
        </w:rPr>
      </w:pPr>
      <w:r w:rsidRPr="007C6750">
        <w:rPr>
          <w:sz w:val="22"/>
          <w:szCs w:val="22"/>
        </w:rPr>
        <w:t>Wykonawca jest w zwłoce rozpoczęciu realizacji usługi ponad 5 dni od upływu wyznaczonych terminów i pomimo wyznaczenia dodatkowego terminu nie realizuje usługi zgodnie z umową</w:t>
      </w:r>
      <w:r w:rsidR="00AF4B13" w:rsidRPr="007C6750">
        <w:rPr>
          <w:sz w:val="22"/>
          <w:szCs w:val="22"/>
        </w:rPr>
        <w:t>,</w:t>
      </w:r>
    </w:p>
    <w:p w14:paraId="119D05DF" w14:textId="772DA9AF" w:rsidR="00704DC3" w:rsidRPr="007C6750" w:rsidRDefault="00704DC3" w:rsidP="005A0085">
      <w:pPr>
        <w:widowControl w:val="0"/>
        <w:numPr>
          <w:ilvl w:val="1"/>
          <w:numId w:val="21"/>
        </w:numPr>
        <w:tabs>
          <w:tab w:val="num" w:pos="1134"/>
          <w:tab w:val="num" w:pos="1440"/>
        </w:tabs>
        <w:autoSpaceDE w:val="0"/>
        <w:ind w:left="1134" w:hanging="425"/>
        <w:jc w:val="both"/>
        <w:rPr>
          <w:sz w:val="22"/>
          <w:szCs w:val="22"/>
        </w:rPr>
      </w:pPr>
      <w:r w:rsidRPr="007C6750">
        <w:rPr>
          <w:sz w:val="22"/>
          <w:szCs w:val="22"/>
        </w:rPr>
        <w:t>Wykonawca realizuje usługę niezgodnie z wymogami określonymi w umowie, a w szczególności utracił prawo do dysponowania licencją/prawami autorski do Oprogramowania Aplikacyjnego którego udostępnienie Zamawiającemu jest przedmiotem umowy</w:t>
      </w:r>
      <w:r w:rsidR="00AF4B13" w:rsidRPr="007C6750">
        <w:rPr>
          <w:sz w:val="22"/>
          <w:szCs w:val="22"/>
        </w:rPr>
        <w:t>,</w:t>
      </w:r>
    </w:p>
    <w:p w14:paraId="4FF704FE" w14:textId="27712D38" w:rsidR="00704DC3" w:rsidRPr="007C6750" w:rsidRDefault="00704DC3" w:rsidP="005A0085">
      <w:pPr>
        <w:widowControl w:val="0"/>
        <w:numPr>
          <w:ilvl w:val="1"/>
          <w:numId w:val="21"/>
        </w:numPr>
        <w:tabs>
          <w:tab w:val="num" w:pos="1134"/>
          <w:tab w:val="num" w:pos="1440"/>
        </w:tabs>
        <w:autoSpaceDE w:val="0"/>
        <w:ind w:left="1134" w:hanging="425"/>
        <w:jc w:val="both"/>
        <w:rPr>
          <w:sz w:val="22"/>
          <w:szCs w:val="22"/>
        </w:rPr>
      </w:pPr>
      <w:r w:rsidRPr="007C6750">
        <w:rPr>
          <w:sz w:val="22"/>
          <w:szCs w:val="22"/>
        </w:rPr>
        <w:t>Wykonawca trzykrotnie został ukarany za naruszenie tożsamych obowiązków określonych w umowie w okresie trzech miesięcy świadczenia usługi</w:t>
      </w:r>
      <w:r w:rsidR="00AF4B13" w:rsidRPr="007C6750">
        <w:rPr>
          <w:sz w:val="22"/>
          <w:szCs w:val="22"/>
        </w:rPr>
        <w:t>.</w:t>
      </w:r>
    </w:p>
    <w:p w14:paraId="52875AF7" w14:textId="77777777" w:rsidR="00704DC3" w:rsidRPr="007C6750" w:rsidRDefault="00704DC3" w:rsidP="005A0085">
      <w:pPr>
        <w:widowControl w:val="0"/>
        <w:numPr>
          <w:ilvl w:val="0"/>
          <w:numId w:val="22"/>
        </w:numPr>
        <w:autoSpaceDE w:val="0"/>
        <w:jc w:val="both"/>
        <w:rPr>
          <w:sz w:val="22"/>
          <w:szCs w:val="22"/>
        </w:rPr>
      </w:pPr>
      <w:r w:rsidRPr="007C6750">
        <w:rPr>
          <w:sz w:val="22"/>
          <w:szCs w:val="22"/>
        </w:rPr>
        <w:t>Wykonawca może odstąpić od umowy jeżeli:</w:t>
      </w:r>
    </w:p>
    <w:p w14:paraId="2DB995A4" w14:textId="77777777" w:rsidR="00704DC3" w:rsidRPr="007C6750" w:rsidRDefault="00704DC3" w:rsidP="005A0085">
      <w:pPr>
        <w:widowControl w:val="0"/>
        <w:numPr>
          <w:ilvl w:val="0"/>
          <w:numId w:val="25"/>
        </w:numPr>
        <w:tabs>
          <w:tab w:val="left" w:pos="1134"/>
        </w:tabs>
        <w:autoSpaceDE w:val="0"/>
        <w:ind w:left="1134"/>
        <w:jc w:val="both"/>
        <w:rPr>
          <w:sz w:val="22"/>
          <w:szCs w:val="22"/>
        </w:rPr>
      </w:pPr>
      <w:r w:rsidRPr="007C6750">
        <w:rPr>
          <w:sz w:val="22"/>
          <w:szCs w:val="22"/>
        </w:rPr>
        <w:t>Zamawiający jest w zwłoce z uiszczeniem należności na rzecz Wykonawcy 2 miesiące ponad termin płatności faktury i pomimo dodatkowego wezwania listem poleconym odmawia uiszczenia należności.</w:t>
      </w:r>
    </w:p>
    <w:p w14:paraId="43AE7B3C" w14:textId="77777777" w:rsidR="00704DC3" w:rsidRPr="007C6750" w:rsidRDefault="00704DC3" w:rsidP="00EA2CBE">
      <w:pPr>
        <w:widowControl w:val="0"/>
        <w:numPr>
          <w:ilvl w:val="0"/>
          <w:numId w:val="23"/>
        </w:numPr>
        <w:shd w:val="clear" w:color="auto" w:fill="FFFFFF"/>
        <w:tabs>
          <w:tab w:val="clear" w:pos="360"/>
          <w:tab w:val="num" w:pos="0"/>
        </w:tabs>
        <w:autoSpaceDE w:val="0"/>
        <w:ind w:left="284" w:hanging="284"/>
        <w:jc w:val="both"/>
        <w:textAlignment w:val="baseline"/>
        <w:rPr>
          <w:rFonts w:eastAsia="Calibri"/>
          <w:sz w:val="22"/>
          <w:szCs w:val="22"/>
        </w:rPr>
      </w:pPr>
      <w:r w:rsidRPr="007C6750">
        <w:rPr>
          <w:rFonts w:eastAsia="Calibri"/>
          <w:sz w:val="22"/>
          <w:szCs w:val="22"/>
        </w:rPr>
        <w:t>Odstąpienie od umowy powinno nastąpić w formie pisemnej pod rygorem nieważności i powinno zawierać uzasadnienie. Uprawnienie do odstąpienia nie pozbawia prawa do naliczenia kar umownych przewidzianych umową.</w:t>
      </w:r>
    </w:p>
    <w:p w14:paraId="17BA91A7" w14:textId="77777777" w:rsidR="00704DC3" w:rsidRPr="007C6750" w:rsidRDefault="00704DC3" w:rsidP="00EA2CBE">
      <w:pPr>
        <w:widowControl w:val="0"/>
        <w:numPr>
          <w:ilvl w:val="0"/>
          <w:numId w:val="23"/>
        </w:numPr>
        <w:shd w:val="clear" w:color="auto" w:fill="FFFFFF"/>
        <w:tabs>
          <w:tab w:val="clear" w:pos="360"/>
          <w:tab w:val="num" w:pos="0"/>
        </w:tabs>
        <w:autoSpaceDE w:val="0"/>
        <w:ind w:left="284" w:hanging="284"/>
        <w:jc w:val="both"/>
        <w:textAlignment w:val="baseline"/>
        <w:rPr>
          <w:rFonts w:eastAsia="Calibri"/>
          <w:sz w:val="22"/>
          <w:szCs w:val="22"/>
        </w:rPr>
      </w:pPr>
      <w:r w:rsidRPr="007C6750">
        <w:rPr>
          <w:rFonts w:eastAsia="Calibri"/>
          <w:sz w:val="22"/>
          <w:szCs w:val="22"/>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B7279E0" w14:textId="77777777" w:rsidR="00704DC3" w:rsidRPr="007C6750" w:rsidRDefault="00704DC3" w:rsidP="00EA2CBE">
      <w:pPr>
        <w:widowControl w:val="0"/>
        <w:numPr>
          <w:ilvl w:val="0"/>
          <w:numId w:val="23"/>
        </w:numPr>
        <w:shd w:val="clear" w:color="auto" w:fill="FFFFFF"/>
        <w:tabs>
          <w:tab w:val="clear" w:pos="360"/>
          <w:tab w:val="num" w:pos="0"/>
        </w:tabs>
        <w:autoSpaceDE w:val="0"/>
        <w:ind w:left="284" w:hanging="284"/>
        <w:jc w:val="both"/>
        <w:textAlignment w:val="baseline"/>
        <w:rPr>
          <w:rFonts w:eastAsia="Calibri"/>
          <w:sz w:val="22"/>
          <w:szCs w:val="22"/>
        </w:rPr>
      </w:pPr>
      <w:r w:rsidRPr="007C6750">
        <w:rPr>
          <w:rFonts w:eastAsia="Calibri"/>
          <w:sz w:val="22"/>
          <w:szCs w:val="22"/>
        </w:rPr>
        <w:t>W przypadku odstąpienia przez Zamawiającego od umowy zgodnie z niniejszym §, Wykonawca może żądać wyłącznie zapłaty wynagrodzenia za usługi, które zostały zrealizowane do dnia odstąpienia.</w:t>
      </w:r>
    </w:p>
    <w:p w14:paraId="21BA67C9" w14:textId="77777777" w:rsidR="00704DC3" w:rsidRPr="007C6750" w:rsidRDefault="00704DC3" w:rsidP="007150AC">
      <w:pPr>
        <w:jc w:val="both"/>
        <w:rPr>
          <w:b/>
          <w:sz w:val="22"/>
          <w:szCs w:val="22"/>
        </w:rPr>
      </w:pPr>
    </w:p>
    <w:p w14:paraId="072C4298" w14:textId="5D26C925" w:rsidR="00704DC3" w:rsidRPr="007C6750" w:rsidRDefault="00704DC3" w:rsidP="009D1D8E">
      <w:pPr>
        <w:ind w:left="360"/>
        <w:jc w:val="center"/>
        <w:rPr>
          <w:b/>
          <w:sz w:val="22"/>
          <w:szCs w:val="22"/>
        </w:rPr>
      </w:pPr>
      <w:r w:rsidRPr="007C6750">
        <w:rPr>
          <w:b/>
          <w:sz w:val="22"/>
          <w:szCs w:val="22"/>
        </w:rPr>
        <w:t>§ 1</w:t>
      </w:r>
      <w:r w:rsidR="009F71A9">
        <w:rPr>
          <w:b/>
          <w:sz w:val="22"/>
          <w:szCs w:val="22"/>
        </w:rPr>
        <w:t>0</w:t>
      </w:r>
    </w:p>
    <w:p w14:paraId="48037A04" w14:textId="77777777" w:rsidR="00704DC3" w:rsidRPr="007C6750" w:rsidRDefault="00704DC3" w:rsidP="009D1D8E">
      <w:pPr>
        <w:ind w:left="360"/>
        <w:jc w:val="center"/>
        <w:rPr>
          <w:b/>
          <w:sz w:val="22"/>
          <w:szCs w:val="22"/>
        </w:rPr>
      </w:pPr>
      <w:r w:rsidRPr="007C6750">
        <w:rPr>
          <w:b/>
          <w:sz w:val="22"/>
          <w:szCs w:val="22"/>
        </w:rPr>
        <w:t>Poufność</w:t>
      </w:r>
    </w:p>
    <w:p w14:paraId="486CB927" w14:textId="0C9A4BC4" w:rsidR="00704DC3" w:rsidRPr="007C6750" w:rsidRDefault="00704DC3" w:rsidP="007150AC">
      <w:pPr>
        <w:numPr>
          <w:ilvl w:val="0"/>
          <w:numId w:val="12"/>
        </w:numPr>
        <w:suppressAutoHyphens w:val="0"/>
        <w:jc w:val="both"/>
        <w:rPr>
          <w:sz w:val="22"/>
          <w:szCs w:val="22"/>
        </w:rPr>
      </w:pPr>
      <w:r w:rsidRPr="007C6750">
        <w:rPr>
          <w:sz w:val="22"/>
          <w:szCs w:val="22"/>
        </w:rPr>
        <w:t xml:space="preserve">Strony zobowiązują się do utrzymania w tajemnicy i nie ujawniania, nie publikowania, nie przekazywania i nie udostępniania w </w:t>
      </w:r>
      <w:r w:rsidRPr="00DC7B7F">
        <w:rPr>
          <w:sz w:val="22"/>
          <w:szCs w:val="22"/>
        </w:rPr>
        <w:t xml:space="preserve">żaden inny sposób osobom trzecim, jakichkolwiek danych o przedsiębiorstwach, transakcjach i klientach Stron, </w:t>
      </w:r>
      <w:r w:rsidR="0056498F" w:rsidRPr="00DC7B7F">
        <w:rPr>
          <w:sz w:val="22"/>
          <w:szCs w:val="22"/>
        </w:rPr>
        <w:t>także po wygaśnięciu lub rozwiązaniu umowy,</w:t>
      </w:r>
      <w:r w:rsidR="0056498F">
        <w:rPr>
          <w:sz w:val="22"/>
          <w:szCs w:val="22"/>
        </w:rPr>
        <w:t xml:space="preserve"> </w:t>
      </w:r>
      <w:r w:rsidRPr="007C6750">
        <w:rPr>
          <w:sz w:val="22"/>
          <w:szCs w:val="22"/>
        </w:rPr>
        <w:t>jak również:</w:t>
      </w:r>
    </w:p>
    <w:p w14:paraId="0E07F4DF" w14:textId="2E91003A" w:rsidR="00704DC3" w:rsidRPr="007C6750" w:rsidRDefault="00704DC3" w:rsidP="007150AC">
      <w:pPr>
        <w:numPr>
          <w:ilvl w:val="1"/>
          <w:numId w:val="12"/>
        </w:numPr>
        <w:suppressAutoHyphens w:val="0"/>
        <w:jc w:val="both"/>
        <w:rPr>
          <w:sz w:val="22"/>
          <w:szCs w:val="22"/>
        </w:rPr>
      </w:pPr>
      <w:r w:rsidRPr="007C6750">
        <w:rPr>
          <w:sz w:val="22"/>
          <w:szCs w:val="22"/>
        </w:rPr>
        <w:t>informacji i danych dotyczących podejmowanych przez jedną ze Stron czynności w toku realizacji niniejszej Umowy</w:t>
      </w:r>
      <w:r w:rsidR="00AF4B13" w:rsidRPr="007C6750">
        <w:rPr>
          <w:sz w:val="22"/>
          <w:szCs w:val="22"/>
        </w:rPr>
        <w:t>,</w:t>
      </w:r>
    </w:p>
    <w:p w14:paraId="6249D179" w14:textId="3F1BD80D" w:rsidR="00704DC3" w:rsidRPr="007C6750" w:rsidRDefault="00704DC3" w:rsidP="007150AC">
      <w:pPr>
        <w:numPr>
          <w:ilvl w:val="1"/>
          <w:numId w:val="12"/>
        </w:numPr>
        <w:suppressAutoHyphens w:val="0"/>
        <w:jc w:val="both"/>
        <w:rPr>
          <w:sz w:val="22"/>
          <w:szCs w:val="22"/>
        </w:rPr>
      </w:pPr>
      <w:r w:rsidRPr="007C6750">
        <w:rPr>
          <w:sz w:val="22"/>
          <w:szCs w:val="22"/>
        </w:rPr>
        <w:t>oferowanych cen, stosowanych marż, posiadanych upustów lub warunków handlowych</w:t>
      </w:r>
      <w:r w:rsidR="00AF4B13" w:rsidRPr="007C6750">
        <w:rPr>
          <w:sz w:val="22"/>
          <w:szCs w:val="22"/>
        </w:rPr>
        <w:t>,</w:t>
      </w:r>
    </w:p>
    <w:p w14:paraId="44F5ED38" w14:textId="102BBDE4" w:rsidR="00704DC3" w:rsidRPr="007C6750" w:rsidRDefault="00704DC3" w:rsidP="007150AC">
      <w:pPr>
        <w:numPr>
          <w:ilvl w:val="1"/>
          <w:numId w:val="12"/>
        </w:numPr>
        <w:suppressAutoHyphens w:val="0"/>
        <w:jc w:val="both"/>
        <w:rPr>
          <w:sz w:val="22"/>
          <w:szCs w:val="22"/>
        </w:rPr>
      </w:pPr>
      <w:r w:rsidRPr="007C6750">
        <w:rPr>
          <w:sz w:val="22"/>
          <w:szCs w:val="22"/>
        </w:rPr>
        <w:t>informacji i danych stanowiących tajemnicę Stron w rozumieniu przepisów Ustawy z dnia 16 kwietnia 1993 r. o zwalczaniu nieuczciwej konkurencji (Dz. U. z 20</w:t>
      </w:r>
      <w:r w:rsidR="0056498F">
        <w:rPr>
          <w:sz w:val="22"/>
          <w:szCs w:val="22"/>
        </w:rPr>
        <w:t>25</w:t>
      </w:r>
      <w:r w:rsidRPr="007C6750">
        <w:rPr>
          <w:sz w:val="22"/>
          <w:szCs w:val="22"/>
        </w:rPr>
        <w:t xml:space="preserve"> r. poz. </w:t>
      </w:r>
      <w:r w:rsidR="0056498F">
        <w:rPr>
          <w:sz w:val="22"/>
          <w:szCs w:val="22"/>
        </w:rPr>
        <w:t>1714</w:t>
      </w:r>
      <w:r w:rsidRPr="007C6750">
        <w:rPr>
          <w:sz w:val="22"/>
          <w:szCs w:val="22"/>
        </w:rPr>
        <w:t>)</w:t>
      </w:r>
      <w:r w:rsidR="00AF4B13" w:rsidRPr="007C6750">
        <w:rPr>
          <w:sz w:val="22"/>
          <w:szCs w:val="22"/>
        </w:rPr>
        <w:t>,</w:t>
      </w:r>
    </w:p>
    <w:p w14:paraId="299A4427" w14:textId="0DD58F7E" w:rsidR="00704DC3" w:rsidRPr="007C6750" w:rsidRDefault="00704DC3" w:rsidP="007150AC">
      <w:pPr>
        <w:numPr>
          <w:ilvl w:val="1"/>
          <w:numId w:val="12"/>
        </w:numPr>
        <w:suppressAutoHyphens w:val="0"/>
        <w:jc w:val="both"/>
        <w:rPr>
          <w:sz w:val="22"/>
          <w:szCs w:val="22"/>
        </w:rPr>
      </w:pPr>
      <w:r w:rsidRPr="007C6750">
        <w:rPr>
          <w:sz w:val="22"/>
          <w:szCs w:val="22"/>
        </w:rPr>
        <w:t>innych informacji prawnie chronionych</w:t>
      </w:r>
      <w:r w:rsidR="00AF4B13" w:rsidRPr="007C6750">
        <w:rPr>
          <w:sz w:val="22"/>
          <w:szCs w:val="22"/>
        </w:rPr>
        <w:t>,</w:t>
      </w:r>
    </w:p>
    <w:p w14:paraId="1E355899" w14:textId="77777777" w:rsidR="00704DC3" w:rsidRPr="007C6750" w:rsidRDefault="00704DC3" w:rsidP="0056498F">
      <w:pPr>
        <w:pStyle w:val="Tekstkomentarza"/>
        <w:jc w:val="both"/>
        <w:rPr>
          <w:sz w:val="22"/>
          <w:szCs w:val="22"/>
        </w:rPr>
      </w:pPr>
      <w:r w:rsidRPr="007C6750">
        <w:rPr>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 właściwe przepisy prawa.</w:t>
      </w:r>
    </w:p>
    <w:p w14:paraId="7F94A38B" w14:textId="77777777" w:rsidR="00704DC3" w:rsidRPr="007C6750" w:rsidRDefault="00704DC3" w:rsidP="007150AC">
      <w:pPr>
        <w:numPr>
          <w:ilvl w:val="0"/>
          <w:numId w:val="12"/>
        </w:numPr>
        <w:suppressAutoHyphens w:val="0"/>
        <w:jc w:val="both"/>
        <w:rPr>
          <w:sz w:val="22"/>
          <w:szCs w:val="22"/>
        </w:rPr>
      </w:pPr>
      <w:r w:rsidRPr="007C6750">
        <w:rPr>
          <w:sz w:val="22"/>
          <w:szCs w:val="22"/>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04531405" w14:textId="2126F14C" w:rsidR="00704DC3" w:rsidRDefault="00704DC3" w:rsidP="007150AC">
      <w:pPr>
        <w:numPr>
          <w:ilvl w:val="0"/>
          <w:numId w:val="12"/>
        </w:numPr>
        <w:suppressAutoHyphens w:val="0"/>
        <w:jc w:val="both"/>
        <w:rPr>
          <w:sz w:val="22"/>
          <w:szCs w:val="22"/>
        </w:rPr>
      </w:pPr>
      <w:r w:rsidRPr="007C6750">
        <w:rPr>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r w:rsidR="0056498F">
        <w:rPr>
          <w:sz w:val="22"/>
          <w:szCs w:val="22"/>
        </w:rPr>
        <w:t xml:space="preserve">, informacji poufnych i niejawnych. </w:t>
      </w:r>
    </w:p>
    <w:p w14:paraId="7D6F58B1" w14:textId="75F583B5" w:rsidR="0056498F" w:rsidRPr="00DC7B7F" w:rsidRDefault="0056498F" w:rsidP="0056498F">
      <w:pPr>
        <w:numPr>
          <w:ilvl w:val="0"/>
          <w:numId w:val="12"/>
        </w:numPr>
        <w:suppressAutoHyphens w:val="0"/>
        <w:jc w:val="both"/>
        <w:rPr>
          <w:color w:val="000000"/>
          <w:sz w:val="22"/>
          <w:szCs w:val="22"/>
        </w:rPr>
      </w:pPr>
      <w:r w:rsidRPr="00DC7B7F">
        <w:rPr>
          <w:color w:val="000000"/>
          <w:sz w:val="22"/>
          <w:szCs w:val="22"/>
        </w:rPr>
        <w:t>Zamawiający ma prawo dostępu do informacji przechowywanych lub przetwarzanych przez Wykonawcę</w:t>
      </w:r>
      <w:r w:rsidR="00203A2A" w:rsidRPr="00DC7B7F">
        <w:rPr>
          <w:color w:val="000000"/>
          <w:sz w:val="22"/>
          <w:szCs w:val="22"/>
        </w:rPr>
        <w:t xml:space="preserve"> w związku z realizacją przedmiotu niniejszej umowy</w:t>
      </w:r>
      <w:r w:rsidRPr="00DC7B7F">
        <w:rPr>
          <w:color w:val="000000"/>
          <w:sz w:val="22"/>
          <w:szCs w:val="22"/>
        </w:rPr>
        <w:t>.</w:t>
      </w:r>
    </w:p>
    <w:p w14:paraId="33AA6939" w14:textId="77777777" w:rsidR="0056498F" w:rsidRPr="00DC7B7F" w:rsidRDefault="0056498F" w:rsidP="0056498F">
      <w:pPr>
        <w:numPr>
          <w:ilvl w:val="0"/>
          <w:numId w:val="12"/>
        </w:numPr>
        <w:suppressAutoHyphens w:val="0"/>
        <w:jc w:val="both"/>
        <w:rPr>
          <w:color w:val="000000"/>
          <w:sz w:val="22"/>
          <w:szCs w:val="22"/>
        </w:rPr>
      </w:pPr>
      <w:r w:rsidRPr="00DC7B7F">
        <w:rPr>
          <w:color w:val="000000"/>
          <w:sz w:val="22"/>
          <w:szCs w:val="22"/>
        </w:rPr>
        <w:t>Zamawiający ma prawo do audytu lub monitorowania wykorzystania informacji poufnych oraz do monitorowania realizacji umowy.</w:t>
      </w:r>
    </w:p>
    <w:p w14:paraId="2B939157" w14:textId="77777777" w:rsidR="0056498F" w:rsidRPr="00DC7B7F" w:rsidRDefault="0056498F" w:rsidP="0056498F">
      <w:pPr>
        <w:numPr>
          <w:ilvl w:val="0"/>
          <w:numId w:val="12"/>
        </w:numPr>
        <w:suppressAutoHyphens w:val="0"/>
        <w:jc w:val="both"/>
        <w:rPr>
          <w:color w:val="000000"/>
          <w:sz w:val="22"/>
          <w:szCs w:val="22"/>
        </w:rPr>
      </w:pPr>
      <w:r w:rsidRPr="00DC7B7F">
        <w:rPr>
          <w:color w:val="000000"/>
          <w:sz w:val="22"/>
          <w:szCs w:val="22"/>
        </w:rPr>
        <w:t>Po wygaśnięciu/ rozwiązaniu umowy w celu zapewnienia ochrony informacji poufnych wykonawca zobowiązany jest zwrócić, zniszczyć lub usunąć informacje poufne oraz zwrócić sprzęt należący do Zamawiającego.</w:t>
      </w:r>
    </w:p>
    <w:p w14:paraId="573B8415" w14:textId="00657C83" w:rsidR="0056498F" w:rsidRPr="00E363C9" w:rsidRDefault="0056498F" w:rsidP="0056498F">
      <w:pPr>
        <w:numPr>
          <w:ilvl w:val="0"/>
          <w:numId w:val="12"/>
        </w:numPr>
        <w:suppressAutoHyphens w:val="0"/>
        <w:jc w:val="both"/>
        <w:rPr>
          <w:color w:val="000000"/>
          <w:sz w:val="22"/>
          <w:szCs w:val="22"/>
        </w:rPr>
      </w:pPr>
      <w:r w:rsidRPr="00E363C9">
        <w:rPr>
          <w:color w:val="000000"/>
          <w:sz w:val="22"/>
          <w:szCs w:val="22"/>
        </w:rPr>
        <w:t>Zamawiający w celu zapewnienia ochrony aktywów szpital</w:t>
      </w:r>
      <w:r w:rsidR="00203A2A" w:rsidRPr="00E363C9">
        <w:rPr>
          <w:color w:val="000000"/>
          <w:sz w:val="22"/>
          <w:szCs w:val="22"/>
        </w:rPr>
        <w:t xml:space="preserve">a może </w:t>
      </w:r>
      <w:r w:rsidR="00E363C9" w:rsidRPr="00E363C9">
        <w:rPr>
          <w:color w:val="000000"/>
          <w:sz w:val="22"/>
          <w:szCs w:val="22"/>
        </w:rPr>
        <w:t xml:space="preserve">przeprowadzać kontrolę. </w:t>
      </w:r>
      <w:r w:rsidR="00203A2A" w:rsidRPr="00E363C9">
        <w:rPr>
          <w:color w:val="000000"/>
          <w:sz w:val="22"/>
          <w:szCs w:val="22"/>
        </w:rPr>
        <w:t xml:space="preserve"> </w:t>
      </w:r>
    </w:p>
    <w:p w14:paraId="2146EC6D" w14:textId="77777777" w:rsidR="0056498F" w:rsidRPr="00DC7B7F" w:rsidRDefault="0056498F" w:rsidP="0056498F">
      <w:pPr>
        <w:numPr>
          <w:ilvl w:val="0"/>
          <w:numId w:val="12"/>
        </w:numPr>
        <w:suppressAutoHyphens w:val="0"/>
        <w:jc w:val="both"/>
        <w:rPr>
          <w:color w:val="000000"/>
          <w:sz w:val="22"/>
          <w:szCs w:val="22"/>
        </w:rPr>
      </w:pPr>
      <w:r w:rsidRPr="00DC7B7F">
        <w:rPr>
          <w:color w:val="000000"/>
          <w:sz w:val="22"/>
          <w:szCs w:val="22"/>
        </w:rPr>
        <w:t>Wykonawca powiadomi zamawiającego o nieuprawnionym dostępie do informacji, naruszeniu poufności, tzw. incydencie w czasie 48 h od zdarzenia.</w:t>
      </w:r>
    </w:p>
    <w:p w14:paraId="38E8E06C" w14:textId="77777777" w:rsidR="0056498F" w:rsidRPr="00DC7B7F" w:rsidRDefault="0056498F" w:rsidP="0056498F">
      <w:pPr>
        <w:numPr>
          <w:ilvl w:val="0"/>
          <w:numId w:val="12"/>
        </w:numPr>
        <w:suppressAutoHyphens w:val="0"/>
        <w:jc w:val="both"/>
        <w:rPr>
          <w:color w:val="000000"/>
          <w:sz w:val="22"/>
          <w:szCs w:val="22"/>
        </w:rPr>
      </w:pPr>
      <w:r w:rsidRPr="00DC7B7F">
        <w:rPr>
          <w:color w:val="000000"/>
          <w:sz w:val="22"/>
          <w:szCs w:val="22"/>
        </w:rPr>
        <w:t xml:space="preserve">Wykonawca oświadcza, że zapoznał się z procedurą bezpieczeństwa obowiązującą w Wojewódzkim Szpitalu Zespolonym w Kielcach. </w:t>
      </w:r>
    </w:p>
    <w:p w14:paraId="0B98C6AC" w14:textId="77777777" w:rsidR="0056498F" w:rsidRPr="007C6750" w:rsidRDefault="0056498F" w:rsidP="00BA0381">
      <w:pPr>
        <w:suppressAutoHyphens w:val="0"/>
        <w:jc w:val="both"/>
        <w:rPr>
          <w:sz w:val="22"/>
          <w:szCs w:val="22"/>
        </w:rPr>
      </w:pPr>
    </w:p>
    <w:p w14:paraId="0233B57F" w14:textId="77777777" w:rsidR="00704DC3" w:rsidRPr="007C6750" w:rsidRDefault="00704DC3" w:rsidP="007150AC">
      <w:pPr>
        <w:ind w:left="360"/>
        <w:jc w:val="both"/>
        <w:rPr>
          <w:b/>
          <w:sz w:val="22"/>
          <w:szCs w:val="22"/>
        </w:rPr>
      </w:pPr>
    </w:p>
    <w:p w14:paraId="14C68D06" w14:textId="7645DD6F" w:rsidR="00704DC3" w:rsidRPr="007C6750" w:rsidRDefault="00704DC3" w:rsidP="009D1D8E">
      <w:pPr>
        <w:ind w:left="360"/>
        <w:jc w:val="center"/>
        <w:rPr>
          <w:b/>
          <w:sz w:val="22"/>
          <w:szCs w:val="22"/>
        </w:rPr>
      </w:pPr>
      <w:r w:rsidRPr="007C6750">
        <w:rPr>
          <w:b/>
          <w:sz w:val="22"/>
          <w:szCs w:val="22"/>
        </w:rPr>
        <w:t>§ 1</w:t>
      </w:r>
      <w:r w:rsidR="00BA0381">
        <w:rPr>
          <w:b/>
          <w:sz w:val="22"/>
          <w:szCs w:val="22"/>
        </w:rPr>
        <w:t>1</w:t>
      </w:r>
    </w:p>
    <w:p w14:paraId="201CE864" w14:textId="77777777" w:rsidR="00704DC3" w:rsidRPr="007C6750" w:rsidRDefault="00704DC3" w:rsidP="009D1D8E">
      <w:pPr>
        <w:ind w:left="360"/>
        <w:jc w:val="center"/>
        <w:rPr>
          <w:b/>
          <w:sz w:val="22"/>
          <w:szCs w:val="22"/>
        </w:rPr>
      </w:pPr>
      <w:r w:rsidRPr="007C6750">
        <w:rPr>
          <w:b/>
          <w:sz w:val="22"/>
          <w:szCs w:val="22"/>
        </w:rPr>
        <w:t>Prawa autorskie</w:t>
      </w:r>
    </w:p>
    <w:p w14:paraId="100BFA34" w14:textId="77777777" w:rsidR="00704DC3" w:rsidRPr="007C6750" w:rsidRDefault="00704DC3" w:rsidP="007150AC">
      <w:pPr>
        <w:numPr>
          <w:ilvl w:val="0"/>
          <w:numId w:val="11"/>
        </w:numPr>
        <w:suppressAutoHyphens w:val="0"/>
        <w:jc w:val="both"/>
        <w:rPr>
          <w:sz w:val="22"/>
          <w:szCs w:val="22"/>
        </w:rPr>
      </w:pPr>
      <w:r w:rsidRPr="007C6750">
        <w:rPr>
          <w:sz w:val="22"/>
          <w:szCs w:val="22"/>
        </w:rPr>
        <w:t xml:space="preserve">Wykonawca oświadcza, że dysponuje autorskimi prawami majątkowymi do Oprogramowania Aplikacyjnego, którego dotyczy niniejsza umowa oraz posiada prawo do czerpania wynagrodzenia za korzystanie z nich przez osoby trzecie. </w:t>
      </w:r>
    </w:p>
    <w:p w14:paraId="368A675F" w14:textId="543147E4" w:rsidR="00704DC3" w:rsidRPr="007C6750" w:rsidRDefault="00704DC3" w:rsidP="007150AC">
      <w:pPr>
        <w:numPr>
          <w:ilvl w:val="0"/>
          <w:numId w:val="11"/>
        </w:numPr>
        <w:suppressAutoHyphens w:val="0"/>
        <w:jc w:val="both"/>
        <w:rPr>
          <w:sz w:val="22"/>
          <w:szCs w:val="22"/>
        </w:rPr>
      </w:pPr>
      <w:r w:rsidRPr="007C6750">
        <w:rPr>
          <w:sz w:val="22"/>
          <w:szCs w:val="22"/>
        </w:rPr>
        <w:t>Oprogramowanie Aplikacyjne, którego dotyczy niniejsza umowa jest chronione prawem autorskim wynikającym z przepisów Ustawy z dnia 4 lutego 1994 roku o prawie autorskim i prawach pokrewnych (Dz. U. 202</w:t>
      </w:r>
      <w:r w:rsidR="00BA0381">
        <w:rPr>
          <w:sz w:val="22"/>
          <w:szCs w:val="22"/>
        </w:rPr>
        <w:t>5</w:t>
      </w:r>
      <w:r w:rsidRPr="007C6750">
        <w:rPr>
          <w:sz w:val="22"/>
          <w:szCs w:val="22"/>
        </w:rPr>
        <w:t xml:space="preserve"> r. poz. </w:t>
      </w:r>
      <w:r w:rsidR="00BA0381">
        <w:rPr>
          <w:sz w:val="22"/>
          <w:szCs w:val="22"/>
        </w:rPr>
        <w:t>24).</w:t>
      </w:r>
      <w:r w:rsidRPr="007C6750">
        <w:rPr>
          <w:sz w:val="22"/>
          <w:szCs w:val="22"/>
        </w:rPr>
        <w:t xml:space="preserve"> Zamawiający i Wykonawca zobowiązują się do respektowania tych praw niezależnie od powstałych okoliczności.</w:t>
      </w:r>
    </w:p>
    <w:p w14:paraId="76AC701D" w14:textId="5EAF518F" w:rsidR="00704DC3" w:rsidRDefault="00704DC3" w:rsidP="007150AC">
      <w:pPr>
        <w:pStyle w:val="WW-Domylnie"/>
        <w:numPr>
          <w:ilvl w:val="0"/>
          <w:numId w:val="11"/>
        </w:numPr>
        <w:jc w:val="both"/>
        <w:rPr>
          <w:sz w:val="22"/>
          <w:szCs w:val="22"/>
        </w:rPr>
      </w:pPr>
      <w:r w:rsidRPr="007C6750">
        <w:rPr>
          <w:sz w:val="22"/>
          <w:szCs w:val="22"/>
        </w:rPr>
        <w:t xml:space="preserve">Wykonawca oświadcza, że posiada prawo do udzielenia Zamawiającemu licencji/sublicencji niezbędnych do prawidłowej realizacji przedmiotu Umowy </w:t>
      </w:r>
      <w:r w:rsidRPr="007C6750">
        <w:rPr>
          <w:sz w:val="22"/>
          <w:szCs w:val="22"/>
          <w:lang w:eastAsia="pl-PL"/>
        </w:rPr>
        <w:t>oraz gwarantuje, że udzielone Zamawiającemu licencje/sublicencje są wolne od wad prawnych oraz nie są obciążone prawami osób trzecich.</w:t>
      </w:r>
      <w:r w:rsidR="00AD3349" w:rsidRPr="007C6750">
        <w:rPr>
          <w:sz w:val="22"/>
          <w:szCs w:val="22"/>
          <w:lang w:eastAsia="pl-PL"/>
        </w:rPr>
        <w:t xml:space="preserve"> </w:t>
      </w:r>
      <w:r w:rsidR="00AD3349" w:rsidRPr="007C6750">
        <w:rPr>
          <w:sz w:val="22"/>
          <w:szCs w:val="22"/>
        </w:rPr>
        <w:t>Licencja zostaje udzielona na czas określony 24 miesięcy tj. od dnia ……………… r. do dnia …………</w:t>
      </w:r>
      <w:r w:rsidR="0035339A">
        <w:rPr>
          <w:sz w:val="22"/>
          <w:szCs w:val="22"/>
        </w:rPr>
        <w:t xml:space="preserve"> </w:t>
      </w:r>
      <w:r w:rsidR="00AD3349" w:rsidRPr="007C6750">
        <w:rPr>
          <w:sz w:val="22"/>
          <w:szCs w:val="22"/>
        </w:rPr>
        <w:t>r.</w:t>
      </w:r>
    </w:p>
    <w:p w14:paraId="3AF9FCD8" w14:textId="6E14B9BB" w:rsidR="00761655" w:rsidRPr="00BA0381" w:rsidRDefault="00761655" w:rsidP="00BA0381">
      <w:pPr>
        <w:pStyle w:val="WW-Domylnie"/>
        <w:numPr>
          <w:ilvl w:val="0"/>
          <w:numId w:val="11"/>
        </w:numPr>
        <w:jc w:val="both"/>
        <w:rPr>
          <w:sz w:val="22"/>
          <w:szCs w:val="22"/>
        </w:rPr>
      </w:pPr>
      <w:r w:rsidRPr="00BA0381">
        <w:rPr>
          <w:sz w:val="22"/>
          <w:szCs w:val="22"/>
        </w:rPr>
        <w:t>Wykonawca udziela Zamawiającemu począwszy od dnia dostarczenia Oprogramowania do Zamawiającego, w sposób określony w Umowie, niewyłącznej, rozciągającej się na całe terytorium Rzeczpospolitej Polskiej ograniczonej czasowo licencji udzielonej przez producenta tego Oprogramowania lub podmiot upoważniony przez producenta, na korzystanie z Oprogramowania lub jego aktualizacji zgodnie z jego przeznaczeniem na określonej przez Strony liczbie stanowisk roboczych, na następujących polach eksploatacji:</w:t>
      </w:r>
    </w:p>
    <w:p w14:paraId="0645BA5C" w14:textId="60C36B04" w:rsidR="00761655" w:rsidRPr="00BA0381" w:rsidRDefault="00761655" w:rsidP="00BA0381">
      <w:pPr>
        <w:pStyle w:val="Akapitzlist"/>
        <w:numPr>
          <w:ilvl w:val="0"/>
          <w:numId w:val="40"/>
        </w:numPr>
        <w:autoSpaceDE w:val="0"/>
        <w:autoSpaceDN w:val="0"/>
        <w:adjustRightInd w:val="0"/>
        <w:jc w:val="both"/>
        <w:rPr>
          <w:sz w:val="22"/>
          <w:szCs w:val="22"/>
        </w:rPr>
      </w:pPr>
      <w:r w:rsidRPr="00BA0381">
        <w:rPr>
          <w:sz w:val="22"/>
          <w:szCs w:val="22"/>
        </w:rPr>
        <w:t>trwałe i czasowe zwielokrotnianie, w tym wprowadzanie, wyświetlanie, stosowanie, przekazywanie i przechowywanie Oprogramowania lub jego aktualizacji, jak również wykorzystywanie Oprogramowania lub jego aktualizacji w celu zbierania, przesyłania, udostępniania i usuwania danych,</w:t>
      </w:r>
    </w:p>
    <w:p w14:paraId="4815F509" w14:textId="56AB07F2" w:rsidR="00761655" w:rsidRPr="00BA0381" w:rsidRDefault="00761655" w:rsidP="00BA0381">
      <w:pPr>
        <w:pStyle w:val="Akapitzlist"/>
        <w:numPr>
          <w:ilvl w:val="0"/>
          <w:numId w:val="40"/>
        </w:numPr>
        <w:autoSpaceDE w:val="0"/>
        <w:autoSpaceDN w:val="0"/>
        <w:adjustRightInd w:val="0"/>
        <w:rPr>
          <w:sz w:val="22"/>
          <w:szCs w:val="22"/>
        </w:rPr>
      </w:pPr>
      <w:r w:rsidRPr="00BA0381">
        <w:rPr>
          <w:sz w:val="22"/>
          <w:szCs w:val="22"/>
        </w:rPr>
        <w:t>wprowadzanie do sieci, w tym sieci Internet i Intranet, w celu umożliwienia zdalnego korzystania przez osoby uprawnione.</w:t>
      </w:r>
    </w:p>
    <w:p w14:paraId="1BB9AC84" w14:textId="527C5FED" w:rsidR="00AD3349" w:rsidRPr="007C6750" w:rsidRDefault="00AD3349" w:rsidP="00AD3349">
      <w:pPr>
        <w:pStyle w:val="WW-Domylnie"/>
        <w:numPr>
          <w:ilvl w:val="0"/>
          <w:numId w:val="11"/>
        </w:numPr>
        <w:jc w:val="both"/>
        <w:rPr>
          <w:sz w:val="22"/>
          <w:szCs w:val="22"/>
        </w:rPr>
      </w:pPr>
      <w:r w:rsidRPr="007C6750">
        <w:rPr>
          <w:sz w:val="22"/>
          <w:szCs w:val="22"/>
        </w:rPr>
        <w:t>W przypadku wystąpienia przez osoby trzecie z roszczeniami wobec Zamawiającego wynikającymi z ewentualnych naruszeń praw własności intelektualnej powstałymi w wyniku korzystania przez Zamawiającego z licencji, Wykonawca zobowiązuje się do podjęcia na swój koszt wszelkich kroków faktycznych i prawnych zapewniających Zamawiającemu należytą ochronę przed takimi roszczeniami, w szczególności zobowiązuje się wstąpić w miejsce Zamawiającego lub w przypadku braku takiej możliwości – przystąpić po stronie Zamawiającego do wszelkich  postępowań toczących się przeciwko Zamawiającemu.</w:t>
      </w:r>
    </w:p>
    <w:p w14:paraId="6F4CB7A5" w14:textId="78EA1FD1" w:rsidR="005A0085" w:rsidRPr="007C6750" w:rsidRDefault="005A0085" w:rsidP="005A0085">
      <w:pPr>
        <w:pStyle w:val="WW-Domylnie"/>
        <w:numPr>
          <w:ilvl w:val="0"/>
          <w:numId w:val="11"/>
        </w:numPr>
        <w:jc w:val="both"/>
        <w:rPr>
          <w:sz w:val="22"/>
          <w:szCs w:val="22"/>
        </w:rPr>
      </w:pPr>
      <w:r w:rsidRPr="007C6750">
        <w:rPr>
          <w:sz w:val="22"/>
          <w:szCs w:val="22"/>
        </w:rPr>
        <w:t>Wykonawca zobowiązany jest do zwrotu Zamawiającemu kwoty, o której mowa w ust. 6, w terminie 14 dni od dnia przedstawienia przez Zamawiającego, udokumentowanego żądania jej zwrotu</w:t>
      </w:r>
      <w:r w:rsidR="007429B8">
        <w:rPr>
          <w:sz w:val="22"/>
          <w:szCs w:val="22"/>
        </w:rPr>
        <w:t>.</w:t>
      </w:r>
    </w:p>
    <w:p w14:paraId="5056091D" w14:textId="6D2E2BC6" w:rsidR="00704DC3" w:rsidRPr="007C6750" w:rsidRDefault="00704DC3" w:rsidP="005A0085">
      <w:pPr>
        <w:pStyle w:val="WW-Domylnie"/>
        <w:numPr>
          <w:ilvl w:val="0"/>
          <w:numId w:val="11"/>
        </w:numPr>
        <w:jc w:val="both"/>
        <w:rPr>
          <w:sz w:val="22"/>
          <w:szCs w:val="22"/>
        </w:rPr>
      </w:pPr>
      <w:r w:rsidRPr="007C6750">
        <w:rPr>
          <w:sz w:val="22"/>
          <w:szCs w:val="22"/>
        </w:rPr>
        <w:t>Zamawiający nie może wykonywać samowolnie żadnych zmian w Aplikacjach, jak również zobowiązany jest do ich ochrony przed nieuprawnionym rozpowszechnianiem.</w:t>
      </w:r>
    </w:p>
    <w:p w14:paraId="0FA86BB0" w14:textId="77777777" w:rsidR="00704DC3" w:rsidRPr="007C6750" w:rsidRDefault="00704DC3" w:rsidP="007150AC">
      <w:pPr>
        <w:numPr>
          <w:ilvl w:val="0"/>
          <w:numId w:val="11"/>
        </w:numPr>
        <w:suppressAutoHyphens w:val="0"/>
        <w:jc w:val="both"/>
        <w:rPr>
          <w:sz w:val="22"/>
          <w:szCs w:val="22"/>
        </w:rPr>
      </w:pPr>
      <w:r w:rsidRPr="007C6750">
        <w:rPr>
          <w:sz w:val="22"/>
          <w:szCs w:val="22"/>
        </w:rPr>
        <w:t>Zobowiązania w stosunku do właściciela praw autorskich do Oprogramowania Aplikacyjnego precyzuje odrębne porozumienie pomiędzy Wykonawcą a Autorem.</w:t>
      </w:r>
    </w:p>
    <w:p w14:paraId="4B3803B9" w14:textId="61AF4260" w:rsidR="00704DC3" w:rsidRPr="007C6750" w:rsidRDefault="00704DC3" w:rsidP="007150AC">
      <w:pPr>
        <w:numPr>
          <w:ilvl w:val="0"/>
          <w:numId w:val="11"/>
        </w:numPr>
        <w:suppressAutoHyphens w:val="0"/>
        <w:jc w:val="both"/>
        <w:rPr>
          <w:sz w:val="22"/>
          <w:szCs w:val="22"/>
        </w:rPr>
      </w:pPr>
      <w:r w:rsidRPr="007C6750">
        <w:rPr>
          <w:sz w:val="22"/>
          <w:szCs w:val="22"/>
        </w:rPr>
        <w:t>Zamawiający oświadcza, iż posiada licencje lub sublicencje niezbędne do wykorzystywania Oprogramowania</w:t>
      </w:r>
      <w:r w:rsidR="009D1D8E" w:rsidRPr="007C6750">
        <w:rPr>
          <w:sz w:val="22"/>
          <w:szCs w:val="22"/>
        </w:rPr>
        <w:t xml:space="preserve"> Aplikacyjnego RIS VIZO+</w:t>
      </w:r>
      <w:r w:rsidRPr="007C6750">
        <w:rPr>
          <w:bCs/>
          <w:iCs/>
          <w:sz w:val="22"/>
          <w:szCs w:val="22"/>
        </w:rPr>
        <w:t xml:space="preserve"> </w:t>
      </w:r>
      <w:r w:rsidRPr="007C6750">
        <w:rPr>
          <w:sz w:val="22"/>
          <w:szCs w:val="22"/>
        </w:rPr>
        <w:t>w zakresie obowiązującym na dzień zawarcia umowy.</w:t>
      </w:r>
    </w:p>
    <w:p w14:paraId="3EF3A04E" w14:textId="77777777" w:rsidR="00704DC3" w:rsidRPr="007C6750" w:rsidRDefault="00704DC3" w:rsidP="007150AC">
      <w:pPr>
        <w:suppressAutoHyphens w:val="0"/>
        <w:ind w:left="360"/>
        <w:jc w:val="both"/>
        <w:rPr>
          <w:sz w:val="22"/>
          <w:szCs w:val="22"/>
        </w:rPr>
      </w:pPr>
    </w:p>
    <w:p w14:paraId="2359B0D8" w14:textId="5986F806" w:rsidR="00704DC3" w:rsidRPr="007C6750" w:rsidRDefault="00704DC3" w:rsidP="0043680E">
      <w:pPr>
        <w:ind w:right="-99"/>
        <w:jc w:val="center"/>
        <w:rPr>
          <w:b/>
          <w:bCs/>
          <w:sz w:val="22"/>
          <w:szCs w:val="22"/>
        </w:rPr>
      </w:pPr>
      <w:r w:rsidRPr="007C6750">
        <w:rPr>
          <w:b/>
          <w:bCs/>
          <w:sz w:val="22"/>
          <w:szCs w:val="22"/>
        </w:rPr>
        <w:t>§ 1</w:t>
      </w:r>
      <w:r w:rsidR="00310B08">
        <w:rPr>
          <w:b/>
          <w:bCs/>
          <w:sz w:val="22"/>
          <w:szCs w:val="22"/>
        </w:rPr>
        <w:t>2</w:t>
      </w:r>
    </w:p>
    <w:p w14:paraId="42E22682" w14:textId="77777777" w:rsidR="00704DC3" w:rsidRPr="007C6750" w:rsidRDefault="00704DC3" w:rsidP="0043680E">
      <w:pPr>
        <w:jc w:val="center"/>
        <w:rPr>
          <w:b/>
          <w:sz w:val="22"/>
          <w:szCs w:val="22"/>
        </w:rPr>
      </w:pPr>
      <w:r w:rsidRPr="007C6750">
        <w:rPr>
          <w:b/>
          <w:sz w:val="22"/>
          <w:szCs w:val="22"/>
        </w:rPr>
        <w:t>Siła wyższa</w:t>
      </w:r>
    </w:p>
    <w:p w14:paraId="78EC3379" w14:textId="77777777" w:rsidR="00704DC3" w:rsidRPr="007C6750" w:rsidRDefault="00704DC3" w:rsidP="007150AC">
      <w:pPr>
        <w:widowControl w:val="0"/>
        <w:numPr>
          <w:ilvl w:val="0"/>
          <w:numId w:val="4"/>
        </w:numPr>
        <w:tabs>
          <w:tab w:val="num" w:pos="360"/>
        </w:tabs>
        <w:autoSpaceDE w:val="0"/>
        <w:ind w:left="360"/>
        <w:jc w:val="both"/>
        <w:rPr>
          <w:sz w:val="22"/>
          <w:szCs w:val="22"/>
        </w:rPr>
      </w:pPr>
      <w:r w:rsidRPr="007C6750">
        <w:rPr>
          <w:sz w:val="22"/>
          <w:szCs w:val="22"/>
        </w:rPr>
        <w:t>Strony niniejszej umowy będą zwolnione z odpowiedzialności za niewypełnienie swoich zobowiązań zawartych w umowie, jeżeli okoliczności siły wyższej będą stanowiły przeszkodę w ich wypełnieniu.</w:t>
      </w:r>
    </w:p>
    <w:p w14:paraId="187F9887" w14:textId="77777777" w:rsidR="00704DC3" w:rsidRPr="007C6750" w:rsidRDefault="00704DC3" w:rsidP="007150AC">
      <w:pPr>
        <w:widowControl w:val="0"/>
        <w:numPr>
          <w:ilvl w:val="0"/>
          <w:numId w:val="4"/>
        </w:numPr>
        <w:tabs>
          <w:tab w:val="num" w:pos="360"/>
        </w:tabs>
        <w:autoSpaceDE w:val="0"/>
        <w:ind w:left="360"/>
        <w:jc w:val="both"/>
        <w:rPr>
          <w:sz w:val="22"/>
          <w:szCs w:val="22"/>
        </w:rPr>
      </w:pPr>
      <w:r w:rsidRPr="007C6750">
        <w:rPr>
          <w:sz w:val="22"/>
          <w:szCs w:val="22"/>
        </w:rPr>
        <w:t>Strona może powołać się na okoliczności siły wyższej tylko wtedy, gdy poinformuje ona o tym pisemnie drugą stronę w ciągu 3 dni roboczych od powstania tych okoliczności, o ile poinformowanie drugiej strony jest w tym terminie możliwe.</w:t>
      </w:r>
    </w:p>
    <w:p w14:paraId="720B3859" w14:textId="77777777" w:rsidR="00704DC3" w:rsidRPr="007C6750" w:rsidRDefault="00704DC3" w:rsidP="007150AC">
      <w:pPr>
        <w:widowControl w:val="0"/>
        <w:numPr>
          <w:ilvl w:val="0"/>
          <w:numId w:val="4"/>
        </w:numPr>
        <w:tabs>
          <w:tab w:val="num" w:pos="360"/>
        </w:tabs>
        <w:autoSpaceDE w:val="0"/>
        <w:ind w:left="360"/>
        <w:jc w:val="both"/>
        <w:rPr>
          <w:sz w:val="22"/>
          <w:szCs w:val="22"/>
        </w:rPr>
      </w:pPr>
      <w:r w:rsidRPr="007C6750">
        <w:rPr>
          <w:sz w:val="22"/>
          <w:szCs w:val="22"/>
        </w:rPr>
        <w:t>Okoliczności zaistnienia siły wyższej muszą zostać udowodnione przez stronę, która się na nie powołuje.</w:t>
      </w:r>
    </w:p>
    <w:p w14:paraId="79247893" w14:textId="77777777" w:rsidR="00E333C9" w:rsidRPr="007C6750" w:rsidRDefault="00E333C9" w:rsidP="00E333C9">
      <w:pPr>
        <w:widowControl w:val="0"/>
        <w:autoSpaceDE w:val="0"/>
        <w:ind w:left="360"/>
        <w:jc w:val="both"/>
        <w:rPr>
          <w:sz w:val="22"/>
          <w:szCs w:val="22"/>
        </w:rPr>
      </w:pPr>
    </w:p>
    <w:p w14:paraId="337DAF36" w14:textId="754BF612" w:rsidR="00704DC3" w:rsidRPr="007C6750" w:rsidRDefault="00704DC3" w:rsidP="00E333C9">
      <w:pPr>
        <w:ind w:right="-99"/>
        <w:jc w:val="center"/>
        <w:rPr>
          <w:b/>
          <w:bCs/>
          <w:sz w:val="22"/>
          <w:szCs w:val="22"/>
        </w:rPr>
      </w:pPr>
      <w:r w:rsidRPr="007C6750">
        <w:rPr>
          <w:b/>
          <w:bCs/>
          <w:sz w:val="22"/>
          <w:szCs w:val="22"/>
        </w:rPr>
        <w:t>§ 1</w:t>
      </w:r>
      <w:r w:rsidR="00310B08">
        <w:rPr>
          <w:b/>
          <w:bCs/>
          <w:sz w:val="22"/>
          <w:szCs w:val="22"/>
        </w:rPr>
        <w:t>3</w:t>
      </w:r>
    </w:p>
    <w:p w14:paraId="77B76E46" w14:textId="77777777" w:rsidR="00704DC3" w:rsidRPr="007C6750" w:rsidRDefault="00704DC3" w:rsidP="00E333C9">
      <w:pPr>
        <w:ind w:right="-99"/>
        <w:jc w:val="center"/>
        <w:rPr>
          <w:b/>
          <w:bCs/>
          <w:sz w:val="22"/>
          <w:szCs w:val="22"/>
        </w:rPr>
      </w:pPr>
      <w:r w:rsidRPr="007C6750">
        <w:rPr>
          <w:b/>
          <w:bCs/>
          <w:sz w:val="22"/>
          <w:szCs w:val="22"/>
        </w:rPr>
        <w:t>Zmiany umowy</w:t>
      </w:r>
    </w:p>
    <w:p w14:paraId="530E7475" w14:textId="77777777" w:rsidR="00704DC3" w:rsidRPr="007C6750" w:rsidRDefault="00704DC3" w:rsidP="005A0085">
      <w:pPr>
        <w:numPr>
          <w:ilvl w:val="0"/>
          <w:numId w:val="26"/>
        </w:numPr>
        <w:tabs>
          <w:tab w:val="left" w:pos="0"/>
        </w:tabs>
        <w:jc w:val="both"/>
        <w:rPr>
          <w:sz w:val="22"/>
          <w:szCs w:val="22"/>
        </w:rPr>
      </w:pPr>
      <w:r w:rsidRPr="007C6750">
        <w:rPr>
          <w:sz w:val="22"/>
          <w:szCs w:val="22"/>
        </w:rPr>
        <w:t>Strony dopuszczają możliwość zmian umowy w następującym zakresie:</w:t>
      </w:r>
    </w:p>
    <w:p w14:paraId="6C967E40" w14:textId="77777777" w:rsidR="00704DC3" w:rsidRPr="007C6750" w:rsidRDefault="00704DC3" w:rsidP="0035339A">
      <w:pPr>
        <w:numPr>
          <w:ilvl w:val="0"/>
          <w:numId w:val="6"/>
        </w:numPr>
        <w:tabs>
          <w:tab w:val="num" w:pos="709"/>
        </w:tabs>
        <w:ind w:left="709" w:hanging="283"/>
        <w:jc w:val="both"/>
        <w:rPr>
          <w:sz w:val="22"/>
          <w:szCs w:val="22"/>
        </w:rPr>
      </w:pPr>
      <w:r w:rsidRPr="007C6750">
        <w:rPr>
          <w:sz w:val="22"/>
          <w:szCs w:val="22"/>
        </w:rPr>
        <w:t>zmiany osób odpowiedzialnych za realizację umowy,</w:t>
      </w:r>
    </w:p>
    <w:p w14:paraId="64763D9B" w14:textId="77777777" w:rsidR="00704DC3" w:rsidRPr="007C6750" w:rsidRDefault="00704DC3" w:rsidP="0035339A">
      <w:pPr>
        <w:numPr>
          <w:ilvl w:val="0"/>
          <w:numId w:val="6"/>
        </w:numPr>
        <w:tabs>
          <w:tab w:val="num" w:pos="709"/>
        </w:tabs>
        <w:ind w:left="709" w:hanging="283"/>
        <w:jc w:val="both"/>
        <w:rPr>
          <w:sz w:val="22"/>
          <w:szCs w:val="22"/>
        </w:rPr>
      </w:pPr>
      <w:r w:rsidRPr="007C6750">
        <w:rPr>
          <w:sz w:val="22"/>
          <w:szCs w:val="22"/>
        </w:rPr>
        <w:t>zmiany danych teleadresowych,</w:t>
      </w:r>
    </w:p>
    <w:p w14:paraId="272653ED" w14:textId="77777777" w:rsidR="00704DC3" w:rsidRPr="007C6750" w:rsidRDefault="00704DC3" w:rsidP="0035339A">
      <w:pPr>
        <w:numPr>
          <w:ilvl w:val="0"/>
          <w:numId w:val="6"/>
        </w:numPr>
        <w:tabs>
          <w:tab w:val="num" w:pos="709"/>
        </w:tabs>
        <w:ind w:left="709" w:hanging="283"/>
        <w:jc w:val="both"/>
        <w:rPr>
          <w:sz w:val="22"/>
          <w:szCs w:val="22"/>
        </w:rPr>
      </w:pPr>
      <w:r w:rsidRPr="007C6750">
        <w:rPr>
          <w:sz w:val="22"/>
          <w:szCs w:val="22"/>
        </w:rPr>
        <w:t>zmiany podwykonawców na zasadach określonych w umowie,</w:t>
      </w:r>
    </w:p>
    <w:p w14:paraId="046E852A" w14:textId="578E903C" w:rsidR="00704DC3" w:rsidRDefault="00704DC3" w:rsidP="0035339A">
      <w:pPr>
        <w:numPr>
          <w:ilvl w:val="0"/>
          <w:numId w:val="6"/>
        </w:numPr>
        <w:tabs>
          <w:tab w:val="num" w:pos="709"/>
        </w:tabs>
        <w:ind w:left="709" w:hanging="283"/>
        <w:jc w:val="both"/>
        <w:rPr>
          <w:sz w:val="22"/>
          <w:szCs w:val="22"/>
        </w:rPr>
      </w:pPr>
      <w:r w:rsidRPr="007C6750">
        <w:rPr>
          <w:sz w:val="22"/>
          <w:szCs w:val="22"/>
        </w:rPr>
        <w:t>zmiany przywoływanych w przedmiotowej umowie ustaw oraz rozporządzeń (zmiany przepisów bądź wymogów szczególnych dotyczących przedmiotu zamówienia)</w:t>
      </w:r>
      <w:r w:rsidR="0035339A">
        <w:rPr>
          <w:sz w:val="22"/>
          <w:szCs w:val="22"/>
        </w:rPr>
        <w:t>,</w:t>
      </w:r>
    </w:p>
    <w:p w14:paraId="68FD1CEE" w14:textId="2E869F30" w:rsidR="00310B08" w:rsidRPr="00310B08" w:rsidRDefault="00310B08" w:rsidP="00310B08">
      <w:pPr>
        <w:pStyle w:val="Akapitzlist"/>
        <w:numPr>
          <w:ilvl w:val="0"/>
          <w:numId w:val="6"/>
        </w:numPr>
        <w:ind w:left="851"/>
        <w:jc w:val="both"/>
        <w:rPr>
          <w:rFonts w:eastAsia="Calibri"/>
          <w:sz w:val="22"/>
          <w:szCs w:val="22"/>
        </w:rPr>
      </w:pPr>
      <w:r w:rsidRPr="00310B08">
        <w:rPr>
          <w:rFonts w:eastAsia="Calibri"/>
          <w:sz w:val="22"/>
          <w:szCs w:val="22"/>
        </w:rPr>
        <w:t xml:space="preserve">ustalenia odmiennych zasad rozliczenia wynagrodzenia należnego Wykonawcy, w przypadku zmiany okresów rozliczeniowych </w:t>
      </w:r>
    </w:p>
    <w:p w14:paraId="66E112DF" w14:textId="77777777" w:rsidR="00310B08" w:rsidRPr="00310B08" w:rsidRDefault="00310B08" w:rsidP="00310B08">
      <w:pPr>
        <w:pStyle w:val="Akapitzlist"/>
        <w:widowControl w:val="0"/>
        <w:numPr>
          <w:ilvl w:val="0"/>
          <w:numId w:val="26"/>
        </w:numPr>
        <w:jc w:val="both"/>
        <w:rPr>
          <w:rFonts w:eastAsia="Calibri"/>
          <w:sz w:val="22"/>
          <w:szCs w:val="22"/>
        </w:rPr>
      </w:pPr>
      <w:r w:rsidRPr="00310B08">
        <w:rPr>
          <w:rFonts w:eastAsia="Calibri"/>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083D90C2" w14:textId="77777777" w:rsidR="00704DC3" w:rsidRPr="00310B08" w:rsidRDefault="00704DC3" w:rsidP="00310B08">
      <w:pPr>
        <w:numPr>
          <w:ilvl w:val="0"/>
          <w:numId w:val="26"/>
        </w:numPr>
        <w:tabs>
          <w:tab w:val="left" w:pos="0"/>
        </w:tabs>
        <w:ind w:left="426" w:hanging="426"/>
        <w:jc w:val="both"/>
        <w:rPr>
          <w:sz w:val="22"/>
          <w:szCs w:val="22"/>
        </w:rPr>
      </w:pPr>
      <w:r w:rsidRPr="00310B08">
        <w:rPr>
          <w:sz w:val="22"/>
          <w:szCs w:val="22"/>
        </w:rPr>
        <w:t>Wszelkie zmiany umowy wymagają uprzedniej (tj. przed ich dokonaniem) pisemnej zgody Zamawiającego i dokonywane będą w formie pisemnej (aneksu) pod rygorem nieważności, za wyjątkiem zmian o których mowa w ust 1 lit. a-b, d dla których skuteczności wystarczające jest jednostronne pisemne oświadczenie strony.</w:t>
      </w:r>
    </w:p>
    <w:p w14:paraId="0A41AC4C" w14:textId="77777777" w:rsidR="00704DC3" w:rsidRPr="007C6750" w:rsidRDefault="00704DC3" w:rsidP="007150AC">
      <w:pPr>
        <w:ind w:left="426"/>
        <w:jc w:val="both"/>
        <w:rPr>
          <w:sz w:val="22"/>
          <w:szCs w:val="22"/>
        </w:rPr>
      </w:pPr>
    </w:p>
    <w:p w14:paraId="147B8DFE" w14:textId="78C51AA3" w:rsidR="00704DC3" w:rsidRPr="007C6750" w:rsidRDefault="00704DC3" w:rsidP="00EA4069">
      <w:pPr>
        <w:jc w:val="center"/>
        <w:rPr>
          <w:b/>
          <w:sz w:val="22"/>
          <w:szCs w:val="22"/>
        </w:rPr>
      </w:pPr>
      <w:r w:rsidRPr="007C6750">
        <w:rPr>
          <w:b/>
          <w:sz w:val="22"/>
          <w:szCs w:val="22"/>
        </w:rPr>
        <w:t>§ 1</w:t>
      </w:r>
      <w:r w:rsidR="00310B08">
        <w:rPr>
          <w:b/>
          <w:sz w:val="22"/>
          <w:szCs w:val="22"/>
        </w:rPr>
        <w:t>4</w:t>
      </w:r>
    </w:p>
    <w:p w14:paraId="63030D75" w14:textId="77777777" w:rsidR="00704DC3" w:rsidRPr="007C6750" w:rsidRDefault="00704DC3" w:rsidP="00EA4069">
      <w:pPr>
        <w:jc w:val="center"/>
        <w:rPr>
          <w:b/>
          <w:sz w:val="22"/>
          <w:szCs w:val="22"/>
        </w:rPr>
      </w:pPr>
      <w:r w:rsidRPr="007C6750">
        <w:rPr>
          <w:b/>
          <w:sz w:val="22"/>
          <w:szCs w:val="22"/>
        </w:rPr>
        <w:t>Postanowienia końcowe</w:t>
      </w:r>
    </w:p>
    <w:p w14:paraId="07282696" w14:textId="77777777" w:rsidR="00704DC3" w:rsidRPr="007C6750" w:rsidRDefault="00704DC3" w:rsidP="005A0085">
      <w:pPr>
        <w:pStyle w:val="Tekstpodstawowy"/>
        <w:widowControl/>
        <w:numPr>
          <w:ilvl w:val="0"/>
          <w:numId w:val="28"/>
        </w:numPr>
        <w:rPr>
          <w:sz w:val="22"/>
          <w:szCs w:val="22"/>
        </w:rPr>
      </w:pPr>
      <w:r w:rsidRPr="007C6750">
        <w:rPr>
          <w:sz w:val="22"/>
          <w:szCs w:val="22"/>
        </w:rPr>
        <w:t>W sprawach nie uregulowanych w niniejszej umowie mają zastosowanie:</w:t>
      </w:r>
    </w:p>
    <w:p w14:paraId="4C6C0891" w14:textId="3029268C" w:rsidR="00704DC3" w:rsidRPr="007C6750" w:rsidRDefault="00310B08" w:rsidP="005A0085">
      <w:pPr>
        <w:widowControl w:val="0"/>
        <w:numPr>
          <w:ilvl w:val="0"/>
          <w:numId w:val="27"/>
        </w:numPr>
        <w:tabs>
          <w:tab w:val="clear" w:pos="360"/>
          <w:tab w:val="num" w:pos="720"/>
        </w:tabs>
        <w:suppressAutoHyphens w:val="0"/>
        <w:autoSpaceDE w:val="0"/>
        <w:ind w:left="720"/>
        <w:jc w:val="both"/>
        <w:rPr>
          <w:sz w:val="22"/>
          <w:szCs w:val="22"/>
        </w:rPr>
      </w:pPr>
      <w:r>
        <w:rPr>
          <w:sz w:val="22"/>
          <w:szCs w:val="22"/>
        </w:rPr>
        <w:t xml:space="preserve">Właściwe </w:t>
      </w:r>
      <w:r w:rsidR="00704DC3" w:rsidRPr="007C6750">
        <w:rPr>
          <w:sz w:val="22"/>
          <w:szCs w:val="22"/>
        </w:rPr>
        <w:t>przepisy ustawy z 23 kwietnia 1964 r. Kodeks Cywilny (Dz. U. z 202</w:t>
      </w:r>
      <w:r>
        <w:rPr>
          <w:sz w:val="22"/>
          <w:szCs w:val="22"/>
        </w:rPr>
        <w:t>5</w:t>
      </w:r>
      <w:r w:rsidR="00695FD6" w:rsidRPr="007C6750">
        <w:rPr>
          <w:sz w:val="22"/>
          <w:szCs w:val="22"/>
        </w:rPr>
        <w:t xml:space="preserve"> r.</w:t>
      </w:r>
      <w:r w:rsidR="00704DC3" w:rsidRPr="007C6750">
        <w:rPr>
          <w:sz w:val="22"/>
          <w:szCs w:val="22"/>
        </w:rPr>
        <w:t xml:space="preserve"> poz. </w:t>
      </w:r>
      <w:r>
        <w:rPr>
          <w:sz w:val="22"/>
          <w:szCs w:val="22"/>
        </w:rPr>
        <w:t>1071</w:t>
      </w:r>
      <w:r w:rsidR="00695FD6" w:rsidRPr="007C6750">
        <w:rPr>
          <w:sz w:val="22"/>
          <w:szCs w:val="22"/>
        </w:rPr>
        <w:t>.</w:t>
      </w:r>
      <w:r w:rsidR="00704DC3" w:rsidRPr="007C6750">
        <w:rPr>
          <w:sz w:val="22"/>
          <w:szCs w:val="22"/>
        </w:rPr>
        <w:t>).</w:t>
      </w:r>
    </w:p>
    <w:p w14:paraId="679182BB" w14:textId="77777777" w:rsidR="00704DC3" w:rsidRPr="007C6750" w:rsidRDefault="00704DC3" w:rsidP="007150AC">
      <w:pPr>
        <w:numPr>
          <w:ilvl w:val="0"/>
          <w:numId w:val="5"/>
        </w:numPr>
        <w:jc w:val="both"/>
        <w:rPr>
          <w:sz w:val="22"/>
          <w:szCs w:val="22"/>
        </w:rPr>
      </w:pPr>
      <w:r w:rsidRPr="007C6750">
        <w:rPr>
          <w:sz w:val="22"/>
          <w:szCs w:val="22"/>
        </w:rPr>
        <w:t>Wszelkie sprawy sporne wynikłe na tle realizacji niniejszej umowy strony będą starały się rozstrzygać polubownie. W razie braku porozumienia sprawy sporne rozstrzygać będzie właściwy Sąd dla siedziby Zamawiającego.</w:t>
      </w:r>
    </w:p>
    <w:p w14:paraId="23CEAAE9" w14:textId="5133B16D" w:rsidR="009330D0" w:rsidRPr="00310B08" w:rsidRDefault="009330D0" w:rsidP="00310B08">
      <w:pPr>
        <w:numPr>
          <w:ilvl w:val="0"/>
          <w:numId w:val="5"/>
        </w:numPr>
        <w:jc w:val="both"/>
        <w:rPr>
          <w:sz w:val="22"/>
          <w:szCs w:val="22"/>
        </w:rPr>
      </w:pPr>
      <w:r w:rsidRPr="007C6750">
        <w:rPr>
          <w:sz w:val="22"/>
          <w:szCs w:val="22"/>
        </w:rPr>
        <w:t xml:space="preserve">Jeżeli w wyniku zawarcia umowy, w ramach prowadzonego postępowania, będzie mieć miejsce przetwarzanie danych osobowych, strony umowy zgodnie zobowiązują się zawrzeć umowę </w:t>
      </w:r>
      <w:r w:rsidR="00310B08">
        <w:rPr>
          <w:sz w:val="22"/>
          <w:szCs w:val="22"/>
        </w:rPr>
        <w:t xml:space="preserve">o </w:t>
      </w:r>
      <w:r w:rsidRPr="007C6750">
        <w:rPr>
          <w:sz w:val="22"/>
          <w:szCs w:val="22"/>
        </w:rPr>
        <w:t>przetwarzani</w:t>
      </w:r>
      <w:r w:rsidR="00310B08">
        <w:rPr>
          <w:sz w:val="22"/>
          <w:szCs w:val="22"/>
        </w:rPr>
        <w:t>e</w:t>
      </w:r>
      <w:r w:rsidRPr="007C6750">
        <w:rPr>
          <w:sz w:val="22"/>
          <w:szCs w:val="22"/>
        </w:rPr>
        <w:t xml:space="preserve"> danych osobowych, </w:t>
      </w:r>
      <w:r w:rsidR="00310B08">
        <w:rPr>
          <w:sz w:val="22"/>
          <w:szCs w:val="22"/>
        </w:rPr>
        <w:t>która spełniać będzie wszystkie wymogi RODO i obowiązującej ustawy o ochronie danych osobowych, na cały okres obowiązywania umowy podstawowej (r</w:t>
      </w:r>
      <w:r w:rsidRPr="00310B08">
        <w:rPr>
          <w:sz w:val="22"/>
          <w:szCs w:val="22"/>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310B08">
        <w:rPr>
          <w:sz w:val="22"/>
          <w:szCs w:val="22"/>
        </w:rPr>
        <w:t>(Dz. Urz. UE L 119 z 04.05.2016, str. 1)</w:t>
      </w:r>
    </w:p>
    <w:p w14:paraId="4B4D1970" w14:textId="77777777" w:rsidR="00704DC3" w:rsidRPr="007C6750" w:rsidRDefault="00704DC3" w:rsidP="007150AC">
      <w:pPr>
        <w:numPr>
          <w:ilvl w:val="0"/>
          <w:numId w:val="5"/>
        </w:numPr>
        <w:jc w:val="both"/>
        <w:rPr>
          <w:sz w:val="22"/>
          <w:szCs w:val="22"/>
        </w:rPr>
      </w:pPr>
      <w:r w:rsidRPr="007C6750">
        <w:rPr>
          <w:sz w:val="22"/>
          <w:szCs w:val="22"/>
        </w:rPr>
        <w:t>Niniejsza umowa została sporządzona w dwóch jednobrzmiących egzemplarzach, po jednym dla Zamawiającego i Wykonawcy.</w:t>
      </w:r>
    </w:p>
    <w:p w14:paraId="07960351" w14:textId="77777777" w:rsidR="00695FD6" w:rsidRPr="007C6750" w:rsidRDefault="00695FD6" w:rsidP="00695FD6">
      <w:pPr>
        <w:jc w:val="both"/>
        <w:rPr>
          <w:sz w:val="22"/>
          <w:szCs w:val="22"/>
        </w:rPr>
      </w:pPr>
    </w:p>
    <w:p w14:paraId="1B3CCF4B" w14:textId="77777777" w:rsidR="00695FD6" w:rsidRPr="007C6750" w:rsidRDefault="00695FD6" w:rsidP="00695FD6">
      <w:pPr>
        <w:jc w:val="both"/>
        <w:rPr>
          <w:sz w:val="22"/>
          <w:szCs w:val="22"/>
        </w:rPr>
      </w:pPr>
    </w:p>
    <w:p w14:paraId="3B7925F2" w14:textId="77777777" w:rsidR="00695FD6" w:rsidRPr="007C6750" w:rsidRDefault="00695FD6" w:rsidP="00695FD6">
      <w:pPr>
        <w:jc w:val="both"/>
        <w:rPr>
          <w:sz w:val="22"/>
          <w:szCs w:val="22"/>
        </w:rPr>
      </w:pPr>
    </w:p>
    <w:p w14:paraId="60BD8CF2" w14:textId="77777777" w:rsidR="00695FD6" w:rsidRPr="007C6750" w:rsidRDefault="00695FD6" w:rsidP="00695FD6">
      <w:pPr>
        <w:jc w:val="both"/>
        <w:rPr>
          <w:sz w:val="22"/>
          <w:szCs w:val="22"/>
        </w:rPr>
      </w:pPr>
    </w:p>
    <w:p w14:paraId="204D297A" w14:textId="317D90BD" w:rsidR="00695FD6" w:rsidRPr="007C6750" w:rsidRDefault="00695FD6" w:rsidP="00695FD6">
      <w:pPr>
        <w:jc w:val="center"/>
        <w:rPr>
          <w:b/>
          <w:bCs/>
          <w:sz w:val="22"/>
          <w:szCs w:val="22"/>
        </w:rPr>
      </w:pPr>
      <w:r w:rsidRPr="007C6750">
        <w:rPr>
          <w:b/>
          <w:bCs/>
          <w:sz w:val="22"/>
          <w:szCs w:val="22"/>
        </w:rPr>
        <w:t xml:space="preserve">ZAMAWIAJĄCY </w:t>
      </w:r>
      <w:r w:rsidRPr="007C6750">
        <w:rPr>
          <w:b/>
          <w:bCs/>
          <w:sz w:val="22"/>
          <w:szCs w:val="22"/>
        </w:rPr>
        <w:tab/>
      </w:r>
      <w:r w:rsidRPr="007C6750">
        <w:rPr>
          <w:b/>
          <w:bCs/>
          <w:sz w:val="22"/>
          <w:szCs w:val="22"/>
        </w:rPr>
        <w:tab/>
      </w:r>
      <w:r w:rsidRPr="007C6750">
        <w:rPr>
          <w:b/>
          <w:bCs/>
          <w:sz w:val="22"/>
          <w:szCs w:val="22"/>
        </w:rPr>
        <w:tab/>
      </w:r>
      <w:r w:rsidRPr="007C6750">
        <w:rPr>
          <w:b/>
          <w:bCs/>
          <w:sz w:val="22"/>
          <w:szCs w:val="22"/>
        </w:rPr>
        <w:tab/>
      </w:r>
      <w:r w:rsidRPr="007C6750">
        <w:rPr>
          <w:b/>
          <w:bCs/>
          <w:sz w:val="22"/>
          <w:szCs w:val="22"/>
        </w:rPr>
        <w:tab/>
      </w:r>
      <w:r w:rsidRPr="007C6750">
        <w:rPr>
          <w:b/>
          <w:bCs/>
          <w:sz w:val="22"/>
          <w:szCs w:val="22"/>
        </w:rPr>
        <w:tab/>
      </w:r>
      <w:r w:rsidRPr="007C6750">
        <w:rPr>
          <w:b/>
          <w:bCs/>
          <w:sz w:val="22"/>
          <w:szCs w:val="22"/>
        </w:rPr>
        <w:tab/>
        <w:t>WYKONAWCA</w:t>
      </w:r>
    </w:p>
    <w:p w14:paraId="7B1C2332" w14:textId="77777777" w:rsidR="00695FD6" w:rsidRPr="007C6750" w:rsidRDefault="00695FD6" w:rsidP="00695FD6">
      <w:pPr>
        <w:ind w:left="360"/>
        <w:jc w:val="both"/>
        <w:rPr>
          <w:sz w:val="22"/>
          <w:szCs w:val="22"/>
        </w:rPr>
      </w:pPr>
    </w:p>
    <w:p w14:paraId="7783E544" w14:textId="77777777" w:rsidR="00704DC3" w:rsidRPr="007C6750" w:rsidRDefault="00704DC3" w:rsidP="007150AC">
      <w:pPr>
        <w:pStyle w:val="Sowowa"/>
        <w:widowControl/>
        <w:tabs>
          <w:tab w:val="left" w:pos="284"/>
        </w:tabs>
        <w:spacing w:line="240" w:lineRule="auto"/>
        <w:ind w:left="284"/>
        <w:jc w:val="both"/>
        <w:rPr>
          <w:sz w:val="22"/>
          <w:szCs w:val="22"/>
        </w:rPr>
      </w:pPr>
    </w:p>
    <w:sectPr w:rsidR="00704DC3" w:rsidRPr="007C6750" w:rsidSect="002C6878">
      <w:head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AB14" w14:textId="77777777" w:rsidR="00A02A13" w:rsidRDefault="00A02A13" w:rsidP="007150AC">
      <w:r>
        <w:separator/>
      </w:r>
    </w:p>
  </w:endnote>
  <w:endnote w:type="continuationSeparator" w:id="0">
    <w:p w14:paraId="2F2A2F7A" w14:textId="77777777" w:rsidR="00A02A13" w:rsidRDefault="00A02A13" w:rsidP="0071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mbria"/>
    <w:charset w:val="EE"/>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0342" w14:textId="77777777" w:rsidR="00A02A13" w:rsidRDefault="00A02A13" w:rsidP="007150AC">
      <w:r>
        <w:separator/>
      </w:r>
    </w:p>
  </w:footnote>
  <w:footnote w:type="continuationSeparator" w:id="0">
    <w:p w14:paraId="6F00E976" w14:textId="77777777" w:rsidR="00A02A13" w:rsidRDefault="00A02A13" w:rsidP="0071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CD1C" w14:textId="5223F45D" w:rsidR="007150AC" w:rsidRPr="007150AC" w:rsidRDefault="007150AC" w:rsidP="007150AC">
    <w:pPr>
      <w:pStyle w:val="Nagwek"/>
      <w:jc w:val="right"/>
      <w:rPr>
        <w:b/>
        <w:bCs/>
        <w:sz w:val="22"/>
        <w:szCs w:val="22"/>
      </w:rPr>
    </w:pPr>
    <w:r w:rsidRPr="007150AC">
      <w:rPr>
        <w:b/>
        <w:bCs/>
        <w:sz w:val="22"/>
        <w:szCs w:val="22"/>
      </w:rPr>
      <w:t xml:space="preserve">Załącznik nr 2 do </w:t>
    </w:r>
    <w:r w:rsidR="00E958AA">
      <w:rPr>
        <w:b/>
        <w:bCs/>
        <w:sz w:val="22"/>
        <w:szCs w:val="22"/>
      </w:rPr>
      <w:t>Zaproszenia</w:t>
    </w:r>
  </w:p>
  <w:p w14:paraId="03FA486C" w14:textId="036E677D" w:rsidR="007150AC" w:rsidRDefault="007150AC" w:rsidP="007150AC">
    <w:pPr>
      <w:pStyle w:val="Nagwek"/>
      <w:jc w:val="right"/>
      <w:rPr>
        <w:b/>
        <w:bCs/>
        <w:sz w:val="22"/>
        <w:szCs w:val="22"/>
      </w:rPr>
    </w:pPr>
    <w:r w:rsidRPr="007150AC">
      <w:rPr>
        <w:b/>
        <w:bCs/>
        <w:sz w:val="22"/>
        <w:szCs w:val="22"/>
      </w:rPr>
      <w:t xml:space="preserve">Projektowane postanowienia umowy </w:t>
    </w:r>
  </w:p>
  <w:p w14:paraId="4AA7E64F" w14:textId="77777777" w:rsidR="007150AC" w:rsidRPr="007150AC" w:rsidRDefault="007150AC" w:rsidP="007150AC">
    <w:pPr>
      <w:pStyle w:val="Nagwek"/>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DA61564"/>
    <w:name w:val="WW8Num7"/>
    <w:lvl w:ilvl="0">
      <w:start w:val="1"/>
      <w:numFmt w:val="decimal"/>
      <w:lvlText w:val="%1."/>
      <w:lvlJc w:val="left"/>
      <w:pPr>
        <w:tabs>
          <w:tab w:val="num" w:pos="360"/>
        </w:tabs>
        <w:ind w:left="360" w:hanging="360"/>
      </w:pPr>
      <w:rPr>
        <w:color w:val="auto"/>
      </w:rPr>
    </w:lvl>
  </w:abstractNum>
  <w:abstractNum w:abstractNumId="3"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B9769614"/>
    <w:name w:val="WW8Num14"/>
    <w:lvl w:ilvl="0">
      <w:start w:val="1"/>
      <w:numFmt w:val="decimal"/>
      <w:lvlText w:val="%1."/>
      <w:lvlJc w:val="left"/>
      <w:pPr>
        <w:tabs>
          <w:tab w:val="num" w:pos="360"/>
        </w:tabs>
        <w:ind w:left="360" w:hanging="360"/>
      </w:pPr>
      <w:rPr>
        <w:i w:val="0"/>
      </w:rPr>
    </w:lvl>
  </w:abstractNum>
  <w:abstractNum w:abstractNumId="5" w15:restartNumberingAfterBreak="0">
    <w:nsid w:val="00000007"/>
    <w:multiLevelType w:val="multilevel"/>
    <w:tmpl w:val="00000007"/>
    <w:name w:val="WW8Num12"/>
    <w:lvl w:ilvl="0">
      <w:start w:val="1"/>
      <w:numFmt w:val="decimal"/>
      <w:lvlText w:val="%1."/>
      <w:lvlJc w:val="left"/>
      <w:pPr>
        <w:tabs>
          <w:tab w:val="num" w:pos="360"/>
        </w:tabs>
        <w:ind w:left="360" w:hanging="360"/>
      </w:pPr>
      <w:rPr>
        <w:szCs w:val="24"/>
      </w:rPr>
    </w:lvl>
    <w:lvl w:ilvl="1">
      <w:start w:val="1"/>
      <w:numFmt w:val="decimal"/>
      <w:lvlText w:val="%2)"/>
      <w:lvlJc w:val="left"/>
      <w:pPr>
        <w:tabs>
          <w:tab w:val="num" w:pos="1080"/>
        </w:tabs>
        <w:ind w:left="1080" w:hanging="360"/>
      </w:pPr>
      <w:rPr>
        <w:szCs w:val="24"/>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 w15:restartNumberingAfterBreak="0">
    <w:nsid w:val="00000008"/>
    <w:multiLevelType w:val="singleLevel"/>
    <w:tmpl w:val="0415000F"/>
    <w:lvl w:ilvl="0">
      <w:start w:val="1"/>
      <w:numFmt w:val="decimal"/>
      <w:lvlText w:val="%1."/>
      <w:lvlJc w:val="left"/>
      <w:pPr>
        <w:ind w:left="1866" w:hanging="360"/>
      </w:pPr>
      <w:rPr>
        <w:color w:val="auto"/>
      </w:rPr>
    </w:lvl>
  </w:abstractNum>
  <w:abstractNum w:abstractNumId="7" w15:restartNumberingAfterBreak="0">
    <w:nsid w:val="0000000C"/>
    <w:multiLevelType w:val="singleLevel"/>
    <w:tmpl w:val="F514A47C"/>
    <w:lvl w:ilvl="0">
      <w:start w:val="2"/>
      <w:numFmt w:val="decimal"/>
      <w:lvlText w:val="%1."/>
      <w:lvlJc w:val="left"/>
      <w:pPr>
        <w:tabs>
          <w:tab w:val="num" w:pos="360"/>
        </w:tabs>
        <w:ind w:left="360" w:hanging="360"/>
      </w:pPr>
      <w:rPr>
        <w:rFonts w:hint="default"/>
      </w:rPr>
    </w:lvl>
  </w:abstractNum>
  <w:abstractNum w:abstractNumId="8" w15:restartNumberingAfterBreak="0">
    <w:nsid w:val="00000010"/>
    <w:multiLevelType w:val="multilevel"/>
    <w:tmpl w:val="E9CCEEC4"/>
    <w:name w:val="WW8Num2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1"/>
    <w:multiLevelType w:val="singleLevel"/>
    <w:tmpl w:val="04150017"/>
    <w:lvl w:ilvl="0">
      <w:start w:val="1"/>
      <w:numFmt w:val="lowerLetter"/>
      <w:lvlText w:val="%1)"/>
      <w:lvlJc w:val="left"/>
      <w:pPr>
        <w:ind w:left="1440" w:hanging="360"/>
      </w:pPr>
    </w:lvl>
  </w:abstractNum>
  <w:abstractNum w:abstractNumId="10"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11" w15:restartNumberingAfterBreak="0">
    <w:nsid w:val="00000015"/>
    <w:multiLevelType w:val="multilevel"/>
    <w:tmpl w:val="00000015"/>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D743E91"/>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0C049BE"/>
    <w:multiLevelType w:val="hybridMultilevel"/>
    <w:tmpl w:val="899E150E"/>
    <w:lvl w:ilvl="0" w:tplc="32766A22">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CC4ABA"/>
    <w:multiLevelType w:val="hybridMultilevel"/>
    <w:tmpl w:val="28E2C9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FCC040B"/>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B169C0"/>
    <w:multiLevelType w:val="hybridMultilevel"/>
    <w:tmpl w:val="DD744D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6056F"/>
    <w:multiLevelType w:val="singleLevel"/>
    <w:tmpl w:val="B74EC8A2"/>
    <w:lvl w:ilvl="0">
      <w:start w:val="1"/>
      <w:numFmt w:val="decimal"/>
      <w:lvlText w:val="%1)"/>
      <w:lvlJc w:val="left"/>
      <w:pPr>
        <w:tabs>
          <w:tab w:val="num" w:pos="360"/>
        </w:tabs>
        <w:ind w:left="360" w:hanging="360"/>
      </w:pPr>
    </w:lvl>
  </w:abstractNum>
  <w:abstractNum w:abstractNumId="19" w15:restartNumberingAfterBreak="0">
    <w:nsid w:val="2CD2375D"/>
    <w:multiLevelType w:val="singleLevel"/>
    <w:tmpl w:val="B9769614"/>
    <w:lvl w:ilvl="0">
      <w:start w:val="1"/>
      <w:numFmt w:val="decimal"/>
      <w:lvlText w:val="%1."/>
      <w:lvlJc w:val="left"/>
      <w:pPr>
        <w:tabs>
          <w:tab w:val="num" w:pos="360"/>
        </w:tabs>
        <w:ind w:left="360" w:hanging="360"/>
      </w:pPr>
      <w:rPr>
        <w:i w:val="0"/>
      </w:rPr>
    </w:lvl>
  </w:abstractNum>
  <w:abstractNum w:abstractNumId="20" w15:restartNumberingAfterBreak="0">
    <w:nsid w:val="2EFA6A15"/>
    <w:multiLevelType w:val="hybridMultilevel"/>
    <w:tmpl w:val="10A6303E"/>
    <w:lvl w:ilvl="0" w:tplc="00000003">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5E5289"/>
    <w:multiLevelType w:val="hybridMultilevel"/>
    <w:tmpl w:val="52C6EA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32B2CD7"/>
    <w:multiLevelType w:val="hybridMultilevel"/>
    <w:tmpl w:val="AB322D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36399B"/>
    <w:multiLevelType w:val="multilevel"/>
    <w:tmpl w:val="7D940E7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bullet"/>
      <w:lvlText w:val="-"/>
      <w:lvlJc w:val="left"/>
      <w:pPr>
        <w:tabs>
          <w:tab w:val="num" w:pos="1440"/>
        </w:tabs>
        <w:ind w:left="1440" w:hanging="360"/>
      </w:pPr>
      <w:rPr>
        <w:rFonts w:ascii="OpenSymbol" w:hAnsi="OpenSymbol" w:hint="default"/>
      </w:rPr>
    </w:lvl>
    <w:lvl w:ilvl="4">
      <w:numFmt w:val="bullet"/>
      <w:lvlText w:val="-"/>
      <w:lvlJc w:val="left"/>
      <w:pPr>
        <w:tabs>
          <w:tab w:val="num" w:pos="1800"/>
        </w:tabs>
        <w:ind w:left="1800" w:hanging="360"/>
      </w:pPr>
      <w:rPr>
        <w:rFonts w:ascii="OpenSymbol" w:hAnsi="Open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3D702038"/>
    <w:multiLevelType w:val="hybridMultilevel"/>
    <w:tmpl w:val="249E0A1E"/>
    <w:lvl w:ilvl="0" w:tplc="0415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3392124"/>
    <w:multiLevelType w:val="hybridMultilevel"/>
    <w:tmpl w:val="B89EF69E"/>
    <w:lvl w:ilvl="0" w:tplc="B2F046DC">
      <w:start w:val="1"/>
      <w:numFmt w:val="decimal"/>
      <w:lvlText w:val="%1."/>
      <w:lvlJc w:val="left"/>
      <w:pPr>
        <w:ind w:left="360" w:hanging="360"/>
      </w:pPr>
      <w:rPr>
        <w:rFonts w:ascii="Times New Roman" w:hAnsi="Times New Roman" w:cs="Times New Roman" w:hint="default"/>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321C21"/>
    <w:multiLevelType w:val="multilevel"/>
    <w:tmpl w:val="937EB9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0557E9"/>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4A32EE4"/>
    <w:multiLevelType w:val="hybridMultilevel"/>
    <w:tmpl w:val="DEC23FBC"/>
    <w:lvl w:ilvl="0" w:tplc="C2BC3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183F4C"/>
    <w:multiLevelType w:val="hybridMultilevel"/>
    <w:tmpl w:val="29700BD6"/>
    <w:lvl w:ilvl="0" w:tplc="00000012">
      <w:numFmt w:val="bullet"/>
      <w:lvlText w:val="-"/>
      <w:lvlJc w:val="left"/>
      <w:pPr>
        <w:ind w:left="1800" w:hanging="360"/>
      </w:pPr>
      <w:rPr>
        <w:rFonts w:ascii="OpenSymbol" w:hAnsi="Open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59EE462F"/>
    <w:multiLevelType w:val="hybridMultilevel"/>
    <w:tmpl w:val="7BF00A84"/>
    <w:lvl w:ilvl="0" w:tplc="DEB2E62C">
      <w:start w:val="1"/>
      <w:numFmt w:val="lowerLetter"/>
      <w:lvlText w:val="%1)"/>
      <w:lvlJc w:val="left"/>
      <w:pPr>
        <w:ind w:left="786" w:hanging="360"/>
      </w:pPr>
      <w:rPr>
        <w:rFonts w:hint="default"/>
      </w:r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32" w15:restartNumberingAfterBreak="0">
    <w:nsid w:val="5C852723"/>
    <w:multiLevelType w:val="hybridMultilevel"/>
    <w:tmpl w:val="C8FE4F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3A2DEB"/>
    <w:multiLevelType w:val="hybridMultilevel"/>
    <w:tmpl w:val="AB322D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0403819"/>
    <w:multiLevelType w:val="multilevel"/>
    <w:tmpl w:val="B088DE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numFmt w:val="bullet"/>
      <w:lvlText w:val="-"/>
      <w:lvlJc w:val="left"/>
      <w:pPr>
        <w:tabs>
          <w:tab w:val="num" w:pos="1440"/>
        </w:tabs>
        <w:ind w:left="1440" w:hanging="360"/>
      </w:pPr>
      <w:rPr>
        <w:rFonts w:ascii="OpenSymbol" w:hAnsi="Open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62E54122"/>
    <w:multiLevelType w:val="hybridMultilevel"/>
    <w:tmpl w:val="3080241A"/>
    <w:lvl w:ilvl="0" w:tplc="743A78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4659FD"/>
    <w:multiLevelType w:val="multilevel"/>
    <w:tmpl w:val="2536CB10"/>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numFmt w:val="bullet"/>
      <w:lvlText w:val="-"/>
      <w:lvlJc w:val="left"/>
      <w:pPr>
        <w:tabs>
          <w:tab w:val="num" w:pos="1440"/>
        </w:tabs>
        <w:ind w:left="1440" w:hanging="360"/>
      </w:pPr>
      <w:rPr>
        <w:rFonts w:ascii="OpenSymbol" w:hAnsi="OpenSymbol" w:hint="default"/>
      </w:rPr>
    </w:lvl>
    <w:lvl w:ilvl="4">
      <w:numFmt w:val="bullet"/>
      <w:lvlText w:val="-"/>
      <w:lvlJc w:val="left"/>
      <w:pPr>
        <w:tabs>
          <w:tab w:val="num" w:pos="1800"/>
        </w:tabs>
        <w:ind w:left="1800" w:hanging="360"/>
      </w:pPr>
      <w:rPr>
        <w:rFonts w:ascii="OpenSymbol" w:hAnsi="Open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F751E01"/>
    <w:multiLevelType w:val="hybridMultilevel"/>
    <w:tmpl w:val="74684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6E779D"/>
    <w:multiLevelType w:val="singleLevel"/>
    <w:tmpl w:val="60A04AD8"/>
    <w:lvl w:ilvl="0">
      <w:start w:val="1"/>
      <w:numFmt w:val="decimal"/>
      <w:lvlText w:val="%1."/>
      <w:lvlJc w:val="left"/>
      <w:pPr>
        <w:tabs>
          <w:tab w:val="num" w:pos="360"/>
        </w:tabs>
        <w:ind w:left="360" w:hanging="360"/>
      </w:pPr>
      <w:rPr>
        <w:b w:val="0"/>
      </w:rPr>
    </w:lvl>
  </w:abstractNum>
  <w:abstractNum w:abstractNumId="39" w15:restartNumberingAfterBreak="0">
    <w:nsid w:val="76C003CB"/>
    <w:multiLevelType w:val="hybridMultilevel"/>
    <w:tmpl w:val="4E72CA1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70830A5"/>
    <w:multiLevelType w:val="hybridMultilevel"/>
    <w:tmpl w:val="B70A84D6"/>
    <w:lvl w:ilvl="0" w:tplc="CC8EE0EE">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9DE15BC"/>
    <w:multiLevelType w:val="hybridMultilevel"/>
    <w:tmpl w:val="E63C111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7D9F188B"/>
    <w:multiLevelType w:val="multilevel"/>
    <w:tmpl w:val="C854E3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44054714">
    <w:abstractNumId w:val="35"/>
  </w:num>
  <w:num w:numId="2" w16cid:durableId="1421828215">
    <w:abstractNumId w:val="3"/>
  </w:num>
  <w:num w:numId="3" w16cid:durableId="1142817493">
    <w:abstractNumId w:val="4"/>
  </w:num>
  <w:num w:numId="4" w16cid:durableId="1936085320">
    <w:abstractNumId w:val="6"/>
  </w:num>
  <w:num w:numId="5" w16cid:durableId="69347518">
    <w:abstractNumId w:val="7"/>
  </w:num>
  <w:num w:numId="6" w16cid:durableId="1960187136">
    <w:abstractNumId w:val="9"/>
  </w:num>
  <w:num w:numId="7" w16cid:durableId="651712772">
    <w:abstractNumId w:val="10"/>
  </w:num>
  <w:num w:numId="8" w16cid:durableId="32462565">
    <w:abstractNumId w:val="2"/>
    <w:lvlOverride w:ilvl="0">
      <w:startOverride w:val="1"/>
    </w:lvlOverride>
  </w:num>
  <w:num w:numId="9" w16cid:durableId="1071386987">
    <w:abstractNumId w:val="38"/>
  </w:num>
  <w:num w:numId="10" w16cid:durableId="930428303">
    <w:abstractNumId w:val="20"/>
  </w:num>
  <w:num w:numId="11" w16cid:durableId="183329573">
    <w:abstractNumId w:val="26"/>
  </w:num>
  <w:num w:numId="12" w16cid:durableId="1316454242">
    <w:abstractNumId w:val="42"/>
  </w:num>
  <w:num w:numId="13" w16cid:durableId="1167669311">
    <w:abstractNumId w:val="34"/>
  </w:num>
  <w:num w:numId="14" w16cid:durableId="801729673">
    <w:abstractNumId w:val="23"/>
  </w:num>
  <w:num w:numId="15" w16cid:durableId="753551480">
    <w:abstractNumId w:val="17"/>
  </w:num>
  <w:num w:numId="16" w16cid:durableId="460423114">
    <w:abstractNumId w:val="36"/>
  </w:num>
  <w:num w:numId="17" w16cid:durableId="1038899407">
    <w:abstractNumId w:val="13"/>
  </w:num>
  <w:num w:numId="18" w16cid:durableId="484472215">
    <w:abstractNumId w:val="25"/>
  </w:num>
  <w:num w:numId="19" w16cid:durableId="2007589284">
    <w:abstractNumId w:val="41"/>
  </w:num>
  <w:num w:numId="20" w16cid:durableId="617370774">
    <w:abstractNumId w:val="5"/>
  </w:num>
  <w:num w:numId="21" w16cid:durableId="1096560184">
    <w:abstractNumId w:val="8"/>
  </w:num>
  <w:num w:numId="22" w16cid:durableId="1952324580">
    <w:abstractNumId w:val="11"/>
  </w:num>
  <w:num w:numId="23" w16cid:durableId="930624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7777444">
    <w:abstractNumId w:val="12"/>
  </w:num>
  <w:num w:numId="25" w16cid:durableId="2064863850">
    <w:abstractNumId w:val="32"/>
  </w:num>
  <w:num w:numId="26" w16cid:durableId="1278366544">
    <w:abstractNumId w:val="28"/>
  </w:num>
  <w:num w:numId="27" w16cid:durableId="1836997421">
    <w:abstractNumId w:val="18"/>
    <w:lvlOverride w:ilvl="0">
      <w:startOverride w:val="1"/>
    </w:lvlOverride>
  </w:num>
  <w:num w:numId="28" w16cid:durableId="468669930">
    <w:abstractNumId w:val="19"/>
  </w:num>
  <w:num w:numId="29" w16cid:durableId="817460594">
    <w:abstractNumId w:val="27"/>
  </w:num>
  <w:num w:numId="30" w16cid:durableId="267546236">
    <w:abstractNumId w:val="30"/>
  </w:num>
  <w:num w:numId="31" w16cid:durableId="1336955731">
    <w:abstractNumId w:val="37"/>
  </w:num>
  <w:num w:numId="32" w16cid:durableId="679048368">
    <w:abstractNumId w:val="39"/>
  </w:num>
  <w:num w:numId="33" w16cid:durableId="1165508448">
    <w:abstractNumId w:val="33"/>
  </w:num>
  <w:num w:numId="34" w16cid:durableId="325860904">
    <w:abstractNumId w:val="29"/>
  </w:num>
  <w:num w:numId="35" w16cid:durableId="2020739876">
    <w:abstractNumId w:val="21"/>
  </w:num>
  <w:num w:numId="36" w16cid:durableId="1288241341">
    <w:abstractNumId w:val="0"/>
  </w:num>
  <w:num w:numId="37" w16cid:durableId="1519585391">
    <w:abstractNumId w:val="15"/>
  </w:num>
  <w:num w:numId="38" w16cid:durableId="1248729226">
    <w:abstractNumId w:val="14"/>
  </w:num>
  <w:num w:numId="39" w16cid:durableId="1748112425">
    <w:abstractNumId w:val="22"/>
  </w:num>
  <w:num w:numId="40" w16cid:durableId="1722317105">
    <w:abstractNumId w:val="31"/>
  </w:num>
  <w:num w:numId="41" w16cid:durableId="1944217724">
    <w:abstractNumId w:val="1"/>
    <w:lvlOverride w:ilvl="0">
      <w:startOverride w:val="1"/>
    </w:lvlOverride>
  </w:num>
  <w:num w:numId="42" w16cid:durableId="184562685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4766964">
    <w:abstractNumId w:val="24"/>
  </w:num>
  <w:num w:numId="44" w16cid:durableId="1179543431">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C3"/>
    <w:rsid w:val="00007D37"/>
    <w:rsid w:val="000C13FE"/>
    <w:rsid w:val="000D09C7"/>
    <w:rsid w:val="00141A7D"/>
    <w:rsid w:val="00143BFE"/>
    <w:rsid w:val="00182578"/>
    <w:rsid w:val="001A12A5"/>
    <w:rsid w:val="001A54E2"/>
    <w:rsid w:val="00203A2A"/>
    <w:rsid w:val="002165CC"/>
    <w:rsid w:val="002478E2"/>
    <w:rsid w:val="00251592"/>
    <w:rsid w:val="002C64D6"/>
    <w:rsid w:val="002C6878"/>
    <w:rsid w:val="002E24D4"/>
    <w:rsid w:val="002F4482"/>
    <w:rsid w:val="0030550C"/>
    <w:rsid w:val="00310B08"/>
    <w:rsid w:val="00323C04"/>
    <w:rsid w:val="00332C61"/>
    <w:rsid w:val="003434DC"/>
    <w:rsid w:val="0035339A"/>
    <w:rsid w:val="00370217"/>
    <w:rsid w:val="0043680E"/>
    <w:rsid w:val="0044649E"/>
    <w:rsid w:val="00454142"/>
    <w:rsid w:val="004C00B2"/>
    <w:rsid w:val="004C710F"/>
    <w:rsid w:val="004D3EAF"/>
    <w:rsid w:val="004E0FD3"/>
    <w:rsid w:val="004E2D5B"/>
    <w:rsid w:val="00504B33"/>
    <w:rsid w:val="0054048A"/>
    <w:rsid w:val="0056498F"/>
    <w:rsid w:val="00584E0A"/>
    <w:rsid w:val="00596F7C"/>
    <w:rsid w:val="005A0085"/>
    <w:rsid w:val="005C09F8"/>
    <w:rsid w:val="005E09A1"/>
    <w:rsid w:val="005E1825"/>
    <w:rsid w:val="005E2A13"/>
    <w:rsid w:val="005E69BC"/>
    <w:rsid w:val="006043D4"/>
    <w:rsid w:val="00604B46"/>
    <w:rsid w:val="00605182"/>
    <w:rsid w:val="006202D7"/>
    <w:rsid w:val="00622DC2"/>
    <w:rsid w:val="006337DD"/>
    <w:rsid w:val="00661032"/>
    <w:rsid w:val="006619A2"/>
    <w:rsid w:val="00665263"/>
    <w:rsid w:val="00675510"/>
    <w:rsid w:val="00695FD6"/>
    <w:rsid w:val="006B1E6B"/>
    <w:rsid w:val="006B784C"/>
    <w:rsid w:val="006E3590"/>
    <w:rsid w:val="006E557A"/>
    <w:rsid w:val="00704DC3"/>
    <w:rsid w:val="007150AC"/>
    <w:rsid w:val="0072036A"/>
    <w:rsid w:val="0072402D"/>
    <w:rsid w:val="00724307"/>
    <w:rsid w:val="007429B8"/>
    <w:rsid w:val="00746FD8"/>
    <w:rsid w:val="00750685"/>
    <w:rsid w:val="0075580C"/>
    <w:rsid w:val="007602BB"/>
    <w:rsid w:val="00761655"/>
    <w:rsid w:val="00763972"/>
    <w:rsid w:val="0077217D"/>
    <w:rsid w:val="007B313D"/>
    <w:rsid w:val="007C3CC7"/>
    <w:rsid w:val="007C6750"/>
    <w:rsid w:val="007D7901"/>
    <w:rsid w:val="007F47AB"/>
    <w:rsid w:val="007F690F"/>
    <w:rsid w:val="00831B1C"/>
    <w:rsid w:val="008376A2"/>
    <w:rsid w:val="00841543"/>
    <w:rsid w:val="008514B7"/>
    <w:rsid w:val="008875B3"/>
    <w:rsid w:val="008909E9"/>
    <w:rsid w:val="00903306"/>
    <w:rsid w:val="00930597"/>
    <w:rsid w:val="009330D0"/>
    <w:rsid w:val="00970950"/>
    <w:rsid w:val="00985E08"/>
    <w:rsid w:val="009A002E"/>
    <w:rsid w:val="009D1D8E"/>
    <w:rsid w:val="009F71A9"/>
    <w:rsid w:val="00A02A13"/>
    <w:rsid w:val="00A12647"/>
    <w:rsid w:val="00A15469"/>
    <w:rsid w:val="00A21E57"/>
    <w:rsid w:val="00A3425C"/>
    <w:rsid w:val="00A631B0"/>
    <w:rsid w:val="00AB62D5"/>
    <w:rsid w:val="00AC606D"/>
    <w:rsid w:val="00AD3349"/>
    <w:rsid w:val="00AF4B13"/>
    <w:rsid w:val="00AF7E9F"/>
    <w:rsid w:val="00B264CB"/>
    <w:rsid w:val="00B36385"/>
    <w:rsid w:val="00B40F3C"/>
    <w:rsid w:val="00B57497"/>
    <w:rsid w:val="00B64D5E"/>
    <w:rsid w:val="00B83960"/>
    <w:rsid w:val="00B942B7"/>
    <w:rsid w:val="00BA0381"/>
    <w:rsid w:val="00BA06F2"/>
    <w:rsid w:val="00C2291A"/>
    <w:rsid w:val="00C54375"/>
    <w:rsid w:val="00C82D6F"/>
    <w:rsid w:val="00CA15E2"/>
    <w:rsid w:val="00CA27C3"/>
    <w:rsid w:val="00CA5679"/>
    <w:rsid w:val="00CD43E6"/>
    <w:rsid w:val="00CE008E"/>
    <w:rsid w:val="00CF03D3"/>
    <w:rsid w:val="00D0641A"/>
    <w:rsid w:val="00D121E7"/>
    <w:rsid w:val="00D1573D"/>
    <w:rsid w:val="00D67BC5"/>
    <w:rsid w:val="00D73C75"/>
    <w:rsid w:val="00D8746C"/>
    <w:rsid w:val="00D95462"/>
    <w:rsid w:val="00DB23EB"/>
    <w:rsid w:val="00DB5C6C"/>
    <w:rsid w:val="00DB6EBA"/>
    <w:rsid w:val="00DC7B7F"/>
    <w:rsid w:val="00DC7BB8"/>
    <w:rsid w:val="00DF0B28"/>
    <w:rsid w:val="00E333C9"/>
    <w:rsid w:val="00E363C9"/>
    <w:rsid w:val="00E45977"/>
    <w:rsid w:val="00E6262F"/>
    <w:rsid w:val="00E958AA"/>
    <w:rsid w:val="00EA2CBE"/>
    <w:rsid w:val="00EA4069"/>
    <w:rsid w:val="00EC3FC4"/>
    <w:rsid w:val="00EF29CF"/>
    <w:rsid w:val="00F03F43"/>
    <w:rsid w:val="00F0797E"/>
    <w:rsid w:val="00F129E8"/>
    <w:rsid w:val="00F247A7"/>
    <w:rsid w:val="00F45C13"/>
    <w:rsid w:val="00F46DF3"/>
    <w:rsid w:val="00F57FD5"/>
    <w:rsid w:val="00F67DE7"/>
    <w:rsid w:val="00F84919"/>
    <w:rsid w:val="00F975F6"/>
    <w:rsid w:val="00FB0AE5"/>
    <w:rsid w:val="00FE0FA3"/>
    <w:rsid w:val="00FE683F"/>
    <w:rsid w:val="00FF03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585A"/>
  <w15:chartTrackingRefBased/>
  <w15:docId w15:val="{1FD8C2FE-01CD-4959-B89E-7DD20CCC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4DC3"/>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2">
    <w:name w:val="heading 2"/>
    <w:basedOn w:val="Normalny"/>
    <w:next w:val="Normalny"/>
    <w:link w:val="Nagwek2Znak"/>
    <w:uiPriority w:val="9"/>
    <w:semiHidden/>
    <w:unhideWhenUsed/>
    <w:qFormat/>
    <w:rsid w:val="007F69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qFormat/>
    <w:rsid w:val="00704DC3"/>
    <w:pPr>
      <w:keepNext/>
      <w:spacing w:before="240" w:after="60"/>
      <w:outlineLvl w:val="3"/>
    </w:pPr>
    <w:rPr>
      <w:rFonts w:ascii="Calibri" w:hAnsi="Calibri"/>
      <w:b/>
      <w:bCs/>
      <w:sz w:val="28"/>
      <w:szCs w:val="28"/>
    </w:rPr>
  </w:style>
  <w:style w:type="paragraph" w:styleId="Nagwek8">
    <w:name w:val="heading 8"/>
    <w:basedOn w:val="Normalny"/>
    <w:next w:val="Normalny"/>
    <w:link w:val="Nagwek8Znak"/>
    <w:uiPriority w:val="9"/>
    <w:qFormat/>
    <w:rsid w:val="007F690F"/>
    <w:pPr>
      <w:keepNext/>
      <w:numPr>
        <w:ilvl w:val="7"/>
        <w:numId w:val="36"/>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704DC3"/>
    <w:rPr>
      <w:rFonts w:ascii="Calibri" w:eastAsia="Times New Roman" w:hAnsi="Calibri" w:cs="Times New Roman"/>
      <w:b/>
      <w:bCs/>
      <w:kern w:val="0"/>
      <w:sz w:val="28"/>
      <w:szCs w:val="28"/>
      <w:lang w:eastAsia="ar-SA"/>
      <w14:ligatures w14:val="none"/>
    </w:rPr>
  </w:style>
  <w:style w:type="paragraph" w:customStyle="1" w:styleId="Sowowa">
    <w:name w:val="Sowowa"/>
    <w:basedOn w:val="Normalny"/>
    <w:rsid w:val="00704DC3"/>
    <w:pPr>
      <w:widowControl w:val="0"/>
      <w:spacing w:line="360" w:lineRule="auto"/>
    </w:pPr>
    <w:rPr>
      <w:sz w:val="24"/>
    </w:rPr>
  </w:style>
  <w:style w:type="paragraph" w:styleId="Tekstpodstawowy">
    <w:name w:val="Body Text"/>
    <w:aliases w:val="(F2)"/>
    <w:basedOn w:val="Normalny"/>
    <w:link w:val="TekstpodstawowyZnak1"/>
    <w:rsid w:val="00704DC3"/>
    <w:pPr>
      <w:widowControl w:val="0"/>
      <w:jc w:val="both"/>
    </w:pPr>
    <w:rPr>
      <w:sz w:val="24"/>
    </w:rPr>
  </w:style>
  <w:style w:type="character" w:customStyle="1" w:styleId="TekstpodstawowyZnak">
    <w:name w:val="Tekst podstawowy Znak"/>
    <w:basedOn w:val="Domylnaczcionkaakapitu"/>
    <w:uiPriority w:val="99"/>
    <w:semiHidden/>
    <w:rsid w:val="00704DC3"/>
    <w:rPr>
      <w:rFonts w:ascii="Times New Roman" w:eastAsia="Times New Roman" w:hAnsi="Times New Roman" w:cs="Times New Roman"/>
      <w:kern w:val="0"/>
      <w:sz w:val="20"/>
      <w:szCs w:val="20"/>
      <w:lang w:eastAsia="ar-SA"/>
      <w14:ligatures w14:val="none"/>
    </w:rPr>
  </w:style>
  <w:style w:type="character" w:customStyle="1" w:styleId="TekstpodstawowyZnak1">
    <w:name w:val="Tekst podstawowy Znak1"/>
    <w:aliases w:val="(F2) Znak"/>
    <w:link w:val="Tekstpodstawowy"/>
    <w:rsid w:val="00704DC3"/>
    <w:rPr>
      <w:rFonts w:ascii="Times New Roman" w:eastAsia="Times New Roman" w:hAnsi="Times New Roman" w:cs="Times New Roman"/>
      <w:kern w:val="0"/>
      <w:sz w:val="24"/>
      <w:szCs w:val="20"/>
      <w:lang w:eastAsia="ar-SA"/>
      <w14:ligatures w14:val="none"/>
    </w:rPr>
  </w:style>
  <w:style w:type="paragraph" w:styleId="Tekstpodstawowywcity">
    <w:name w:val="Body Text Indent"/>
    <w:basedOn w:val="Normalny"/>
    <w:link w:val="TekstpodstawowywcityZnak1"/>
    <w:rsid w:val="00704DC3"/>
    <w:pPr>
      <w:spacing w:after="120"/>
      <w:ind w:left="283"/>
    </w:pPr>
  </w:style>
  <w:style w:type="character" w:customStyle="1" w:styleId="TekstpodstawowywcityZnak">
    <w:name w:val="Tekst podstawowy wcięty Znak"/>
    <w:basedOn w:val="Domylnaczcionkaakapitu"/>
    <w:uiPriority w:val="99"/>
    <w:semiHidden/>
    <w:rsid w:val="00704DC3"/>
    <w:rPr>
      <w:rFonts w:ascii="Times New Roman" w:eastAsia="Times New Roman" w:hAnsi="Times New Roman" w:cs="Times New Roman"/>
      <w:kern w:val="0"/>
      <w:sz w:val="20"/>
      <w:szCs w:val="20"/>
      <w:lang w:eastAsia="ar-SA"/>
      <w14:ligatures w14:val="none"/>
    </w:rPr>
  </w:style>
  <w:style w:type="paragraph" w:customStyle="1" w:styleId="WW-Domylnie">
    <w:name w:val="WW-Domyślnie"/>
    <w:rsid w:val="00704DC3"/>
    <w:pPr>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Tekstkomentarza">
    <w:name w:val="annotation text"/>
    <w:basedOn w:val="Normalny"/>
    <w:link w:val="TekstkomentarzaZnak"/>
    <w:rsid w:val="00704DC3"/>
  </w:style>
  <w:style w:type="character" w:customStyle="1" w:styleId="TekstkomentarzaZnak">
    <w:name w:val="Tekst komentarza Znak"/>
    <w:basedOn w:val="Domylnaczcionkaakapitu"/>
    <w:link w:val="Tekstkomentarza"/>
    <w:rsid w:val="00704DC3"/>
    <w:rPr>
      <w:rFonts w:ascii="Times New Roman" w:eastAsia="Times New Roman" w:hAnsi="Times New Roman" w:cs="Times New Roman"/>
      <w:kern w:val="0"/>
      <w:sz w:val="20"/>
      <w:szCs w:val="20"/>
      <w:lang w:eastAsia="ar-SA"/>
      <w14:ligatures w14:val="none"/>
    </w:rPr>
  </w:style>
  <w:style w:type="paragraph" w:styleId="Akapitzlist">
    <w:name w:val="List Paragraph"/>
    <w:aliases w:val="Normal,Styl 1,Wyliczanie,Obiekt,List Paragraph1,Akapit z listą3,Akapit z listą31,Numerowanie,BulletC,normalny tekst,Akapit z listą311,lp1,List Paragraph2,ISCG Numerowanie,RR PGE Akapit z listą,Preambuła,TZ-Nag2,CP-UC,CP-Punkty,b1,Tytuły"/>
    <w:basedOn w:val="Normalny"/>
    <w:uiPriority w:val="34"/>
    <w:qFormat/>
    <w:rsid w:val="00704DC3"/>
    <w:pPr>
      <w:ind w:left="720"/>
      <w:contextualSpacing/>
    </w:pPr>
  </w:style>
  <w:style w:type="character" w:customStyle="1" w:styleId="EquationCaption">
    <w:name w:val="_Equation Caption"/>
    <w:rsid w:val="00704DC3"/>
  </w:style>
  <w:style w:type="character" w:customStyle="1" w:styleId="TekstpodstawowywcityZnak1">
    <w:name w:val="Tekst podstawowy wcięty Znak1"/>
    <w:link w:val="Tekstpodstawowywcity"/>
    <w:rsid w:val="00704DC3"/>
    <w:rPr>
      <w:rFonts w:ascii="Times New Roman" w:eastAsia="Times New Roman" w:hAnsi="Times New Roman" w:cs="Times New Roman"/>
      <w:kern w:val="0"/>
      <w:sz w:val="20"/>
      <w:szCs w:val="20"/>
      <w:lang w:eastAsia="ar-SA"/>
      <w14:ligatures w14:val="none"/>
    </w:rPr>
  </w:style>
  <w:style w:type="paragraph" w:styleId="Nagwek">
    <w:name w:val="header"/>
    <w:aliases w:val="Nagłówek strony"/>
    <w:basedOn w:val="Normalny"/>
    <w:link w:val="NagwekZnak"/>
    <w:unhideWhenUsed/>
    <w:rsid w:val="007150AC"/>
    <w:pPr>
      <w:tabs>
        <w:tab w:val="center" w:pos="4536"/>
        <w:tab w:val="right" w:pos="9072"/>
      </w:tabs>
    </w:pPr>
  </w:style>
  <w:style w:type="character" w:customStyle="1" w:styleId="NagwekZnak">
    <w:name w:val="Nagłówek Znak"/>
    <w:aliases w:val="Nagłówek strony Znak"/>
    <w:basedOn w:val="Domylnaczcionkaakapitu"/>
    <w:link w:val="Nagwek"/>
    <w:rsid w:val="007150AC"/>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7150AC"/>
    <w:pPr>
      <w:tabs>
        <w:tab w:val="center" w:pos="4536"/>
        <w:tab w:val="right" w:pos="9072"/>
      </w:tabs>
    </w:pPr>
  </w:style>
  <w:style w:type="character" w:customStyle="1" w:styleId="StopkaZnak">
    <w:name w:val="Stopka Znak"/>
    <w:basedOn w:val="Domylnaczcionkaakapitu"/>
    <w:link w:val="Stopka"/>
    <w:uiPriority w:val="99"/>
    <w:rsid w:val="007150AC"/>
    <w:rPr>
      <w:rFonts w:ascii="Times New Roman" w:eastAsia="Times New Roman" w:hAnsi="Times New Roman" w:cs="Times New Roman"/>
      <w:kern w:val="0"/>
      <w:sz w:val="20"/>
      <w:szCs w:val="20"/>
      <w:lang w:eastAsia="ar-SA"/>
      <w14:ligatures w14:val="none"/>
    </w:rPr>
  </w:style>
  <w:style w:type="character" w:customStyle="1" w:styleId="Nagwek2Znak">
    <w:name w:val="Nagłówek 2 Znak"/>
    <w:basedOn w:val="Domylnaczcionkaakapitu"/>
    <w:link w:val="Nagwek2"/>
    <w:uiPriority w:val="9"/>
    <w:rsid w:val="007F690F"/>
    <w:rPr>
      <w:rFonts w:asciiTheme="majorHAnsi" w:eastAsiaTheme="majorEastAsia" w:hAnsiTheme="majorHAnsi" w:cstheme="majorBidi"/>
      <w:color w:val="2F5496" w:themeColor="accent1" w:themeShade="BF"/>
      <w:kern w:val="0"/>
      <w:sz w:val="26"/>
      <w:szCs w:val="26"/>
      <w:lang w:eastAsia="ar-SA"/>
      <w14:ligatures w14:val="none"/>
    </w:rPr>
  </w:style>
  <w:style w:type="character" w:customStyle="1" w:styleId="Nagwek8Znak">
    <w:name w:val="Nagłówek 8 Znak"/>
    <w:basedOn w:val="Domylnaczcionkaakapitu"/>
    <w:link w:val="Nagwek8"/>
    <w:uiPriority w:val="9"/>
    <w:rsid w:val="007F690F"/>
    <w:rPr>
      <w:rFonts w:ascii="Times New Roman" w:eastAsia="Times New Roman" w:hAnsi="Times New Roman" w:cs="Times New Roman"/>
      <w:b/>
      <w:smallCaps/>
      <w:kern w:val="0"/>
      <w:sz w:val="40"/>
      <w:szCs w:val="20"/>
      <w:lang w:eastAsia="ar-SA"/>
      <w14:ligatures w14:val="none"/>
    </w:rPr>
  </w:style>
  <w:style w:type="paragraph" w:customStyle="1" w:styleId="ZnakZnakZnakZnak">
    <w:name w:val="Znak Znak Znak Znak"/>
    <w:basedOn w:val="Normalny"/>
    <w:rsid w:val="00A12647"/>
    <w:pPr>
      <w:suppressAutoHyphens w:val="0"/>
    </w:pPr>
    <w:rPr>
      <w:sz w:val="24"/>
      <w:szCs w:val="24"/>
      <w:lang w:eastAsia="pl-PL"/>
    </w:rPr>
  </w:style>
  <w:style w:type="paragraph" w:customStyle="1" w:styleId="Akapitzlist1">
    <w:name w:val="Akapit z listą1"/>
    <w:basedOn w:val="Normalny"/>
    <w:rsid w:val="00EF29CF"/>
    <w:pPr>
      <w:ind w:left="720"/>
    </w:pPr>
    <w:rPr>
      <w:rFonts w:eastAsia="Calibri"/>
    </w:rPr>
  </w:style>
  <w:style w:type="paragraph" w:customStyle="1" w:styleId="Default">
    <w:name w:val="Default"/>
    <w:rsid w:val="00AD3349"/>
    <w:pPr>
      <w:autoSpaceDE w:val="0"/>
      <w:autoSpaceDN w:val="0"/>
      <w:adjustRightInd w:val="0"/>
      <w:spacing w:after="0" w:line="240" w:lineRule="auto"/>
    </w:pPr>
    <w:rPr>
      <w:rFonts w:ascii="Verdana" w:eastAsia="Times New Roman" w:hAnsi="Verdana" w:cs="Verdana"/>
      <w:color w:val="000000"/>
      <w:kern w:val="0"/>
      <w:sz w:val="24"/>
      <w:szCs w:val="24"/>
      <w:lang w:eastAsia="pl-PL"/>
      <w14:ligatures w14:val="none"/>
    </w:rPr>
  </w:style>
  <w:style w:type="character" w:styleId="Hipercze">
    <w:name w:val="Hyperlink"/>
    <w:basedOn w:val="Domylnaczcionkaakapitu"/>
    <w:uiPriority w:val="99"/>
    <w:unhideWhenUsed/>
    <w:rsid w:val="00596F7C"/>
    <w:rPr>
      <w:color w:val="0563C1" w:themeColor="hyperlink"/>
      <w:u w:val="single"/>
    </w:rPr>
  </w:style>
  <w:style w:type="character" w:customStyle="1" w:styleId="Nierozpoznanawzmianka1">
    <w:name w:val="Nierozpoznana wzmianka1"/>
    <w:basedOn w:val="Domylnaczcionkaakapitu"/>
    <w:uiPriority w:val="99"/>
    <w:semiHidden/>
    <w:unhideWhenUsed/>
    <w:rsid w:val="00596F7C"/>
    <w:rPr>
      <w:color w:val="605E5C"/>
      <w:shd w:val="clear" w:color="auto" w:fill="E1DFDD"/>
    </w:rPr>
  </w:style>
  <w:style w:type="character" w:styleId="Odwoaniedokomentarza">
    <w:name w:val="annotation reference"/>
    <w:basedOn w:val="Domylnaczcionkaakapitu"/>
    <w:uiPriority w:val="99"/>
    <w:semiHidden/>
    <w:unhideWhenUsed/>
    <w:rsid w:val="00203A2A"/>
    <w:rPr>
      <w:sz w:val="16"/>
      <w:szCs w:val="16"/>
    </w:rPr>
  </w:style>
  <w:style w:type="paragraph" w:styleId="Tematkomentarza">
    <w:name w:val="annotation subject"/>
    <w:basedOn w:val="Tekstkomentarza"/>
    <w:next w:val="Tekstkomentarza"/>
    <w:link w:val="TematkomentarzaZnak"/>
    <w:uiPriority w:val="99"/>
    <w:semiHidden/>
    <w:unhideWhenUsed/>
    <w:rsid w:val="00203A2A"/>
    <w:rPr>
      <w:b/>
      <w:bCs/>
    </w:rPr>
  </w:style>
  <w:style w:type="character" w:customStyle="1" w:styleId="TematkomentarzaZnak">
    <w:name w:val="Temat komentarza Znak"/>
    <w:basedOn w:val="TekstkomentarzaZnak"/>
    <w:link w:val="Tematkomentarza"/>
    <w:uiPriority w:val="99"/>
    <w:semiHidden/>
    <w:rsid w:val="00203A2A"/>
    <w:rPr>
      <w:rFonts w:ascii="Times New Roman" w:eastAsia="Times New Roman" w:hAnsi="Times New Roman" w:cs="Times New Roman"/>
      <w:b/>
      <w:bCs/>
      <w:kern w:val="0"/>
      <w:sz w:val="20"/>
      <w:szCs w:val="20"/>
      <w:lang w:eastAsia="ar-SA"/>
      <w14:ligatures w14:val="none"/>
    </w:rPr>
  </w:style>
  <w:style w:type="paragraph" w:styleId="Tekstdymka">
    <w:name w:val="Balloon Text"/>
    <w:basedOn w:val="Normalny"/>
    <w:link w:val="TekstdymkaZnak"/>
    <w:uiPriority w:val="99"/>
    <w:semiHidden/>
    <w:unhideWhenUsed/>
    <w:rsid w:val="00203A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A2A"/>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CE45-FFF9-494C-AC3F-D57BEC48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4627</Words>
  <Characters>27766</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6</cp:revision>
  <dcterms:created xsi:type="dcterms:W3CDTF">2026-03-06T12:39:00Z</dcterms:created>
  <dcterms:modified xsi:type="dcterms:W3CDTF">2026-03-10T11:52:00Z</dcterms:modified>
</cp:coreProperties>
</file>