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5D20" w14:textId="76409531" w:rsidR="00E95889" w:rsidRPr="00232CB7" w:rsidRDefault="00E95889" w:rsidP="00E95889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 w:rsidRPr="00232CB7">
        <w:rPr>
          <w:rFonts w:ascii="Times New Roman" w:hAnsi="Times New Roman" w:cs="Times New Roman"/>
          <w:b/>
          <w:bCs/>
          <w:lang w:eastAsia="zh-CN"/>
        </w:rPr>
        <w:t>Znak sprawy: EZ/</w:t>
      </w:r>
      <w:r w:rsidR="00266CB8">
        <w:rPr>
          <w:rFonts w:ascii="Times New Roman" w:hAnsi="Times New Roman" w:cs="Times New Roman"/>
          <w:b/>
          <w:bCs/>
          <w:lang w:eastAsia="zh-CN"/>
        </w:rPr>
        <w:t>6</w:t>
      </w:r>
      <w:r w:rsidR="007D13AC">
        <w:rPr>
          <w:rFonts w:ascii="Times New Roman" w:hAnsi="Times New Roman" w:cs="Times New Roman"/>
          <w:b/>
          <w:bCs/>
          <w:lang w:eastAsia="zh-CN"/>
        </w:rPr>
        <w:t>7</w:t>
      </w:r>
      <w:r w:rsidRPr="00232CB7">
        <w:rPr>
          <w:rFonts w:ascii="Times New Roman" w:hAnsi="Times New Roman" w:cs="Times New Roman"/>
          <w:b/>
          <w:bCs/>
          <w:lang w:eastAsia="zh-CN"/>
        </w:rPr>
        <w:t>/202</w:t>
      </w:r>
      <w:r w:rsidR="003555FF">
        <w:rPr>
          <w:rFonts w:ascii="Times New Roman" w:hAnsi="Times New Roman" w:cs="Times New Roman"/>
          <w:b/>
          <w:bCs/>
          <w:lang w:eastAsia="zh-CN"/>
        </w:rPr>
        <w:t>6</w:t>
      </w:r>
      <w:r w:rsidRPr="00232CB7">
        <w:rPr>
          <w:rFonts w:ascii="Times New Roman" w:hAnsi="Times New Roman" w:cs="Times New Roman"/>
          <w:b/>
          <w:bCs/>
          <w:lang w:eastAsia="zh-CN"/>
        </w:rPr>
        <w:t>/MW</w:t>
      </w:r>
    </w:p>
    <w:p w14:paraId="6AFDA22E" w14:textId="03A03A8B" w:rsidR="00443BF1" w:rsidRPr="00232CB7" w:rsidRDefault="00443BF1" w:rsidP="000C6DF4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232CB7">
        <w:rPr>
          <w:rFonts w:ascii="Times New Roman" w:hAnsi="Times New Roman" w:cs="Times New Roman"/>
          <w:b/>
          <w:bCs/>
          <w:lang w:eastAsia="zh-CN"/>
        </w:rPr>
        <w:t>Załącznik nr 2</w:t>
      </w:r>
      <w:r w:rsidR="008E3A1C" w:rsidRPr="00232CB7">
        <w:rPr>
          <w:rFonts w:ascii="Times New Roman" w:hAnsi="Times New Roman" w:cs="Times New Roman"/>
          <w:b/>
          <w:bCs/>
          <w:lang w:eastAsia="zh-CN"/>
        </w:rPr>
        <w:t>.</w:t>
      </w:r>
      <w:r w:rsidR="006637C4" w:rsidRPr="00232CB7">
        <w:rPr>
          <w:rFonts w:ascii="Times New Roman" w:hAnsi="Times New Roman" w:cs="Times New Roman"/>
          <w:b/>
          <w:bCs/>
          <w:lang w:eastAsia="zh-CN"/>
        </w:rPr>
        <w:t>3</w:t>
      </w:r>
      <w:r w:rsidRPr="00232CB7">
        <w:rPr>
          <w:rFonts w:ascii="Times New Roman" w:hAnsi="Times New Roman" w:cs="Times New Roman"/>
          <w:b/>
          <w:bCs/>
          <w:lang w:eastAsia="zh-CN"/>
        </w:rPr>
        <w:t xml:space="preserve"> do SWZ</w:t>
      </w:r>
    </w:p>
    <w:p w14:paraId="03876039" w14:textId="02DF1594" w:rsidR="00443BF1" w:rsidRPr="00232CB7" w:rsidRDefault="00443BF1" w:rsidP="000C6DF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2CB7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120AA00D" w14:textId="77777777" w:rsidR="00BC467E" w:rsidRPr="00232CB7" w:rsidRDefault="00BC467E" w:rsidP="000C6DF4">
      <w:pPr>
        <w:spacing w:after="0" w:line="240" w:lineRule="auto"/>
        <w:rPr>
          <w:rFonts w:ascii="Times New Roman" w:hAnsi="Times New Roman" w:cs="Times New Roman"/>
        </w:rPr>
      </w:pPr>
    </w:p>
    <w:p w14:paraId="0B80CB26" w14:textId="554D5033" w:rsidR="00443BF1" w:rsidRPr="00232CB7" w:rsidRDefault="00443BF1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2CB7">
        <w:rPr>
          <w:rFonts w:ascii="Times New Roman" w:hAnsi="Times New Roman" w:cs="Times New Roman"/>
          <w:b/>
          <w:bCs/>
          <w:sz w:val="24"/>
          <w:szCs w:val="24"/>
        </w:rPr>
        <w:t>ZESTAWIENIE PARAMETRÓW TECHNICZNO-FUNKCJONALNYCH</w:t>
      </w:r>
    </w:p>
    <w:p w14:paraId="0140E688" w14:textId="77777777" w:rsidR="00BC467E" w:rsidRPr="00232CB7" w:rsidRDefault="00BC467E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3286B" w14:textId="30F10F3C" w:rsidR="00443BF1" w:rsidRPr="00232CB7" w:rsidRDefault="00443BF1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2C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Pakiet nr </w:t>
      </w:r>
      <w:r w:rsidR="001668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232C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="006637C4" w:rsidRPr="00232CB7">
        <w:rPr>
          <w:rFonts w:ascii="Times New Roman" w:hAnsi="Times New Roman" w:cs="Times New Roman"/>
          <w:b/>
          <w:bCs/>
          <w:sz w:val="24"/>
          <w:szCs w:val="24"/>
          <w:u w:val="single"/>
        </w:rPr>
        <w:t>Urządzenia do krążenia pozaustrojowego (pompa do ECC) wraz z urządzaniem grzewczo-chłodzącym oraz systemem monitorowani</w:t>
      </w:r>
      <w:r w:rsidR="007C5593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6637C4" w:rsidRPr="00232C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parametrów krwi pacjenta </w:t>
      </w:r>
      <w:r w:rsidR="005A635E">
        <w:rPr>
          <w:rFonts w:ascii="Times New Roman" w:hAnsi="Times New Roman" w:cs="Times New Roman"/>
          <w:b/>
          <w:bCs/>
          <w:sz w:val="24"/>
          <w:szCs w:val="24"/>
          <w:u w:val="single"/>
        </w:rPr>
        <w:t>– 1 kpl</w:t>
      </w:r>
    </w:p>
    <w:p w14:paraId="36928D60" w14:textId="77777777" w:rsidR="00B52467" w:rsidRPr="00232CB7" w:rsidRDefault="00B52467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6BBDCB" w14:textId="77777777" w:rsidR="00B52467" w:rsidRPr="00232CB7" w:rsidRDefault="00B52467" w:rsidP="00B52467">
      <w:pPr>
        <w:pStyle w:val="Standard"/>
        <w:rPr>
          <w:color w:val="000000"/>
          <w:sz w:val="22"/>
          <w:szCs w:val="22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0D3D29" w:rsidRPr="00232CB7" w14:paraId="330A52AE" w14:textId="77777777">
        <w:trPr>
          <w:trHeight w:val="45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7919" w14:textId="77777777" w:rsidR="000D3D29" w:rsidRPr="00232CB7" w:rsidRDefault="000D3D29">
            <w:pPr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  <w:r w:rsidRPr="00232CB7">
              <w:rPr>
                <w:rFonts w:ascii="Times New Roman" w:eastAsia="Lucida Sans Unicode" w:hAnsi="Times New Roman" w:cs="Times New Roman"/>
                <w:b/>
                <w:bCs/>
                <w:kern w:val="3"/>
                <w:lang w:val="en-US" w:eastAsia="en-US" w:bidi="he-IL"/>
              </w:rPr>
              <w:t>Producent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9A83" w14:textId="77777777" w:rsidR="000D3D29" w:rsidRPr="00232CB7" w:rsidRDefault="000D3D29">
            <w:pPr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</w:p>
        </w:tc>
      </w:tr>
      <w:tr w:rsidR="000D3D29" w:rsidRPr="00232CB7" w14:paraId="3B1D765D" w14:textId="77777777">
        <w:trPr>
          <w:trHeight w:val="4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B4CE" w14:textId="77777777" w:rsidR="000D3D29" w:rsidRPr="005A635E" w:rsidRDefault="000D3D29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5A635E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 w:bidi="he-IL"/>
              </w:rPr>
              <w:t>Nazwa / model / typ / nr katalogowy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0347" w14:textId="77777777" w:rsidR="000D3D29" w:rsidRPr="005A635E" w:rsidRDefault="000D3D29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</w:p>
        </w:tc>
      </w:tr>
      <w:tr w:rsidR="000D3D29" w:rsidRPr="00232CB7" w14:paraId="7EF720EB" w14:textId="77777777">
        <w:trPr>
          <w:trHeight w:val="41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90C5" w14:textId="77777777" w:rsidR="000D3D29" w:rsidRPr="00232CB7" w:rsidRDefault="000D3D29">
            <w:pPr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  <w:r w:rsidRPr="00232CB7">
              <w:rPr>
                <w:rFonts w:ascii="Times New Roman" w:hAnsi="Times New Roman" w:cs="Times New Roman"/>
                <w:b/>
                <w:bCs/>
                <w:lang w:val="en-US" w:bidi="he-IL"/>
              </w:rPr>
              <w:t xml:space="preserve">Rok </w:t>
            </w:r>
            <w:proofErr w:type="spellStart"/>
            <w:r w:rsidRPr="00232CB7">
              <w:rPr>
                <w:rFonts w:ascii="Times New Roman" w:hAnsi="Times New Roman" w:cs="Times New Roman"/>
                <w:b/>
                <w:bCs/>
                <w:lang w:val="en-US" w:bidi="he-IL"/>
              </w:rPr>
              <w:t>produkcji</w:t>
            </w:r>
            <w:proofErr w:type="spellEnd"/>
            <w:r w:rsidRPr="00232CB7">
              <w:rPr>
                <w:rFonts w:ascii="Times New Roman" w:hAnsi="Times New Roman" w:cs="Times New Roman"/>
                <w:b/>
                <w:bCs/>
                <w:lang w:val="en-US" w:bidi="he-IL"/>
              </w:rPr>
              <w:t xml:space="preserve"> (min. 2025 r.)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BE3E" w14:textId="77777777" w:rsidR="000D3D29" w:rsidRPr="00232CB7" w:rsidRDefault="000D3D29">
            <w:pPr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</w:p>
        </w:tc>
      </w:tr>
    </w:tbl>
    <w:p w14:paraId="73B20EEE" w14:textId="77777777" w:rsidR="00B52467" w:rsidRPr="00232CB7" w:rsidRDefault="00B52467" w:rsidP="00B52467">
      <w:pPr>
        <w:pStyle w:val="Standard"/>
        <w:tabs>
          <w:tab w:val="left" w:pos="5812"/>
          <w:tab w:val="left" w:pos="9781"/>
        </w:tabs>
        <w:ind w:left="2410" w:hanging="2410"/>
        <w:jc w:val="both"/>
        <w:rPr>
          <w:b/>
          <w:color w:val="000000"/>
          <w:sz w:val="22"/>
          <w:szCs w:val="22"/>
        </w:rPr>
      </w:pPr>
    </w:p>
    <w:p w14:paraId="35D9AF27" w14:textId="77777777" w:rsidR="00B52467" w:rsidRPr="00232CB7" w:rsidRDefault="00B52467" w:rsidP="00B52467">
      <w:pPr>
        <w:pStyle w:val="Standard"/>
        <w:rPr>
          <w:sz w:val="22"/>
          <w:szCs w:val="22"/>
        </w:rPr>
      </w:pPr>
    </w:p>
    <w:tbl>
      <w:tblPr>
        <w:tblW w:w="10800" w:type="dxa"/>
        <w:tblInd w:w="-4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"/>
        <w:gridCol w:w="4964"/>
        <w:gridCol w:w="1824"/>
        <w:gridCol w:w="3279"/>
      </w:tblGrid>
      <w:tr w:rsidR="000D3D29" w:rsidRPr="00232CB7" w14:paraId="6F836E2E" w14:textId="77777777" w:rsidTr="00764C20">
        <w:trPr>
          <w:trHeight w:val="31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31C8" w14:textId="77777777" w:rsidR="000D3D29" w:rsidRPr="00232CB7" w:rsidRDefault="000D3D29" w:rsidP="00B52467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C496" w14:textId="77777777" w:rsidR="000D3D29" w:rsidRPr="00232CB7" w:rsidRDefault="000D3D29" w:rsidP="00B52467">
            <w:pPr>
              <w:pStyle w:val="Standard"/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232CB7">
              <w:rPr>
                <w:b/>
                <w:bCs/>
                <w:color w:val="000000"/>
                <w:sz w:val="22"/>
                <w:szCs w:val="22"/>
              </w:rPr>
              <w:t>Parametry techniczne i funkcjonalne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7CF0" w14:textId="77777777" w:rsidR="000D3D29" w:rsidRPr="00232CB7" w:rsidRDefault="000D3D29" w:rsidP="00B52467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CB7">
              <w:rPr>
                <w:b/>
                <w:bCs/>
                <w:color w:val="000000"/>
                <w:sz w:val="22"/>
                <w:szCs w:val="22"/>
              </w:rPr>
              <w:t>Wymagania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0A35" w14:textId="57F306E3" w:rsidR="000D3D29" w:rsidRPr="00232CB7" w:rsidRDefault="000D3D29" w:rsidP="00DE4D71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CB7">
              <w:rPr>
                <w:b/>
                <w:bCs/>
                <w:sz w:val="22"/>
                <w:szCs w:val="22"/>
              </w:rPr>
              <w:t>Parametr oferowany – opisać, podać zakresy</w:t>
            </w:r>
            <w:r w:rsidRPr="00232CB7">
              <w:rPr>
                <w:b/>
                <w:bCs/>
                <w:sz w:val="22"/>
                <w:szCs w:val="22"/>
              </w:rPr>
              <w:br/>
            </w:r>
            <w:r w:rsidRPr="00232CB7">
              <w:rPr>
                <w:i/>
                <w:iCs/>
                <w:sz w:val="22"/>
                <w:szCs w:val="22"/>
              </w:rPr>
              <w:t>(wskazać dokument przedmiotowy wraz z numerem strony na potwierdzenie spełnienia parametru)</w:t>
            </w:r>
          </w:p>
        </w:tc>
      </w:tr>
      <w:tr w:rsidR="00B2604D" w:rsidRPr="00232CB7" w14:paraId="5FA612F3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498A" w14:textId="77777777" w:rsidR="00B2604D" w:rsidRPr="00232CB7" w:rsidRDefault="00B2604D" w:rsidP="00B2604D">
            <w:pPr>
              <w:pStyle w:val="Akapitzlist"/>
              <w:numPr>
                <w:ilvl w:val="0"/>
                <w:numId w:val="20"/>
              </w:numPr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EEDB" w14:textId="784A0289" w:rsidR="00B2604D" w:rsidRPr="00232CB7" w:rsidRDefault="00B2604D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b/>
                <w:sz w:val="22"/>
                <w:szCs w:val="22"/>
              </w:rPr>
              <w:t>Parametry ogólne – konsola ruchoma 2szt.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3F21F" w14:textId="3095DC6D" w:rsidR="00B2604D" w:rsidRPr="00232CB7" w:rsidRDefault="006729DA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C4955" w14:textId="77777777" w:rsidR="00B2604D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232CB7" w14:paraId="46177B66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8FB2" w14:textId="77777777" w:rsidR="000D3D29" w:rsidRPr="00232CB7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93CF" w14:textId="775B24D2" w:rsidR="000D3D29" w:rsidRPr="00232CB7" w:rsidRDefault="00B2604D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 xml:space="preserve">Zasilanie 220-240 V  / 50 </w:t>
            </w:r>
            <w:proofErr w:type="spellStart"/>
            <w:r w:rsidRPr="00232CB7">
              <w:rPr>
                <w:sz w:val="22"/>
                <w:szCs w:val="22"/>
              </w:rPr>
              <w:t>Hz</w:t>
            </w:r>
            <w:proofErr w:type="spellEnd"/>
            <w:r w:rsidRPr="00232CB7">
              <w:rPr>
                <w:sz w:val="22"/>
                <w:szCs w:val="22"/>
              </w:rPr>
              <w:t>,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0E4A" w14:textId="54359E72" w:rsidR="000D3D29" w:rsidRPr="00232CB7" w:rsidRDefault="005350F5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A1F86" w14:textId="6C555465" w:rsidR="000D3D29" w:rsidRPr="00232CB7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232CB7" w14:paraId="2D6825DC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E06F" w14:textId="77777777" w:rsidR="000D3D29" w:rsidRPr="00232CB7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FB6C6" w14:textId="6A29EB32" w:rsidR="000D3D29" w:rsidRPr="00232CB7" w:rsidRDefault="00B2604D" w:rsidP="005350F5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System pełnego zasilania awaryjnego UPS, monitorujący stan naładowania akumulatorów oraz pozostały czas pracy systemu UPS z dopasowaniem do aktualnego obciążenia aparatu,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3A977" w14:textId="4869EBE3" w:rsidR="000D3D29" w:rsidRPr="00232CB7" w:rsidRDefault="005350F5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90468" w14:textId="6E43C113" w:rsidR="000D3D29" w:rsidRPr="00232CB7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232CB7" w14:paraId="309061E4" w14:textId="77777777" w:rsidTr="00764C20">
        <w:trPr>
          <w:trHeight w:val="40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13594" w14:textId="77777777" w:rsidR="000D3D29" w:rsidRPr="00232CB7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1992" w14:textId="77777777" w:rsidR="00B2604D" w:rsidRPr="00232CB7" w:rsidRDefault="00B2604D" w:rsidP="00B2604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Czas pracy w systemie UPS minimum:</w:t>
            </w:r>
          </w:p>
          <w:p w14:paraId="7957F258" w14:textId="77777777" w:rsidR="00B2604D" w:rsidRPr="00232CB7" w:rsidRDefault="00B2604D" w:rsidP="00B2604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- praca w częściowym obciążeniu 160W – 90 minut</w:t>
            </w:r>
          </w:p>
          <w:p w14:paraId="6AF11B45" w14:textId="3DF900FF" w:rsidR="000D3D29" w:rsidRPr="00232CB7" w:rsidRDefault="00B2604D" w:rsidP="00B2604D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- praca w częściowym obciążeniu 400W – 20minut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2239" w14:textId="1B031676" w:rsidR="000D3D29" w:rsidRPr="00232CB7" w:rsidRDefault="005350F5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BDCD" w14:textId="0978124B" w:rsidR="000D3D29" w:rsidRPr="00232CB7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232CB7" w14:paraId="1E90C07F" w14:textId="77777777" w:rsidTr="00764C20">
        <w:trPr>
          <w:trHeight w:val="40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324F" w14:textId="77777777" w:rsidR="000D3D29" w:rsidRPr="00232CB7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C94F" w14:textId="28722561" w:rsidR="000D3D29" w:rsidRPr="00232CB7" w:rsidRDefault="00B2604D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Możliwość uruchomienia aparatu bez zasilania sieciowego - na zasilaniu z systemu UPS,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8F8D" w14:textId="32A91BDB" w:rsidR="000D3D29" w:rsidRPr="00232CB7" w:rsidRDefault="005350F5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E260" w14:textId="494608CF" w:rsidR="000D3D29" w:rsidRPr="00232CB7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232CB7" w14:paraId="26437867" w14:textId="77777777" w:rsidTr="00764C20">
        <w:trPr>
          <w:trHeight w:val="40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8248" w14:textId="77777777" w:rsidR="000D3D29" w:rsidRPr="00232CB7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DC32" w14:textId="3B317795" w:rsidR="000D3D29" w:rsidRPr="00232CB7" w:rsidRDefault="00B2604D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Test pracy akumulatorów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35469" w14:textId="1C9E7D8C" w:rsidR="000D3D29" w:rsidRPr="00232CB7" w:rsidRDefault="005350F5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2FB6" w14:textId="0D362F55" w:rsidR="000D3D29" w:rsidRPr="00232CB7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232CB7" w14:paraId="625106BF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C251" w14:textId="77777777" w:rsidR="000D3D29" w:rsidRPr="00232CB7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A53B2" w14:textId="77777777" w:rsidR="00B2604D" w:rsidRPr="00232CB7" w:rsidRDefault="00B2604D" w:rsidP="00B2604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System stelaży:</w:t>
            </w:r>
          </w:p>
          <w:p w14:paraId="7FA9BC56" w14:textId="77777777" w:rsidR="00B2604D" w:rsidRPr="00232CB7" w:rsidRDefault="00B2604D" w:rsidP="00B2604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-  jeden regulowany pionowy maszt teleskopowy ze</w:t>
            </w:r>
          </w:p>
          <w:p w14:paraId="2DAB25EE" w14:textId="77777777" w:rsidR="00B2604D" w:rsidRPr="00232CB7" w:rsidRDefault="00B2604D" w:rsidP="00B2604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statywem infuzyjnym o zmiennej konfiguracji, </w:t>
            </w:r>
          </w:p>
          <w:p w14:paraId="19DAEA83" w14:textId="77777777" w:rsidR="00B2604D" w:rsidRPr="00232CB7" w:rsidRDefault="00B2604D" w:rsidP="00B2604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- maszt zestawu stołowego ze statywem infuzyjnym i hakiem do mocowania zestawu przewodów perfuzyjnych. Możliwość regulacji masztu (teleskopowo)              </w:t>
            </w:r>
          </w:p>
          <w:p w14:paraId="7E636F44" w14:textId="77777777" w:rsidR="00B2604D" w:rsidRPr="00232CB7" w:rsidRDefault="00B2604D" w:rsidP="00B2604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- pionowe maszty ułatwiające transport maszyny i służące do mocowania akcesoriów. </w:t>
            </w:r>
          </w:p>
          <w:p w14:paraId="47B06F13" w14:textId="77777777" w:rsidR="00B2604D" w:rsidRPr="00232CB7" w:rsidRDefault="00B2604D" w:rsidP="00B2604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- maszt poziomy </w:t>
            </w:r>
          </w:p>
          <w:p w14:paraId="56A210FB" w14:textId="77777777" w:rsidR="00B2604D" w:rsidRPr="00232CB7" w:rsidRDefault="00B2604D" w:rsidP="00B2604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- możliwość zamontowania haka do zacisków ręcznych w dowolnym miejscu systemu masztu</w:t>
            </w:r>
          </w:p>
          <w:p w14:paraId="05214810" w14:textId="2272484C" w:rsidR="000D3D29" w:rsidRPr="00232CB7" w:rsidRDefault="00B2604D" w:rsidP="00B2604D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 xml:space="preserve"> - kółka konsoli z możliwością zablokowania w trzech różnych pozycjach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4ED9" w14:textId="48BF682D" w:rsidR="000D3D29" w:rsidRPr="00232CB7" w:rsidRDefault="005350F5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  <w:r w:rsidR="00B2604D" w:rsidRPr="00232CB7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CE27" w14:textId="47A62EB2" w:rsidR="000D3D29" w:rsidRPr="00232CB7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232CB7" w14:paraId="05803A5C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B383" w14:textId="77777777" w:rsidR="000D3D29" w:rsidRPr="00232CB7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9889" w14:textId="41867C79" w:rsidR="000D3D29" w:rsidRPr="00232CB7" w:rsidRDefault="00B2604D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Półka poprzeczna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817C" w14:textId="72F72504" w:rsidR="000D3D29" w:rsidRPr="00232CB7" w:rsidRDefault="005350F5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30FD" w14:textId="69A9376B" w:rsidR="000D3D29" w:rsidRPr="00232CB7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232CB7" w14:paraId="44B9C4C4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963E" w14:textId="77777777" w:rsidR="000D3D29" w:rsidRPr="00232CB7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928E" w14:textId="59098EB2" w:rsidR="000D3D29" w:rsidRPr="00232CB7" w:rsidRDefault="00B2604D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Urządzenie wyposażone w system alarmów optycznych i dźwiękowych kontrolujących wszystkie parametry oraz system kontroli pomp dla układów monitorujących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616BF" w14:textId="0E54015E" w:rsidR="000D3D29" w:rsidRPr="00232CB7" w:rsidRDefault="005350F5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369F6" w14:textId="77777777" w:rsidR="000D3D29" w:rsidRPr="00232CB7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232CB7" w14:paraId="08D0CDB0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6BD8" w14:textId="77777777" w:rsidR="000D3D29" w:rsidRPr="00232CB7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12BD" w14:textId="07B86D9F" w:rsidR="000D3D29" w:rsidRPr="00232CB7" w:rsidRDefault="00B2604D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  <w:lang w:eastAsia="ar-SA"/>
              </w:rPr>
              <w:t>Konsola przygotowana do współpracy z pompą centryfugalną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AB43" w14:textId="47C530D0" w:rsidR="000D3D29" w:rsidRPr="00232CB7" w:rsidRDefault="005350F5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1F193" w14:textId="7D4924D4" w:rsidR="000D3D29" w:rsidRPr="00232CB7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232CB7" w14:paraId="1514A1DE" w14:textId="77777777" w:rsidTr="00764C20">
        <w:trPr>
          <w:trHeight w:val="40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9BD9" w14:textId="77777777" w:rsidR="000D3D29" w:rsidRPr="00232CB7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B58A" w14:textId="4A6B0766" w:rsidR="000D3D29" w:rsidRPr="00232CB7" w:rsidRDefault="00B2604D" w:rsidP="005350F5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Zabezpieczenia przed zalaniem  min. IPX1 lub równoważne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34395" w14:textId="696D45AE" w:rsidR="000D3D29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5370" w14:textId="3D76C88F" w:rsidR="000D3D29" w:rsidRPr="00232CB7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232CB7" w14:paraId="173E5787" w14:textId="77777777" w:rsidTr="00764C20">
        <w:trPr>
          <w:trHeight w:val="36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27E6A" w14:textId="77777777" w:rsidR="000D3D29" w:rsidRPr="00232CB7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8E43" w14:textId="3B7E7D40" w:rsidR="000D3D29" w:rsidRPr="00232CB7" w:rsidRDefault="00B2604D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Awaryjny (zapasowy) panel, działający niezależnie, umożliwiający pracę urządzenia w razie awarii głównego pulpitu sterowania – 4 osobne ekrany LCD i potencjometry oddzielne dla jednostek sterujących, możliwość podłączenia zapasowej pompy (złącze zapasowe)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6D72" w14:textId="3C93CE09" w:rsidR="000D3D29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5E5F" w14:textId="22FE392D" w:rsidR="000D3D29" w:rsidRPr="00232CB7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232CB7" w14:paraId="5C9E1B5E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99AA" w14:textId="77777777" w:rsidR="000D3D29" w:rsidRPr="00232CB7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91F" w14:textId="0F659B2D" w:rsidR="000D3D29" w:rsidRPr="00232CB7" w:rsidRDefault="00B2604D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 xml:space="preserve">Organizer kabli pozwalający na umieszczenie ich naddatku w zamkniętej skrzynce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DAB4" w14:textId="7BAD5658" w:rsidR="000D3D29" w:rsidRPr="00232CB7" w:rsidRDefault="005350F5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AE6F5" w14:textId="4CE79A03" w:rsidR="000D3D29" w:rsidRPr="00232CB7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2604D" w:rsidRPr="00232CB7" w14:paraId="0840A6B6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0DD9B" w14:textId="77777777" w:rsidR="00B2604D" w:rsidRPr="00232CB7" w:rsidRDefault="00B2604D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26C6F" w14:textId="65447BBE" w:rsidR="00B2604D" w:rsidRPr="00232CB7" w:rsidRDefault="00B2604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Wielogniazdowa listwa zasilająca z transformatorem izolacyjnym (min. 6 gniazd zasilania)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B218" w14:textId="633004F8" w:rsidR="00B2604D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B1F68" w14:textId="77777777" w:rsidR="00B2604D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2604D" w:rsidRPr="00232CB7" w14:paraId="2DBB37A1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67F3" w14:textId="77777777" w:rsidR="00B2604D" w:rsidRPr="00232CB7" w:rsidRDefault="00B2604D" w:rsidP="00B2604D">
            <w:pPr>
              <w:pStyle w:val="Akapitzlist"/>
              <w:numPr>
                <w:ilvl w:val="0"/>
                <w:numId w:val="20"/>
              </w:numPr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3BB1C" w14:textId="7E8E5EB8" w:rsidR="00B2604D" w:rsidRPr="00232CB7" w:rsidRDefault="00B2604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b/>
                <w:sz w:val="22"/>
                <w:szCs w:val="22"/>
              </w:rPr>
              <w:t>Systemowy panel sterowania 2szt.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CEE1" w14:textId="3DEB3FE2" w:rsidR="00B2604D" w:rsidRPr="00232CB7" w:rsidRDefault="006729DA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5FEF" w14:textId="77777777" w:rsidR="00B2604D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2604D" w:rsidRPr="00232CB7" w14:paraId="78468A24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7A0F9" w14:textId="77777777" w:rsidR="00B2604D" w:rsidRPr="00232CB7" w:rsidRDefault="00B2604D" w:rsidP="00B2604D">
            <w:pPr>
              <w:pStyle w:val="Akapitzlist"/>
              <w:numPr>
                <w:ilvl w:val="0"/>
                <w:numId w:val="21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30D2" w14:textId="62D9EB2E" w:rsidR="00B2604D" w:rsidRPr="00232CB7" w:rsidRDefault="00B2604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Jeden centralny panel do sterowania urządzeniem i sprawdzania wszystkich parametrów perfuzji i pacjenta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8C340" w14:textId="27EB1064" w:rsidR="00B2604D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75BB8" w14:textId="77777777" w:rsidR="00B2604D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2604D" w:rsidRPr="00232CB7" w14:paraId="38773C39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2E248" w14:textId="77777777" w:rsidR="00B2604D" w:rsidRPr="00232CB7" w:rsidRDefault="00B2604D" w:rsidP="00B2604D">
            <w:pPr>
              <w:pStyle w:val="Akapitzlist"/>
              <w:numPr>
                <w:ilvl w:val="0"/>
                <w:numId w:val="21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FE6FB" w14:textId="20E74320" w:rsidR="00B2604D" w:rsidRPr="00232CB7" w:rsidRDefault="00B2604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Możliwość zamontowania panelu (kokpitu) w wielu pozycjach na maszcie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D0AB7" w14:textId="7FE0A5A4" w:rsidR="00B2604D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FF1A" w14:textId="77777777" w:rsidR="00B2604D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2604D" w:rsidRPr="00232CB7" w14:paraId="646915FA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B923" w14:textId="77777777" w:rsidR="00B2604D" w:rsidRPr="00232CB7" w:rsidRDefault="00B2604D" w:rsidP="00B2604D">
            <w:pPr>
              <w:pStyle w:val="Akapitzlist"/>
              <w:numPr>
                <w:ilvl w:val="0"/>
                <w:numId w:val="21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75A5E" w14:textId="7959ACAB" w:rsidR="00B2604D" w:rsidRPr="00232CB7" w:rsidRDefault="00B2604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Pokrętła jednostek sterujących oznaczone kolorami, każde przypisane maksymalnie jednej pompie/jednostce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9C4A" w14:textId="683F7232" w:rsidR="00B2604D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2C269" w14:textId="77777777" w:rsidR="00B2604D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2604D" w:rsidRPr="00232CB7" w14:paraId="208275CE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7BB2A" w14:textId="77777777" w:rsidR="00B2604D" w:rsidRPr="00232CB7" w:rsidRDefault="00B2604D" w:rsidP="00B2604D">
            <w:pPr>
              <w:pStyle w:val="Akapitzlist"/>
              <w:numPr>
                <w:ilvl w:val="0"/>
                <w:numId w:val="21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0184" w14:textId="1DD3A007" w:rsidR="00B2604D" w:rsidRPr="00232CB7" w:rsidRDefault="00B2604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Rozwijany interfejs użytkownika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AF4D4" w14:textId="6AFA1866" w:rsidR="00B2604D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F349F" w14:textId="77777777" w:rsidR="00B2604D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2604D" w:rsidRPr="00232CB7" w14:paraId="17887215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4E3D" w14:textId="77777777" w:rsidR="00B2604D" w:rsidRPr="00232CB7" w:rsidRDefault="00B2604D" w:rsidP="00B2604D">
            <w:pPr>
              <w:pStyle w:val="Akapitzlist"/>
              <w:numPr>
                <w:ilvl w:val="0"/>
                <w:numId w:val="21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6ED4" w14:textId="210DD84D" w:rsidR="00B2604D" w:rsidRPr="00232CB7" w:rsidRDefault="00B2604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Ekran podzielony na obszary monitorowania, dynamicznej nawigacji i kontroli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B6772" w14:textId="1786DFC4" w:rsidR="00B2604D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759A" w14:textId="77777777" w:rsidR="00B2604D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2604D" w:rsidRPr="00232CB7" w14:paraId="541195E8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A2A2A" w14:textId="77777777" w:rsidR="00B2604D" w:rsidRPr="00232CB7" w:rsidRDefault="00B2604D" w:rsidP="00B2604D">
            <w:pPr>
              <w:pStyle w:val="Akapitzlist"/>
              <w:numPr>
                <w:ilvl w:val="0"/>
                <w:numId w:val="21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05AE2" w14:textId="0AC02BEE" w:rsidR="00B2604D" w:rsidRPr="00232CB7" w:rsidRDefault="00B2604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Możliwość utworzenia minimum 12 profili użytkowników. Możliwość tymczasowej zmiany profilu podczas zabiegu.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B70D6" w14:textId="01F06F60" w:rsidR="00B2604D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8866" w14:textId="77777777" w:rsidR="00B2604D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2604D" w:rsidRPr="00232CB7" w14:paraId="5CF7683F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82242" w14:textId="77777777" w:rsidR="00B2604D" w:rsidRPr="00232CB7" w:rsidRDefault="00B2604D" w:rsidP="00B2604D">
            <w:pPr>
              <w:pStyle w:val="Akapitzlist"/>
              <w:numPr>
                <w:ilvl w:val="0"/>
                <w:numId w:val="21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6FF50" w14:textId="7DE964E4" w:rsidR="00B2604D" w:rsidRPr="00232CB7" w:rsidRDefault="00B2604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Kontrola bezpieczeństwa i gotowości urządzenia przed rozpoczęciem pracy, potwierdzona akceptacją listy kontrolnej elementów przez użytkownika na panelu sterowania (możliwość pominięcia w sytuacji nagłej potrzeby użycia urządzenia).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88E3" w14:textId="2C432C75" w:rsidR="00B2604D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94ACD" w14:textId="77777777" w:rsidR="00B2604D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2604D" w:rsidRPr="00232CB7" w14:paraId="17D0F188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D661F" w14:textId="77777777" w:rsidR="00B2604D" w:rsidRPr="00232CB7" w:rsidRDefault="00B2604D" w:rsidP="00B2604D">
            <w:pPr>
              <w:pStyle w:val="Akapitzlist"/>
              <w:numPr>
                <w:ilvl w:val="0"/>
                <w:numId w:val="20"/>
              </w:numPr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A784" w14:textId="06D65D8E" w:rsidR="00B2604D" w:rsidRPr="00232CB7" w:rsidRDefault="008B1FE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b/>
                <w:sz w:val="22"/>
                <w:szCs w:val="22"/>
              </w:rPr>
              <w:t>Pompa rolkowa 150mm – 6 szt.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E3291" w14:textId="45B01437" w:rsidR="00B2604D" w:rsidRPr="00232CB7" w:rsidRDefault="006729DA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C6AF" w14:textId="77777777" w:rsidR="00B2604D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2604D" w:rsidRPr="00232CB7" w14:paraId="78F8C837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0B40C" w14:textId="77777777" w:rsidR="00B2604D" w:rsidRPr="00232CB7" w:rsidRDefault="00B2604D" w:rsidP="008B1FED">
            <w:pPr>
              <w:pStyle w:val="Akapitzlist"/>
              <w:numPr>
                <w:ilvl w:val="0"/>
                <w:numId w:val="22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80ACD" w14:textId="50DD5EAB" w:rsidR="00B2604D" w:rsidRPr="00232CB7" w:rsidRDefault="008B1FE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Zabezpieczenie przed zalaniem zgodna ze standardem IPX2 lub równoważnym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172A" w14:textId="122442BB" w:rsidR="00B2604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C850A" w14:textId="77777777" w:rsidR="00B2604D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2604D" w:rsidRPr="00232CB7" w14:paraId="2E1B327B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BFED8" w14:textId="77777777" w:rsidR="00B2604D" w:rsidRPr="00232CB7" w:rsidRDefault="00B2604D" w:rsidP="008B1FED">
            <w:pPr>
              <w:pStyle w:val="Akapitzlist"/>
              <w:numPr>
                <w:ilvl w:val="0"/>
                <w:numId w:val="22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8CD8" w14:textId="15AD8597" w:rsidR="00B2604D" w:rsidRPr="00232CB7" w:rsidRDefault="008B1FE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Zakres prędkości obrotowej min. 0 – 250 RPM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41548" w14:textId="1420AD7E" w:rsidR="00B2604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14AB0" w14:textId="77777777" w:rsidR="00B2604D" w:rsidRPr="00232CB7" w:rsidRDefault="00B2604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692F947B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13673" w14:textId="77777777" w:rsidR="008B1FED" w:rsidRPr="00232CB7" w:rsidRDefault="008B1FED" w:rsidP="008B1FED">
            <w:pPr>
              <w:pStyle w:val="Akapitzlist"/>
              <w:numPr>
                <w:ilvl w:val="0"/>
                <w:numId w:val="22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4AAD" w14:textId="77777777" w:rsidR="008B1FED" w:rsidRPr="00232CB7" w:rsidRDefault="008B1FED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Zakres (dreny pojedyncze):</w:t>
            </w:r>
          </w:p>
          <w:p w14:paraId="505AA04B" w14:textId="77777777" w:rsidR="008B1FED" w:rsidRPr="00232CB7" w:rsidRDefault="008B1FED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-¼”x1/16” i ¼”x3/32” 0,01246 </w:t>
            </w:r>
            <w:proofErr w:type="spellStart"/>
            <w:r w:rsidRPr="00232CB7">
              <w:rPr>
                <w:rFonts w:ascii="Times New Roman" w:hAnsi="Times New Roman"/>
              </w:rPr>
              <w:t>lpm</w:t>
            </w:r>
            <w:proofErr w:type="spellEnd"/>
            <w:r w:rsidRPr="00232CB7">
              <w:rPr>
                <w:rFonts w:ascii="Times New Roman" w:hAnsi="Times New Roman"/>
              </w:rPr>
              <w:t>/</w:t>
            </w:r>
            <w:proofErr w:type="spellStart"/>
            <w:r w:rsidRPr="00232CB7">
              <w:rPr>
                <w:rFonts w:ascii="Times New Roman" w:hAnsi="Times New Roman"/>
              </w:rPr>
              <w:t>rpm</w:t>
            </w:r>
            <w:proofErr w:type="spellEnd"/>
          </w:p>
          <w:p w14:paraId="3FC44818" w14:textId="77777777" w:rsidR="008B1FED" w:rsidRPr="00232CB7" w:rsidRDefault="008B1FED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-5/16”x1/16” i 5/16”x3/32” 0,01880 </w:t>
            </w:r>
            <w:proofErr w:type="spellStart"/>
            <w:r w:rsidRPr="00232CB7">
              <w:rPr>
                <w:rFonts w:ascii="Times New Roman" w:hAnsi="Times New Roman"/>
              </w:rPr>
              <w:t>lpm</w:t>
            </w:r>
            <w:proofErr w:type="spellEnd"/>
            <w:r w:rsidRPr="00232CB7">
              <w:rPr>
                <w:rFonts w:ascii="Times New Roman" w:hAnsi="Times New Roman"/>
              </w:rPr>
              <w:t>/</w:t>
            </w:r>
            <w:proofErr w:type="spellStart"/>
            <w:r w:rsidRPr="00232CB7">
              <w:rPr>
                <w:rFonts w:ascii="Times New Roman" w:hAnsi="Times New Roman"/>
              </w:rPr>
              <w:t>rpm</w:t>
            </w:r>
            <w:proofErr w:type="spellEnd"/>
          </w:p>
          <w:p w14:paraId="680E9B4E" w14:textId="77777777" w:rsidR="008B1FED" w:rsidRPr="00232CB7" w:rsidRDefault="008B1FED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-3/8”x1/16” i 3/8”x3/32”  0,02599 </w:t>
            </w:r>
            <w:proofErr w:type="spellStart"/>
            <w:r w:rsidRPr="00232CB7">
              <w:rPr>
                <w:rFonts w:ascii="Times New Roman" w:hAnsi="Times New Roman"/>
              </w:rPr>
              <w:t>lpm</w:t>
            </w:r>
            <w:proofErr w:type="spellEnd"/>
            <w:r w:rsidRPr="00232CB7">
              <w:rPr>
                <w:rFonts w:ascii="Times New Roman" w:hAnsi="Times New Roman"/>
              </w:rPr>
              <w:t>/</w:t>
            </w:r>
            <w:proofErr w:type="spellStart"/>
            <w:r w:rsidRPr="00232CB7">
              <w:rPr>
                <w:rFonts w:ascii="Times New Roman" w:hAnsi="Times New Roman"/>
              </w:rPr>
              <w:t>rpm</w:t>
            </w:r>
            <w:proofErr w:type="spellEnd"/>
          </w:p>
          <w:p w14:paraId="0782E1C7" w14:textId="1368F055" w:rsidR="008B1FED" w:rsidRPr="00232CB7" w:rsidRDefault="008B1FED" w:rsidP="008B1FED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 xml:space="preserve">-½”x3/32” i ½”x1/8” 0,04448 </w:t>
            </w:r>
            <w:proofErr w:type="spellStart"/>
            <w:r w:rsidRPr="00232CB7">
              <w:rPr>
                <w:sz w:val="22"/>
                <w:szCs w:val="22"/>
              </w:rPr>
              <w:t>lpm</w:t>
            </w:r>
            <w:proofErr w:type="spellEnd"/>
            <w:r w:rsidRPr="00232CB7">
              <w:rPr>
                <w:sz w:val="22"/>
                <w:szCs w:val="22"/>
              </w:rPr>
              <w:t>/</w:t>
            </w:r>
            <w:proofErr w:type="spellStart"/>
            <w:r w:rsidRPr="00232CB7">
              <w:rPr>
                <w:sz w:val="22"/>
                <w:szCs w:val="22"/>
              </w:rPr>
              <w:t>rpm</w:t>
            </w:r>
            <w:proofErr w:type="spellEnd"/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367B" w14:textId="3FD2476E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2E673" w14:textId="77777777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32D58D19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1AB2D" w14:textId="77777777" w:rsidR="008B1FED" w:rsidRPr="00232CB7" w:rsidRDefault="008B1FED" w:rsidP="008B1FED">
            <w:pPr>
              <w:pStyle w:val="Akapitzlist"/>
              <w:numPr>
                <w:ilvl w:val="0"/>
                <w:numId w:val="22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0C379" w14:textId="25C58BC1" w:rsidR="008B1FED" w:rsidRPr="00232CB7" w:rsidRDefault="008B1FE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 xml:space="preserve">Odchylenie dokładności prędkości: ±1% wartości </w:t>
            </w:r>
            <w:r w:rsidRPr="00232CB7">
              <w:rPr>
                <w:sz w:val="22"/>
                <w:szCs w:val="22"/>
              </w:rPr>
              <w:lastRenderedPageBreak/>
              <w:t xml:space="preserve">końcowej 250 </w:t>
            </w:r>
            <w:proofErr w:type="spellStart"/>
            <w:r w:rsidRPr="00232CB7">
              <w:rPr>
                <w:sz w:val="22"/>
                <w:szCs w:val="22"/>
              </w:rPr>
              <w:t>obr</w:t>
            </w:r>
            <w:proofErr w:type="spellEnd"/>
            <w:r w:rsidRPr="00232CB7">
              <w:rPr>
                <w:sz w:val="22"/>
                <w:szCs w:val="22"/>
              </w:rPr>
              <w:t>./min plus ±0,5% wartości zadanej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7FFE8" w14:textId="44AC7F08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lastRenderedPageBreak/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2001" w14:textId="77777777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2DBF1C1B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A857D" w14:textId="77777777" w:rsidR="008B1FED" w:rsidRPr="00232CB7" w:rsidRDefault="008B1FED" w:rsidP="008B1FED">
            <w:pPr>
              <w:pStyle w:val="Akapitzlist"/>
              <w:numPr>
                <w:ilvl w:val="0"/>
                <w:numId w:val="22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DADD" w14:textId="285EBD39" w:rsidR="008B1FED" w:rsidRPr="00232CB7" w:rsidRDefault="008B1FE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 xml:space="preserve">Średnica bieżni pompy min. 150mm, średnica rolki </w:t>
            </w:r>
            <w:proofErr w:type="spellStart"/>
            <w:r w:rsidRPr="00232CB7">
              <w:rPr>
                <w:sz w:val="22"/>
                <w:szCs w:val="22"/>
              </w:rPr>
              <w:t>okluzyjnej</w:t>
            </w:r>
            <w:proofErr w:type="spellEnd"/>
            <w:r w:rsidRPr="00232CB7">
              <w:rPr>
                <w:sz w:val="22"/>
                <w:szCs w:val="22"/>
              </w:rPr>
              <w:t xml:space="preserve"> min. 30mm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C0A93" w14:textId="289241F4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EB5BF" w14:textId="77777777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421D5CCA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FD02" w14:textId="77777777" w:rsidR="008B1FED" w:rsidRPr="00232CB7" w:rsidRDefault="008B1FED" w:rsidP="008B1FED">
            <w:pPr>
              <w:pStyle w:val="Akapitzlist"/>
              <w:numPr>
                <w:ilvl w:val="0"/>
                <w:numId w:val="22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FC16" w14:textId="40E18586" w:rsidR="008B1FED" w:rsidRPr="00232CB7" w:rsidRDefault="008B1FE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Obrotowa głowica w krokach co min. 15°; całkowity obrót do 360°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3A0F8" w14:textId="0DF904A3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34727" w14:textId="77777777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11C8D4D0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2B7AB" w14:textId="77777777" w:rsidR="008B1FED" w:rsidRPr="00232CB7" w:rsidRDefault="008B1FED" w:rsidP="008B1FED">
            <w:pPr>
              <w:pStyle w:val="Akapitzlist"/>
              <w:numPr>
                <w:ilvl w:val="0"/>
                <w:numId w:val="22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CF51C" w14:textId="5454BC24" w:rsidR="008B1FED" w:rsidRPr="00232CB7" w:rsidRDefault="008B1FE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Sterowanie za pomocą kokpitu lub indywidualnej jednostki sterującej.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12C8" w14:textId="25339046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53CD" w14:textId="77777777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666C3ECF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DD78" w14:textId="77777777" w:rsidR="008B1FED" w:rsidRPr="00232CB7" w:rsidRDefault="008B1FED" w:rsidP="008B1FED">
            <w:pPr>
              <w:pStyle w:val="Akapitzlist"/>
              <w:numPr>
                <w:ilvl w:val="0"/>
                <w:numId w:val="22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1F8F" w14:textId="7A36130C" w:rsidR="008B1FED" w:rsidRPr="00232CB7" w:rsidRDefault="008B1FE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Możliwość zwinięcia nadmiaru kabla wewnątrz obudowy pompy rolkowej.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9780E" w14:textId="010B2D64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9964" w14:textId="77777777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3280573B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E0734" w14:textId="77777777" w:rsidR="008B1FED" w:rsidRPr="00232CB7" w:rsidRDefault="008B1FED" w:rsidP="008B1FED">
            <w:pPr>
              <w:pStyle w:val="Akapitzlist"/>
              <w:numPr>
                <w:ilvl w:val="0"/>
                <w:numId w:val="22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71402" w14:textId="76C8D031" w:rsidR="008B1FED" w:rsidRPr="00232CB7" w:rsidRDefault="008B1FE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Mechanizm okluzji pompy rolkowej - skok co min. 0,015 mm na kliknięcie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75A75" w14:textId="4632839A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0A26" w14:textId="77777777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3B713040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F388" w14:textId="77777777" w:rsidR="008B1FED" w:rsidRPr="00232CB7" w:rsidRDefault="008B1FED" w:rsidP="008B1FED">
            <w:pPr>
              <w:pStyle w:val="Akapitzlist"/>
              <w:numPr>
                <w:ilvl w:val="0"/>
                <w:numId w:val="22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82C4" w14:textId="53C0157C" w:rsidR="008B1FED" w:rsidRPr="00232CB7" w:rsidRDefault="008B1FE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Zatrzaskowy system mocowania drenów w okładzinach kalibrujących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A9BA7" w14:textId="24D9146B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23892" w14:textId="77777777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24D9444F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405E0" w14:textId="77777777" w:rsidR="008B1FED" w:rsidRPr="00232CB7" w:rsidRDefault="008B1FED" w:rsidP="008B1FED">
            <w:pPr>
              <w:pStyle w:val="Akapitzlist"/>
              <w:numPr>
                <w:ilvl w:val="0"/>
                <w:numId w:val="22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237A5" w14:textId="013AD9EE" w:rsidR="008B1FED" w:rsidRPr="00232CB7" w:rsidRDefault="008B1FE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Głowica pompy w kształcie greckiej  litery Ω . (kształt głowicy pozwala na utrzymanie odpowiednich/zadanych wartości ciśnienia w systemie drenów)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D838A" w14:textId="36F12477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33BA" w14:textId="77777777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64A2817A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95B4A" w14:textId="77777777" w:rsidR="008B1FED" w:rsidRPr="00232CB7" w:rsidRDefault="008B1FED" w:rsidP="008B1FED">
            <w:pPr>
              <w:pStyle w:val="Akapitzlist"/>
              <w:numPr>
                <w:ilvl w:val="0"/>
                <w:numId w:val="22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171A" w14:textId="0E692AAD" w:rsidR="008B1FED" w:rsidRPr="00232CB7" w:rsidRDefault="008B1FE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 xml:space="preserve">Napęd pompy: technologia typ: BLDC , silnik </w:t>
            </w:r>
            <w:proofErr w:type="spellStart"/>
            <w:r w:rsidRPr="00232CB7">
              <w:rPr>
                <w:sz w:val="22"/>
                <w:szCs w:val="22"/>
              </w:rPr>
              <w:t>bezszczotkowy</w:t>
            </w:r>
            <w:proofErr w:type="spellEnd"/>
            <w:r w:rsidRPr="00232CB7">
              <w:rPr>
                <w:sz w:val="22"/>
                <w:szCs w:val="22"/>
              </w:rPr>
              <w:t xml:space="preserve"> - nie wymagający przekładni oraz pasków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0587" w14:textId="5C10B52B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7F804" w14:textId="77777777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44C5EF0B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6CF24" w14:textId="77777777" w:rsidR="008B1FED" w:rsidRPr="00232CB7" w:rsidRDefault="008B1FED" w:rsidP="008B1FED">
            <w:pPr>
              <w:pStyle w:val="Akapitzlist"/>
              <w:numPr>
                <w:ilvl w:val="0"/>
                <w:numId w:val="20"/>
              </w:numPr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58699" w14:textId="65E2859F" w:rsidR="008B1FED" w:rsidRPr="00232CB7" w:rsidRDefault="008B1FE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b/>
                <w:sz w:val="22"/>
                <w:szCs w:val="22"/>
              </w:rPr>
              <w:t>Pompa rolkowa 85mm – 4 szt.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9726D" w14:textId="00E0C30B" w:rsidR="008B1FED" w:rsidRPr="00232CB7" w:rsidRDefault="006729DA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8714" w14:textId="77777777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7ED59DF1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68861" w14:textId="77777777" w:rsidR="008B1FED" w:rsidRPr="00232CB7" w:rsidRDefault="008B1FED" w:rsidP="008B1FED">
            <w:pPr>
              <w:pStyle w:val="Akapitzlist"/>
              <w:numPr>
                <w:ilvl w:val="0"/>
                <w:numId w:val="23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E560" w14:textId="6BD59949" w:rsidR="008B1FED" w:rsidRPr="00232CB7" w:rsidRDefault="008B1FED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Zabezpieczenie przed zalaniem zgodna ze standardem IPX2 lub równoważnym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82B2" w14:textId="48AD8232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8B2F0" w14:textId="77777777" w:rsidR="008B1FED" w:rsidRPr="00232CB7" w:rsidRDefault="008B1FED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247B575C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CF075" w14:textId="77777777" w:rsidR="008B1FED" w:rsidRPr="00232CB7" w:rsidRDefault="008B1FED" w:rsidP="008B1FED">
            <w:pPr>
              <w:pStyle w:val="Akapitzlist"/>
              <w:numPr>
                <w:ilvl w:val="0"/>
                <w:numId w:val="23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9E2E" w14:textId="64D79297" w:rsidR="008B1FED" w:rsidRPr="00232CB7" w:rsidRDefault="008B1FED" w:rsidP="008B1FED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Zakres prędkości obrotowej min. 0 – 250 RPM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E3735" w14:textId="5F9FD989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C6B2" w14:textId="77777777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13C93506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82A2" w14:textId="77777777" w:rsidR="008B1FED" w:rsidRPr="00232CB7" w:rsidRDefault="008B1FED" w:rsidP="008B1FED">
            <w:pPr>
              <w:pStyle w:val="Akapitzlist"/>
              <w:numPr>
                <w:ilvl w:val="0"/>
                <w:numId w:val="23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01BA3" w14:textId="77777777" w:rsidR="008B1FED" w:rsidRPr="00232CB7" w:rsidRDefault="008B1FED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Zakres (dreny pojedyncze):</w:t>
            </w:r>
          </w:p>
          <w:p w14:paraId="12013381" w14:textId="77777777" w:rsidR="008B1FED" w:rsidRPr="00232CB7" w:rsidRDefault="008B1FED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-1/8”x1/16” 0,001748lpm/</w:t>
            </w:r>
            <w:proofErr w:type="spellStart"/>
            <w:r w:rsidRPr="00232CB7">
              <w:rPr>
                <w:rFonts w:ascii="Times New Roman" w:hAnsi="Times New Roman"/>
              </w:rPr>
              <w:t>rpm</w:t>
            </w:r>
            <w:proofErr w:type="spellEnd"/>
          </w:p>
          <w:p w14:paraId="532195EF" w14:textId="77777777" w:rsidR="008B1FED" w:rsidRPr="00232CB7" w:rsidRDefault="008B1FED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-3/16”x1/16” 0,003715 </w:t>
            </w:r>
            <w:proofErr w:type="spellStart"/>
            <w:r w:rsidRPr="00232CB7">
              <w:rPr>
                <w:rFonts w:ascii="Times New Roman" w:hAnsi="Times New Roman"/>
              </w:rPr>
              <w:t>lpm</w:t>
            </w:r>
            <w:proofErr w:type="spellEnd"/>
            <w:r w:rsidRPr="00232CB7">
              <w:rPr>
                <w:rFonts w:ascii="Times New Roman" w:hAnsi="Times New Roman"/>
              </w:rPr>
              <w:t>/</w:t>
            </w:r>
            <w:proofErr w:type="spellStart"/>
            <w:r w:rsidRPr="00232CB7">
              <w:rPr>
                <w:rFonts w:ascii="Times New Roman" w:hAnsi="Times New Roman"/>
              </w:rPr>
              <w:t>rpm</w:t>
            </w:r>
            <w:proofErr w:type="spellEnd"/>
          </w:p>
          <w:p w14:paraId="4A81C2E5" w14:textId="77777777" w:rsidR="008B1FED" w:rsidRPr="00232CB7" w:rsidRDefault="008B1FED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-¼”x1/16” i ¼”x3/32” 0,00625 </w:t>
            </w:r>
            <w:proofErr w:type="spellStart"/>
            <w:r w:rsidRPr="00232CB7">
              <w:rPr>
                <w:rFonts w:ascii="Times New Roman" w:hAnsi="Times New Roman"/>
              </w:rPr>
              <w:t>lpm</w:t>
            </w:r>
            <w:proofErr w:type="spellEnd"/>
            <w:r w:rsidRPr="00232CB7">
              <w:rPr>
                <w:rFonts w:ascii="Times New Roman" w:hAnsi="Times New Roman"/>
              </w:rPr>
              <w:t>/</w:t>
            </w:r>
            <w:proofErr w:type="spellStart"/>
            <w:r w:rsidRPr="00232CB7">
              <w:rPr>
                <w:rFonts w:ascii="Times New Roman" w:hAnsi="Times New Roman"/>
              </w:rPr>
              <w:t>rpm</w:t>
            </w:r>
            <w:proofErr w:type="spellEnd"/>
          </w:p>
          <w:p w14:paraId="114020ED" w14:textId="6F1EB98F" w:rsidR="008B1FED" w:rsidRPr="00232CB7" w:rsidRDefault="008B1FED" w:rsidP="008B1FED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 xml:space="preserve">-5/16”x1/16” i 5/16”x3/32” 0,00930 </w:t>
            </w:r>
            <w:proofErr w:type="spellStart"/>
            <w:r w:rsidRPr="00232CB7">
              <w:rPr>
                <w:sz w:val="22"/>
                <w:szCs w:val="22"/>
              </w:rPr>
              <w:t>lpm</w:t>
            </w:r>
            <w:proofErr w:type="spellEnd"/>
            <w:r w:rsidRPr="00232CB7">
              <w:rPr>
                <w:sz w:val="22"/>
                <w:szCs w:val="22"/>
              </w:rPr>
              <w:t>/</w:t>
            </w:r>
            <w:proofErr w:type="spellStart"/>
            <w:r w:rsidRPr="00232CB7">
              <w:rPr>
                <w:sz w:val="22"/>
                <w:szCs w:val="22"/>
              </w:rPr>
              <w:t>rpm</w:t>
            </w:r>
            <w:proofErr w:type="spellEnd"/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CDAF" w14:textId="63E56915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E9C25" w14:textId="77777777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09D1A461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B511" w14:textId="77777777" w:rsidR="008B1FED" w:rsidRPr="00232CB7" w:rsidRDefault="008B1FED" w:rsidP="008B1FED">
            <w:pPr>
              <w:pStyle w:val="Akapitzlist"/>
              <w:numPr>
                <w:ilvl w:val="0"/>
                <w:numId w:val="23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B2F08" w14:textId="7FFB2B04" w:rsidR="008B1FED" w:rsidRPr="00232CB7" w:rsidRDefault="008B1FED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Odchylenie dokładności prędkości: ±1% wartości końcowej 250 </w:t>
            </w:r>
            <w:proofErr w:type="spellStart"/>
            <w:r w:rsidRPr="00232CB7">
              <w:rPr>
                <w:rFonts w:ascii="Times New Roman" w:hAnsi="Times New Roman"/>
              </w:rPr>
              <w:t>obr</w:t>
            </w:r>
            <w:proofErr w:type="spellEnd"/>
            <w:r w:rsidRPr="00232CB7">
              <w:rPr>
                <w:rFonts w:ascii="Times New Roman" w:hAnsi="Times New Roman"/>
              </w:rPr>
              <w:t>./min plus ±0,5% wartości zadanej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82849" w14:textId="27BDAADF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E6550" w14:textId="77777777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67EC42EC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91AD" w14:textId="77777777" w:rsidR="008B1FED" w:rsidRPr="00232CB7" w:rsidRDefault="008B1FED" w:rsidP="008B1FED">
            <w:pPr>
              <w:pStyle w:val="Akapitzlist"/>
              <w:numPr>
                <w:ilvl w:val="0"/>
                <w:numId w:val="23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B7B68" w14:textId="04CDAFEE" w:rsidR="008B1FED" w:rsidRPr="00232CB7" w:rsidRDefault="008B1FED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Średnica bieżni pompy min. 85mm, średnica rolki </w:t>
            </w:r>
            <w:proofErr w:type="spellStart"/>
            <w:r w:rsidRPr="00232CB7">
              <w:rPr>
                <w:rFonts w:ascii="Times New Roman" w:hAnsi="Times New Roman"/>
              </w:rPr>
              <w:t>okluzyjnej</w:t>
            </w:r>
            <w:proofErr w:type="spellEnd"/>
            <w:r w:rsidRPr="00232CB7">
              <w:rPr>
                <w:rFonts w:ascii="Times New Roman" w:hAnsi="Times New Roman"/>
              </w:rPr>
              <w:t xml:space="preserve"> min. 15mm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A0B4A" w14:textId="78C693BC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FECCD" w14:textId="77777777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550369A1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1E52E" w14:textId="77777777" w:rsidR="008B1FED" w:rsidRPr="00232CB7" w:rsidRDefault="008B1FED" w:rsidP="008B1FED">
            <w:pPr>
              <w:pStyle w:val="Akapitzlist"/>
              <w:numPr>
                <w:ilvl w:val="0"/>
                <w:numId w:val="23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1E6C9" w14:textId="6A702406" w:rsidR="008B1FED" w:rsidRPr="00232CB7" w:rsidRDefault="008B1FED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Obrotowa głowica w krokach co min. 15°; całkowity obrót do 360°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F7507" w14:textId="43A4DD18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565F" w14:textId="77777777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02E0C7BA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8281" w14:textId="77777777" w:rsidR="008B1FED" w:rsidRPr="00232CB7" w:rsidRDefault="008B1FED" w:rsidP="008B1FED">
            <w:pPr>
              <w:pStyle w:val="Akapitzlist"/>
              <w:numPr>
                <w:ilvl w:val="0"/>
                <w:numId w:val="23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16A94" w14:textId="09F0D8B2" w:rsidR="008B1FED" w:rsidRPr="00232CB7" w:rsidRDefault="008B1FED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Sterowanie za pomocą kokpitu lub indywidualnej jednostki sterującej.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26FD3" w14:textId="3F359D60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FD77" w14:textId="77777777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6175FE54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90B6" w14:textId="77777777" w:rsidR="008B1FED" w:rsidRPr="00232CB7" w:rsidRDefault="008B1FED" w:rsidP="008B1FED">
            <w:pPr>
              <w:pStyle w:val="Akapitzlist"/>
              <w:numPr>
                <w:ilvl w:val="0"/>
                <w:numId w:val="23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989C" w14:textId="0142A616" w:rsidR="008B1FED" w:rsidRPr="00232CB7" w:rsidRDefault="008B1FED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Możliwość zwinięcia nadmiaru kabla wewnątrz dużej obudowy pompy rolkowej.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8458E" w14:textId="06E336BB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12ADC" w14:textId="77777777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679452EC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B54A" w14:textId="77777777" w:rsidR="008B1FED" w:rsidRPr="00232CB7" w:rsidRDefault="008B1FED" w:rsidP="008B1FED">
            <w:pPr>
              <w:pStyle w:val="Akapitzlist"/>
              <w:numPr>
                <w:ilvl w:val="0"/>
                <w:numId w:val="23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9BA1D" w14:textId="1331A64D" w:rsidR="008B1FED" w:rsidRPr="00232CB7" w:rsidRDefault="008B1FED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Mechanizm okluzji pompy rolkowej - skok co min. 0,015 mm na kliknięcie.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C966" w14:textId="68AF7B36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FFE2" w14:textId="77777777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7D573143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2B20" w14:textId="77777777" w:rsidR="008B1FED" w:rsidRPr="00232CB7" w:rsidRDefault="008B1FED" w:rsidP="008B1FED">
            <w:pPr>
              <w:pStyle w:val="Akapitzlist"/>
              <w:numPr>
                <w:ilvl w:val="0"/>
                <w:numId w:val="23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C6941" w14:textId="737DF602" w:rsidR="008B1FED" w:rsidRPr="00232CB7" w:rsidRDefault="008B1FED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Zatrzaskowy system mocowania drenów w okładzinach kalibrujących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BB8D" w14:textId="52DAB481" w:rsidR="008B1FED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E015D" w14:textId="77777777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487AACDA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6FE6C" w14:textId="77777777" w:rsidR="008B1FED" w:rsidRPr="00232CB7" w:rsidRDefault="008B1FED" w:rsidP="008B1FED">
            <w:pPr>
              <w:pStyle w:val="Akapitzlist"/>
              <w:numPr>
                <w:ilvl w:val="0"/>
                <w:numId w:val="23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B71C5" w14:textId="01578E36" w:rsidR="008B1FED" w:rsidRPr="00232CB7" w:rsidRDefault="008B1FED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Głowica pompy w kształcie greckiej  litery Ω . (kształt głowicy pozwala na utrzymanie odpowiednich/zadanych wartości ciśnienia w systemie drenów)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841B3" w14:textId="2B4BA656" w:rsidR="008B1FED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D2D2B" w14:textId="77777777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31A8916E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E23C4" w14:textId="77777777" w:rsidR="008B1FED" w:rsidRPr="00232CB7" w:rsidRDefault="008B1FED" w:rsidP="008B1FED">
            <w:pPr>
              <w:pStyle w:val="Akapitzlist"/>
              <w:numPr>
                <w:ilvl w:val="0"/>
                <w:numId w:val="23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0912" w14:textId="6A9C6D30" w:rsidR="008B1FED" w:rsidRPr="00232CB7" w:rsidRDefault="008B1FED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Napęd pompy: technologia typ: BLDC , silnik </w:t>
            </w:r>
            <w:proofErr w:type="spellStart"/>
            <w:r w:rsidRPr="00232CB7">
              <w:rPr>
                <w:rFonts w:ascii="Times New Roman" w:hAnsi="Times New Roman"/>
              </w:rPr>
              <w:t>bezszczotkowy</w:t>
            </w:r>
            <w:proofErr w:type="spellEnd"/>
            <w:r w:rsidRPr="00232CB7">
              <w:rPr>
                <w:rFonts w:ascii="Times New Roman" w:hAnsi="Times New Roman"/>
              </w:rPr>
              <w:t xml:space="preserve"> - nie wymagający przekładni oraz pasków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BBC8D" w14:textId="73B9CE3D" w:rsidR="008B1FED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D2BDD" w14:textId="77777777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4D2C5556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F80BD" w14:textId="77777777" w:rsidR="008B1FED" w:rsidRPr="00232CB7" w:rsidRDefault="008B1FED" w:rsidP="00112F45">
            <w:pPr>
              <w:pStyle w:val="Akapitzlist"/>
              <w:numPr>
                <w:ilvl w:val="0"/>
                <w:numId w:val="20"/>
              </w:numPr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ABEC7" w14:textId="4F6F1236" w:rsidR="008B1FED" w:rsidRPr="00232CB7" w:rsidRDefault="00112F45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Style w:val="FontStyle23"/>
                <w:sz w:val="22"/>
                <w:szCs w:val="22"/>
              </w:rPr>
              <w:t>Pompa centryfugalna modułowa,  zintegrowana z systemem 2szt.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DCB1" w14:textId="5B967F82" w:rsidR="008B1FED" w:rsidRPr="00232CB7" w:rsidRDefault="006729DA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04AA3" w14:textId="77777777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69F29682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4D557" w14:textId="77777777" w:rsidR="00112F45" w:rsidRPr="00232CB7" w:rsidRDefault="00112F45" w:rsidP="00112F45">
            <w:pPr>
              <w:pStyle w:val="Akapitzlist"/>
              <w:numPr>
                <w:ilvl w:val="0"/>
                <w:numId w:val="24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94C16" w14:textId="5D8DD9D8" w:rsidR="00112F45" w:rsidRPr="00232CB7" w:rsidRDefault="00112F45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Zabezpieczenie przed zalaniem zgodna ze standardem IPX2 lub równoważnym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8CDE6" w14:textId="78F338E9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</w:t>
            </w:r>
            <w:r w:rsidR="002603B1">
              <w:rPr>
                <w:sz w:val="22"/>
                <w:szCs w:val="22"/>
              </w:rPr>
              <w:t>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A53C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0EADD47F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6F71" w14:textId="77777777" w:rsidR="00112F45" w:rsidRPr="00232CB7" w:rsidRDefault="00112F45" w:rsidP="00112F45">
            <w:pPr>
              <w:pStyle w:val="Akapitzlist"/>
              <w:numPr>
                <w:ilvl w:val="0"/>
                <w:numId w:val="24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3298" w14:textId="1C71526B" w:rsidR="00112F45" w:rsidRPr="00232CB7" w:rsidRDefault="00112F45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Zakres prędkości min.: 0 do 3400 </w:t>
            </w:r>
            <w:proofErr w:type="spellStart"/>
            <w:r w:rsidRPr="00232CB7">
              <w:rPr>
                <w:rFonts w:ascii="Times New Roman" w:hAnsi="Times New Roman"/>
              </w:rPr>
              <w:t>obr</w:t>
            </w:r>
            <w:proofErr w:type="spellEnd"/>
            <w:r w:rsidRPr="00232CB7">
              <w:rPr>
                <w:rFonts w:ascii="Times New Roman" w:hAnsi="Times New Roman"/>
              </w:rPr>
              <w:t>./min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C451" w14:textId="25DB2A92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</w:t>
            </w:r>
            <w:r w:rsidR="002603B1">
              <w:rPr>
                <w:sz w:val="22"/>
                <w:szCs w:val="22"/>
              </w:rPr>
              <w:t>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81BC3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1128ACDC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7AB8E" w14:textId="77777777" w:rsidR="00112F45" w:rsidRPr="00232CB7" w:rsidRDefault="00112F45" w:rsidP="00112F45">
            <w:pPr>
              <w:pStyle w:val="Akapitzlist"/>
              <w:numPr>
                <w:ilvl w:val="0"/>
                <w:numId w:val="24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570E" w14:textId="2705B126" w:rsidR="00112F45" w:rsidRPr="00232CB7" w:rsidRDefault="00112F45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Dokładność prędkości min.  ±10 </w:t>
            </w:r>
            <w:proofErr w:type="spellStart"/>
            <w:r w:rsidRPr="00232CB7">
              <w:rPr>
                <w:rFonts w:ascii="Times New Roman" w:hAnsi="Times New Roman"/>
              </w:rPr>
              <w:t>obr</w:t>
            </w:r>
            <w:proofErr w:type="spellEnd"/>
            <w:r w:rsidRPr="00232CB7">
              <w:rPr>
                <w:rFonts w:ascii="Times New Roman" w:hAnsi="Times New Roman"/>
              </w:rPr>
              <w:t>./min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804A" w14:textId="63FCFA7A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</w:t>
            </w:r>
            <w:r w:rsidR="002603B1">
              <w:rPr>
                <w:sz w:val="22"/>
                <w:szCs w:val="22"/>
              </w:rPr>
              <w:t>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664F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43F1AC41" w14:textId="77777777" w:rsidTr="00764C20">
        <w:trPr>
          <w:trHeight w:val="419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0427D" w14:textId="77777777" w:rsidR="00112F45" w:rsidRPr="00232CB7" w:rsidRDefault="00112F45" w:rsidP="00112F45">
            <w:pPr>
              <w:pStyle w:val="Akapitzlist"/>
              <w:numPr>
                <w:ilvl w:val="0"/>
                <w:numId w:val="24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37F23" w14:textId="08464815" w:rsidR="00112F45" w:rsidRPr="00232CB7" w:rsidRDefault="00112F45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Elektryczny  zacisk drenu na linii tętniczej– zabezpieczenie przed zapowietrzeniem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57BA" w14:textId="14689921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F57A1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4614882B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0DD25" w14:textId="77777777" w:rsidR="00112F45" w:rsidRPr="00232CB7" w:rsidRDefault="00112F45" w:rsidP="00112F45">
            <w:pPr>
              <w:pStyle w:val="Akapitzlist"/>
              <w:numPr>
                <w:ilvl w:val="0"/>
                <w:numId w:val="24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08CB7" w14:textId="6CA30A3A" w:rsidR="00112F45" w:rsidRPr="00232CB7" w:rsidRDefault="00112F45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Zaciskowy uchwyt do urządzenia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0BC4" w14:textId="0BC73260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3C64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6ED6E589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0A92A" w14:textId="77777777" w:rsidR="00112F45" w:rsidRPr="00232CB7" w:rsidRDefault="00112F45" w:rsidP="00112F45">
            <w:pPr>
              <w:pStyle w:val="Akapitzlist"/>
              <w:numPr>
                <w:ilvl w:val="0"/>
                <w:numId w:val="20"/>
              </w:numPr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AD62" w14:textId="296807DC" w:rsidR="00112F45" w:rsidRPr="00232CB7" w:rsidRDefault="00112F45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  <w:b/>
              </w:rPr>
              <w:t>Układy kontroli hemodynamicznej – moduły monitorujące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695D7" w14:textId="064E6F8F" w:rsidR="00112F45" w:rsidRPr="00232CB7" w:rsidRDefault="006729DA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F4215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6D202C43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5B47B" w14:textId="77777777" w:rsidR="00112F45" w:rsidRPr="00232CB7" w:rsidRDefault="00112F45" w:rsidP="00112F45">
            <w:pPr>
              <w:pStyle w:val="Akapitzlist"/>
              <w:numPr>
                <w:ilvl w:val="0"/>
                <w:numId w:val="2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9B331" w14:textId="10A99A30" w:rsidR="00112F45" w:rsidRPr="002603B1" w:rsidRDefault="00112F45" w:rsidP="008B1FED">
            <w:pPr>
              <w:pStyle w:val="Bezodstpw"/>
              <w:rPr>
                <w:rFonts w:ascii="Times New Roman" w:hAnsi="Times New Roman"/>
                <w:bCs/>
              </w:rPr>
            </w:pPr>
            <w:r w:rsidRPr="002603B1">
              <w:rPr>
                <w:rFonts w:ascii="Times New Roman" w:hAnsi="Times New Roman"/>
                <w:bCs/>
              </w:rPr>
              <w:t>Moduł/sterownik  poziomu objętości z sensorem sterujący pompami w sposób automatyczny – 2 szt.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C36D8" w14:textId="2DEDBA0F" w:rsidR="00112F45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0C05B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666E397E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F13C5" w14:textId="77777777" w:rsidR="00112F45" w:rsidRPr="00232CB7" w:rsidRDefault="00112F45" w:rsidP="00112F45">
            <w:pPr>
              <w:pStyle w:val="Akapitzlist"/>
              <w:numPr>
                <w:ilvl w:val="0"/>
                <w:numId w:val="2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2223" w14:textId="7AE11DA4" w:rsidR="00112F45" w:rsidRPr="002603B1" w:rsidRDefault="00112F45" w:rsidP="008B1FED">
            <w:pPr>
              <w:pStyle w:val="Bezodstpw"/>
              <w:rPr>
                <w:rFonts w:ascii="Times New Roman" w:hAnsi="Times New Roman"/>
                <w:bCs/>
              </w:rPr>
            </w:pPr>
            <w:r w:rsidRPr="002603B1">
              <w:rPr>
                <w:rFonts w:ascii="Times New Roman" w:hAnsi="Times New Roman"/>
                <w:bCs/>
              </w:rPr>
              <w:t>Moduł/sterownik  pomiaru temperatury - 2 szt.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8940C" w14:textId="23C99386" w:rsidR="00112F45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46973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05DA8F52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724E" w14:textId="77777777" w:rsidR="00112F45" w:rsidRPr="00232CB7" w:rsidRDefault="00112F45" w:rsidP="00112F45">
            <w:pPr>
              <w:pStyle w:val="Akapitzlist"/>
              <w:numPr>
                <w:ilvl w:val="0"/>
                <w:numId w:val="2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AE4F7" w14:textId="1D695301" w:rsidR="00112F45" w:rsidRPr="002603B1" w:rsidRDefault="00112F45" w:rsidP="005A635E">
            <w:pPr>
              <w:pStyle w:val="Bezodstpw"/>
              <w:rPr>
                <w:rFonts w:ascii="Times New Roman" w:hAnsi="Times New Roman"/>
                <w:bCs/>
              </w:rPr>
            </w:pPr>
            <w:r w:rsidRPr="002603B1">
              <w:rPr>
                <w:rFonts w:ascii="Times New Roman" w:hAnsi="Times New Roman"/>
                <w:bCs/>
              </w:rPr>
              <w:t>Moduł/sterownik  pomiaru temperatury - 2 szt.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AE46" w14:textId="2FE8AA36" w:rsidR="00112F45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08567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49C7739F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943BA" w14:textId="77777777" w:rsidR="00112F45" w:rsidRPr="00232CB7" w:rsidRDefault="00112F45" w:rsidP="00112F45">
            <w:pPr>
              <w:pStyle w:val="Akapitzlist"/>
              <w:numPr>
                <w:ilvl w:val="0"/>
                <w:numId w:val="2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0FA9" w14:textId="3704BD88" w:rsidR="00112F45" w:rsidRPr="00232CB7" w:rsidRDefault="00112F45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  <w:bCs/>
              </w:rPr>
              <w:t>Rozdzielczość 1°C, zakres pomiarowy min. 0°C-50°C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D9F1C" w14:textId="3A9A4BAA" w:rsidR="00112F45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D16A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3F8E8145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29FC2" w14:textId="77777777" w:rsidR="00112F45" w:rsidRPr="00232CB7" w:rsidRDefault="00112F45" w:rsidP="00112F45">
            <w:pPr>
              <w:pStyle w:val="Akapitzlist"/>
              <w:numPr>
                <w:ilvl w:val="0"/>
                <w:numId w:val="2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C75E" w14:textId="571E1E20" w:rsidR="00112F45" w:rsidRPr="002603B1" w:rsidRDefault="00112F45" w:rsidP="008B1FED">
            <w:pPr>
              <w:pStyle w:val="Bezodstpw"/>
              <w:rPr>
                <w:rFonts w:ascii="Times New Roman" w:hAnsi="Times New Roman"/>
                <w:bCs/>
              </w:rPr>
            </w:pPr>
            <w:r w:rsidRPr="002603B1">
              <w:rPr>
                <w:rFonts w:ascii="Times New Roman" w:hAnsi="Times New Roman"/>
                <w:bCs/>
              </w:rPr>
              <w:t>Moduł/sterownik  pomiaru ciśnień – dwukanałowy – 2 szt.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83E96" w14:textId="0BD6B243" w:rsidR="00112F45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C760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28919039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18378" w14:textId="77777777" w:rsidR="00112F45" w:rsidRPr="00232CB7" w:rsidRDefault="00112F45" w:rsidP="00112F45">
            <w:pPr>
              <w:pStyle w:val="Akapitzlist"/>
              <w:numPr>
                <w:ilvl w:val="0"/>
                <w:numId w:val="2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D6BD6" w14:textId="6FDB09E2" w:rsidR="00112F45" w:rsidRPr="00232CB7" w:rsidRDefault="00112F45" w:rsidP="008B1FED">
            <w:pPr>
              <w:pStyle w:val="Bezodstpw"/>
              <w:rPr>
                <w:rFonts w:ascii="Times New Roman" w:hAnsi="Times New Roman"/>
                <w:bCs/>
              </w:rPr>
            </w:pPr>
            <w:r w:rsidRPr="00232CB7">
              <w:rPr>
                <w:rFonts w:ascii="Times New Roman" w:hAnsi="Times New Roman"/>
              </w:rPr>
              <w:t>Zakres pomiaru min.: -200 mmHg do +800 mmHg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B107" w14:textId="1179173A" w:rsidR="00112F45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A53E6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57BC8141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FACD" w14:textId="77777777" w:rsidR="00112F45" w:rsidRPr="00232CB7" w:rsidRDefault="00112F45" w:rsidP="00112F45">
            <w:pPr>
              <w:pStyle w:val="Akapitzlist"/>
              <w:numPr>
                <w:ilvl w:val="0"/>
                <w:numId w:val="2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40DE" w14:textId="0FB264E3" w:rsidR="00112F45" w:rsidRPr="00232CB7" w:rsidRDefault="00112F45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Moduł ciśnienia kontroluje perfuzję za pomocą stale regulowanego ciśnieniowego (wartość zadana) poprzez automatyczną zmianę prędkości pompy.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7FE8" w14:textId="4681633F" w:rsidR="00112F45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B967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55E1DE12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22E41" w14:textId="77777777" w:rsidR="00112F45" w:rsidRPr="00232CB7" w:rsidRDefault="00112F45" w:rsidP="00112F45">
            <w:pPr>
              <w:pStyle w:val="Akapitzlist"/>
              <w:numPr>
                <w:ilvl w:val="0"/>
                <w:numId w:val="2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55312" w14:textId="76F35612" w:rsidR="00112F45" w:rsidRPr="00232CB7" w:rsidRDefault="00112F45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Ograniczenie ciśnienia do wartości ustalonych poprzez zatrzymanie pompy po osiągnięciu ustawionego ciśnienia (granicy zatrzymania).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C31D" w14:textId="6CC9367C" w:rsidR="00112F45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06C1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1AF4022B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AD36" w14:textId="77777777" w:rsidR="00112F45" w:rsidRPr="00232CB7" w:rsidRDefault="00112F45" w:rsidP="00112F45">
            <w:pPr>
              <w:pStyle w:val="Akapitzlist"/>
              <w:numPr>
                <w:ilvl w:val="0"/>
                <w:numId w:val="2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2EE1F" w14:textId="14D5C004" w:rsidR="00112F45" w:rsidRPr="00232CB7" w:rsidRDefault="00112F45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Automatyczne zamknięcie zacisku tętniczego po osiągnięciu granicy alarmowej (dotyczy pompy centryfugalnej).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FEB2" w14:textId="7E3C21A3" w:rsidR="00112F45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A7A4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5EF2DFED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84D9" w14:textId="77777777" w:rsidR="00112F45" w:rsidRPr="00232CB7" w:rsidRDefault="00112F45" w:rsidP="00112F45">
            <w:pPr>
              <w:pStyle w:val="Akapitzlist"/>
              <w:numPr>
                <w:ilvl w:val="0"/>
                <w:numId w:val="2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6CE5" w14:textId="3DCF13F2" w:rsidR="00112F45" w:rsidRPr="00232CB7" w:rsidRDefault="00112F45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Monitorowanie min. 6 ciśnień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74E5" w14:textId="2D4B1FCC" w:rsidR="00112F45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37A6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026DAE14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3A40" w14:textId="77777777" w:rsidR="00112F45" w:rsidRPr="00232CB7" w:rsidRDefault="00112F45" w:rsidP="00112F45">
            <w:pPr>
              <w:pStyle w:val="Akapitzlist"/>
              <w:numPr>
                <w:ilvl w:val="0"/>
                <w:numId w:val="2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E8722" w14:textId="112CAF20" w:rsidR="00112F45" w:rsidRPr="002603B1" w:rsidRDefault="00112F45" w:rsidP="008B1FED">
            <w:pPr>
              <w:pStyle w:val="Bezodstpw"/>
              <w:rPr>
                <w:rFonts w:ascii="Times New Roman" w:hAnsi="Times New Roman"/>
                <w:bCs/>
              </w:rPr>
            </w:pPr>
            <w:r w:rsidRPr="002603B1">
              <w:rPr>
                <w:rFonts w:ascii="Times New Roman" w:hAnsi="Times New Roman"/>
                <w:bCs/>
              </w:rPr>
              <w:t xml:space="preserve">Moduł/sterownik </w:t>
            </w:r>
            <w:proofErr w:type="spellStart"/>
            <w:r w:rsidRPr="002603B1">
              <w:rPr>
                <w:rFonts w:ascii="Times New Roman" w:hAnsi="Times New Roman"/>
                <w:bCs/>
              </w:rPr>
              <w:t>kardioplegii</w:t>
            </w:r>
            <w:proofErr w:type="spellEnd"/>
            <w:r w:rsidRPr="002603B1">
              <w:rPr>
                <w:rFonts w:ascii="Times New Roman" w:hAnsi="Times New Roman"/>
                <w:bCs/>
              </w:rPr>
              <w:t xml:space="preserve"> - 2szt.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3140B" w14:textId="63E36E50" w:rsidR="00112F45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4CB06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628F9F1E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2DAF" w14:textId="77777777" w:rsidR="00112F45" w:rsidRPr="00232CB7" w:rsidRDefault="00112F45" w:rsidP="00112F45">
            <w:pPr>
              <w:pStyle w:val="Akapitzlist"/>
              <w:numPr>
                <w:ilvl w:val="0"/>
                <w:numId w:val="2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351E4" w14:textId="56925174" w:rsidR="00112F45" w:rsidRPr="00232CB7" w:rsidRDefault="00112F45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Sterowanie bezpośrednio z kokpitu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95DF7" w14:textId="270BD5E5" w:rsidR="00112F45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8F2D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72A92784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6CED" w14:textId="77777777" w:rsidR="00112F45" w:rsidRPr="00232CB7" w:rsidRDefault="00112F45" w:rsidP="00112F45">
            <w:pPr>
              <w:pStyle w:val="Akapitzlist"/>
              <w:numPr>
                <w:ilvl w:val="0"/>
                <w:numId w:val="2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8BED" w14:textId="48872F34" w:rsidR="00112F45" w:rsidRPr="00232CB7" w:rsidRDefault="00112F45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Zintegrowany </w:t>
            </w:r>
            <w:proofErr w:type="spellStart"/>
            <w:r w:rsidRPr="00232CB7">
              <w:rPr>
                <w:rFonts w:ascii="Times New Roman" w:hAnsi="Times New Roman"/>
              </w:rPr>
              <w:t>timer</w:t>
            </w:r>
            <w:proofErr w:type="spellEnd"/>
            <w:r w:rsidRPr="00232CB7">
              <w:rPr>
                <w:rFonts w:ascii="Times New Roman" w:hAnsi="Times New Roman"/>
              </w:rPr>
              <w:t xml:space="preserve"> uruchamia się automatycznie podczas zatrzymania pompy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8D60A" w14:textId="0C197C13" w:rsidR="00112F45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840C2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135B7ED1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9F4D1" w14:textId="77777777" w:rsidR="00112F45" w:rsidRPr="00232CB7" w:rsidRDefault="00112F45" w:rsidP="00112F45">
            <w:pPr>
              <w:pStyle w:val="Akapitzlist"/>
              <w:numPr>
                <w:ilvl w:val="0"/>
                <w:numId w:val="2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1A221" w14:textId="0C273F4F" w:rsidR="00112F45" w:rsidRPr="002603B1" w:rsidRDefault="00112F45" w:rsidP="008B1FED">
            <w:pPr>
              <w:pStyle w:val="Bezodstpw"/>
              <w:rPr>
                <w:rFonts w:ascii="Times New Roman" w:hAnsi="Times New Roman"/>
                <w:bCs/>
              </w:rPr>
            </w:pPr>
            <w:r w:rsidRPr="002603B1">
              <w:rPr>
                <w:rFonts w:ascii="Times New Roman" w:hAnsi="Times New Roman"/>
                <w:bCs/>
              </w:rPr>
              <w:t xml:space="preserve">Moduł/sterownik detektora </w:t>
            </w:r>
            <w:proofErr w:type="spellStart"/>
            <w:r w:rsidRPr="002603B1">
              <w:rPr>
                <w:rFonts w:ascii="Times New Roman" w:hAnsi="Times New Roman"/>
                <w:bCs/>
              </w:rPr>
              <w:t>mikrozatorów</w:t>
            </w:r>
            <w:proofErr w:type="spellEnd"/>
            <w:r w:rsidRPr="002603B1">
              <w:rPr>
                <w:rFonts w:ascii="Times New Roman" w:hAnsi="Times New Roman"/>
                <w:bCs/>
              </w:rPr>
              <w:t>, ultradźwiękowy z alarmem dźwiękowym i optycznym – 2 szt.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5D2A2" w14:textId="48B99C20" w:rsidR="00112F45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7A6C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259142ED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E3F9" w14:textId="77777777" w:rsidR="00112F45" w:rsidRPr="00232CB7" w:rsidRDefault="00112F45" w:rsidP="00112F45">
            <w:pPr>
              <w:pStyle w:val="Akapitzlist"/>
              <w:numPr>
                <w:ilvl w:val="0"/>
                <w:numId w:val="2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766C8" w14:textId="0A9FADF1" w:rsidR="00112F45" w:rsidRPr="00232CB7" w:rsidRDefault="00112F45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Sensory dla drenów 3/8”, ½”, 3/16” i ¼”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B74A" w14:textId="13A74C72" w:rsidR="00112F45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A4F4F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2A36131B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046EF" w14:textId="77777777" w:rsidR="00112F45" w:rsidRPr="00232CB7" w:rsidRDefault="00112F45" w:rsidP="00112F45">
            <w:pPr>
              <w:pStyle w:val="Akapitzlist"/>
              <w:numPr>
                <w:ilvl w:val="0"/>
                <w:numId w:val="2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E2315" w14:textId="5510F2D8" w:rsidR="00112F45" w:rsidRPr="00232CB7" w:rsidRDefault="00112F45" w:rsidP="008B1FED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Próg wykrywania pęcherzyków: min. 4mm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49174" w14:textId="47FCC20A" w:rsidR="00112F45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EB28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3A52F01E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8E721" w14:textId="77777777" w:rsidR="00112F45" w:rsidRPr="00232CB7" w:rsidRDefault="00112F45" w:rsidP="00112F45">
            <w:pPr>
              <w:pStyle w:val="Akapitzlist"/>
              <w:numPr>
                <w:ilvl w:val="0"/>
                <w:numId w:val="2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7A5F8" w14:textId="79F904A2" w:rsidR="00112F45" w:rsidRPr="002603B1" w:rsidRDefault="00112F45" w:rsidP="008B1FED">
            <w:pPr>
              <w:pStyle w:val="Bezodstpw"/>
              <w:rPr>
                <w:rFonts w:ascii="Times New Roman" w:hAnsi="Times New Roman"/>
                <w:bCs/>
              </w:rPr>
            </w:pPr>
            <w:r w:rsidRPr="002603B1">
              <w:rPr>
                <w:rFonts w:ascii="Times New Roman" w:hAnsi="Times New Roman"/>
                <w:bCs/>
              </w:rPr>
              <w:t>Automatyczny, elektryczny system zamykania linii żylnej w sytuacjach alarmowych – 2szt.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6F1CA" w14:textId="142C7C92" w:rsidR="00112F45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68BEE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59DF2F91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A73E" w14:textId="77777777" w:rsidR="00112F45" w:rsidRPr="00232CB7" w:rsidRDefault="00112F45" w:rsidP="00112F45">
            <w:pPr>
              <w:pStyle w:val="Akapitzlist"/>
              <w:numPr>
                <w:ilvl w:val="0"/>
                <w:numId w:val="2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52DC" w14:textId="77777777" w:rsidR="00112F45" w:rsidRPr="00232CB7" w:rsidRDefault="00112F45" w:rsidP="00112F45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System sterowany z własnego panelu s oraz z  panelu systemowego urządzenia</w:t>
            </w:r>
          </w:p>
          <w:p w14:paraId="2BE99684" w14:textId="77777777" w:rsidR="00112F45" w:rsidRPr="00232CB7" w:rsidRDefault="00112F45" w:rsidP="00112F45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- współpraca z drenami w zakresie minimum od 3/16x 1/6 do 1/2x3/32</w:t>
            </w:r>
          </w:p>
          <w:p w14:paraId="4EDDC339" w14:textId="3B402291" w:rsidR="00112F45" w:rsidRPr="00232CB7" w:rsidRDefault="00112F45" w:rsidP="00112F45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- możliwość regulacji zamknięcia linii żylnej w zakresie od 0 do 100%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4969" w14:textId="7FD9C1EF" w:rsidR="00112F45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8039B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4172EEA6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B0276" w14:textId="77777777" w:rsidR="00112F45" w:rsidRPr="00232CB7" w:rsidRDefault="00112F45" w:rsidP="00112F45">
            <w:pPr>
              <w:pStyle w:val="Akapitzlist"/>
              <w:numPr>
                <w:ilvl w:val="0"/>
                <w:numId w:val="2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A300D" w14:textId="114506DC" w:rsidR="00112F45" w:rsidRPr="002603B1" w:rsidRDefault="00112F45" w:rsidP="008B1FED">
            <w:pPr>
              <w:pStyle w:val="Bezodstpw"/>
              <w:rPr>
                <w:rFonts w:ascii="Times New Roman" w:hAnsi="Times New Roman"/>
                <w:bCs/>
              </w:rPr>
            </w:pPr>
            <w:r w:rsidRPr="002603B1">
              <w:rPr>
                <w:rFonts w:ascii="Times New Roman" w:hAnsi="Times New Roman"/>
                <w:bCs/>
              </w:rPr>
              <w:t>Regulator podciśnienia do procedury VAVD – 2 szt.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22BA1" w14:textId="09B3A7A3" w:rsidR="00112F45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8F36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187DBA9E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567D" w14:textId="77777777" w:rsidR="00112F45" w:rsidRPr="00232CB7" w:rsidRDefault="00112F45" w:rsidP="00112F45">
            <w:pPr>
              <w:pStyle w:val="Akapitzlist"/>
              <w:numPr>
                <w:ilvl w:val="0"/>
                <w:numId w:val="2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5CCE1" w14:textId="6154D12B" w:rsidR="00112F45" w:rsidRPr="002603B1" w:rsidRDefault="00112F45" w:rsidP="008B1FED">
            <w:pPr>
              <w:pStyle w:val="Bezodstpw"/>
              <w:rPr>
                <w:rFonts w:ascii="Times New Roman" w:hAnsi="Times New Roman"/>
                <w:bCs/>
              </w:rPr>
            </w:pPr>
            <w:r w:rsidRPr="002603B1">
              <w:rPr>
                <w:rFonts w:ascii="Times New Roman" w:hAnsi="Times New Roman"/>
                <w:bCs/>
              </w:rPr>
              <w:t>Mieszacz gazów elektroniczny, przepływ min. 10l/min z wężami przyłączeniowymi i końcówkami wtykowymi – 2 szt.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1BAEB" w14:textId="445ED69C" w:rsidR="00112F45" w:rsidRPr="00232CB7" w:rsidRDefault="0043611C" w:rsidP="006729DA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816B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F45" w:rsidRPr="00232CB7" w14:paraId="5626FE47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3C5A2" w14:textId="77777777" w:rsidR="00112F45" w:rsidRPr="00232CB7" w:rsidRDefault="00112F45" w:rsidP="0043611C">
            <w:pPr>
              <w:pStyle w:val="Akapitzlist"/>
              <w:numPr>
                <w:ilvl w:val="0"/>
                <w:numId w:val="20"/>
              </w:numPr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BAAF" w14:textId="12344172" w:rsidR="00112F45" w:rsidRPr="00232CB7" w:rsidRDefault="0043611C" w:rsidP="008B1FED">
            <w:pPr>
              <w:pStyle w:val="Bezodstpw"/>
              <w:rPr>
                <w:rFonts w:ascii="Times New Roman" w:hAnsi="Times New Roman"/>
                <w:b/>
              </w:rPr>
            </w:pPr>
            <w:r w:rsidRPr="00232CB7">
              <w:rPr>
                <w:rFonts w:ascii="Times New Roman" w:hAnsi="Times New Roman"/>
                <w:b/>
              </w:rPr>
              <w:t>System zarządzania danymi pacjenta  – 2 szt.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39588" w14:textId="055BF2F8" w:rsidR="00112F45" w:rsidRPr="00232CB7" w:rsidRDefault="006729DA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C409A" w14:textId="77777777" w:rsidR="00112F45" w:rsidRPr="00232CB7" w:rsidRDefault="00112F45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611C" w:rsidRPr="00232CB7" w14:paraId="4EE9717B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5DC16" w14:textId="77777777" w:rsidR="0043611C" w:rsidRPr="00232CB7" w:rsidRDefault="0043611C" w:rsidP="0043611C">
            <w:pPr>
              <w:pStyle w:val="Akapitzlist"/>
              <w:numPr>
                <w:ilvl w:val="0"/>
                <w:numId w:val="27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2550" w14:textId="7F3DE6C0" w:rsidR="0043611C" w:rsidRPr="00232CB7" w:rsidRDefault="0043611C" w:rsidP="008B1FED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Moduł interfejsu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9486E" w14:textId="667EF675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C59B0" w14:textId="77777777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611C" w:rsidRPr="00232CB7" w14:paraId="6BE25423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6ACE8" w14:textId="77777777" w:rsidR="0043611C" w:rsidRPr="00232CB7" w:rsidRDefault="0043611C" w:rsidP="0043611C">
            <w:pPr>
              <w:pStyle w:val="Akapitzlist"/>
              <w:numPr>
                <w:ilvl w:val="0"/>
                <w:numId w:val="27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0D89" w14:textId="6CA213CB" w:rsidR="0043611C" w:rsidRPr="00232CB7" w:rsidRDefault="0043611C" w:rsidP="005A635E">
            <w:pPr>
              <w:pStyle w:val="Bezodstpw"/>
              <w:rPr>
                <w:b/>
                <w:bCs/>
                <w:spacing w:val="1"/>
              </w:rPr>
            </w:pPr>
            <w:r w:rsidRPr="00232CB7">
              <w:rPr>
                <w:rFonts w:ascii="Times New Roman" w:hAnsi="Times New Roman"/>
              </w:rPr>
              <w:t>Ekran dotykowy o przekątnej minimum 21,5”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7FEA9" w14:textId="2C580005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17494" w14:textId="77777777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611C" w:rsidRPr="00232CB7" w14:paraId="752C22A7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0526" w14:textId="77777777" w:rsidR="0043611C" w:rsidRPr="00232CB7" w:rsidRDefault="0043611C" w:rsidP="0043611C">
            <w:pPr>
              <w:pStyle w:val="Akapitzlist"/>
              <w:numPr>
                <w:ilvl w:val="0"/>
                <w:numId w:val="27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06868" w14:textId="4FE19894" w:rsidR="0043611C" w:rsidRPr="00232CB7" w:rsidRDefault="0043611C" w:rsidP="008B1FED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Mocowanie do konsoli na maszcie umożliwiające regulacje położenia komputera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434F" w14:textId="3FA6B3A9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D0C43" w14:textId="77777777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611C" w:rsidRPr="00232CB7" w14:paraId="349BF1DA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5947D" w14:textId="77777777" w:rsidR="0043611C" w:rsidRPr="00232CB7" w:rsidRDefault="0043611C" w:rsidP="0043611C">
            <w:pPr>
              <w:pStyle w:val="Akapitzlist"/>
              <w:numPr>
                <w:ilvl w:val="0"/>
                <w:numId w:val="27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6218" w14:textId="545AA1EC" w:rsidR="0043611C" w:rsidRPr="00232CB7" w:rsidRDefault="0043611C" w:rsidP="008B1FED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Niezbędne kable i akcesoria pozwalające na połączenie urządzeń do systemu i pobieranie danych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5EEA8" w14:textId="7947356E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1AF39" w14:textId="77777777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611C" w:rsidRPr="00232CB7" w14:paraId="0EB2CBC9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5D5B" w14:textId="77777777" w:rsidR="0043611C" w:rsidRPr="00232CB7" w:rsidRDefault="0043611C" w:rsidP="0043611C">
            <w:pPr>
              <w:pStyle w:val="Akapitzlist"/>
              <w:numPr>
                <w:ilvl w:val="0"/>
                <w:numId w:val="27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44106" w14:textId="4767CDC5" w:rsidR="0043611C" w:rsidRPr="00232CB7" w:rsidRDefault="0043611C" w:rsidP="008B1FED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Możliwość ręcznego wprowadzania dodatkowo: danych dotyczących podanych płynów, leków, użytych produktów jednorazowych, koagulacji, gazów, implantów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82A2" w14:textId="2B2BB63F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59A4" w14:textId="77777777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611C" w:rsidRPr="00232CB7" w14:paraId="551CE5C2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6480" w14:textId="77777777" w:rsidR="0043611C" w:rsidRPr="00232CB7" w:rsidRDefault="0043611C" w:rsidP="0043611C">
            <w:pPr>
              <w:pStyle w:val="Akapitzlist"/>
              <w:numPr>
                <w:ilvl w:val="0"/>
                <w:numId w:val="27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5DFD" w14:textId="407C4024" w:rsidR="0043611C" w:rsidRPr="00232CB7" w:rsidRDefault="0043611C" w:rsidP="008B1FED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Po zakończonym zabiegu możliwość transferu danych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846F" w14:textId="3BD9B166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D61C7" w14:textId="77777777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611C" w:rsidRPr="00232CB7" w14:paraId="1A457881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C48AD" w14:textId="77777777" w:rsidR="0043611C" w:rsidRPr="00232CB7" w:rsidRDefault="0043611C" w:rsidP="0043611C">
            <w:pPr>
              <w:pStyle w:val="Akapitzlist"/>
              <w:numPr>
                <w:ilvl w:val="0"/>
                <w:numId w:val="27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F5E1" w14:textId="1256F754" w:rsidR="0043611C" w:rsidRPr="00232CB7" w:rsidRDefault="0043611C" w:rsidP="008B1FED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Możliwość wyświetlania trendów w perfuzji, wykresów, tabel, informacji w postaci linii czasu lub tabeli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9B33" w14:textId="6BC5A454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B9A92" w14:textId="77777777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611C" w:rsidRPr="00232CB7" w14:paraId="1D396669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4617D" w14:textId="77777777" w:rsidR="0043611C" w:rsidRPr="00232CB7" w:rsidRDefault="0043611C" w:rsidP="0043611C">
            <w:pPr>
              <w:pStyle w:val="Akapitzlist"/>
              <w:numPr>
                <w:ilvl w:val="0"/>
                <w:numId w:val="27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AEA8" w14:textId="0C24E7CB" w:rsidR="0043611C" w:rsidRPr="00232CB7" w:rsidRDefault="0043611C" w:rsidP="008B1FED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Możliwość wprowadzenia i zapisania najczęściej używanych produktów i leków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5505B" w14:textId="29777A63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86723" w14:textId="77777777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611C" w:rsidRPr="00232CB7" w14:paraId="7F45D30D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BB757" w14:textId="77777777" w:rsidR="0043611C" w:rsidRPr="00232CB7" w:rsidRDefault="0043611C" w:rsidP="0043611C">
            <w:pPr>
              <w:pStyle w:val="Akapitzlist"/>
              <w:numPr>
                <w:ilvl w:val="0"/>
                <w:numId w:val="27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2BCB" w14:textId="2F400902" w:rsidR="0043611C" w:rsidRPr="00232CB7" w:rsidRDefault="0043611C" w:rsidP="008B1FED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Możliwość sprawdzenia wartości w dowolnym momencie przypadku, działanie retrospektywne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E482" w14:textId="679EE3C1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4574B" w14:textId="77777777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611C" w:rsidRPr="00232CB7" w14:paraId="6C0F4E6E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39027" w14:textId="77777777" w:rsidR="0043611C" w:rsidRPr="00232CB7" w:rsidRDefault="0043611C" w:rsidP="0043611C">
            <w:pPr>
              <w:pStyle w:val="Akapitzlist"/>
              <w:numPr>
                <w:ilvl w:val="0"/>
                <w:numId w:val="27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E1CE8" w14:textId="4FFCC9E7" w:rsidR="0043611C" w:rsidRPr="00232CB7" w:rsidRDefault="0043611C" w:rsidP="008B1FED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Możliwość prowadzenia perfuzji zgodnie z GDP (</w:t>
            </w:r>
            <w:proofErr w:type="spellStart"/>
            <w:r w:rsidRPr="00232CB7">
              <w:rPr>
                <w:sz w:val="22"/>
                <w:szCs w:val="22"/>
              </w:rPr>
              <w:t>goal</w:t>
            </w:r>
            <w:proofErr w:type="spellEnd"/>
            <w:r w:rsidRPr="00232CB7">
              <w:rPr>
                <w:sz w:val="22"/>
                <w:szCs w:val="22"/>
              </w:rPr>
              <w:t xml:space="preserve"> </w:t>
            </w:r>
            <w:proofErr w:type="spellStart"/>
            <w:r w:rsidRPr="00232CB7">
              <w:rPr>
                <w:sz w:val="22"/>
                <w:szCs w:val="22"/>
              </w:rPr>
              <w:t>direct</w:t>
            </w:r>
            <w:proofErr w:type="spellEnd"/>
            <w:r w:rsidRPr="00232CB7">
              <w:rPr>
                <w:sz w:val="22"/>
                <w:szCs w:val="22"/>
              </w:rPr>
              <w:t xml:space="preserve"> </w:t>
            </w:r>
            <w:proofErr w:type="spellStart"/>
            <w:r w:rsidRPr="00232CB7">
              <w:rPr>
                <w:sz w:val="22"/>
                <w:szCs w:val="22"/>
              </w:rPr>
              <w:t>perfusion</w:t>
            </w:r>
            <w:proofErr w:type="spellEnd"/>
            <w:r w:rsidRPr="00232CB7">
              <w:rPr>
                <w:sz w:val="22"/>
                <w:szCs w:val="22"/>
              </w:rPr>
              <w:t>) bez konieczności stosowania dodatkowych czytników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7C9F9" w14:textId="5594615E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C1931" w14:textId="77777777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611C" w:rsidRPr="00232CB7" w14:paraId="5906CF5E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DBA93" w14:textId="77777777" w:rsidR="0043611C" w:rsidRPr="00232CB7" w:rsidRDefault="0043611C" w:rsidP="0043611C">
            <w:pPr>
              <w:pStyle w:val="Akapitzlist"/>
              <w:numPr>
                <w:ilvl w:val="0"/>
                <w:numId w:val="27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56FE" w14:textId="279AAF26" w:rsidR="0043611C" w:rsidRPr="00232CB7" w:rsidRDefault="0043611C" w:rsidP="008B1FED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 xml:space="preserve">Porty: 2 porty RS232 izolacja 4kV, 1 x port Gigabit Ethernet ze złączem RJ45: Izolacja 4 </w:t>
            </w:r>
            <w:proofErr w:type="spellStart"/>
            <w:r w:rsidRPr="00232CB7">
              <w:rPr>
                <w:sz w:val="22"/>
                <w:szCs w:val="22"/>
              </w:rPr>
              <w:t>kV</w:t>
            </w:r>
            <w:proofErr w:type="spellEnd"/>
            <w:r w:rsidRPr="00232CB7">
              <w:rPr>
                <w:sz w:val="22"/>
                <w:szCs w:val="22"/>
              </w:rPr>
              <w:t>, 3 porty USB 1.1 + 1 port USB 1.0 z izolacją 4kV, 1 port USB 3.0, 1 port HDMI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33F4" w14:textId="3DDFDB1B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6DDC7" w14:textId="77777777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611C" w:rsidRPr="00232CB7" w14:paraId="387326DE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976D" w14:textId="77777777" w:rsidR="0043611C" w:rsidRPr="00232CB7" w:rsidRDefault="0043611C" w:rsidP="0043611C">
            <w:pPr>
              <w:pStyle w:val="Akapitzlist"/>
              <w:numPr>
                <w:ilvl w:val="0"/>
                <w:numId w:val="20"/>
              </w:numPr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0724" w14:textId="62D8F843" w:rsidR="0043611C" w:rsidRPr="00232CB7" w:rsidRDefault="0043611C" w:rsidP="008B1FED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b/>
                <w:sz w:val="22"/>
                <w:szCs w:val="22"/>
              </w:rPr>
              <w:t>System pomiaru parametrów krytycznych pacjenta w czasie rzeczywistym, oparty na wartościach rzeczywistych (niekalkulowanych) – 2szt.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AC20D" w14:textId="7EB945CE" w:rsidR="0043611C" w:rsidRPr="00232CB7" w:rsidRDefault="006729DA" w:rsidP="008B1FED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3B9F" w14:textId="77777777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611C" w:rsidRPr="00232CB7" w14:paraId="1F2C7209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A6A89" w14:textId="77777777" w:rsidR="0043611C" w:rsidRPr="00232CB7" w:rsidRDefault="0043611C" w:rsidP="0043611C">
            <w:pPr>
              <w:pStyle w:val="Akapitzlist"/>
              <w:numPr>
                <w:ilvl w:val="0"/>
                <w:numId w:val="28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CD95" w14:textId="4DA6AFD9" w:rsidR="0043611C" w:rsidRPr="00232CB7" w:rsidRDefault="0043611C" w:rsidP="008B1FED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Sv02 w zakresie min. 40.0-99.9% rozdzielczość min.  0,1%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C8F5E" w14:textId="7AAAB9EC" w:rsidR="0043611C" w:rsidRPr="00232CB7" w:rsidRDefault="009642D9" w:rsidP="008B1FED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D282" w14:textId="77777777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611C" w:rsidRPr="00232CB7" w14:paraId="3CCEB7FA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4614B" w14:textId="77777777" w:rsidR="0043611C" w:rsidRPr="00232CB7" w:rsidRDefault="0043611C" w:rsidP="0043611C">
            <w:pPr>
              <w:pStyle w:val="Akapitzlist"/>
              <w:numPr>
                <w:ilvl w:val="0"/>
                <w:numId w:val="28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57488" w14:textId="340E119D" w:rsidR="0043611C" w:rsidRPr="00232CB7" w:rsidRDefault="009642D9" w:rsidP="008B1FED">
            <w:pPr>
              <w:pStyle w:val="Standard"/>
              <w:widowControl w:val="0"/>
              <w:rPr>
                <w:sz w:val="22"/>
                <w:szCs w:val="22"/>
              </w:rPr>
            </w:pPr>
            <w:proofErr w:type="spellStart"/>
            <w:r w:rsidRPr="00232CB7">
              <w:rPr>
                <w:sz w:val="22"/>
                <w:szCs w:val="22"/>
              </w:rPr>
              <w:t>Hct</w:t>
            </w:r>
            <w:proofErr w:type="spellEnd"/>
            <w:r w:rsidRPr="00232CB7">
              <w:rPr>
                <w:sz w:val="22"/>
                <w:szCs w:val="22"/>
              </w:rPr>
              <w:t xml:space="preserve"> w zakresie min. 13.0-48.0% rozdzielczość min. 0,1%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449AA" w14:textId="02AB7A37" w:rsidR="0043611C" w:rsidRPr="00232CB7" w:rsidRDefault="009642D9" w:rsidP="008B1FED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AEACE" w14:textId="77777777" w:rsidR="0043611C" w:rsidRPr="00232CB7" w:rsidRDefault="0043611C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642D9" w:rsidRPr="00232CB7" w14:paraId="2AB8E2A4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88C11" w14:textId="77777777" w:rsidR="009642D9" w:rsidRPr="00232CB7" w:rsidRDefault="009642D9" w:rsidP="0043611C">
            <w:pPr>
              <w:pStyle w:val="Akapitzlist"/>
              <w:numPr>
                <w:ilvl w:val="0"/>
                <w:numId w:val="28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25294" w14:textId="643C128A" w:rsidR="009642D9" w:rsidRPr="00232CB7" w:rsidRDefault="009642D9" w:rsidP="008B1FED">
            <w:pPr>
              <w:pStyle w:val="Standard"/>
              <w:widowControl w:val="0"/>
              <w:rPr>
                <w:sz w:val="22"/>
                <w:szCs w:val="22"/>
              </w:rPr>
            </w:pPr>
            <w:proofErr w:type="spellStart"/>
            <w:r w:rsidRPr="00232CB7">
              <w:rPr>
                <w:sz w:val="22"/>
                <w:szCs w:val="22"/>
              </w:rPr>
              <w:t>Hb</w:t>
            </w:r>
            <w:proofErr w:type="spellEnd"/>
            <w:r w:rsidRPr="00232CB7">
              <w:rPr>
                <w:sz w:val="22"/>
                <w:szCs w:val="22"/>
              </w:rPr>
              <w:t xml:space="preserve"> w zakresie min 4,1 – 15,7 g/dl; 41 – 157 g/l; 2,5 – 9,7 </w:t>
            </w:r>
            <w:proofErr w:type="spellStart"/>
            <w:r w:rsidRPr="00232CB7">
              <w:rPr>
                <w:sz w:val="22"/>
                <w:szCs w:val="22"/>
              </w:rPr>
              <w:t>mmol</w:t>
            </w:r>
            <w:proofErr w:type="spellEnd"/>
            <w:r w:rsidRPr="00232CB7">
              <w:rPr>
                <w:sz w:val="22"/>
                <w:szCs w:val="22"/>
              </w:rPr>
              <w:t>/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A88A" w14:textId="077C3D9E" w:rsidR="009642D9" w:rsidRPr="00232CB7" w:rsidRDefault="009642D9" w:rsidP="008B1FED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CBFDA" w14:textId="77777777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642D9" w:rsidRPr="00232CB7" w14:paraId="3E7E76D7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C9012" w14:textId="77777777" w:rsidR="009642D9" w:rsidRPr="00232CB7" w:rsidRDefault="009642D9" w:rsidP="0043611C">
            <w:pPr>
              <w:pStyle w:val="Akapitzlist"/>
              <w:numPr>
                <w:ilvl w:val="0"/>
                <w:numId w:val="28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F601" w14:textId="288FCB52" w:rsidR="009642D9" w:rsidRPr="00232CB7" w:rsidRDefault="009642D9" w:rsidP="008B1FED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Temperatura – linia żylna w zakresie min. 15.0-41.0°C rozdzielczość min. 0,1°C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5AAE" w14:textId="44547B44" w:rsidR="009642D9" w:rsidRPr="00232CB7" w:rsidRDefault="009642D9" w:rsidP="008B1FED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A8A4" w14:textId="77777777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642D9" w:rsidRPr="00232CB7" w14:paraId="71E9B787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F6273" w14:textId="77777777" w:rsidR="009642D9" w:rsidRPr="00232CB7" w:rsidRDefault="009642D9" w:rsidP="009642D9">
            <w:pPr>
              <w:pStyle w:val="Akapitzlist"/>
              <w:numPr>
                <w:ilvl w:val="0"/>
                <w:numId w:val="20"/>
              </w:numPr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0856E" w14:textId="2B85F34F" w:rsidR="009642D9" w:rsidRPr="00232CB7" w:rsidRDefault="009642D9" w:rsidP="008B1FED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232CB7">
              <w:rPr>
                <w:b/>
                <w:sz w:val="22"/>
                <w:szCs w:val="22"/>
              </w:rPr>
              <w:t>System grzewczo-chłodniczy – 2szt.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BBAE2" w14:textId="77777777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357C" w14:textId="77777777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642D9" w:rsidRPr="00232CB7" w14:paraId="2A23D354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ECE43" w14:textId="77777777" w:rsidR="009642D9" w:rsidRPr="00232CB7" w:rsidRDefault="009642D9" w:rsidP="009642D9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DAE3C" w14:textId="77777777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Niezależny od źródła wody system grzewczo-chłodzący, zawierający trzy oddzielne obwody wodne pracujące jako:</w:t>
            </w:r>
          </w:p>
          <w:p w14:paraId="47921F05" w14:textId="77777777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- dwa obwody dla pacjenta (dla koców grzewczo-chłodzących oraz dla </w:t>
            </w:r>
            <w:proofErr w:type="spellStart"/>
            <w:r w:rsidRPr="00232CB7">
              <w:rPr>
                <w:rFonts w:ascii="Times New Roman" w:hAnsi="Times New Roman"/>
              </w:rPr>
              <w:t>oksygenatora</w:t>
            </w:r>
            <w:proofErr w:type="spellEnd"/>
            <w:r w:rsidRPr="00232CB7">
              <w:rPr>
                <w:rFonts w:ascii="Times New Roman" w:hAnsi="Times New Roman"/>
              </w:rPr>
              <w:t xml:space="preserve">). Uzyskiwane temperatury w zakresie min. od 2˚C do 41˚C ±0,5˚C, </w:t>
            </w:r>
          </w:p>
          <w:p w14:paraId="281BB024" w14:textId="4BBCD9E2" w:rsidR="009642D9" w:rsidRPr="00232CB7" w:rsidRDefault="009642D9" w:rsidP="009642D9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 xml:space="preserve">- wymienny obwód </w:t>
            </w:r>
            <w:proofErr w:type="spellStart"/>
            <w:r w:rsidRPr="00232CB7">
              <w:rPr>
                <w:sz w:val="22"/>
                <w:szCs w:val="22"/>
              </w:rPr>
              <w:t>grzejno</w:t>
            </w:r>
            <w:proofErr w:type="spellEnd"/>
            <w:r w:rsidRPr="00232CB7">
              <w:rPr>
                <w:sz w:val="22"/>
                <w:szCs w:val="22"/>
              </w:rPr>
              <w:t xml:space="preserve">/chłodzący dla </w:t>
            </w:r>
            <w:proofErr w:type="spellStart"/>
            <w:r w:rsidRPr="00232CB7">
              <w:rPr>
                <w:sz w:val="22"/>
                <w:szCs w:val="22"/>
              </w:rPr>
              <w:lastRenderedPageBreak/>
              <w:t>kardioplegii</w:t>
            </w:r>
            <w:proofErr w:type="spellEnd"/>
            <w:r w:rsidRPr="00232CB7">
              <w:rPr>
                <w:sz w:val="22"/>
                <w:szCs w:val="22"/>
              </w:rPr>
              <w:t>. Uzyskiwane  temperatury w zakresie  min. od 2˚C do 10˚C ±2˚C (chłodzenie) i 15˚C do 41˚C ± 1˚C (grzanie)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19B6" w14:textId="6489E614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lastRenderedPageBreak/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443A4" w14:textId="77777777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642D9" w:rsidRPr="00232CB7" w14:paraId="59687DA3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E07E" w14:textId="77777777" w:rsidR="009642D9" w:rsidRPr="00232CB7" w:rsidRDefault="009642D9" w:rsidP="009642D9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F0F13" w14:textId="77777777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Sterowanie z panelu  własnego lub konsoli systemu do krążenia pozaustrojowego. Zarządzanie wszystkimi funkcjami sterującymi i monitorującymi: </w:t>
            </w:r>
          </w:p>
          <w:p w14:paraId="14820886" w14:textId="77777777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- regulacja wartości nastawionych,</w:t>
            </w:r>
          </w:p>
          <w:p w14:paraId="5B8DAE22" w14:textId="77777777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- uruchamianie i zatrzymywanie pomp, </w:t>
            </w:r>
          </w:p>
          <w:p w14:paraId="655E23B1" w14:textId="77777777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- wyświetlanie wszystkich rzeczywistych i nastawionych temperatur, </w:t>
            </w:r>
          </w:p>
          <w:p w14:paraId="15333A7D" w14:textId="678C393B" w:rsidR="009642D9" w:rsidRPr="00232CB7" w:rsidRDefault="009642D9" w:rsidP="009642D9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-  wyświetlanie poziomu wody i odpowiedniego alarmu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7896D" w14:textId="1CEB6C11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00764" w14:textId="77777777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642D9" w:rsidRPr="00232CB7" w14:paraId="2C2B5FD3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1E6F" w14:textId="77777777" w:rsidR="009642D9" w:rsidRPr="00232CB7" w:rsidRDefault="009642D9" w:rsidP="009642D9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0079E" w14:textId="77777777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Alarmy/ zabezpieczenia:</w:t>
            </w:r>
          </w:p>
          <w:p w14:paraId="7AA0F1CA" w14:textId="77777777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- alarm niskiego poziomu cieczy w zbiorniku, temperatury</w:t>
            </w:r>
          </w:p>
          <w:p w14:paraId="0B68D7D5" w14:textId="77777777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- układ zabezpieczający przed przekroczeniem temperatury powyżej 41°C.</w:t>
            </w:r>
          </w:p>
          <w:p w14:paraId="502CCD2F" w14:textId="77777777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- alarm zmian temperatury</w:t>
            </w:r>
          </w:p>
          <w:p w14:paraId="12F47D4A" w14:textId="61C876DD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- serwisowy/wyświetlanie kodów błędów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7481D" w14:textId="66F1A588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65E46" w14:textId="77777777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642D9" w:rsidRPr="00232CB7" w14:paraId="38087067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6E3A7" w14:textId="77777777" w:rsidR="009642D9" w:rsidRPr="00232CB7" w:rsidRDefault="009642D9" w:rsidP="009642D9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85748" w14:textId="6D770117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Możliwość szybkiej zmiany temperatury podawanej </w:t>
            </w:r>
            <w:proofErr w:type="spellStart"/>
            <w:r w:rsidRPr="00232CB7">
              <w:rPr>
                <w:rFonts w:ascii="Times New Roman" w:hAnsi="Times New Roman"/>
              </w:rPr>
              <w:t>kardioplegii</w:t>
            </w:r>
            <w:proofErr w:type="spellEnd"/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94849" w14:textId="264BF796" w:rsidR="009642D9" w:rsidRPr="00232CB7" w:rsidRDefault="002603B1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FE58" w14:textId="77777777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642D9" w:rsidRPr="00232CB7" w14:paraId="051C18B7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6BD1" w14:textId="77777777" w:rsidR="009642D9" w:rsidRPr="00232CB7" w:rsidRDefault="009642D9" w:rsidP="009642D9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F078B" w14:textId="648629F8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Możliwość odsysania wody z węży przyłączeniowych do zbiorników wymiennika ciepła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13870" w14:textId="060F97AF" w:rsidR="009642D9" w:rsidRPr="00232CB7" w:rsidRDefault="002603B1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EB78" w14:textId="77777777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642D9" w:rsidRPr="00232CB7" w14:paraId="51A3B903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F5061" w14:textId="77777777" w:rsidR="009642D9" w:rsidRPr="00232CB7" w:rsidRDefault="009642D9" w:rsidP="009642D9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B9DEF" w14:textId="26AD97C1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Wydajność chłodzenia powyżej &gt; 1500 W przy temperaturze otoczenia i zbiornika 20°C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CE09" w14:textId="30DF09B9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B24E8" w14:textId="77777777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642D9" w:rsidRPr="00232CB7" w14:paraId="4561318D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8AB19" w14:textId="77777777" w:rsidR="009642D9" w:rsidRPr="00232CB7" w:rsidRDefault="009642D9" w:rsidP="009642D9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9AB1" w14:textId="77777777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Wydajność elementu grzewczego</w:t>
            </w:r>
          </w:p>
          <w:p w14:paraId="1F18AB7C" w14:textId="2D9D4E2C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(1 x obieg </w:t>
            </w:r>
            <w:proofErr w:type="spellStart"/>
            <w:r w:rsidRPr="00232CB7">
              <w:rPr>
                <w:rFonts w:ascii="Times New Roman" w:hAnsi="Times New Roman"/>
              </w:rPr>
              <w:t>oksygeneratora</w:t>
            </w:r>
            <w:proofErr w:type="spellEnd"/>
            <w:r w:rsidRPr="00232CB7">
              <w:rPr>
                <w:rFonts w:ascii="Times New Roman" w:hAnsi="Times New Roman"/>
              </w:rPr>
              <w:t xml:space="preserve">, 1x obieg materaca, 1 x </w:t>
            </w:r>
            <w:proofErr w:type="spellStart"/>
            <w:r w:rsidRPr="00232CB7">
              <w:rPr>
                <w:rFonts w:ascii="Times New Roman" w:hAnsi="Times New Roman"/>
              </w:rPr>
              <w:t>kardioplegia</w:t>
            </w:r>
            <w:proofErr w:type="spellEnd"/>
            <w:r w:rsidRPr="00232CB7">
              <w:rPr>
                <w:rFonts w:ascii="Times New Roman" w:hAnsi="Times New Roman"/>
              </w:rPr>
              <w:t>) 3x min. 1250W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7FE1" w14:textId="406FB7CA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18752" w14:textId="77777777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642D9" w:rsidRPr="00232CB7" w14:paraId="2C96C334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4FBD" w14:textId="77777777" w:rsidR="009642D9" w:rsidRPr="00232CB7" w:rsidRDefault="009642D9" w:rsidP="009642D9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D769" w14:textId="7ED3EB6C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Zabezpieczenie przed zalaniem zgodna ze standardem IPX1 lub równoważnym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9125" w14:textId="4E71B9B4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DC2F" w14:textId="77777777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642D9" w:rsidRPr="00232CB7" w14:paraId="24886C23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61C3" w14:textId="77777777" w:rsidR="009642D9" w:rsidRPr="00232CB7" w:rsidRDefault="009642D9" w:rsidP="009642D9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832E9" w14:textId="6F0900C1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Poziomu hałasu z 1 m ≤ 63 </w:t>
            </w:r>
            <w:proofErr w:type="spellStart"/>
            <w:r w:rsidRPr="00232CB7">
              <w:rPr>
                <w:rFonts w:ascii="Times New Roman" w:hAnsi="Times New Roman"/>
              </w:rPr>
              <w:t>dB</w:t>
            </w:r>
            <w:proofErr w:type="spellEnd"/>
            <w:r w:rsidRPr="00232CB7">
              <w:rPr>
                <w:rFonts w:ascii="Times New Roman" w:hAnsi="Times New Roman"/>
              </w:rPr>
              <w:t xml:space="preserve"> (A)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C98B" w14:textId="7E635B85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1BC7A" w14:textId="77777777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642D9" w:rsidRPr="00232CB7" w14:paraId="1BBBA948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4CF51" w14:textId="77777777" w:rsidR="009642D9" w:rsidRPr="00232CB7" w:rsidRDefault="009642D9" w:rsidP="009642D9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210C7" w14:textId="77777777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Przepływ wody w obwodach pacjenta, materaca min. 13,0–16,4 l/min (wylot obwodu): </w:t>
            </w:r>
          </w:p>
          <w:p w14:paraId="6FBAA125" w14:textId="77777777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Min. 10,8–12,6 l/min (obwód 5 m + 5 m)</w:t>
            </w:r>
          </w:p>
          <w:p w14:paraId="65C4F622" w14:textId="77777777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</w:p>
          <w:p w14:paraId="5023738E" w14:textId="77777777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 xml:space="preserve">Przepływ wody w obwodach </w:t>
            </w:r>
            <w:proofErr w:type="spellStart"/>
            <w:r w:rsidRPr="00232CB7">
              <w:rPr>
                <w:rFonts w:ascii="Times New Roman" w:hAnsi="Times New Roman"/>
              </w:rPr>
              <w:t>kardioplegii</w:t>
            </w:r>
            <w:proofErr w:type="spellEnd"/>
            <w:r w:rsidRPr="00232CB7">
              <w:rPr>
                <w:rFonts w:ascii="Times New Roman" w:hAnsi="Times New Roman"/>
              </w:rPr>
              <w:t xml:space="preserve">: </w:t>
            </w:r>
          </w:p>
          <w:p w14:paraId="7B14FC6D" w14:textId="77777777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min. 7,5–9,8 l/min (wylot obwodu)</w:t>
            </w:r>
          </w:p>
          <w:p w14:paraId="10A22EEB" w14:textId="6F24ECBD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min. 7,4–8,7 l/min (obwód 5 m + 5 m)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EB4B4" w14:textId="2DD76F50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343C" w14:textId="77777777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642D9" w:rsidRPr="00232CB7" w14:paraId="24C4E5C7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56D5" w14:textId="77777777" w:rsidR="009642D9" w:rsidRPr="00232CB7" w:rsidRDefault="009642D9" w:rsidP="009642D9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E4B70" w14:textId="77777777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Minimalny poziom w zbiorniku pacjenta: 4,5L (całkowita pojemność zbiornika min. 11,6L)</w:t>
            </w:r>
          </w:p>
          <w:p w14:paraId="7E6FE552" w14:textId="10E0D10C" w:rsidR="009642D9" w:rsidRPr="00232CB7" w:rsidRDefault="009642D9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Maksymalny poziom w zbiorniku pacjenta: 6,5L  (całkowita pojemność zbiornika min. 13,8L)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D779D" w14:textId="6E623195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7DE6" w14:textId="77777777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642D9" w:rsidRPr="00232CB7" w14:paraId="63702A5C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BB925" w14:textId="77777777" w:rsidR="009642D9" w:rsidRPr="00232CB7" w:rsidRDefault="009642D9" w:rsidP="00232CB7">
            <w:pPr>
              <w:pStyle w:val="Akapitzlist"/>
              <w:numPr>
                <w:ilvl w:val="0"/>
                <w:numId w:val="20"/>
              </w:numPr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AC7E9" w14:textId="1DC91C99" w:rsidR="009642D9" w:rsidRPr="00232CB7" w:rsidRDefault="00232CB7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  <w:b/>
              </w:rPr>
              <w:t xml:space="preserve">Wyposażenie dodatkowe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1F11" w14:textId="77777777" w:rsidR="009642D9" w:rsidRPr="00232CB7" w:rsidRDefault="009642D9" w:rsidP="008B1FED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BEE6" w14:textId="77777777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642D9" w:rsidRPr="00232CB7" w14:paraId="0D181E7F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F6BE" w14:textId="77777777" w:rsidR="009642D9" w:rsidRPr="00232CB7" w:rsidRDefault="009642D9" w:rsidP="00232CB7">
            <w:pPr>
              <w:pStyle w:val="Akapitzlist"/>
              <w:numPr>
                <w:ilvl w:val="0"/>
                <w:numId w:val="30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F8448" w14:textId="5730278E" w:rsidR="009642D9" w:rsidRPr="00232CB7" w:rsidRDefault="00232CB7" w:rsidP="009642D9">
            <w:pPr>
              <w:pStyle w:val="Bezodstpw"/>
              <w:rPr>
                <w:rFonts w:ascii="Times New Roman" w:hAnsi="Times New Roman"/>
              </w:rPr>
            </w:pPr>
            <w:r w:rsidRPr="00232CB7">
              <w:rPr>
                <w:rFonts w:ascii="Times New Roman" w:hAnsi="Times New Roman"/>
              </w:rPr>
              <w:t>Krzesło dla perfuzjonisty 2 szt. (wysokość siedzenia i oparcia regulowana, wyposażone w kółka jezdne, dostosowane dla sal operacyjnych, łatwe do czyszczenia), zintegrowana z systemem lampa LED o długości elastycznego ramienia 50cm +/- 10% 2szt.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28CE8" w14:textId="4FB7C1BF" w:rsidR="009642D9" w:rsidRPr="00232CB7" w:rsidRDefault="00232CB7" w:rsidP="008B1FED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84D1" w14:textId="77777777" w:rsidR="009642D9" w:rsidRPr="00232CB7" w:rsidRDefault="009642D9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03C18736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3353A" w14:textId="219809E9" w:rsidR="008B1FED" w:rsidRPr="00232CB7" w:rsidRDefault="00764C20" w:rsidP="002603B1">
            <w:pPr>
              <w:pStyle w:val="Akapitzlist"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XI.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BD27" w14:textId="2F9C45EE" w:rsidR="008B1FED" w:rsidRPr="00232CB7" w:rsidRDefault="008B1FED" w:rsidP="008B1FED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232CB7">
              <w:rPr>
                <w:b/>
                <w:bCs/>
                <w:spacing w:val="1"/>
                <w:sz w:val="22"/>
                <w:szCs w:val="22"/>
              </w:rPr>
              <w:t>Pozostałe: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34CC" w14:textId="77777777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2F5C" w14:textId="77777777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02DB80D6" w14:textId="77777777" w:rsidTr="00764C20">
        <w:trPr>
          <w:trHeight w:val="28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8C3C9" w14:textId="77777777" w:rsidR="008B1FED" w:rsidRPr="00232CB7" w:rsidRDefault="008B1FED" w:rsidP="002603B1">
            <w:pPr>
              <w:pStyle w:val="Akapitzlist"/>
              <w:numPr>
                <w:ilvl w:val="0"/>
                <w:numId w:val="31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28FB" w14:textId="77777777" w:rsidR="008B1FED" w:rsidRPr="00232CB7" w:rsidRDefault="008B1FED" w:rsidP="008B1FED">
            <w:pPr>
              <w:pStyle w:val="Standard"/>
              <w:spacing w:line="360" w:lineRule="auto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Gwarancja minimum 24 miesiące</w:t>
            </w:r>
          </w:p>
          <w:p w14:paraId="13BBE3CB" w14:textId="77777777" w:rsidR="008B1FED" w:rsidRPr="00232CB7" w:rsidRDefault="008B1FED" w:rsidP="008B1FED">
            <w:pPr>
              <w:pStyle w:val="Standard"/>
              <w:widowControl w:val="0"/>
              <w:rPr>
                <w:spacing w:val="1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E9A32" w14:textId="44C36587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3386" w14:textId="2BD77C78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b/>
                <w:i/>
                <w:iCs/>
                <w:color w:val="FF0000"/>
                <w:sz w:val="22"/>
                <w:szCs w:val="22"/>
              </w:rPr>
              <w:t>Dodatkowy okres gwarancji ponad minimalny należy podać w formularzu ofertowym.</w:t>
            </w:r>
            <w:r w:rsidRPr="00232CB7">
              <w:rPr>
                <w:i/>
                <w:iCs/>
                <w:sz w:val="22"/>
                <w:szCs w:val="22"/>
              </w:rPr>
              <w:t xml:space="preserve"> Dodatkowy okres gwarancji będzie punktowany zgodnie z kryterium oceny ofert opisanym w SWZ</w:t>
            </w:r>
          </w:p>
        </w:tc>
      </w:tr>
      <w:tr w:rsidR="008B1FED" w:rsidRPr="00232CB7" w14:paraId="17384C9C" w14:textId="77777777" w:rsidTr="00764C20">
        <w:trPr>
          <w:trHeight w:val="30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88D0" w14:textId="77777777" w:rsidR="008B1FED" w:rsidRPr="00232CB7" w:rsidRDefault="008B1FED" w:rsidP="002603B1">
            <w:pPr>
              <w:pStyle w:val="Akapitzlist"/>
              <w:numPr>
                <w:ilvl w:val="0"/>
                <w:numId w:val="31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E3E4" w14:textId="77777777" w:rsidR="008B1FED" w:rsidRPr="00232CB7" w:rsidRDefault="008B1FED" w:rsidP="008B1FED">
            <w:pPr>
              <w:pStyle w:val="Standard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Instrukcja obsługi w języku polskim  (załączyć wraz z dostawą urządzenia)</w:t>
            </w:r>
          </w:p>
          <w:p w14:paraId="6DA54BE8" w14:textId="77777777" w:rsidR="008B1FED" w:rsidRPr="00232CB7" w:rsidRDefault="008B1FED" w:rsidP="008B1FED">
            <w:pPr>
              <w:pStyle w:val="Standard"/>
              <w:widowControl w:val="0"/>
              <w:rPr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F3E5" w14:textId="0254A31A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98B2" w14:textId="77777777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48B5FC81" w14:textId="77777777" w:rsidTr="00764C20">
        <w:trPr>
          <w:trHeight w:val="30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9DDE" w14:textId="77777777" w:rsidR="008B1FED" w:rsidRPr="00232CB7" w:rsidRDefault="008B1FED" w:rsidP="002603B1">
            <w:pPr>
              <w:pStyle w:val="Akapitzlist"/>
              <w:numPr>
                <w:ilvl w:val="0"/>
                <w:numId w:val="31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4DFF" w14:textId="223B75FC" w:rsidR="008B1FED" w:rsidRPr="00232CB7" w:rsidRDefault="008B1FED" w:rsidP="008B1FED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Karta gwarancyjna (załączyć wraz z dostawą urządzenia)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C35AE" w14:textId="542C36F2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52C3" w14:textId="77777777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6CAA13B0" w14:textId="77777777" w:rsidTr="00764C20">
        <w:trPr>
          <w:trHeight w:val="30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5BBD" w14:textId="77777777" w:rsidR="008B1FED" w:rsidRPr="00232CB7" w:rsidRDefault="008B1FED" w:rsidP="002603B1">
            <w:pPr>
              <w:pStyle w:val="Akapitzlist"/>
              <w:numPr>
                <w:ilvl w:val="0"/>
                <w:numId w:val="31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22A0" w14:textId="34A6EE42" w:rsidR="008B1FED" w:rsidRPr="00232CB7" w:rsidRDefault="008B1FED" w:rsidP="008B1FED">
            <w:pPr>
              <w:pStyle w:val="Standard"/>
              <w:widowControl w:val="0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Szkolenie z obsługi w siedzibie Zamawiającego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91A1B" w14:textId="25FF716A" w:rsidR="008B1FED" w:rsidRPr="00232CB7" w:rsidRDefault="008B1FED" w:rsidP="008B1FED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70AD" w14:textId="77777777" w:rsidR="008B1FED" w:rsidRPr="00232CB7" w:rsidRDefault="008B1FED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FED" w:rsidRPr="00232CB7" w14:paraId="69748D18" w14:textId="77777777" w:rsidTr="00764C20">
        <w:trPr>
          <w:trHeight w:val="30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DF65A" w14:textId="77777777" w:rsidR="008B1FED" w:rsidRPr="00232CB7" w:rsidRDefault="008B1FED" w:rsidP="002603B1">
            <w:pPr>
              <w:pStyle w:val="Akapitzlist"/>
              <w:numPr>
                <w:ilvl w:val="0"/>
                <w:numId w:val="31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6EDE2" w14:textId="258AD317" w:rsidR="008B1FED" w:rsidRPr="00232CB7" w:rsidRDefault="008B1FED" w:rsidP="008B1FED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 xml:space="preserve">Przedmiot umowy jest </w:t>
            </w:r>
            <w:r w:rsidRPr="00232CB7">
              <w:rPr>
                <w:rStyle w:val="Pogrubienie"/>
                <w:b w:val="0"/>
                <w:sz w:val="22"/>
                <w:szCs w:val="22"/>
              </w:rPr>
              <w:t>wyrobem medycznym</w:t>
            </w:r>
            <w:r w:rsidRPr="00232CB7">
              <w:rPr>
                <w:b/>
                <w:sz w:val="22"/>
                <w:szCs w:val="22"/>
              </w:rPr>
              <w:t xml:space="preserve"> </w:t>
            </w:r>
            <w:r w:rsidRPr="00232CB7">
              <w:rPr>
                <w:sz w:val="22"/>
                <w:szCs w:val="22"/>
              </w:rPr>
              <w:t>w</w:t>
            </w:r>
            <w:r w:rsidRPr="00232CB7">
              <w:rPr>
                <w:b/>
                <w:sz w:val="22"/>
                <w:szCs w:val="22"/>
              </w:rPr>
              <w:t xml:space="preserve"> </w:t>
            </w:r>
            <w:r w:rsidRPr="00232CB7">
              <w:rPr>
                <w:sz w:val="22"/>
                <w:szCs w:val="22"/>
              </w:rPr>
              <w:t>rozumieniu</w:t>
            </w:r>
            <w:r w:rsidRPr="00232CB7">
              <w:rPr>
                <w:b/>
                <w:sz w:val="22"/>
                <w:szCs w:val="22"/>
              </w:rPr>
              <w:t xml:space="preserve"> </w:t>
            </w:r>
            <w:r w:rsidRPr="00232CB7">
              <w:rPr>
                <w:rStyle w:val="Pogrubienie"/>
                <w:b w:val="0"/>
                <w:sz w:val="22"/>
                <w:szCs w:val="22"/>
              </w:rPr>
              <w:t>ustawy z dnia 7 kwietnia 2022 r. o wyrobach medycznych</w:t>
            </w:r>
            <w:r w:rsidRPr="00232CB7">
              <w:rPr>
                <w:sz w:val="22"/>
                <w:szCs w:val="22"/>
              </w:rPr>
              <w:t xml:space="preserve"> (Dz.U. 2024 poz. 1620)</w:t>
            </w:r>
            <w:r w:rsidRPr="00232CB7">
              <w:rPr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 sprawie wyrobów medycznych.</w:t>
            </w:r>
          </w:p>
          <w:p w14:paraId="70B0B91A" w14:textId="0776E868" w:rsidR="008B1FED" w:rsidRPr="00232CB7" w:rsidRDefault="008B1FED" w:rsidP="008B1FED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 xml:space="preserve">W przypadku, gdy </w:t>
            </w:r>
            <w:r w:rsidRPr="00232CB7">
              <w:rPr>
                <w:rStyle w:val="Pogrubienie"/>
                <w:b w:val="0"/>
                <w:sz w:val="22"/>
                <w:szCs w:val="22"/>
              </w:rPr>
              <w:t>komponenty, akcesoria lub elementy zestawu</w:t>
            </w:r>
            <w:r w:rsidRPr="00232CB7">
              <w:rPr>
                <w:b/>
                <w:sz w:val="22"/>
                <w:szCs w:val="22"/>
              </w:rPr>
              <w:t xml:space="preserve"> </w:t>
            </w:r>
            <w:r w:rsidRPr="00232CB7">
              <w:rPr>
                <w:sz w:val="22"/>
                <w:szCs w:val="22"/>
              </w:rPr>
              <w:t xml:space="preserve">nie stanowią wyrobu medycznego w rozumieniu ww. ustawy, </w:t>
            </w:r>
            <w:r w:rsidRPr="00232CB7">
              <w:rPr>
                <w:rStyle w:val="Pogrubienie"/>
                <w:b w:val="0"/>
                <w:sz w:val="22"/>
                <w:szCs w:val="22"/>
              </w:rPr>
              <w:t>Wykonawca zobowiązany jest do przedłożenia stosownego oświadczenia</w:t>
            </w:r>
            <w:r w:rsidRPr="00232CB7">
              <w:rPr>
                <w:sz w:val="22"/>
                <w:szCs w:val="22"/>
              </w:rPr>
              <w:t xml:space="preserve"> wskazując, </w:t>
            </w:r>
            <w:r w:rsidRPr="00232CB7">
              <w:rPr>
                <w:rStyle w:val="Pogrubienie"/>
                <w:b w:val="0"/>
                <w:sz w:val="22"/>
                <w:szCs w:val="22"/>
              </w:rPr>
              <w:t>które elementy nie są wyrobami medycznymi</w:t>
            </w:r>
            <w:r w:rsidRPr="00232CB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158D" w14:textId="6096B357" w:rsidR="008B1FED" w:rsidRPr="00232CB7" w:rsidRDefault="008B1FED" w:rsidP="008B1FED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ACD8" w14:textId="0DA25AF9" w:rsidR="008B1FED" w:rsidRPr="00232CB7" w:rsidRDefault="005A635E" w:rsidP="008B1FED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B7217">
              <w:rPr>
                <w:i/>
                <w:iCs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</w:tbl>
    <w:p w14:paraId="67094F89" w14:textId="77777777" w:rsidR="00B52467" w:rsidRPr="00232CB7" w:rsidRDefault="00B52467" w:rsidP="00B52467">
      <w:pPr>
        <w:pStyle w:val="Standard"/>
        <w:rPr>
          <w:sz w:val="22"/>
          <w:szCs w:val="22"/>
        </w:rPr>
      </w:pPr>
    </w:p>
    <w:p w14:paraId="7214EBF0" w14:textId="0AAB9044" w:rsidR="00056710" w:rsidRPr="00232CB7" w:rsidRDefault="00056710" w:rsidP="00761C44">
      <w:pPr>
        <w:spacing w:after="0" w:line="240" w:lineRule="auto"/>
        <w:rPr>
          <w:rFonts w:ascii="Times New Roman" w:hAnsi="Times New Roman" w:cs="Times New Roman"/>
        </w:rPr>
      </w:pPr>
    </w:p>
    <w:p w14:paraId="141CC59F" w14:textId="20297908" w:rsidR="00443BF1" w:rsidRPr="00232CB7" w:rsidRDefault="00443BF1" w:rsidP="000C6DF4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0" w:name="_Hlk200529971"/>
      <w:r w:rsidRPr="00232CB7">
        <w:rPr>
          <w:rFonts w:ascii="Times New Roman" w:eastAsia="Arial Unicode MS" w:hAnsi="Times New Roman" w:cs="Times New Roman"/>
          <w:b/>
          <w:bCs/>
        </w:rPr>
        <w:t xml:space="preserve">Parametry wymagane </w:t>
      </w:r>
      <w:r w:rsidR="00BA05FE" w:rsidRPr="00232CB7">
        <w:rPr>
          <w:rFonts w:ascii="Times New Roman" w:eastAsia="Arial Unicode MS" w:hAnsi="Times New Roman" w:cs="Times New Roman"/>
          <w:b/>
          <w:bCs/>
        </w:rPr>
        <w:t xml:space="preserve">zaznaczone „TAK” </w:t>
      </w:r>
      <w:r w:rsidRPr="00232CB7">
        <w:rPr>
          <w:rFonts w:ascii="Times New Roman" w:eastAsia="Arial Unicode MS" w:hAnsi="Times New Roman" w:cs="Times New Roman"/>
          <w:b/>
          <w:bCs/>
        </w:rPr>
        <w:t>stanowią parametry graniczne</w:t>
      </w:r>
      <w:r w:rsidR="007F7B6A" w:rsidRPr="00232CB7">
        <w:rPr>
          <w:rFonts w:ascii="Times New Roman" w:eastAsia="Arial Unicode MS" w:hAnsi="Times New Roman" w:cs="Times New Roman"/>
          <w:b/>
          <w:bCs/>
        </w:rPr>
        <w:t>,</w:t>
      </w:r>
      <w:r w:rsidRPr="00232CB7">
        <w:rPr>
          <w:rFonts w:ascii="Times New Roman" w:eastAsia="Arial Unicode MS" w:hAnsi="Times New Roman" w:cs="Times New Roman"/>
          <w:b/>
          <w:bCs/>
        </w:rPr>
        <w:t xml:space="preserve"> </w:t>
      </w:r>
      <w:r w:rsidR="007F7B6A" w:rsidRPr="00232CB7">
        <w:rPr>
          <w:rFonts w:ascii="Times New Roman" w:eastAsia="Arial Unicode MS" w:hAnsi="Times New Roman" w:cs="Times New Roman"/>
          <w:b/>
          <w:bCs/>
        </w:rPr>
        <w:t>których</w:t>
      </w:r>
      <w:r w:rsidRPr="00232CB7">
        <w:rPr>
          <w:rFonts w:ascii="Times New Roman" w:eastAsia="Arial Unicode MS" w:hAnsi="Times New Roman" w:cs="Times New Roman"/>
          <w:b/>
          <w:bCs/>
        </w:rPr>
        <w:t xml:space="preserve"> niespełnienie spowoduje odrzucenie oferty. Brak opisu traktowany będzie jako brak danego parametru w oferowanej konfiguracji </w:t>
      </w:r>
      <w:r w:rsidR="007F7B6A" w:rsidRPr="00232CB7">
        <w:rPr>
          <w:rFonts w:ascii="Times New Roman" w:eastAsia="Arial Unicode MS" w:hAnsi="Times New Roman" w:cs="Times New Roman"/>
          <w:b/>
          <w:bCs/>
        </w:rPr>
        <w:t>przedmiotu zamówienia</w:t>
      </w:r>
      <w:r w:rsidRPr="00232CB7">
        <w:rPr>
          <w:rFonts w:ascii="Times New Roman" w:eastAsia="Arial Unicode MS" w:hAnsi="Times New Roman" w:cs="Times New Roman"/>
          <w:b/>
          <w:bCs/>
        </w:rPr>
        <w:t>.</w:t>
      </w:r>
    </w:p>
    <w:p w14:paraId="4A58D24D" w14:textId="77777777" w:rsidR="00B41A7A" w:rsidRPr="00232CB7" w:rsidRDefault="00B41A7A" w:rsidP="000C6DF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2C5FC31" w14:textId="6C7CE89A" w:rsidR="007F7B6A" w:rsidRPr="00232CB7" w:rsidRDefault="00440776" w:rsidP="000C6DF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232CB7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11DB69B7" w14:textId="77777777" w:rsidR="007F7B6A" w:rsidRPr="00232CB7" w:rsidRDefault="007F7B6A" w:rsidP="000C6DF4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5B638F28" w14:textId="1DDA99F9" w:rsidR="00443BF1" w:rsidRPr="00232CB7" w:rsidRDefault="00443BF1" w:rsidP="000C6DF4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232CB7">
        <w:rPr>
          <w:rFonts w:ascii="Times New Roman" w:hAnsi="Times New Roman" w:cs="Times New Roman"/>
          <w:lang w:eastAsia="zh-CN"/>
        </w:rPr>
        <w:t>Serwis gwarancyjny prowadzi………………</w:t>
      </w:r>
      <w:r w:rsidR="001D5846" w:rsidRPr="00232CB7">
        <w:rPr>
          <w:rFonts w:ascii="Times New Roman" w:hAnsi="Times New Roman" w:cs="Times New Roman"/>
          <w:lang w:eastAsia="zh-CN"/>
        </w:rPr>
        <w:t>…..</w:t>
      </w:r>
      <w:r w:rsidRPr="00232CB7">
        <w:rPr>
          <w:rFonts w:ascii="Times New Roman" w:hAnsi="Times New Roman" w:cs="Times New Roman"/>
          <w:lang w:eastAsia="zh-CN"/>
        </w:rPr>
        <w:t>………..…………………..…....... (uzupełnić)</w:t>
      </w:r>
    </w:p>
    <w:p w14:paraId="53C836CF" w14:textId="77777777" w:rsidR="00A6346F" w:rsidRPr="00232CB7" w:rsidRDefault="00A6346F" w:rsidP="000C6DF4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</w:p>
    <w:p w14:paraId="0F9826FF" w14:textId="00F1B563" w:rsidR="00A6346F" w:rsidRPr="00232CB7" w:rsidRDefault="00A6346F" w:rsidP="000C6DF4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232CB7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595336F0" w14:textId="5AE56A8C" w:rsidR="00A6346F" w:rsidRPr="00232CB7" w:rsidRDefault="00A6346F" w:rsidP="000C6DF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232CB7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2E318F79" w14:textId="515D89D1" w:rsidR="00DE4D71" w:rsidRPr="00232CB7" w:rsidRDefault="00A6346F" w:rsidP="00A208A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2CB7">
        <w:rPr>
          <w:rFonts w:ascii="Times New Roman" w:hAnsi="Times New Roman" w:cs="Times New Roman"/>
          <w:lang w:eastAsia="zh-CN"/>
        </w:rPr>
        <w:t>O</w:t>
      </w:r>
      <w:r w:rsidR="00443BF1" w:rsidRPr="00232CB7">
        <w:rPr>
          <w:rFonts w:ascii="Times New Roman" w:hAnsi="Times New Roman" w:cs="Times New Roman"/>
          <w:lang w:eastAsia="zh-CN"/>
        </w:rPr>
        <w:t>świadczamy, że oferowane, powyżej wyspecyfikowane urządzenie jest kompletne i po zainstalowaniu będzie gotowe do pracy zgodnie z przeznaczeniem bez żadnych dodatkowych zakupów inwestycyjnych.</w:t>
      </w:r>
      <w:bookmarkEnd w:id="0"/>
    </w:p>
    <w:sectPr w:rsidR="00DE4D71" w:rsidRPr="00232CB7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0D02" w14:textId="77777777" w:rsidR="00770DDC" w:rsidRDefault="00770DDC" w:rsidP="00FD4247">
      <w:pPr>
        <w:spacing w:after="0" w:line="240" w:lineRule="auto"/>
      </w:pPr>
      <w:r>
        <w:separator/>
      </w:r>
    </w:p>
  </w:endnote>
  <w:endnote w:type="continuationSeparator" w:id="0">
    <w:p w14:paraId="383E4AF4" w14:textId="77777777" w:rsidR="00770DDC" w:rsidRDefault="00770DDC" w:rsidP="00F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845B2C" w:rsidRPr="005A2317" w:rsidRDefault="00845B2C">
        <w:pPr>
          <w:pStyle w:val="Stopka"/>
          <w:jc w:val="center"/>
          <w:rPr>
            <w:rFonts w:ascii="Times New Roman" w:hAnsi="Times New Roman" w:cs="Times New Roman"/>
          </w:rPr>
        </w:pPr>
        <w:r w:rsidRPr="005A2317">
          <w:rPr>
            <w:rFonts w:ascii="Times New Roman" w:hAnsi="Times New Roman" w:cs="Times New Roman"/>
          </w:rPr>
          <w:fldChar w:fldCharType="begin"/>
        </w:r>
        <w:r w:rsidRPr="005A2317">
          <w:rPr>
            <w:rFonts w:ascii="Times New Roman" w:hAnsi="Times New Roman" w:cs="Times New Roman"/>
          </w:rPr>
          <w:instrText>PAGE   \* MERGEFORMAT</w:instrText>
        </w:r>
        <w:r w:rsidRPr="005A2317">
          <w:rPr>
            <w:rFonts w:ascii="Times New Roman" w:hAnsi="Times New Roman" w:cs="Times New Roman"/>
          </w:rPr>
          <w:fldChar w:fldCharType="separate"/>
        </w:r>
        <w:r w:rsidR="00764C20">
          <w:rPr>
            <w:rFonts w:ascii="Times New Roman" w:hAnsi="Times New Roman" w:cs="Times New Roman"/>
            <w:noProof/>
          </w:rPr>
          <w:t>6</w:t>
        </w:r>
        <w:r w:rsidRPr="005A2317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845B2C" w:rsidRDefault="00845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73C6D" w14:textId="77777777" w:rsidR="00770DDC" w:rsidRDefault="00770DDC" w:rsidP="00FD4247">
      <w:pPr>
        <w:spacing w:after="0" w:line="240" w:lineRule="auto"/>
      </w:pPr>
      <w:r>
        <w:separator/>
      </w:r>
    </w:p>
  </w:footnote>
  <w:footnote w:type="continuationSeparator" w:id="0">
    <w:p w14:paraId="208E585D" w14:textId="77777777" w:rsidR="00770DDC" w:rsidRDefault="00770DDC" w:rsidP="00F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845B2C" w:rsidRDefault="00845B2C" w:rsidP="00963D17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845B2C" w:rsidRPr="002279A8" w:rsidRDefault="00845B2C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15EE6"/>
    <w:multiLevelType w:val="multilevel"/>
    <w:tmpl w:val="650CFC2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67387"/>
    <w:multiLevelType w:val="hybridMultilevel"/>
    <w:tmpl w:val="C6540B8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D2C2798"/>
    <w:multiLevelType w:val="hybridMultilevel"/>
    <w:tmpl w:val="4508B2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20A1F"/>
    <w:multiLevelType w:val="multilevel"/>
    <w:tmpl w:val="650CFC2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2" w15:restartNumberingAfterBreak="0">
    <w:nsid w:val="34920688"/>
    <w:multiLevelType w:val="multilevel"/>
    <w:tmpl w:val="650CFC2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3" w15:restartNumberingAfterBreak="0">
    <w:nsid w:val="361A3E11"/>
    <w:multiLevelType w:val="multilevel"/>
    <w:tmpl w:val="87E4B6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B943C2"/>
    <w:multiLevelType w:val="multilevel"/>
    <w:tmpl w:val="650CFC2E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6" w15:restartNumberingAfterBreak="0">
    <w:nsid w:val="40000F1B"/>
    <w:multiLevelType w:val="multilevel"/>
    <w:tmpl w:val="650CFC2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7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4F7882"/>
    <w:multiLevelType w:val="hybridMultilevel"/>
    <w:tmpl w:val="9F7E1D6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D0F9F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15837"/>
    <w:multiLevelType w:val="multilevel"/>
    <w:tmpl w:val="650CFC2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2" w15:restartNumberingAfterBreak="0">
    <w:nsid w:val="63CA7683"/>
    <w:multiLevelType w:val="multilevel"/>
    <w:tmpl w:val="650CFC2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3" w15:restartNumberingAfterBreak="0">
    <w:nsid w:val="63CE1E0F"/>
    <w:multiLevelType w:val="multilevel"/>
    <w:tmpl w:val="650CFC2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4" w15:restartNumberingAfterBreak="0">
    <w:nsid w:val="68FA7B73"/>
    <w:multiLevelType w:val="multilevel"/>
    <w:tmpl w:val="650CFC2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5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C125A9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35DA3"/>
    <w:multiLevelType w:val="multilevel"/>
    <w:tmpl w:val="650CFC2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8" w15:restartNumberingAfterBreak="0">
    <w:nsid w:val="7571379C"/>
    <w:multiLevelType w:val="hybridMultilevel"/>
    <w:tmpl w:val="3BB034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68C1D96"/>
    <w:multiLevelType w:val="multilevel"/>
    <w:tmpl w:val="650CFC2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 w16cid:durableId="1113868467">
    <w:abstractNumId w:val="6"/>
  </w:num>
  <w:num w:numId="2" w16cid:durableId="653484681">
    <w:abstractNumId w:val="7"/>
  </w:num>
  <w:num w:numId="3" w16cid:durableId="908003771">
    <w:abstractNumId w:val="1"/>
  </w:num>
  <w:num w:numId="4" w16cid:durableId="641816628">
    <w:abstractNumId w:val="2"/>
  </w:num>
  <w:num w:numId="5" w16cid:durableId="1278414223">
    <w:abstractNumId w:val="17"/>
  </w:num>
  <w:num w:numId="6" w16cid:durableId="1311247614">
    <w:abstractNumId w:val="14"/>
  </w:num>
  <w:num w:numId="7" w16cid:durableId="451706814">
    <w:abstractNumId w:val="5"/>
  </w:num>
  <w:num w:numId="8" w16cid:durableId="720445667">
    <w:abstractNumId w:val="8"/>
  </w:num>
  <w:num w:numId="9" w16cid:durableId="1750347229">
    <w:abstractNumId w:val="18"/>
  </w:num>
  <w:num w:numId="10" w16cid:durableId="531040194">
    <w:abstractNumId w:val="3"/>
  </w:num>
  <w:num w:numId="11" w16cid:durableId="18784689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7068975">
    <w:abstractNumId w:val="9"/>
  </w:num>
  <w:num w:numId="13" w16cid:durableId="1542159732">
    <w:abstractNumId w:val="19"/>
  </w:num>
  <w:num w:numId="14" w16cid:durableId="1411200276">
    <w:abstractNumId w:val="28"/>
  </w:num>
  <w:num w:numId="15" w16cid:durableId="400639919">
    <w:abstractNumId w:val="15"/>
  </w:num>
  <w:num w:numId="16" w16cid:durableId="489711396">
    <w:abstractNumId w:val="15"/>
    <w:lvlOverride w:ilvl="0">
      <w:startOverride w:val="1"/>
    </w:lvlOverride>
  </w:num>
  <w:num w:numId="17" w16cid:durableId="1585143049">
    <w:abstractNumId w:val="13"/>
  </w:num>
  <w:num w:numId="18" w16cid:durableId="106972331">
    <w:abstractNumId w:val="20"/>
  </w:num>
  <w:num w:numId="19" w16cid:durableId="69544367">
    <w:abstractNumId w:val="26"/>
  </w:num>
  <w:num w:numId="20" w16cid:durableId="1213540035">
    <w:abstractNumId w:val="10"/>
  </w:num>
  <w:num w:numId="21" w16cid:durableId="414786586">
    <w:abstractNumId w:val="23"/>
  </w:num>
  <w:num w:numId="22" w16cid:durableId="709452298">
    <w:abstractNumId w:val="16"/>
  </w:num>
  <w:num w:numId="23" w16cid:durableId="1320697183">
    <w:abstractNumId w:val="27"/>
  </w:num>
  <w:num w:numId="24" w16cid:durableId="860046067">
    <w:abstractNumId w:val="11"/>
  </w:num>
  <w:num w:numId="25" w16cid:durableId="1829251177">
    <w:abstractNumId w:val="21"/>
  </w:num>
  <w:num w:numId="26" w16cid:durableId="2118401337">
    <w:abstractNumId w:val="0"/>
  </w:num>
  <w:num w:numId="27" w16cid:durableId="1422607203">
    <w:abstractNumId w:val="4"/>
  </w:num>
  <w:num w:numId="28" w16cid:durableId="1851066467">
    <w:abstractNumId w:val="22"/>
  </w:num>
  <w:num w:numId="29" w16cid:durableId="57897318">
    <w:abstractNumId w:val="12"/>
  </w:num>
  <w:num w:numId="30" w16cid:durableId="1924946206">
    <w:abstractNumId w:val="29"/>
  </w:num>
  <w:num w:numId="31" w16cid:durableId="4292789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21F1"/>
    <w:rsid w:val="00002D98"/>
    <w:rsid w:val="000055A6"/>
    <w:rsid w:val="00010648"/>
    <w:rsid w:val="000128B1"/>
    <w:rsid w:val="00020852"/>
    <w:rsid w:val="00027340"/>
    <w:rsid w:val="000358FD"/>
    <w:rsid w:val="000402FB"/>
    <w:rsid w:val="000404A5"/>
    <w:rsid w:val="000416F4"/>
    <w:rsid w:val="00056710"/>
    <w:rsid w:val="00060EA4"/>
    <w:rsid w:val="00061CAB"/>
    <w:rsid w:val="00070035"/>
    <w:rsid w:val="0007444D"/>
    <w:rsid w:val="00077BC3"/>
    <w:rsid w:val="000A1764"/>
    <w:rsid w:val="000B1821"/>
    <w:rsid w:val="000B29B7"/>
    <w:rsid w:val="000C2F51"/>
    <w:rsid w:val="000C6DF4"/>
    <w:rsid w:val="000D2D49"/>
    <w:rsid w:val="000D3D29"/>
    <w:rsid w:val="000D5F5D"/>
    <w:rsid w:val="00102E49"/>
    <w:rsid w:val="00106BA6"/>
    <w:rsid w:val="00106D0C"/>
    <w:rsid w:val="00112F45"/>
    <w:rsid w:val="00114FEC"/>
    <w:rsid w:val="00122E8B"/>
    <w:rsid w:val="001245ED"/>
    <w:rsid w:val="001668D2"/>
    <w:rsid w:val="00166D2A"/>
    <w:rsid w:val="00170443"/>
    <w:rsid w:val="0017134F"/>
    <w:rsid w:val="00173FE8"/>
    <w:rsid w:val="00176742"/>
    <w:rsid w:val="001803F6"/>
    <w:rsid w:val="001842F6"/>
    <w:rsid w:val="001A1E6A"/>
    <w:rsid w:val="001C65F4"/>
    <w:rsid w:val="001D53EF"/>
    <w:rsid w:val="001D5846"/>
    <w:rsid w:val="001E18E4"/>
    <w:rsid w:val="001E260E"/>
    <w:rsid w:val="001E6042"/>
    <w:rsid w:val="001E7E37"/>
    <w:rsid w:val="001F05DC"/>
    <w:rsid w:val="001F35A2"/>
    <w:rsid w:val="00205832"/>
    <w:rsid w:val="00207D76"/>
    <w:rsid w:val="002107CF"/>
    <w:rsid w:val="0021756F"/>
    <w:rsid w:val="00220B7D"/>
    <w:rsid w:val="00232CB7"/>
    <w:rsid w:val="00234763"/>
    <w:rsid w:val="0025592C"/>
    <w:rsid w:val="002603B1"/>
    <w:rsid w:val="002608FA"/>
    <w:rsid w:val="00264245"/>
    <w:rsid w:val="00264F5F"/>
    <w:rsid w:val="00266CB8"/>
    <w:rsid w:val="002676B4"/>
    <w:rsid w:val="00283BE5"/>
    <w:rsid w:val="002848D7"/>
    <w:rsid w:val="0028552C"/>
    <w:rsid w:val="002A72CF"/>
    <w:rsid w:val="002B456E"/>
    <w:rsid w:val="002C0883"/>
    <w:rsid w:val="002C55BB"/>
    <w:rsid w:val="002D1E77"/>
    <w:rsid w:val="002E21B5"/>
    <w:rsid w:val="002E3C4B"/>
    <w:rsid w:val="002E4EE3"/>
    <w:rsid w:val="00301E82"/>
    <w:rsid w:val="00301F89"/>
    <w:rsid w:val="00321815"/>
    <w:rsid w:val="00325FFF"/>
    <w:rsid w:val="003266C7"/>
    <w:rsid w:val="00326E00"/>
    <w:rsid w:val="00341986"/>
    <w:rsid w:val="003452B9"/>
    <w:rsid w:val="00350CF4"/>
    <w:rsid w:val="00350F41"/>
    <w:rsid w:val="003555FF"/>
    <w:rsid w:val="0036603F"/>
    <w:rsid w:val="00372299"/>
    <w:rsid w:val="00376E0D"/>
    <w:rsid w:val="00390A4B"/>
    <w:rsid w:val="0039369C"/>
    <w:rsid w:val="0039561E"/>
    <w:rsid w:val="003A7064"/>
    <w:rsid w:val="003B37B0"/>
    <w:rsid w:val="003C56C8"/>
    <w:rsid w:val="003D6A3B"/>
    <w:rsid w:val="003E5526"/>
    <w:rsid w:val="003F6304"/>
    <w:rsid w:val="004039D3"/>
    <w:rsid w:val="004067D9"/>
    <w:rsid w:val="0041062D"/>
    <w:rsid w:val="0041281C"/>
    <w:rsid w:val="00427FCD"/>
    <w:rsid w:val="00430BE7"/>
    <w:rsid w:val="0043611C"/>
    <w:rsid w:val="00440776"/>
    <w:rsid w:val="00443BF1"/>
    <w:rsid w:val="00447574"/>
    <w:rsid w:val="0045075E"/>
    <w:rsid w:val="00453A1F"/>
    <w:rsid w:val="00460BE3"/>
    <w:rsid w:val="004619F9"/>
    <w:rsid w:val="00473B7E"/>
    <w:rsid w:val="004772A0"/>
    <w:rsid w:val="0048244E"/>
    <w:rsid w:val="00485661"/>
    <w:rsid w:val="004944E4"/>
    <w:rsid w:val="004962F6"/>
    <w:rsid w:val="004A197E"/>
    <w:rsid w:val="004A555C"/>
    <w:rsid w:val="004B0C22"/>
    <w:rsid w:val="004B1587"/>
    <w:rsid w:val="004B470D"/>
    <w:rsid w:val="004D3973"/>
    <w:rsid w:val="004D74E1"/>
    <w:rsid w:val="004E33E0"/>
    <w:rsid w:val="004E48E8"/>
    <w:rsid w:val="004E7B86"/>
    <w:rsid w:val="004F2419"/>
    <w:rsid w:val="004F7A9A"/>
    <w:rsid w:val="0050586F"/>
    <w:rsid w:val="00511DC4"/>
    <w:rsid w:val="005350F5"/>
    <w:rsid w:val="0053574F"/>
    <w:rsid w:val="00544890"/>
    <w:rsid w:val="005517F9"/>
    <w:rsid w:val="00565EA5"/>
    <w:rsid w:val="00572FD3"/>
    <w:rsid w:val="005737C2"/>
    <w:rsid w:val="0059197F"/>
    <w:rsid w:val="00591C10"/>
    <w:rsid w:val="00595FA2"/>
    <w:rsid w:val="005A2317"/>
    <w:rsid w:val="005A635E"/>
    <w:rsid w:val="005B4CFC"/>
    <w:rsid w:val="005B5A1B"/>
    <w:rsid w:val="005D598D"/>
    <w:rsid w:val="005E11E1"/>
    <w:rsid w:val="005E3DF3"/>
    <w:rsid w:val="005E509F"/>
    <w:rsid w:val="0061070C"/>
    <w:rsid w:val="00610E78"/>
    <w:rsid w:val="00614E8B"/>
    <w:rsid w:val="006215D9"/>
    <w:rsid w:val="00633D33"/>
    <w:rsid w:val="0063619E"/>
    <w:rsid w:val="0063774E"/>
    <w:rsid w:val="0064066B"/>
    <w:rsid w:val="00643FD3"/>
    <w:rsid w:val="00650D2D"/>
    <w:rsid w:val="00657D7F"/>
    <w:rsid w:val="00657F9C"/>
    <w:rsid w:val="006637C4"/>
    <w:rsid w:val="00665681"/>
    <w:rsid w:val="0066751F"/>
    <w:rsid w:val="006725CC"/>
    <w:rsid w:val="006729DA"/>
    <w:rsid w:val="0067785A"/>
    <w:rsid w:val="00687A85"/>
    <w:rsid w:val="00691BD7"/>
    <w:rsid w:val="00694243"/>
    <w:rsid w:val="0069455A"/>
    <w:rsid w:val="006C1151"/>
    <w:rsid w:val="006C2D2C"/>
    <w:rsid w:val="006C6AEF"/>
    <w:rsid w:val="006C6F10"/>
    <w:rsid w:val="006D0792"/>
    <w:rsid w:val="006E3500"/>
    <w:rsid w:val="006E6729"/>
    <w:rsid w:val="00700072"/>
    <w:rsid w:val="00710E07"/>
    <w:rsid w:val="0071740E"/>
    <w:rsid w:val="00720B4F"/>
    <w:rsid w:val="00730461"/>
    <w:rsid w:val="0073372E"/>
    <w:rsid w:val="007458E0"/>
    <w:rsid w:val="00746A91"/>
    <w:rsid w:val="00755AC2"/>
    <w:rsid w:val="007614D5"/>
    <w:rsid w:val="00761C44"/>
    <w:rsid w:val="00764C20"/>
    <w:rsid w:val="007706D9"/>
    <w:rsid w:val="00770DDC"/>
    <w:rsid w:val="007905ED"/>
    <w:rsid w:val="00797D1E"/>
    <w:rsid w:val="007A258E"/>
    <w:rsid w:val="007A2B11"/>
    <w:rsid w:val="007A2FD5"/>
    <w:rsid w:val="007C0AEA"/>
    <w:rsid w:val="007C2414"/>
    <w:rsid w:val="007C35AB"/>
    <w:rsid w:val="007C5593"/>
    <w:rsid w:val="007D13AC"/>
    <w:rsid w:val="007D2688"/>
    <w:rsid w:val="007D7B3E"/>
    <w:rsid w:val="007E06FA"/>
    <w:rsid w:val="007E24FD"/>
    <w:rsid w:val="007E70B1"/>
    <w:rsid w:val="007F7B6A"/>
    <w:rsid w:val="008057DB"/>
    <w:rsid w:val="00816C31"/>
    <w:rsid w:val="0081778B"/>
    <w:rsid w:val="00832404"/>
    <w:rsid w:val="0083708D"/>
    <w:rsid w:val="00845B2C"/>
    <w:rsid w:val="0085727A"/>
    <w:rsid w:val="00857625"/>
    <w:rsid w:val="00860DBE"/>
    <w:rsid w:val="008657CA"/>
    <w:rsid w:val="00875C80"/>
    <w:rsid w:val="00891103"/>
    <w:rsid w:val="008958A8"/>
    <w:rsid w:val="008A1CD2"/>
    <w:rsid w:val="008A223A"/>
    <w:rsid w:val="008B1FED"/>
    <w:rsid w:val="008C19A1"/>
    <w:rsid w:val="008E2725"/>
    <w:rsid w:val="008E3A1C"/>
    <w:rsid w:val="008F769B"/>
    <w:rsid w:val="0090306B"/>
    <w:rsid w:val="009031F7"/>
    <w:rsid w:val="00904BEA"/>
    <w:rsid w:val="00915EF2"/>
    <w:rsid w:val="0093552A"/>
    <w:rsid w:val="00937FCC"/>
    <w:rsid w:val="00963D17"/>
    <w:rsid w:val="009642D9"/>
    <w:rsid w:val="009675F5"/>
    <w:rsid w:val="00973019"/>
    <w:rsid w:val="009770F2"/>
    <w:rsid w:val="009833BA"/>
    <w:rsid w:val="00990E03"/>
    <w:rsid w:val="00994655"/>
    <w:rsid w:val="009966C4"/>
    <w:rsid w:val="009A3B68"/>
    <w:rsid w:val="009B1182"/>
    <w:rsid w:val="009C4003"/>
    <w:rsid w:val="009C6A1B"/>
    <w:rsid w:val="009D120F"/>
    <w:rsid w:val="009E2702"/>
    <w:rsid w:val="009E37D4"/>
    <w:rsid w:val="009E66BF"/>
    <w:rsid w:val="009F698F"/>
    <w:rsid w:val="00A02D03"/>
    <w:rsid w:val="00A1491B"/>
    <w:rsid w:val="00A15BD8"/>
    <w:rsid w:val="00A16963"/>
    <w:rsid w:val="00A24837"/>
    <w:rsid w:val="00A40563"/>
    <w:rsid w:val="00A41BDE"/>
    <w:rsid w:val="00A51C66"/>
    <w:rsid w:val="00A61330"/>
    <w:rsid w:val="00A6346F"/>
    <w:rsid w:val="00A64234"/>
    <w:rsid w:val="00A86BDF"/>
    <w:rsid w:val="00A916E0"/>
    <w:rsid w:val="00A920EC"/>
    <w:rsid w:val="00AA455F"/>
    <w:rsid w:val="00AB765C"/>
    <w:rsid w:val="00AC602D"/>
    <w:rsid w:val="00AE1837"/>
    <w:rsid w:val="00AE3FED"/>
    <w:rsid w:val="00AF1288"/>
    <w:rsid w:val="00AF2921"/>
    <w:rsid w:val="00B02EF7"/>
    <w:rsid w:val="00B07B2A"/>
    <w:rsid w:val="00B201F4"/>
    <w:rsid w:val="00B24AEC"/>
    <w:rsid w:val="00B2604D"/>
    <w:rsid w:val="00B27B3B"/>
    <w:rsid w:val="00B30CE8"/>
    <w:rsid w:val="00B41A7A"/>
    <w:rsid w:val="00B52467"/>
    <w:rsid w:val="00B5513B"/>
    <w:rsid w:val="00B562ED"/>
    <w:rsid w:val="00B57505"/>
    <w:rsid w:val="00B63B35"/>
    <w:rsid w:val="00B67569"/>
    <w:rsid w:val="00B71925"/>
    <w:rsid w:val="00B7206A"/>
    <w:rsid w:val="00B75847"/>
    <w:rsid w:val="00B82BD1"/>
    <w:rsid w:val="00B858E0"/>
    <w:rsid w:val="00B91468"/>
    <w:rsid w:val="00B952E1"/>
    <w:rsid w:val="00BA05FE"/>
    <w:rsid w:val="00BC0C5B"/>
    <w:rsid w:val="00BC467E"/>
    <w:rsid w:val="00BC6CED"/>
    <w:rsid w:val="00BD143B"/>
    <w:rsid w:val="00C02AE6"/>
    <w:rsid w:val="00C04E4A"/>
    <w:rsid w:val="00C10C04"/>
    <w:rsid w:val="00C115DA"/>
    <w:rsid w:val="00C53FB6"/>
    <w:rsid w:val="00C60887"/>
    <w:rsid w:val="00C645AE"/>
    <w:rsid w:val="00C71E55"/>
    <w:rsid w:val="00C75518"/>
    <w:rsid w:val="00C7615E"/>
    <w:rsid w:val="00C80953"/>
    <w:rsid w:val="00CA002A"/>
    <w:rsid w:val="00CA15B3"/>
    <w:rsid w:val="00CA235C"/>
    <w:rsid w:val="00CA2721"/>
    <w:rsid w:val="00CB2BBB"/>
    <w:rsid w:val="00CC1580"/>
    <w:rsid w:val="00CE1744"/>
    <w:rsid w:val="00CF5DB7"/>
    <w:rsid w:val="00D130D9"/>
    <w:rsid w:val="00D1420A"/>
    <w:rsid w:val="00D23E7E"/>
    <w:rsid w:val="00D32ADD"/>
    <w:rsid w:val="00D40B2E"/>
    <w:rsid w:val="00D50CFD"/>
    <w:rsid w:val="00D5323F"/>
    <w:rsid w:val="00D564F7"/>
    <w:rsid w:val="00D61179"/>
    <w:rsid w:val="00D62C74"/>
    <w:rsid w:val="00D640FE"/>
    <w:rsid w:val="00D70082"/>
    <w:rsid w:val="00D76391"/>
    <w:rsid w:val="00D906F0"/>
    <w:rsid w:val="00DA05DF"/>
    <w:rsid w:val="00DA0A1B"/>
    <w:rsid w:val="00DA320A"/>
    <w:rsid w:val="00DA4F5E"/>
    <w:rsid w:val="00DB622D"/>
    <w:rsid w:val="00DC3C39"/>
    <w:rsid w:val="00DD07D6"/>
    <w:rsid w:val="00DE04C0"/>
    <w:rsid w:val="00DE2A46"/>
    <w:rsid w:val="00DE4D71"/>
    <w:rsid w:val="00DE5A5E"/>
    <w:rsid w:val="00DF54BC"/>
    <w:rsid w:val="00E00CCA"/>
    <w:rsid w:val="00E2013B"/>
    <w:rsid w:val="00E22D39"/>
    <w:rsid w:val="00E301C4"/>
    <w:rsid w:val="00E35A40"/>
    <w:rsid w:val="00E47930"/>
    <w:rsid w:val="00E71C25"/>
    <w:rsid w:val="00E95889"/>
    <w:rsid w:val="00E974FF"/>
    <w:rsid w:val="00EA3309"/>
    <w:rsid w:val="00EA7676"/>
    <w:rsid w:val="00EB6084"/>
    <w:rsid w:val="00EC269E"/>
    <w:rsid w:val="00EC67AE"/>
    <w:rsid w:val="00ED50EE"/>
    <w:rsid w:val="00EE01E9"/>
    <w:rsid w:val="00EE15EE"/>
    <w:rsid w:val="00EE23CF"/>
    <w:rsid w:val="00EF7DF8"/>
    <w:rsid w:val="00F00EA9"/>
    <w:rsid w:val="00F01DF8"/>
    <w:rsid w:val="00F1021B"/>
    <w:rsid w:val="00F12B1F"/>
    <w:rsid w:val="00F3244F"/>
    <w:rsid w:val="00F44515"/>
    <w:rsid w:val="00F45D04"/>
    <w:rsid w:val="00F46A8D"/>
    <w:rsid w:val="00F71609"/>
    <w:rsid w:val="00F93BBC"/>
    <w:rsid w:val="00FA0059"/>
    <w:rsid w:val="00FA3006"/>
    <w:rsid w:val="00FA3DB1"/>
    <w:rsid w:val="00FB76C9"/>
    <w:rsid w:val="00FC4F20"/>
    <w:rsid w:val="00FD27C2"/>
    <w:rsid w:val="00FD4247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D71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qFormat/>
    <w:rsid w:val="00112F45"/>
    <w:pPr>
      <w:keepNext/>
      <w:widowControl/>
      <w:numPr>
        <w:numId w:val="26"/>
      </w:numPr>
      <w:overflowPunct w:val="0"/>
      <w:autoSpaceDE w:val="0"/>
      <w:spacing w:after="0" w:line="240" w:lineRule="auto"/>
      <w:textAlignment w:val="baseline"/>
      <w:outlineLvl w:val="0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112F45"/>
    <w:pPr>
      <w:widowControl/>
      <w:numPr>
        <w:ilvl w:val="4"/>
        <w:numId w:val="26"/>
      </w:num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50F5"/>
    <w:pPr>
      <w:keepNext/>
      <w:keepLines/>
      <w:widowControl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26E00"/>
    <w:pPr>
      <w:ind w:left="720"/>
      <w:contextualSpacing/>
    </w:pPr>
  </w:style>
  <w:style w:type="paragraph" w:customStyle="1" w:styleId="Standard">
    <w:name w:val="Standard"/>
    <w:rsid w:val="00865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37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B52467"/>
    <w:pPr>
      <w:numPr>
        <w:numId w:val="15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845B2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D50EE"/>
    <w:rPr>
      <w:b/>
      <w:bCs/>
    </w:rPr>
  </w:style>
  <w:style w:type="paragraph" w:customStyle="1" w:styleId="Default">
    <w:name w:val="Default"/>
    <w:rsid w:val="0053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 w:bidi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50F5"/>
    <w:rPr>
      <w:rFonts w:eastAsiaTheme="majorEastAsia" w:cstheme="majorBidi"/>
      <w:color w:val="272727" w:themeColor="text1" w:themeTint="D8"/>
      <w:kern w:val="2"/>
      <w:lang w:val="pl-PL" w:bidi="ar-SA"/>
      <w14:ligatures w14:val="standardContextual"/>
    </w:rPr>
  </w:style>
  <w:style w:type="paragraph" w:styleId="Tekstkomentarza">
    <w:name w:val="annotation text"/>
    <w:basedOn w:val="Normalny"/>
    <w:link w:val="TekstkomentarzaZnak"/>
    <w:rsid w:val="00B2604D"/>
    <w:pPr>
      <w:widowControl/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2604D"/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character" w:customStyle="1" w:styleId="FontStyle23">
    <w:name w:val="Font Style23"/>
    <w:rsid w:val="00112F45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112F45"/>
    <w:rPr>
      <w:rFonts w:ascii="Arial" w:eastAsia="Times New Roman" w:hAnsi="Arial" w:cs="Arial"/>
      <w:b/>
      <w:sz w:val="20"/>
      <w:szCs w:val="20"/>
      <w:lang w:val="pl-PL" w:eastAsia="zh-CN" w:bidi="ar-SA"/>
    </w:rPr>
  </w:style>
  <w:style w:type="character" w:customStyle="1" w:styleId="Nagwek5Znak">
    <w:name w:val="Nagłówek 5 Znak"/>
    <w:basedOn w:val="Domylnaczcionkaakapitu"/>
    <w:link w:val="Nagwek5"/>
    <w:rsid w:val="00112F45"/>
    <w:rPr>
      <w:rFonts w:ascii="Calibri" w:eastAsia="Times New Roman" w:hAnsi="Calibri" w:cs="Times New Roman"/>
      <w:b/>
      <w:bCs/>
      <w:i/>
      <w:iCs/>
      <w:sz w:val="26"/>
      <w:szCs w:val="26"/>
      <w:lang w:val="pl-PL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92C0F-77FD-422E-BCBD-6B7EED00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1939</Words>
  <Characters>11635</Characters>
  <Application>Microsoft Office Word</Application>
  <DocSecurity>0</DocSecurity>
  <Lines>96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Mwojcik</dc:creator>
  <cp:keywords>Medtronic Controlled</cp:keywords>
  <dc:description/>
  <cp:lastModifiedBy>ZamPub</cp:lastModifiedBy>
  <cp:revision>12</cp:revision>
  <cp:lastPrinted>2026-01-22T09:52:00Z</cp:lastPrinted>
  <dcterms:created xsi:type="dcterms:W3CDTF">2025-12-11T09:18:00Z</dcterms:created>
  <dcterms:modified xsi:type="dcterms:W3CDTF">2026-03-23T09:45:00Z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