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E836" w14:textId="2C2FB6DE" w:rsidR="0029754F" w:rsidRDefault="0029754F" w:rsidP="0029754F">
      <w:pPr>
        <w:spacing w:after="0" w:line="240" w:lineRule="auto"/>
        <w:rPr>
          <w:rFonts w:ascii="Times New Roman" w:hAnsi="Times New Roman" w:cs="Times New Roman"/>
          <w:b/>
          <w:bCs/>
          <w:lang w:eastAsia="zh-CN"/>
        </w:rPr>
      </w:pPr>
      <w:r>
        <w:rPr>
          <w:rFonts w:ascii="Times New Roman" w:hAnsi="Times New Roman" w:cs="Times New Roman"/>
          <w:b/>
          <w:bCs/>
          <w:lang w:eastAsia="zh-CN"/>
        </w:rPr>
        <w:t>Znak sprawy: EZ/76/2026/SL</w:t>
      </w:r>
    </w:p>
    <w:p w14:paraId="48A24ED0" w14:textId="633C3421" w:rsidR="0029754F" w:rsidRPr="0053574F" w:rsidRDefault="0029754F" w:rsidP="0029754F">
      <w:pPr>
        <w:spacing w:after="0" w:line="240" w:lineRule="auto"/>
        <w:jc w:val="right"/>
        <w:rPr>
          <w:rFonts w:ascii="Times New Roman" w:hAnsi="Times New Roman" w:cs="Times New Roman"/>
          <w:b/>
          <w:bCs/>
          <w:lang w:eastAsia="zh-CN"/>
        </w:rPr>
      </w:pPr>
      <w:r w:rsidRPr="0053574F">
        <w:rPr>
          <w:rFonts w:ascii="Times New Roman" w:hAnsi="Times New Roman" w:cs="Times New Roman"/>
          <w:b/>
          <w:bCs/>
          <w:lang w:eastAsia="zh-CN"/>
        </w:rPr>
        <w:t>Załącznik nr 2.</w:t>
      </w:r>
      <w:r>
        <w:rPr>
          <w:rFonts w:ascii="Times New Roman" w:hAnsi="Times New Roman" w:cs="Times New Roman"/>
          <w:b/>
          <w:bCs/>
          <w:lang w:eastAsia="zh-CN"/>
        </w:rPr>
        <w:t>7</w:t>
      </w:r>
      <w:r w:rsidRPr="0053574F">
        <w:rPr>
          <w:rFonts w:ascii="Times New Roman" w:hAnsi="Times New Roman" w:cs="Times New Roman"/>
          <w:b/>
          <w:bCs/>
          <w:lang w:eastAsia="zh-CN"/>
        </w:rPr>
        <w:t xml:space="preserve"> do SWZ</w:t>
      </w:r>
    </w:p>
    <w:p w14:paraId="15B64A52" w14:textId="77777777" w:rsidR="0029754F" w:rsidRPr="0053574F" w:rsidRDefault="0029754F" w:rsidP="0029754F">
      <w:pPr>
        <w:spacing w:after="0" w:line="240" w:lineRule="auto"/>
        <w:jc w:val="right"/>
        <w:rPr>
          <w:rFonts w:ascii="Times New Roman" w:hAnsi="Times New Roman" w:cs="Times New Roman"/>
        </w:rPr>
      </w:pPr>
      <w:r w:rsidRPr="0053574F">
        <w:rPr>
          <w:rFonts w:ascii="Times New Roman" w:hAnsi="Times New Roman" w:cs="Times New Roman"/>
          <w:i/>
          <w:iCs/>
          <w:lang w:eastAsia="zh-CN"/>
        </w:rPr>
        <w:t>(Załącznik nr ………. do umowy)</w:t>
      </w:r>
    </w:p>
    <w:p w14:paraId="0D4DED94" w14:textId="77777777" w:rsidR="0029754F" w:rsidRPr="0053574F" w:rsidRDefault="0029754F" w:rsidP="0029754F">
      <w:pPr>
        <w:spacing w:after="0" w:line="240" w:lineRule="auto"/>
        <w:rPr>
          <w:rFonts w:ascii="Times New Roman" w:hAnsi="Times New Roman" w:cs="Times New Roman"/>
        </w:rPr>
      </w:pPr>
    </w:p>
    <w:p w14:paraId="01A00CAE" w14:textId="77777777" w:rsidR="0029754F" w:rsidRPr="0053574F" w:rsidRDefault="0029754F" w:rsidP="0029754F">
      <w:pPr>
        <w:spacing w:after="0" w:line="240" w:lineRule="auto"/>
        <w:jc w:val="center"/>
        <w:rPr>
          <w:rFonts w:ascii="Times New Roman" w:hAnsi="Times New Roman" w:cs="Times New Roman"/>
          <w:b/>
          <w:bCs/>
        </w:rPr>
      </w:pPr>
      <w:r w:rsidRPr="0053574F">
        <w:rPr>
          <w:rFonts w:ascii="Times New Roman" w:hAnsi="Times New Roman" w:cs="Times New Roman"/>
          <w:b/>
          <w:bCs/>
        </w:rPr>
        <w:t>ZESTAWIENIE PARAMETRÓW TECHNICZNO-FUNKCJONALNYCH</w:t>
      </w:r>
    </w:p>
    <w:p w14:paraId="74130E61" w14:textId="77777777" w:rsidR="0029754F" w:rsidRPr="0053574F" w:rsidRDefault="0029754F" w:rsidP="0029754F">
      <w:pPr>
        <w:spacing w:after="0" w:line="240" w:lineRule="auto"/>
        <w:jc w:val="center"/>
        <w:rPr>
          <w:rFonts w:ascii="Times New Roman" w:hAnsi="Times New Roman" w:cs="Times New Roman"/>
          <w:b/>
          <w:bCs/>
        </w:rPr>
      </w:pPr>
    </w:p>
    <w:p w14:paraId="2E3CAC4F" w14:textId="7CD75081" w:rsidR="0029754F" w:rsidRDefault="0029754F" w:rsidP="0029754F">
      <w:pPr>
        <w:spacing w:after="0" w:line="240" w:lineRule="auto"/>
        <w:jc w:val="center"/>
        <w:rPr>
          <w:rFonts w:ascii="Times New Roman" w:hAnsi="Times New Roman" w:cs="Times New Roman"/>
          <w:b/>
          <w:bCs/>
        </w:rPr>
      </w:pPr>
      <w:r w:rsidRPr="0053574F">
        <w:rPr>
          <w:rFonts w:ascii="Times New Roman" w:hAnsi="Times New Roman" w:cs="Times New Roman"/>
          <w:b/>
          <w:bCs/>
        </w:rPr>
        <w:t xml:space="preserve">Pakiet nr </w:t>
      </w:r>
      <w:r>
        <w:rPr>
          <w:rFonts w:ascii="Times New Roman" w:hAnsi="Times New Roman" w:cs="Times New Roman"/>
          <w:b/>
          <w:bCs/>
        </w:rPr>
        <w:t>7</w:t>
      </w:r>
      <w:r w:rsidRPr="0053574F">
        <w:rPr>
          <w:rFonts w:ascii="Times New Roman" w:hAnsi="Times New Roman" w:cs="Times New Roman"/>
          <w:b/>
          <w:bCs/>
        </w:rPr>
        <w:t xml:space="preserve"> –</w:t>
      </w:r>
      <w:bookmarkStart w:id="0" w:name="_Hlk220332246"/>
      <w:r>
        <w:rPr>
          <w:rFonts w:ascii="Times New Roman" w:hAnsi="Times New Roman" w:cs="Times New Roman"/>
          <w:b/>
          <w:bCs/>
        </w:rPr>
        <w:t>Wózek/leżanka do przewozu chorych- 2 szt.</w:t>
      </w:r>
    </w:p>
    <w:p w14:paraId="1F7E58A0" w14:textId="77777777" w:rsidR="0029754F" w:rsidRDefault="0029754F" w:rsidP="0029754F">
      <w:pPr>
        <w:spacing w:after="0" w:line="240" w:lineRule="auto"/>
        <w:jc w:val="center"/>
        <w:rPr>
          <w:rFonts w:ascii="Times New Roman" w:hAnsi="Times New Roman" w:cs="Times New Roman"/>
          <w:b/>
          <w:bCs/>
        </w:rPr>
      </w:pPr>
    </w:p>
    <w:p w14:paraId="2F7BF0F9" w14:textId="33E35232" w:rsidR="0029754F" w:rsidRPr="0053574F" w:rsidRDefault="0029754F" w:rsidP="0029754F">
      <w:pPr>
        <w:pStyle w:val="Standard"/>
        <w:tabs>
          <w:tab w:val="left" w:pos="5812"/>
          <w:tab w:val="left" w:pos="9781"/>
        </w:tabs>
        <w:ind w:left="2410" w:hanging="2410"/>
        <w:jc w:val="both"/>
        <w:rPr>
          <w:sz w:val="22"/>
          <w:szCs w:val="22"/>
        </w:rPr>
      </w:pPr>
      <w:r w:rsidRPr="0053574F">
        <w:rPr>
          <w:b/>
          <w:color w:val="000000"/>
          <w:sz w:val="22"/>
          <w:szCs w:val="22"/>
        </w:rPr>
        <w:t>Rok produkcji :</w:t>
      </w:r>
      <w:r w:rsidRPr="0053574F">
        <w:rPr>
          <w:b/>
          <w:color w:val="000000"/>
          <w:sz w:val="22"/>
          <w:szCs w:val="22"/>
        </w:rPr>
        <w:tab/>
      </w:r>
      <w:r w:rsidR="000F36BE">
        <w:rPr>
          <w:b/>
          <w:color w:val="000000"/>
          <w:sz w:val="22"/>
          <w:szCs w:val="22"/>
        </w:rPr>
        <w:t>*</w:t>
      </w:r>
      <w:r>
        <w:rPr>
          <w:b/>
          <w:color w:val="000000"/>
          <w:sz w:val="22"/>
          <w:szCs w:val="22"/>
        </w:rPr>
        <w:t>/</w:t>
      </w:r>
      <w:r w:rsidRPr="0053574F">
        <w:rPr>
          <w:b/>
          <w:color w:val="000000"/>
          <w:sz w:val="22"/>
          <w:szCs w:val="22"/>
        </w:rPr>
        <w:t xml:space="preserve">sprzęt fabrycznie nowy - nieużywany / </w:t>
      </w:r>
      <w:r>
        <w:rPr>
          <w:b/>
          <w:color w:val="000000"/>
          <w:sz w:val="22"/>
          <w:szCs w:val="22"/>
        </w:rPr>
        <w:t xml:space="preserve">min. </w:t>
      </w:r>
      <w:r w:rsidRPr="0053574F">
        <w:rPr>
          <w:b/>
          <w:color w:val="000000"/>
          <w:sz w:val="22"/>
          <w:szCs w:val="22"/>
        </w:rPr>
        <w:t>2025</w:t>
      </w:r>
    </w:p>
    <w:p w14:paraId="0000C695" w14:textId="3092A160" w:rsidR="0029754F" w:rsidRDefault="000F36BE" w:rsidP="000F36BE">
      <w:pPr>
        <w:spacing w:after="0" w:line="240" w:lineRule="auto"/>
        <w:rPr>
          <w:rFonts w:ascii="Times New Roman" w:hAnsi="Times New Roman" w:cs="Times New Roman"/>
          <w:b/>
          <w:bCs/>
          <w:i/>
          <w:iCs/>
          <w:color w:val="EE0000"/>
          <w:sz w:val="18"/>
          <w:szCs w:val="18"/>
        </w:rPr>
      </w:pPr>
      <w:r w:rsidRPr="000F36BE">
        <w:rPr>
          <w:rFonts w:ascii="Times New Roman" w:hAnsi="Times New Roman" w:cs="Times New Roman"/>
          <w:b/>
          <w:bCs/>
          <w:i/>
          <w:iCs/>
          <w:color w:val="EE0000"/>
          <w:sz w:val="18"/>
          <w:szCs w:val="18"/>
        </w:rPr>
        <w:t>*podać</w:t>
      </w:r>
    </w:p>
    <w:p w14:paraId="005765A6" w14:textId="77777777" w:rsidR="000F36BE" w:rsidRPr="000F36BE" w:rsidRDefault="000F36BE" w:rsidP="000F36BE">
      <w:pPr>
        <w:spacing w:after="0" w:line="240" w:lineRule="auto"/>
        <w:rPr>
          <w:rFonts w:ascii="Times New Roman" w:hAnsi="Times New Roman" w:cs="Times New Roman"/>
          <w:b/>
          <w:bCs/>
          <w:i/>
          <w:iCs/>
          <w:color w:val="EE0000"/>
          <w:sz w:val="18"/>
          <w:szCs w:val="18"/>
        </w:rPr>
      </w:pPr>
    </w:p>
    <w:tbl>
      <w:tblPr>
        <w:tblW w:w="10663" w:type="dxa"/>
        <w:tblInd w:w="-454" w:type="dxa"/>
        <w:tblLayout w:type="fixed"/>
        <w:tblCellMar>
          <w:left w:w="10" w:type="dxa"/>
          <w:right w:w="10" w:type="dxa"/>
        </w:tblCellMar>
        <w:tblLook w:val="0000" w:firstRow="0" w:lastRow="0" w:firstColumn="0" w:lastColumn="0" w:noHBand="0" w:noVBand="0"/>
      </w:tblPr>
      <w:tblGrid>
        <w:gridCol w:w="591"/>
        <w:gridCol w:w="4964"/>
        <w:gridCol w:w="1842"/>
        <w:gridCol w:w="3266"/>
      </w:tblGrid>
      <w:tr w:rsidR="0029754F" w:rsidRPr="0053574F" w14:paraId="12F0DF7D" w14:textId="77777777" w:rsidTr="00103AE7">
        <w:trPr>
          <w:trHeight w:val="312"/>
        </w:trPr>
        <w:tc>
          <w:tcPr>
            <w:tcW w:w="59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3A1F16F" w14:textId="77777777" w:rsidR="0029754F" w:rsidRPr="0053574F" w:rsidRDefault="0029754F" w:rsidP="00103AE7">
            <w:pPr>
              <w:pStyle w:val="Standard"/>
              <w:widowControl w:val="0"/>
              <w:jc w:val="center"/>
              <w:rPr>
                <w:b/>
                <w:bCs/>
                <w:color w:val="000000"/>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6B8057E" w14:textId="77777777" w:rsidR="0029754F" w:rsidRPr="00D96F14" w:rsidRDefault="0029754F" w:rsidP="00103AE7">
            <w:pPr>
              <w:pStyle w:val="Standard"/>
              <w:widowControl w:val="0"/>
              <w:rPr>
                <w:b/>
                <w:bCs/>
                <w:color w:val="000000"/>
              </w:rPr>
            </w:pPr>
            <w:r w:rsidRPr="00D96F14">
              <w:rPr>
                <w:b/>
                <w:bCs/>
                <w:color w:val="000000"/>
              </w:rPr>
              <w:t>Parametry techniczne i funkcjonalne</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CB78844" w14:textId="77777777" w:rsidR="0029754F" w:rsidRPr="00D96F14" w:rsidRDefault="0029754F" w:rsidP="00103AE7">
            <w:pPr>
              <w:pStyle w:val="Standard"/>
              <w:widowControl w:val="0"/>
              <w:jc w:val="center"/>
              <w:rPr>
                <w:b/>
                <w:bCs/>
                <w:color w:val="000000"/>
              </w:rPr>
            </w:pPr>
            <w:r w:rsidRPr="00D96F14">
              <w:rPr>
                <w:b/>
                <w:bCs/>
                <w:color w:val="000000"/>
              </w:rPr>
              <w:t>Wymagania</w:t>
            </w:r>
          </w:p>
        </w:tc>
        <w:tc>
          <w:tcPr>
            <w:tcW w:w="326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7F37C35" w14:textId="77777777" w:rsidR="0029754F" w:rsidRPr="00D96F14" w:rsidRDefault="0029754F" w:rsidP="00103AE7">
            <w:pPr>
              <w:pStyle w:val="Standard"/>
              <w:widowControl w:val="0"/>
              <w:jc w:val="center"/>
              <w:rPr>
                <w:b/>
                <w:bCs/>
                <w:color w:val="000000"/>
              </w:rPr>
            </w:pPr>
            <w:r w:rsidRPr="00D96F14">
              <w:rPr>
                <w:b/>
                <w:bCs/>
              </w:rPr>
              <w:t>Parametr oferowany – opisać, podać zakresy</w:t>
            </w:r>
            <w:r w:rsidRPr="00D96F14">
              <w:rPr>
                <w:b/>
                <w:bCs/>
              </w:rPr>
              <w:br/>
            </w:r>
            <w:r w:rsidRPr="00D96F14">
              <w:rPr>
                <w:i/>
                <w:iCs/>
                <w:sz w:val="18"/>
                <w:szCs w:val="18"/>
              </w:rPr>
              <w:t>(wskazać dokument przedmiotowy wraz z numerem strony na potwierdzenie spełnienia parametru)</w:t>
            </w:r>
          </w:p>
        </w:tc>
      </w:tr>
      <w:tr w:rsidR="0029754F" w:rsidRPr="0053574F" w14:paraId="3B55FBBF" w14:textId="77777777" w:rsidTr="00103AE7">
        <w:trPr>
          <w:trHeight w:val="543"/>
        </w:trPr>
        <w:tc>
          <w:tcPr>
            <w:tcW w:w="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BA76E8" w14:textId="77777777" w:rsidR="0029754F" w:rsidRPr="0053574F" w:rsidRDefault="0029754F" w:rsidP="0029754F">
            <w:pPr>
              <w:pStyle w:val="Akapitzlist"/>
              <w:numPr>
                <w:ilvl w:val="0"/>
                <w:numId w:val="1"/>
              </w:numPr>
              <w:autoSpaceDN w:val="0"/>
              <w:spacing w:after="0" w:line="240" w:lineRule="auto"/>
              <w:ind w:hanging="643"/>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707A79" w14:textId="77777777" w:rsidR="0029754F" w:rsidRPr="0053574F" w:rsidRDefault="0029754F" w:rsidP="00103AE7">
            <w:pPr>
              <w:pStyle w:val="Standard"/>
              <w:widowControl w:val="0"/>
              <w:rPr>
                <w:color w:val="000000"/>
                <w:sz w:val="22"/>
                <w:szCs w:val="22"/>
              </w:rPr>
            </w:pPr>
            <w:r>
              <w:rPr>
                <w:color w:val="000000"/>
                <w:sz w:val="22"/>
                <w:szCs w:val="22"/>
              </w:rPr>
              <w:t>N</w:t>
            </w:r>
            <w:r w:rsidRPr="0053574F">
              <w:rPr>
                <w:color w:val="000000"/>
                <w:sz w:val="22"/>
                <w:szCs w:val="22"/>
              </w:rPr>
              <w:t>azwa produktu</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1745C8"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podać</w:t>
            </w:r>
          </w:p>
        </w:tc>
        <w:tc>
          <w:tcPr>
            <w:tcW w:w="3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DCCA9F"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 </w:t>
            </w:r>
          </w:p>
        </w:tc>
      </w:tr>
      <w:tr w:rsidR="0029754F" w:rsidRPr="0053574F" w14:paraId="42511C3D" w14:textId="77777777" w:rsidTr="00103AE7">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79AE3"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DE1C2" w14:textId="77777777" w:rsidR="0029754F" w:rsidRPr="0053574F" w:rsidRDefault="0029754F" w:rsidP="00103AE7">
            <w:pPr>
              <w:pStyle w:val="Standard"/>
              <w:widowControl w:val="0"/>
              <w:rPr>
                <w:color w:val="000000"/>
                <w:sz w:val="22"/>
                <w:szCs w:val="22"/>
              </w:rPr>
            </w:pPr>
            <w:r>
              <w:rPr>
                <w:color w:val="000000"/>
                <w:sz w:val="22"/>
                <w:szCs w:val="22"/>
              </w:rPr>
              <w:t>M</w:t>
            </w:r>
            <w:r w:rsidRPr="0053574F">
              <w:rPr>
                <w:color w:val="000000"/>
                <w:sz w:val="22"/>
                <w:szCs w:val="22"/>
              </w:rPr>
              <w:t>odel/typ</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AD3DF"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podać</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F10B8"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 </w:t>
            </w:r>
          </w:p>
        </w:tc>
      </w:tr>
      <w:tr w:rsidR="0029754F" w:rsidRPr="0053574F" w14:paraId="241C7C88" w14:textId="77777777" w:rsidTr="00103AE7">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52F3F"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24A9F" w14:textId="77777777" w:rsidR="0029754F" w:rsidRPr="0053574F" w:rsidRDefault="0029754F" w:rsidP="00103AE7">
            <w:pPr>
              <w:pStyle w:val="Standard"/>
              <w:widowControl w:val="0"/>
              <w:rPr>
                <w:color w:val="000000"/>
                <w:sz w:val="22"/>
                <w:szCs w:val="22"/>
              </w:rPr>
            </w:pPr>
            <w:r w:rsidRPr="0053574F">
              <w:rPr>
                <w:color w:val="000000"/>
                <w:sz w:val="22"/>
                <w:szCs w:val="22"/>
              </w:rPr>
              <w:t>Producent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57B39"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podać</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4FBCC"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 </w:t>
            </w:r>
          </w:p>
        </w:tc>
      </w:tr>
      <w:tr w:rsidR="0029754F" w:rsidRPr="0053574F" w14:paraId="6DE429D8" w14:textId="77777777" w:rsidTr="00103AE7">
        <w:trPr>
          <w:trHeight w:val="40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22274"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0AD0F" w14:textId="6A769707" w:rsidR="0029754F" w:rsidRPr="0053574F" w:rsidRDefault="007D42B2" w:rsidP="00103AE7">
            <w:pPr>
              <w:pStyle w:val="Standard"/>
              <w:widowControl w:val="0"/>
              <w:rPr>
                <w:color w:val="000000"/>
                <w:sz w:val="22"/>
                <w:szCs w:val="22"/>
              </w:rPr>
            </w:pPr>
            <w:r w:rsidRPr="007D42B2">
              <w:rPr>
                <w:color w:val="000000"/>
                <w:sz w:val="22"/>
                <w:szCs w:val="22"/>
              </w:rPr>
              <w:t>Wymiary całkowite wózka 2180x760(+/- 20mm)</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BE819" w14:textId="77777777" w:rsidR="0029754F" w:rsidRPr="0053574F" w:rsidRDefault="0029754F" w:rsidP="00103AE7">
            <w:pPr>
              <w:pStyle w:val="Standard"/>
              <w:widowControl w:val="0"/>
              <w:jc w:val="center"/>
              <w:rPr>
                <w:color w:val="000000"/>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3E425"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 </w:t>
            </w:r>
          </w:p>
        </w:tc>
      </w:tr>
      <w:tr w:rsidR="0029754F" w:rsidRPr="0053574F" w14:paraId="285C05F0" w14:textId="77777777" w:rsidTr="00103AE7">
        <w:trPr>
          <w:trHeight w:val="40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62B78"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E78EF" w14:textId="2AD44431" w:rsidR="0029754F" w:rsidRPr="0053574F" w:rsidRDefault="007D42B2" w:rsidP="00103AE7">
            <w:pPr>
              <w:pStyle w:val="Standard"/>
              <w:widowControl w:val="0"/>
              <w:rPr>
                <w:color w:val="000000"/>
                <w:sz w:val="22"/>
                <w:szCs w:val="22"/>
              </w:rPr>
            </w:pPr>
            <w:r w:rsidRPr="007D42B2">
              <w:rPr>
                <w:color w:val="000000"/>
                <w:sz w:val="22"/>
                <w:szCs w:val="22"/>
              </w:rPr>
              <w:t>Wymiary leża min. 1990x720 mm(+/- 20mm)</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2103D" w14:textId="77777777" w:rsidR="0029754F" w:rsidRPr="0053574F" w:rsidRDefault="0029754F" w:rsidP="00103AE7">
            <w:pPr>
              <w:pStyle w:val="Standard"/>
              <w:widowControl w:val="0"/>
              <w:jc w:val="center"/>
              <w:rPr>
                <w:color w:val="000000"/>
                <w:sz w:val="22"/>
                <w:szCs w:val="22"/>
              </w:rPr>
            </w:pPr>
            <w:r w:rsidRPr="006D4DA2">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5BC77"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 </w:t>
            </w:r>
          </w:p>
        </w:tc>
      </w:tr>
      <w:tr w:rsidR="0029754F" w:rsidRPr="0053574F" w14:paraId="5D9955E2" w14:textId="77777777" w:rsidTr="00103AE7">
        <w:trPr>
          <w:trHeight w:val="40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C8075"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8F228" w14:textId="28D76CE6" w:rsidR="0029754F" w:rsidRPr="0053574F" w:rsidRDefault="007D42B2" w:rsidP="00103AE7">
            <w:pPr>
              <w:pStyle w:val="Standard"/>
              <w:widowControl w:val="0"/>
              <w:rPr>
                <w:color w:val="000000"/>
                <w:sz w:val="22"/>
                <w:szCs w:val="22"/>
              </w:rPr>
            </w:pPr>
            <w:r w:rsidRPr="007D42B2">
              <w:rPr>
                <w:color w:val="000000"/>
                <w:sz w:val="22"/>
                <w:szCs w:val="22"/>
              </w:rPr>
              <w:t>Dwusegmentowe leże wózka winno być umieszczone na dwóch siłownikach pokrytych osłonami z tworzywa sztucznego – odpornego na środki dezynfekcyjno-myjące</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EA081" w14:textId="77777777" w:rsidR="0029754F" w:rsidRPr="0053574F" w:rsidRDefault="0029754F" w:rsidP="00103AE7">
            <w:pPr>
              <w:pStyle w:val="Standard"/>
              <w:widowControl w:val="0"/>
              <w:jc w:val="center"/>
              <w:rPr>
                <w:color w:val="000000"/>
                <w:sz w:val="22"/>
                <w:szCs w:val="22"/>
              </w:rPr>
            </w:pPr>
            <w:r w:rsidRPr="006D4DA2">
              <w:rPr>
                <w:color w:val="000000"/>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042A3" w14:textId="77777777" w:rsidR="0029754F" w:rsidRPr="0053574F" w:rsidRDefault="0029754F" w:rsidP="00103AE7">
            <w:pPr>
              <w:pStyle w:val="Standard"/>
              <w:widowControl w:val="0"/>
              <w:jc w:val="center"/>
              <w:rPr>
                <w:color w:val="000000"/>
                <w:sz w:val="22"/>
                <w:szCs w:val="22"/>
              </w:rPr>
            </w:pPr>
          </w:p>
        </w:tc>
      </w:tr>
      <w:tr w:rsidR="0029754F" w:rsidRPr="0053574F" w14:paraId="7B34F652" w14:textId="77777777" w:rsidTr="00103AE7">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0A3E1"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8998F" w14:textId="77777777" w:rsidR="007D42B2" w:rsidRPr="007D42B2" w:rsidRDefault="007D42B2" w:rsidP="007D42B2">
            <w:pPr>
              <w:pStyle w:val="Standard"/>
              <w:rPr>
                <w:color w:val="000000"/>
                <w:sz w:val="22"/>
                <w:szCs w:val="22"/>
              </w:rPr>
            </w:pPr>
            <w:r w:rsidRPr="007D42B2">
              <w:rPr>
                <w:color w:val="000000"/>
                <w:sz w:val="22"/>
                <w:szCs w:val="22"/>
              </w:rPr>
              <w:t>Zakres regulacji wysokości leża(wysokość bez materaca):</w:t>
            </w:r>
          </w:p>
          <w:p w14:paraId="081BD458" w14:textId="47B7ECAC" w:rsidR="0029754F" w:rsidRPr="0053574F" w:rsidRDefault="007D42B2" w:rsidP="007D42B2">
            <w:pPr>
              <w:pStyle w:val="Standard"/>
              <w:widowControl w:val="0"/>
              <w:rPr>
                <w:color w:val="000000"/>
                <w:sz w:val="22"/>
                <w:szCs w:val="22"/>
              </w:rPr>
            </w:pPr>
            <w:r w:rsidRPr="007D42B2">
              <w:rPr>
                <w:color w:val="000000"/>
                <w:sz w:val="22"/>
                <w:szCs w:val="22"/>
              </w:rPr>
              <w:t>560 - 930 mm (+/- 20 mm) – regulacja za pomocą nożnej pompy hydraulicznej poprzez dźwignię umieszczone po dwóch dłuższych stronach wózka oraz od strony nóg pacjenta. Dźwignia musi być oznaczona innym kolorem niż dźwignie przechyłów wzdłużnych.</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DF322" w14:textId="77777777" w:rsidR="0029754F" w:rsidRPr="0053574F" w:rsidRDefault="0029754F" w:rsidP="00103AE7">
            <w:pPr>
              <w:pStyle w:val="Standard"/>
              <w:widowControl w:val="0"/>
              <w:jc w:val="center"/>
              <w:rPr>
                <w:color w:val="000000"/>
                <w:sz w:val="22"/>
                <w:szCs w:val="22"/>
              </w:rPr>
            </w:pPr>
            <w:r w:rsidRPr="006D4DA2">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53DE9"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 </w:t>
            </w:r>
          </w:p>
        </w:tc>
      </w:tr>
      <w:tr w:rsidR="0029754F" w:rsidRPr="0053574F" w14:paraId="112DB7C4" w14:textId="77777777" w:rsidTr="00103AE7">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AB075"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05E56" w14:textId="55C24D31" w:rsidR="0029754F" w:rsidRPr="0053574F" w:rsidRDefault="007D42B2" w:rsidP="00103AE7">
            <w:pPr>
              <w:pStyle w:val="Standard"/>
              <w:widowControl w:val="0"/>
              <w:rPr>
                <w:color w:val="000000"/>
                <w:sz w:val="22"/>
                <w:szCs w:val="22"/>
              </w:rPr>
            </w:pPr>
            <w:r w:rsidRPr="007D42B2">
              <w:rPr>
                <w:color w:val="000000"/>
                <w:sz w:val="22"/>
                <w:szCs w:val="22"/>
              </w:rPr>
              <w:t>Podstawa jezdna wyposażona w 4 koła niezależne o średnicy 200 mm z systemem centralnej blokady</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FB6F3" w14:textId="77777777" w:rsidR="0029754F" w:rsidRPr="0053574F" w:rsidRDefault="0029754F" w:rsidP="00103AE7">
            <w:pPr>
              <w:pStyle w:val="Standard"/>
              <w:widowControl w:val="0"/>
              <w:jc w:val="center"/>
              <w:rPr>
                <w:color w:val="000000"/>
                <w:sz w:val="22"/>
                <w:szCs w:val="22"/>
              </w:rPr>
            </w:pPr>
            <w:r w:rsidRPr="006D4DA2">
              <w:rPr>
                <w:color w:val="000000"/>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A5A7A"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 </w:t>
            </w:r>
          </w:p>
        </w:tc>
      </w:tr>
      <w:tr w:rsidR="0029754F" w:rsidRPr="0053574F" w14:paraId="5A134D4A" w14:textId="77777777" w:rsidTr="00103AE7">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F8B95"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AA180" w14:textId="24049FBA" w:rsidR="0029754F" w:rsidRPr="0053574F" w:rsidRDefault="007D42B2" w:rsidP="00103AE7">
            <w:pPr>
              <w:pStyle w:val="Standard"/>
              <w:widowControl w:val="0"/>
              <w:rPr>
                <w:sz w:val="22"/>
                <w:szCs w:val="22"/>
              </w:rPr>
            </w:pPr>
            <w:r w:rsidRPr="007D42B2">
              <w:rPr>
                <w:sz w:val="22"/>
                <w:szCs w:val="22"/>
              </w:rPr>
              <w:t>Pionowe(z 5 pionowymi poprzeczkami), opuszczane w dół poprzez zwolnienie blokady  barierki boczne, wykonane z anodowanego aluminium, system zwalniający blokadę winien znajdować się od strony nóg pacjenta aby pacjent samowolnie nie mógł zwolnić blokady</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2AB8D" w14:textId="77777777" w:rsidR="0029754F" w:rsidRPr="0053574F" w:rsidRDefault="0029754F" w:rsidP="00103AE7">
            <w:pPr>
              <w:pStyle w:val="Standard"/>
              <w:widowControl w:val="0"/>
              <w:jc w:val="center"/>
              <w:rPr>
                <w:color w:val="000000"/>
                <w:sz w:val="22"/>
                <w:szCs w:val="22"/>
              </w:rPr>
            </w:pPr>
            <w:r w:rsidRPr="003E2A5E">
              <w:rPr>
                <w:color w:val="000000"/>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2A66" w14:textId="77777777" w:rsidR="0029754F" w:rsidRPr="0053574F" w:rsidRDefault="0029754F" w:rsidP="00103AE7">
            <w:pPr>
              <w:pStyle w:val="Standard"/>
              <w:widowControl w:val="0"/>
              <w:jc w:val="center"/>
              <w:rPr>
                <w:color w:val="000000"/>
                <w:sz w:val="22"/>
                <w:szCs w:val="22"/>
              </w:rPr>
            </w:pPr>
          </w:p>
        </w:tc>
      </w:tr>
      <w:tr w:rsidR="0029754F" w:rsidRPr="0053574F" w14:paraId="223D155A" w14:textId="77777777" w:rsidTr="00103AE7">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8FF9A"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28A1D" w14:textId="0DC01264" w:rsidR="0029754F" w:rsidRPr="0053574F" w:rsidRDefault="007D42B2" w:rsidP="00103AE7">
            <w:pPr>
              <w:pStyle w:val="Standard"/>
              <w:widowControl w:val="0"/>
              <w:rPr>
                <w:color w:val="000000"/>
                <w:sz w:val="22"/>
                <w:szCs w:val="22"/>
              </w:rPr>
            </w:pPr>
            <w:r w:rsidRPr="007D42B2">
              <w:rPr>
                <w:color w:val="000000"/>
                <w:sz w:val="22"/>
                <w:szCs w:val="22"/>
              </w:rPr>
              <w:t>Zdejmowalna(dla łatwego czyszczenia i konserwacji) obudowa podstawy z miejscem na butlę z tlenem oraz miejscem na rzeczy pacjenta</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96C34" w14:textId="77777777" w:rsidR="0029754F" w:rsidRPr="0053574F" w:rsidRDefault="0029754F" w:rsidP="00103AE7">
            <w:pPr>
              <w:pStyle w:val="Standard"/>
              <w:widowControl w:val="0"/>
              <w:jc w:val="center"/>
              <w:rPr>
                <w:color w:val="000000"/>
                <w:sz w:val="22"/>
                <w:szCs w:val="22"/>
              </w:rPr>
            </w:pPr>
            <w:r w:rsidRPr="003E2A5E">
              <w:rPr>
                <w:color w:val="000000"/>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8CF7F"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 </w:t>
            </w:r>
          </w:p>
        </w:tc>
      </w:tr>
      <w:tr w:rsidR="0029754F" w:rsidRPr="0053574F" w14:paraId="113B555F" w14:textId="77777777" w:rsidTr="00103AE7">
        <w:trPr>
          <w:trHeight w:val="40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8EBD9"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CA89F" w14:textId="7DB3FA8E" w:rsidR="0029754F" w:rsidRPr="0053574F" w:rsidRDefault="007D42B2" w:rsidP="00103AE7">
            <w:pPr>
              <w:pStyle w:val="Standard"/>
              <w:widowControl w:val="0"/>
              <w:rPr>
                <w:color w:val="000000"/>
                <w:sz w:val="22"/>
                <w:szCs w:val="22"/>
              </w:rPr>
            </w:pPr>
            <w:r w:rsidRPr="007D42B2">
              <w:rPr>
                <w:color w:val="000000"/>
                <w:sz w:val="22"/>
                <w:szCs w:val="22"/>
              </w:rPr>
              <w:t>Regulacja przechyłów trendelenburga/anty-trendelenburga: 18°.</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D857F" w14:textId="77777777" w:rsidR="0029754F" w:rsidRPr="0053574F" w:rsidRDefault="0029754F" w:rsidP="00103AE7">
            <w:pPr>
              <w:pStyle w:val="Standard"/>
              <w:widowControl w:val="0"/>
              <w:jc w:val="center"/>
              <w:rPr>
                <w:color w:val="000000"/>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739A5"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 </w:t>
            </w:r>
          </w:p>
        </w:tc>
      </w:tr>
      <w:tr w:rsidR="0029754F" w:rsidRPr="0053574F" w14:paraId="1DBD1E72" w14:textId="77777777" w:rsidTr="00103AE7">
        <w:trPr>
          <w:trHeight w:val="364"/>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6DC9A"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9D78A" w14:textId="27CA8451" w:rsidR="0029754F" w:rsidRPr="0053574F" w:rsidRDefault="007D42B2" w:rsidP="00103AE7">
            <w:pPr>
              <w:pStyle w:val="Standard"/>
              <w:widowControl w:val="0"/>
              <w:rPr>
                <w:color w:val="000000"/>
                <w:sz w:val="22"/>
                <w:szCs w:val="22"/>
              </w:rPr>
            </w:pPr>
            <w:r w:rsidRPr="007D42B2">
              <w:rPr>
                <w:color w:val="000000"/>
                <w:sz w:val="22"/>
                <w:szCs w:val="22"/>
              </w:rPr>
              <w:t>Zdejmowalny 100 mm(+/- 10mm) materac wykonany z wysokiej jakości elastycznej pianki (35kg/m³)</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E8993" w14:textId="77777777" w:rsidR="0029754F" w:rsidRPr="0053574F" w:rsidRDefault="0029754F" w:rsidP="00103AE7">
            <w:pPr>
              <w:pStyle w:val="Standard"/>
              <w:widowControl w:val="0"/>
              <w:jc w:val="center"/>
              <w:rPr>
                <w:color w:val="000000"/>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087F9"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 </w:t>
            </w:r>
          </w:p>
        </w:tc>
      </w:tr>
      <w:tr w:rsidR="0029754F" w:rsidRPr="0053574F" w14:paraId="1C7C65E7" w14:textId="77777777" w:rsidTr="00103AE7">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5BDB9"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C58E5" w14:textId="6E95EDAF" w:rsidR="0029754F" w:rsidRPr="0053574F" w:rsidRDefault="007D42B2" w:rsidP="00103AE7">
            <w:pPr>
              <w:pStyle w:val="Standard"/>
              <w:widowControl w:val="0"/>
              <w:rPr>
                <w:color w:val="000000"/>
                <w:sz w:val="22"/>
                <w:szCs w:val="22"/>
              </w:rPr>
            </w:pPr>
            <w:r w:rsidRPr="007D42B2">
              <w:rPr>
                <w:color w:val="000000"/>
                <w:sz w:val="22"/>
                <w:szCs w:val="22"/>
              </w:rPr>
              <w:t>Zdejmowalny, dżersejowy pokrowiec powlekany PVC. Kolor: szary</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B183E"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T</w:t>
            </w:r>
            <w:r>
              <w:rPr>
                <w:color w:val="000000"/>
                <w:sz w:val="22"/>
                <w:szCs w:val="22"/>
              </w:rPr>
              <w: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DCE34" w14:textId="77777777" w:rsidR="0029754F" w:rsidRPr="0053574F" w:rsidRDefault="0029754F" w:rsidP="00103AE7">
            <w:pPr>
              <w:pStyle w:val="Standard"/>
              <w:widowControl w:val="0"/>
              <w:jc w:val="center"/>
              <w:rPr>
                <w:color w:val="000000"/>
                <w:sz w:val="22"/>
                <w:szCs w:val="22"/>
              </w:rPr>
            </w:pPr>
            <w:r w:rsidRPr="0053574F">
              <w:rPr>
                <w:color w:val="000000"/>
                <w:sz w:val="22"/>
                <w:szCs w:val="22"/>
              </w:rPr>
              <w:t> </w:t>
            </w:r>
          </w:p>
        </w:tc>
      </w:tr>
      <w:tr w:rsidR="0029754F" w:rsidRPr="0053574F" w14:paraId="5C0EAA2D" w14:textId="77777777" w:rsidTr="00103AE7">
        <w:trPr>
          <w:trHeight w:val="288"/>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E0D8E"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AFB19" w14:textId="0B64CA5B" w:rsidR="0029754F" w:rsidRPr="0053574F" w:rsidRDefault="007D42B2" w:rsidP="00103AE7">
            <w:pPr>
              <w:pStyle w:val="Standard"/>
              <w:widowControl w:val="0"/>
              <w:rPr>
                <w:color w:val="000000"/>
                <w:sz w:val="22"/>
                <w:szCs w:val="22"/>
              </w:rPr>
            </w:pPr>
            <w:r w:rsidRPr="007D42B2">
              <w:rPr>
                <w:color w:val="000000"/>
                <w:sz w:val="22"/>
                <w:szCs w:val="22"/>
              </w:rPr>
              <w:t xml:space="preserve">Minimum 2 uchwyty zapewniające stabilność </w:t>
            </w:r>
            <w:r w:rsidRPr="007D42B2">
              <w:rPr>
                <w:color w:val="000000"/>
                <w:sz w:val="22"/>
                <w:szCs w:val="22"/>
              </w:rPr>
              <w:lastRenderedPageBreak/>
              <w:t>materaca</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FA0F4" w14:textId="77777777" w:rsidR="0029754F" w:rsidRPr="0053574F" w:rsidRDefault="0029754F" w:rsidP="00103AE7">
            <w:pPr>
              <w:pStyle w:val="Standard"/>
              <w:widowControl w:val="0"/>
              <w:jc w:val="center"/>
              <w:rPr>
                <w:color w:val="000000"/>
                <w:sz w:val="22"/>
                <w:szCs w:val="22"/>
              </w:rPr>
            </w:pPr>
            <w:r w:rsidRPr="0053574F">
              <w:rPr>
                <w:sz w:val="22"/>
                <w:szCs w:val="22"/>
              </w:rPr>
              <w:lastRenderedPageBreak/>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EBDA9" w14:textId="77777777" w:rsidR="0029754F" w:rsidRPr="0053574F" w:rsidRDefault="0029754F" w:rsidP="00103AE7">
            <w:pPr>
              <w:pStyle w:val="Standard"/>
              <w:widowControl w:val="0"/>
              <w:jc w:val="center"/>
              <w:rPr>
                <w:color w:val="000000"/>
                <w:sz w:val="22"/>
                <w:szCs w:val="22"/>
              </w:rPr>
            </w:pPr>
          </w:p>
        </w:tc>
      </w:tr>
      <w:tr w:rsidR="0029754F" w:rsidRPr="0053574F" w14:paraId="02EE9C97" w14:textId="77777777" w:rsidTr="00103AE7">
        <w:trPr>
          <w:trHeight w:val="612"/>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35984" w14:textId="77777777" w:rsidR="0029754F" w:rsidRPr="0053574F" w:rsidRDefault="0029754F"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DE1BD" w14:textId="3E3E0CA8" w:rsidR="0029754F" w:rsidRPr="0053574F" w:rsidRDefault="007D42B2" w:rsidP="00103AE7">
            <w:pPr>
              <w:pStyle w:val="Standard"/>
              <w:widowControl w:val="0"/>
              <w:rPr>
                <w:sz w:val="22"/>
                <w:szCs w:val="22"/>
              </w:rPr>
            </w:pPr>
            <w:r w:rsidRPr="007D42B2">
              <w:rPr>
                <w:sz w:val="22"/>
                <w:szCs w:val="22"/>
              </w:rPr>
              <w:t>Materiał przezierny dla promieni RTG</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9DFC3" w14:textId="2D4D2ACE" w:rsidR="0029754F" w:rsidRPr="0053574F" w:rsidRDefault="0029754F" w:rsidP="00103AE7">
            <w:pPr>
              <w:pStyle w:val="Standard"/>
              <w:widowControl w:val="0"/>
              <w:jc w:val="center"/>
              <w:rPr>
                <w:color w:val="000000"/>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9F5FB" w14:textId="77777777" w:rsidR="0029754F" w:rsidRPr="0053574F" w:rsidRDefault="0029754F" w:rsidP="00103AE7">
            <w:pPr>
              <w:pStyle w:val="Standard"/>
              <w:widowControl w:val="0"/>
              <w:jc w:val="center"/>
              <w:rPr>
                <w:color w:val="000000"/>
                <w:sz w:val="22"/>
                <w:szCs w:val="22"/>
              </w:rPr>
            </w:pPr>
          </w:p>
        </w:tc>
      </w:tr>
      <w:tr w:rsidR="007D42B2" w:rsidRPr="0053574F" w14:paraId="2AD62585" w14:textId="77777777" w:rsidTr="00103AE7">
        <w:trPr>
          <w:trHeight w:val="612"/>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BE916" w14:textId="77777777" w:rsidR="007D42B2" w:rsidRPr="0053574F" w:rsidRDefault="007D42B2"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99FF8" w14:textId="7171DCC4" w:rsidR="007D42B2" w:rsidRPr="007D42B2" w:rsidRDefault="007D42B2" w:rsidP="00103AE7">
            <w:pPr>
              <w:pStyle w:val="Standard"/>
              <w:widowControl w:val="0"/>
              <w:rPr>
                <w:sz w:val="22"/>
                <w:szCs w:val="22"/>
              </w:rPr>
            </w:pPr>
            <w:r w:rsidRPr="007D42B2">
              <w:rPr>
                <w:sz w:val="22"/>
                <w:szCs w:val="22"/>
              </w:rPr>
              <w:t>Odbojniki we wszystkich 4 narożnikach wykonane z wytrzymałego tworzywa sztucznego.</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AE907" w14:textId="2F936AEF" w:rsidR="007D42B2" w:rsidRPr="0053574F" w:rsidRDefault="009E4B2F" w:rsidP="00103AE7">
            <w:pPr>
              <w:pStyle w:val="Standard"/>
              <w:widowControl w:val="0"/>
              <w:jc w:val="center"/>
              <w:rPr>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A75CE" w14:textId="77777777" w:rsidR="007D42B2" w:rsidRPr="0053574F" w:rsidRDefault="007D42B2" w:rsidP="00103AE7">
            <w:pPr>
              <w:pStyle w:val="Standard"/>
              <w:widowControl w:val="0"/>
              <w:jc w:val="center"/>
              <w:rPr>
                <w:color w:val="000000"/>
                <w:sz w:val="22"/>
                <w:szCs w:val="22"/>
              </w:rPr>
            </w:pPr>
          </w:p>
        </w:tc>
      </w:tr>
      <w:tr w:rsidR="007D42B2" w:rsidRPr="0053574F" w14:paraId="1B2BDB79" w14:textId="77777777" w:rsidTr="00103AE7">
        <w:trPr>
          <w:trHeight w:val="612"/>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4DA2F" w14:textId="77777777" w:rsidR="007D42B2" w:rsidRPr="0053574F" w:rsidRDefault="007D42B2"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335C8" w14:textId="4C818BE2" w:rsidR="007D42B2" w:rsidRPr="007D42B2" w:rsidRDefault="007D42B2" w:rsidP="00103AE7">
            <w:pPr>
              <w:pStyle w:val="Standard"/>
              <w:widowControl w:val="0"/>
              <w:rPr>
                <w:sz w:val="22"/>
                <w:szCs w:val="22"/>
              </w:rPr>
            </w:pPr>
            <w:r w:rsidRPr="007D42B2">
              <w:rPr>
                <w:sz w:val="22"/>
                <w:szCs w:val="22"/>
              </w:rPr>
              <w:t>Minimum 6 otworów do montowania uchwytu na kroplówki</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32B7A" w14:textId="457A2206" w:rsidR="007D42B2" w:rsidRPr="0053574F" w:rsidRDefault="009E4B2F" w:rsidP="00103AE7">
            <w:pPr>
              <w:pStyle w:val="Standard"/>
              <w:widowControl w:val="0"/>
              <w:jc w:val="center"/>
              <w:rPr>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79780" w14:textId="77777777" w:rsidR="007D42B2" w:rsidRPr="0053574F" w:rsidRDefault="007D42B2" w:rsidP="00103AE7">
            <w:pPr>
              <w:pStyle w:val="Standard"/>
              <w:widowControl w:val="0"/>
              <w:jc w:val="center"/>
              <w:rPr>
                <w:color w:val="000000"/>
                <w:sz w:val="22"/>
                <w:szCs w:val="22"/>
              </w:rPr>
            </w:pPr>
          </w:p>
        </w:tc>
      </w:tr>
      <w:tr w:rsidR="007D42B2" w:rsidRPr="0053574F" w14:paraId="779E0CD4" w14:textId="77777777" w:rsidTr="00103AE7">
        <w:trPr>
          <w:trHeight w:val="612"/>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B2940" w14:textId="77777777" w:rsidR="007D42B2" w:rsidRPr="0053574F" w:rsidRDefault="007D42B2"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A24DD" w14:textId="27EE4786" w:rsidR="007D42B2" w:rsidRPr="007D42B2" w:rsidRDefault="007D42B2" w:rsidP="00103AE7">
            <w:pPr>
              <w:pStyle w:val="Standard"/>
              <w:widowControl w:val="0"/>
              <w:rPr>
                <w:sz w:val="22"/>
                <w:szCs w:val="22"/>
              </w:rPr>
            </w:pPr>
            <w:r w:rsidRPr="007D42B2">
              <w:rPr>
                <w:sz w:val="22"/>
                <w:szCs w:val="22"/>
              </w:rPr>
              <w:t>Regulacja kąta nachylenia oparcia pleców za pomocą dwóch sprężyn gazowych (0°-90°)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4F6FF" w14:textId="797819CA" w:rsidR="007D42B2" w:rsidRPr="0053574F" w:rsidRDefault="009E4B2F" w:rsidP="00103AE7">
            <w:pPr>
              <w:pStyle w:val="Standard"/>
              <w:widowControl w:val="0"/>
              <w:jc w:val="center"/>
              <w:rPr>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45DC5" w14:textId="77777777" w:rsidR="007D42B2" w:rsidRPr="0053574F" w:rsidRDefault="007D42B2" w:rsidP="00103AE7">
            <w:pPr>
              <w:pStyle w:val="Standard"/>
              <w:widowControl w:val="0"/>
              <w:jc w:val="center"/>
              <w:rPr>
                <w:color w:val="000000"/>
                <w:sz w:val="22"/>
                <w:szCs w:val="22"/>
              </w:rPr>
            </w:pPr>
          </w:p>
        </w:tc>
      </w:tr>
      <w:tr w:rsidR="007D42B2" w:rsidRPr="0053574F" w14:paraId="1E58844B" w14:textId="77777777" w:rsidTr="00103AE7">
        <w:trPr>
          <w:trHeight w:val="612"/>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711B2" w14:textId="77777777" w:rsidR="007D42B2" w:rsidRPr="0053574F" w:rsidRDefault="007D42B2"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EAD4A" w14:textId="31173469" w:rsidR="007D42B2" w:rsidRPr="007D42B2" w:rsidRDefault="007D42B2" w:rsidP="00103AE7">
            <w:pPr>
              <w:pStyle w:val="Standard"/>
              <w:widowControl w:val="0"/>
              <w:rPr>
                <w:sz w:val="22"/>
                <w:szCs w:val="22"/>
              </w:rPr>
            </w:pPr>
            <w:r w:rsidRPr="007D42B2">
              <w:rPr>
                <w:sz w:val="22"/>
                <w:szCs w:val="22"/>
              </w:rPr>
              <w:t>Chowane 5-te koło kierunkowe</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A9846" w14:textId="0F8263E1" w:rsidR="007D42B2" w:rsidRPr="0053574F" w:rsidRDefault="009E4B2F" w:rsidP="00103AE7">
            <w:pPr>
              <w:pStyle w:val="Standard"/>
              <w:widowControl w:val="0"/>
              <w:jc w:val="center"/>
              <w:rPr>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0653C" w14:textId="77777777" w:rsidR="007D42B2" w:rsidRPr="0053574F" w:rsidRDefault="007D42B2" w:rsidP="00103AE7">
            <w:pPr>
              <w:pStyle w:val="Standard"/>
              <w:widowControl w:val="0"/>
              <w:jc w:val="center"/>
              <w:rPr>
                <w:color w:val="000000"/>
                <w:sz w:val="22"/>
                <w:szCs w:val="22"/>
              </w:rPr>
            </w:pPr>
          </w:p>
        </w:tc>
      </w:tr>
      <w:tr w:rsidR="007D42B2" w:rsidRPr="0053574F" w14:paraId="72CC9145" w14:textId="77777777" w:rsidTr="00103AE7">
        <w:trPr>
          <w:trHeight w:val="612"/>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26E53" w14:textId="77777777" w:rsidR="007D42B2" w:rsidRPr="0053574F" w:rsidRDefault="007D42B2"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F1EB8" w14:textId="1BA4FA93" w:rsidR="007D42B2" w:rsidRPr="007D42B2" w:rsidRDefault="007D42B2" w:rsidP="00103AE7">
            <w:pPr>
              <w:pStyle w:val="Standard"/>
              <w:widowControl w:val="0"/>
              <w:rPr>
                <w:sz w:val="22"/>
                <w:szCs w:val="22"/>
              </w:rPr>
            </w:pPr>
            <w:r w:rsidRPr="007D42B2">
              <w:rPr>
                <w:sz w:val="22"/>
                <w:szCs w:val="22"/>
              </w:rPr>
              <w:t>Składane, 2-częściowe rączki do prowadzenia wózka zarówno od strony stóp jak i od strony głowy pacjenta</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A7E5D" w14:textId="183E6E35" w:rsidR="007D42B2" w:rsidRPr="0053574F" w:rsidRDefault="009E4B2F" w:rsidP="00103AE7">
            <w:pPr>
              <w:pStyle w:val="Standard"/>
              <w:widowControl w:val="0"/>
              <w:jc w:val="center"/>
              <w:rPr>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EAA01" w14:textId="77777777" w:rsidR="007D42B2" w:rsidRPr="0053574F" w:rsidRDefault="007D42B2" w:rsidP="00103AE7">
            <w:pPr>
              <w:pStyle w:val="Standard"/>
              <w:widowControl w:val="0"/>
              <w:jc w:val="center"/>
              <w:rPr>
                <w:color w:val="000000"/>
                <w:sz w:val="22"/>
                <w:szCs w:val="22"/>
              </w:rPr>
            </w:pPr>
          </w:p>
        </w:tc>
      </w:tr>
      <w:tr w:rsidR="007D42B2" w:rsidRPr="0053574F" w14:paraId="6DA29689" w14:textId="77777777" w:rsidTr="00103AE7">
        <w:trPr>
          <w:trHeight w:val="612"/>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A2BE2" w14:textId="77777777" w:rsidR="007D42B2" w:rsidRPr="0053574F" w:rsidRDefault="007D42B2"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26B05" w14:textId="1AE4A484" w:rsidR="007D42B2" w:rsidRPr="007D42B2" w:rsidRDefault="007D42B2" w:rsidP="00103AE7">
            <w:pPr>
              <w:pStyle w:val="Standard"/>
              <w:widowControl w:val="0"/>
              <w:rPr>
                <w:sz w:val="22"/>
                <w:szCs w:val="22"/>
              </w:rPr>
            </w:pPr>
            <w:r w:rsidRPr="007D42B2">
              <w:rPr>
                <w:sz w:val="22"/>
                <w:szCs w:val="22"/>
              </w:rPr>
              <w:t>Wózek wyposażony w podajnik na prześcieradło w rolce, mocowany u wezgłowia wózka.</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08AA4" w14:textId="2E1694F6" w:rsidR="007D42B2" w:rsidRPr="0053574F" w:rsidRDefault="009E4B2F" w:rsidP="00103AE7">
            <w:pPr>
              <w:pStyle w:val="Standard"/>
              <w:widowControl w:val="0"/>
              <w:jc w:val="center"/>
              <w:rPr>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377AB" w14:textId="77777777" w:rsidR="007D42B2" w:rsidRPr="0053574F" w:rsidRDefault="007D42B2" w:rsidP="00103AE7">
            <w:pPr>
              <w:pStyle w:val="Standard"/>
              <w:widowControl w:val="0"/>
              <w:jc w:val="center"/>
              <w:rPr>
                <w:color w:val="000000"/>
                <w:sz w:val="22"/>
                <w:szCs w:val="22"/>
              </w:rPr>
            </w:pPr>
          </w:p>
        </w:tc>
      </w:tr>
      <w:tr w:rsidR="007D42B2" w:rsidRPr="0053574F" w14:paraId="4F61DE98" w14:textId="77777777" w:rsidTr="00103AE7">
        <w:trPr>
          <w:trHeight w:val="612"/>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3E532" w14:textId="77777777" w:rsidR="007D42B2" w:rsidRPr="0053574F" w:rsidRDefault="007D42B2"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C8268" w14:textId="550A2609" w:rsidR="007D42B2" w:rsidRPr="007D42B2" w:rsidRDefault="007D42B2" w:rsidP="00103AE7">
            <w:pPr>
              <w:pStyle w:val="Standard"/>
              <w:widowControl w:val="0"/>
              <w:rPr>
                <w:sz w:val="22"/>
                <w:szCs w:val="22"/>
              </w:rPr>
            </w:pPr>
            <w:r w:rsidRPr="007D42B2">
              <w:rPr>
                <w:sz w:val="22"/>
                <w:szCs w:val="22"/>
              </w:rPr>
              <w:t>Wózek wyposażony w mocowany na stałe pionowy uchwyt na butlę z tlenem możliwy do zamocowania w każdym rogu.(do wyboru przez Zamawiającego)</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3C86A" w14:textId="335D7391" w:rsidR="007D42B2" w:rsidRPr="0053574F" w:rsidRDefault="009E4B2F" w:rsidP="00103AE7">
            <w:pPr>
              <w:pStyle w:val="Standard"/>
              <w:widowControl w:val="0"/>
              <w:jc w:val="center"/>
              <w:rPr>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C756F" w14:textId="77777777" w:rsidR="007D42B2" w:rsidRPr="0053574F" w:rsidRDefault="007D42B2" w:rsidP="00103AE7">
            <w:pPr>
              <w:pStyle w:val="Standard"/>
              <w:widowControl w:val="0"/>
              <w:jc w:val="center"/>
              <w:rPr>
                <w:color w:val="000000"/>
                <w:sz w:val="22"/>
                <w:szCs w:val="22"/>
              </w:rPr>
            </w:pPr>
          </w:p>
        </w:tc>
      </w:tr>
      <w:tr w:rsidR="007D42B2" w:rsidRPr="0053574F" w14:paraId="6A8CDA48" w14:textId="77777777" w:rsidTr="00103AE7">
        <w:trPr>
          <w:trHeight w:val="612"/>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E4226" w14:textId="77777777" w:rsidR="007D42B2" w:rsidRPr="0053574F" w:rsidRDefault="007D42B2"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C7EFB" w14:textId="220DF1E8" w:rsidR="007D42B2" w:rsidRPr="007D42B2" w:rsidRDefault="007D42B2" w:rsidP="00103AE7">
            <w:pPr>
              <w:pStyle w:val="Standard"/>
              <w:widowControl w:val="0"/>
              <w:rPr>
                <w:sz w:val="22"/>
                <w:szCs w:val="22"/>
              </w:rPr>
            </w:pPr>
            <w:r w:rsidRPr="007D42B2">
              <w:rPr>
                <w:sz w:val="22"/>
                <w:szCs w:val="22"/>
              </w:rPr>
              <w:t>Uchwyty na worki urologiczne montowane po dwóch dłuższych stronach wózka</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01F20" w14:textId="23273F1E" w:rsidR="007D42B2" w:rsidRPr="0053574F" w:rsidRDefault="009E4B2F" w:rsidP="00103AE7">
            <w:pPr>
              <w:pStyle w:val="Standard"/>
              <w:widowControl w:val="0"/>
              <w:jc w:val="center"/>
              <w:rPr>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6F474" w14:textId="77777777" w:rsidR="007D42B2" w:rsidRPr="0053574F" w:rsidRDefault="007D42B2" w:rsidP="00103AE7">
            <w:pPr>
              <w:pStyle w:val="Standard"/>
              <w:widowControl w:val="0"/>
              <w:jc w:val="center"/>
              <w:rPr>
                <w:color w:val="000000"/>
                <w:sz w:val="22"/>
                <w:szCs w:val="22"/>
              </w:rPr>
            </w:pPr>
          </w:p>
        </w:tc>
      </w:tr>
      <w:tr w:rsidR="007D42B2" w:rsidRPr="0053574F" w14:paraId="77276ED9" w14:textId="77777777" w:rsidTr="00103AE7">
        <w:trPr>
          <w:trHeight w:val="612"/>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C5007" w14:textId="77777777" w:rsidR="007D42B2" w:rsidRPr="0053574F" w:rsidRDefault="007D42B2"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6D424" w14:textId="5E980B66" w:rsidR="007D42B2" w:rsidRPr="007D42B2" w:rsidRDefault="007D42B2" w:rsidP="00103AE7">
            <w:pPr>
              <w:pStyle w:val="Standard"/>
              <w:widowControl w:val="0"/>
              <w:rPr>
                <w:sz w:val="22"/>
                <w:szCs w:val="22"/>
              </w:rPr>
            </w:pPr>
            <w:r w:rsidRPr="007D42B2">
              <w:rPr>
                <w:sz w:val="22"/>
                <w:szCs w:val="22"/>
              </w:rPr>
              <w:t>Wózek wyposażony w mocowany na stałe, 3 pozycyjny, składany uchwyt kroplówki (2 haczyki)</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53A5F" w14:textId="33AD39A4" w:rsidR="007D42B2" w:rsidRPr="0053574F" w:rsidRDefault="009E4B2F" w:rsidP="00103AE7">
            <w:pPr>
              <w:pStyle w:val="Standard"/>
              <w:widowControl w:val="0"/>
              <w:jc w:val="center"/>
              <w:rPr>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D51C9" w14:textId="77777777" w:rsidR="007D42B2" w:rsidRPr="0053574F" w:rsidRDefault="007D42B2" w:rsidP="00103AE7">
            <w:pPr>
              <w:pStyle w:val="Standard"/>
              <w:widowControl w:val="0"/>
              <w:jc w:val="center"/>
              <w:rPr>
                <w:color w:val="000000"/>
                <w:sz w:val="22"/>
                <w:szCs w:val="22"/>
              </w:rPr>
            </w:pPr>
          </w:p>
        </w:tc>
      </w:tr>
      <w:tr w:rsidR="007D42B2" w:rsidRPr="0053574F" w14:paraId="77BE4BDB" w14:textId="77777777" w:rsidTr="00103AE7">
        <w:trPr>
          <w:trHeight w:val="612"/>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122B5" w14:textId="77777777" w:rsidR="007D42B2" w:rsidRPr="0053574F" w:rsidRDefault="007D42B2" w:rsidP="0029754F">
            <w:pPr>
              <w:pStyle w:val="Akapitzlist"/>
              <w:numPr>
                <w:ilvl w:val="0"/>
                <w:numId w:val="1"/>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D4714" w14:textId="6235C4A6" w:rsidR="007D42B2" w:rsidRPr="007D42B2" w:rsidRDefault="007D42B2" w:rsidP="00103AE7">
            <w:pPr>
              <w:pStyle w:val="Standard"/>
              <w:widowControl w:val="0"/>
              <w:rPr>
                <w:sz w:val="22"/>
                <w:szCs w:val="22"/>
              </w:rPr>
            </w:pPr>
            <w:r w:rsidRPr="007D42B2">
              <w:rPr>
                <w:sz w:val="22"/>
                <w:szCs w:val="22"/>
              </w:rPr>
              <w:t>Dopuszczalne obciążenie min. 320kg</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CB57C" w14:textId="15253B61" w:rsidR="007D42B2" w:rsidRPr="0053574F" w:rsidRDefault="009E4B2F" w:rsidP="00103AE7">
            <w:pPr>
              <w:pStyle w:val="Standard"/>
              <w:widowControl w:val="0"/>
              <w:jc w:val="center"/>
              <w:rPr>
                <w:sz w:val="22"/>
                <w:szCs w:val="22"/>
              </w:rPr>
            </w:pPr>
            <w:r w:rsidRPr="0053574F">
              <w:rPr>
                <w:sz w:val="22"/>
                <w:szCs w:val="22"/>
              </w:rPr>
              <w:t>TAK</w:t>
            </w:r>
            <w:r>
              <w:rPr>
                <w:sz w:val="22"/>
                <w:szCs w:val="22"/>
              </w:rPr>
              <w:t>, podać</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B537A" w14:textId="77777777" w:rsidR="007D42B2" w:rsidRPr="0053574F" w:rsidRDefault="007D42B2" w:rsidP="00103AE7">
            <w:pPr>
              <w:pStyle w:val="Standard"/>
              <w:widowControl w:val="0"/>
              <w:jc w:val="center"/>
              <w:rPr>
                <w:color w:val="000000"/>
                <w:sz w:val="22"/>
                <w:szCs w:val="22"/>
              </w:rPr>
            </w:pPr>
          </w:p>
        </w:tc>
      </w:tr>
      <w:tr w:rsidR="0029754F" w:rsidRPr="0053574F" w14:paraId="1263F21B" w14:textId="77777777" w:rsidTr="00103AE7">
        <w:trPr>
          <w:trHeight w:val="408"/>
        </w:trPr>
        <w:tc>
          <w:tcPr>
            <w:tcW w:w="106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A10D1" w14:textId="77777777" w:rsidR="0029754F" w:rsidRPr="00D97E65" w:rsidRDefault="0029754F" w:rsidP="00103AE7">
            <w:pPr>
              <w:pStyle w:val="Standard"/>
              <w:widowControl w:val="0"/>
              <w:rPr>
                <w:b/>
                <w:bCs/>
                <w:color w:val="000000"/>
                <w:sz w:val="22"/>
                <w:szCs w:val="22"/>
              </w:rPr>
            </w:pPr>
            <w:r w:rsidRPr="00D97E65">
              <w:rPr>
                <w:b/>
                <w:bCs/>
                <w:color w:val="000000"/>
                <w:sz w:val="22"/>
                <w:szCs w:val="22"/>
              </w:rPr>
              <w:t>Pozostałe:</w:t>
            </w:r>
          </w:p>
        </w:tc>
      </w:tr>
      <w:tr w:rsidR="0029754F" w:rsidRPr="0053574F" w14:paraId="7E2746BC" w14:textId="77777777" w:rsidTr="00103AE7">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BA790" w14:textId="77777777" w:rsidR="0029754F" w:rsidRPr="0053574F" w:rsidRDefault="0029754F" w:rsidP="0029754F">
            <w:pPr>
              <w:pStyle w:val="Akapitzlist"/>
              <w:numPr>
                <w:ilvl w:val="0"/>
                <w:numId w:val="1"/>
              </w:numPr>
              <w:autoSpaceDN w:val="0"/>
              <w:spacing w:after="0" w:line="240" w:lineRule="auto"/>
              <w:ind w:left="317"/>
              <w:contextualSpacing w:val="0"/>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80A2B" w14:textId="77777777" w:rsidR="0029754F" w:rsidRPr="0053574F" w:rsidRDefault="0029754F" w:rsidP="00103AE7">
            <w:pPr>
              <w:pStyle w:val="Standard"/>
              <w:spacing w:line="360" w:lineRule="auto"/>
              <w:rPr>
                <w:sz w:val="22"/>
                <w:szCs w:val="22"/>
              </w:rPr>
            </w:pPr>
            <w:r w:rsidRPr="0053574F">
              <w:rPr>
                <w:sz w:val="22"/>
                <w:szCs w:val="22"/>
              </w:rPr>
              <w:t>Gwarancja minimum 24 miesiące</w:t>
            </w:r>
          </w:p>
          <w:p w14:paraId="165AD8B5" w14:textId="77777777" w:rsidR="0029754F" w:rsidRPr="0053574F" w:rsidRDefault="0029754F" w:rsidP="00103AE7">
            <w:pPr>
              <w:pStyle w:val="Standard"/>
              <w:widowControl w:val="0"/>
              <w:spacing w:line="360" w:lineRule="auto"/>
              <w:rPr>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85D5D" w14:textId="77777777" w:rsidR="0029754F" w:rsidRPr="0053574F" w:rsidRDefault="0029754F" w:rsidP="00103AE7">
            <w:pPr>
              <w:pStyle w:val="Standard"/>
              <w:widowControl w:val="0"/>
              <w:jc w:val="center"/>
              <w:rPr>
                <w:color w:val="000000"/>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288CF" w14:textId="77777777" w:rsidR="0029754F" w:rsidRPr="0053574F" w:rsidRDefault="0029754F" w:rsidP="00103AE7">
            <w:pPr>
              <w:pStyle w:val="Standard"/>
              <w:widowControl w:val="0"/>
              <w:jc w:val="center"/>
              <w:rPr>
                <w:color w:val="000000"/>
                <w:sz w:val="22"/>
                <w:szCs w:val="22"/>
              </w:rPr>
            </w:pPr>
            <w:r w:rsidRPr="009B1859">
              <w:rPr>
                <w:b/>
                <w:bCs/>
                <w:i/>
                <w:iCs/>
                <w:color w:val="EE0000"/>
                <w:sz w:val="22"/>
                <w:szCs w:val="22"/>
              </w:rPr>
              <w:t>Dodatkowy okres gwarancji ponad minimalny należy podać w formularzu ofertowym.</w:t>
            </w:r>
            <w:r w:rsidRPr="009B1859">
              <w:rPr>
                <w:color w:val="EE0000"/>
                <w:sz w:val="22"/>
                <w:szCs w:val="22"/>
              </w:rPr>
              <w:t xml:space="preserve"> </w:t>
            </w:r>
            <w:r w:rsidRPr="00E73F19">
              <w:rPr>
                <w:i/>
                <w:iCs/>
                <w:color w:val="000000"/>
                <w:sz w:val="22"/>
                <w:szCs w:val="22"/>
              </w:rPr>
              <w:t>Dodatkowy okres gwarancji będzie punktowany zgodnie z kryterium oceny ofert opisanym w SWZ.</w:t>
            </w:r>
          </w:p>
        </w:tc>
      </w:tr>
      <w:tr w:rsidR="0029754F" w:rsidRPr="0053574F" w14:paraId="6884A636" w14:textId="77777777" w:rsidTr="00103AE7">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19CD2" w14:textId="77777777" w:rsidR="0029754F" w:rsidRPr="0053574F" w:rsidRDefault="0029754F" w:rsidP="0029754F">
            <w:pPr>
              <w:pStyle w:val="Akapitzlist"/>
              <w:numPr>
                <w:ilvl w:val="0"/>
                <w:numId w:val="1"/>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A0E50" w14:textId="0F71B270" w:rsidR="0029754F" w:rsidRPr="00EE74C6" w:rsidRDefault="0029754F" w:rsidP="00103AE7">
            <w:pPr>
              <w:pStyle w:val="Standard"/>
              <w:rPr>
                <w:sz w:val="22"/>
                <w:szCs w:val="22"/>
              </w:rPr>
            </w:pPr>
            <w:r w:rsidRPr="00EE74C6">
              <w:rPr>
                <w:sz w:val="22"/>
                <w:szCs w:val="22"/>
              </w:rPr>
              <w:t>Instrukcja obsługi w języku polskim (załączyć wraz z dostawą</w:t>
            </w:r>
            <w:r>
              <w:rPr>
                <w:sz w:val="22"/>
                <w:szCs w:val="22"/>
              </w:rPr>
              <w:t>)</w:t>
            </w:r>
          </w:p>
          <w:p w14:paraId="7483EDB9" w14:textId="77777777" w:rsidR="0029754F" w:rsidRPr="00EE74C6" w:rsidRDefault="0029754F" w:rsidP="00103AE7">
            <w:pPr>
              <w:pStyle w:val="Standard"/>
              <w:widowControl w:val="0"/>
              <w:rPr>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3CA2C" w14:textId="77777777" w:rsidR="0029754F" w:rsidRPr="0053574F" w:rsidRDefault="0029754F" w:rsidP="00103AE7">
            <w:pPr>
              <w:pStyle w:val="Standard"/>
              <w:widowControl w:val="0"/>
              <w:jc w:val="center"/>
              <w:rPr>
                <w:color w:val="000000"/>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FA61E" w14:textId="77777777" w:rsidR="0029754F" w:rsidRPr="0053574F" w:rsidRDefault="0029754F" w:rsidP="00103AE7">
            <w:pPr>
              <w:pStyle w:val="Standard"/>
              <w:widowControl w:val="0"/>
              <w:jc w:val="center"/>
              <w:rPr>
                <w:color w:val="000000"/>
                <w:sz w:val="22"/>
                <w:szCs w:val="22"/>
              </w:rPr>
            </w:pPr>
          </w:p>
        </w:tc>
      </w:tr>
      <w:tr w:rsidR="0029754F" w:rsidRPr="0053574F" w14:paraId="614749A1" w14:textId="77777777" w:rsidTr="00103AE7">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9533D" w14:textId="77777777" w:rsidR="0029754F" w:rsidRPr="0053574F" w:rsidRDefault="0029754F" w:rsidP="0029754F">
            <w:pPr>
              <w:pStyle w:val="Akapitzlist"/>
              <w:numPr>
                <w:ilvl w:val="0"/>
                <w:numId w:val="1"/>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B1B08" w14:textId="17D71F0C" w:rsidR="0029754F" w:rsidRPr="00EE74C6" w:rsidRDefault="0029754F" w:rsidP="00103AE7">
            <w:pPr>
              <w:pStyle w:val="Standard"/>
              <w:widowControl w:val="0"/>
              <w:rPr>
                <w:sz w:val="22"/>
                <w:szCs w:val="22"/>
              </w:rPr>
            </w:pPr>
            <w:r w:rsidRPr="00EE74C6">
              <w:rPr>
                <w:sz w:val="22"/>
                <w:szCs w:val="22"/>
              </w:rPr>
              <w:t>Karta gwarancyjna (załączyć wraz z dostawą</w:t>
            </w:r>
            <w:r>
              <w:rPr>
                <w:sz w:val="22"/>
                <w:szCs w:val="22"/>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8F3E0" w14:textId="77777777" w:rsidR="0029754F" w:rsidRPr="0053574F" w:rsidRDefault="0029754F" w:rsidP="00103AE7">
            <w:pPr>
              <w:pStyle w:val="Standard"/>
              <w:widowControl w:val="0"/>
              <w:jc w:val="center"/>
              <w:rPr>
                <w:color w:val="000000"/>
                <w:sz w:val="22"/>
                <w:szCs w:val="22"/>
              </w:rPr>
            </w:pPr>
            <w:r w:rsidRPr="0053574F">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0966B" w14:textId="77777777" w:rsidR="0029754F" w:rsidRPr="0053574F" w:rsidRDefault="0029754F" w:rsidP="00103AE7">
            <w:pPr>
              <w:pStyle w:val="Standard"/>
              <w:widowControl w:val="0"/>
              <w:jc w:val="center"/>
              <w:rPr>
                <w:color w:val="000000"/>
                <w:sz w:val="22"/>
                <w:szCs w:val="22"/>
              </w:rPr>
            </w:pPr>
          </w:p>
        </w:tc>
      </w:tr>
      <w:tr w:rsidR="007D42B2" w:rsidRPr="0053574F" w14:paraId="3B528E5B" w14:textId="77777777" w:rsidTr="00103AE7">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5932D" w14:textId="77777777" w:rsidR="007D42B2" w:rsidRPr="0053574F" w:rsidRDefault="007D42B2" w:rsidP="0029754F">
            <w:pPr>
              <w:pStyle w:val="Akapitzlist"/>
              <w:numPr>
                <w:ilvl w:val="0"/>
                <w:numId w:val="1"/>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BD274" w14:textId="33248E54" w:rsidR="007D42B2" w:rsidRPr="00EE74C6" w:rsidRDefault="007D42B2" w:rsidP="00103AE7">
            <w:pPr>
              <w:pStyle w:val="Standard"/>
              <w:widowControl w:val="0"/>
              <w:rPr>
                <w:sz w:val="22"/>
                <w:szCs w:val="22"/>
              </w:rPr>
            </w:pPr>
            <w:r w:rsidRPr="007D42B2">
              <w:rPr>
                <w:sz w:val="22"/>
                <w:szCs w:val="22"/>
              </w:rPr>
              <w:t>Szkolenie w zakresie obsługi w siedzibie Zamawiającego.</w:t>
            </w:r>
            <w:r w:rsidR="005B5B97">
              <w:rPr>
                <w:sz w:val="22"/>
                <w:szCs w:val="22"/>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59352" w14:textId="0953613F" w:rsidR="007D42B2" w:rsidRPr="0053574F" w:rsidRDefault="007D42B2" w:rsidP="00103AE7">
            <w:pPr>
              <w:pStyle w:val="Standard"/>
              <w:widowControl w:val="0"/>
              <w:jc w:val="center"/>
              <w:rPr>
                <w:sz w:val="22"/>
                <w:szCs w:val="22"/>
              </w:rPr>
            </w:pPr>
            <w:r>
              <w:rPr>
                <w:sz w:val="22"/>
                <w:szCs w:val="22"/>
              </w:rPr>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168EA" w14:textId="77777777" w:rsidR="007D42B2" w:rsidRPr="0053574F" w:rsidRDefault="007D42B2" w:rsidP="00103AE7">
            <w:pPr>
              <w:pStyle w:val="Standard"/>
              <w:widowControl w:val="0"/>
              <w:jc w:val="center"/>
              <w:rPr>
                <w:color w:val="000000"/>
                <w:sz w:val="22"/>
                <w:szCs w:val="22"/>
              </w:rPr>
            </w:pPr>
          </w:p>
        </w:tc>
      </w:tr>
      <w:tr w:rsidR="0029754F" w:rsidRPr="0053574F" w14:paraId="5BF62A72" w14:textId="77777777" w:rsidTr="00103AE7">
        <w:trPr>
          <w:trHeight w:val="300"/>
        </w:trPr>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09FA0" w14:textId="77777777" w:rsidR="0029754F" w:rsidRPr="0053574F" w:rsidRDefault="0029754F" w:rsidP="0029754F">
            <w:pPr>
              <w:pStyle w:val="Akapitzlist"/>
              <w:numPr>
                <w:ilvl w:val="0"/>
                <w:numId w:val="1"/>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87372" w14:textId="77777777" w:rsidR="0029754F" w:rsidRPr="00EE74C6" w:rsidRDefault="0029754F" w:rsidP="00103AE7">
            <w:pPr>
              <w:pStyle w:val="Standard"/>
              <w:widowControl w:val="0"/>
              <w:ind w:right="88"/>
              <w:jc w:val="both"/>
              <w:rPr>
                <w:rFonts w:ascii="Liberation Serif" w:eastAsia="NSimSun" w:hAnsi="Liberation Serif" w:cs="Lucida Sans"/>
                <w:sz w:val="22"/>
                <w:szCs w:val="22"/>
                <w:lang w:eastAsia="zh-CN"/>
              </w:rPr>
            </w:pPr>
            <w:r w:rsidRPr="00EE74C6">
              <w:rPr>
                <w:sz w:val="22"/>
                <w:szCs w:val="22"/>
              </w:rPr>
              <w:t xml:space="preserve">Przedmiot umowy jest </w:t>
            </w:r>
            <w:r w:rsidRPr="00EE74C6">
              <w:rPr>
                <w:rStyle w:val="Pogrubienie"/>
                <w:rFonts w:eastAsia="Calibri"/>
                <w:sz w:val="22"/>
                <w:szCs w:val="22"/>
              </w:rPr>
              <w:t>wyrobem medycznym</w:t>
            </w:r>
            <w:r w:rsidRPr="00EE74C6">
              <w:rPr>
                <w:b/>
                <w:sz w:val="22"/>
                <w:szCs w:val="22"/>
              </w:rPr>
              <w:t xml:space="preserve"> </w:t>
            </w:r>
            <w:r w:rsidRPr="00EE74C6">
              <w:rPr>
                <w:sz w:val="22"/>
                <w:szCs w:val="22"/>
              </w:rPr>
              <w:t>w</w:t>
            </w:r>
            <w:r w:rsidRPr="00EE74C6">
              <w:rPr>
                <w:b/>
                <w:sz w:val="22"/>
                <w:szCs w:val="22"/>
              </w:rPr>
              <w:t xml:space="preserve"> </w:t>
            </w:r>
            <w:r w:rsidRPr="00EE74C6">
              <w:rPr>
                <w:sz w:val="22"/>
                <w:szCs w:val="22"/>
              </w:rPr>
              <w:t>rozumieniu</w:t>
            </w:r>
            <w:r w:rsidRPr="00EE74C6">
              <w:rPr>
                <w:b/>
                <w:sz w:val="22"/>
                <w:szCs w:val="22"/>
              </w:rPr>
              <w:t xml:space="preserve"> </w:t>
            </w:r>
            <w:r w:rsidRPr="00EE74C6">
              <w:rPr>
                <w:rStyle w:val="Pogrubienie"/>
                <w:rFonts w:eastAsia="Calibri"/>
                <w:sz w:val="22"/>
                <w:szCs w:val="22"/>
              </w:rPr>
              <w:t>ustawy z dnia 7 kwietnia 2022 r. o wyrobach medycznych</w:t>
            </w:r>
            <w:r w:rsidRPr="00EE74C6">
              <w:rPr>
                <w:sz w:val="22"/>
                <w:szCs w:val="22"/>
              </w:rPr>
              <w:t xml:space="preserve"> (Dz.U. 2024 poz. 1620)</w:t>
            </w:r>
            <w:r w:rsidRPr="00EE74C6">
              <w:rPr>
                <w:bCs/>
                <w:iCs/>
                <w:sz w:val="22"/>
                <w:szCs w:val="22"/>
              </w:rPr>
              <w:t xml:space="preserve"> oraz Rozporządzenia Parlamentu Europejskiego i Rady (UE) 2017/745 z dnia 5 kwietnia 2017 r. w sprawie wyrobów medycznych.</w:t>
            </w:r>
          </w:p>
          <w:p w14:paraId="4651D0B4" w14:textId="77777777" w:rsidR="0029754F" w:rsidRPr="00EE74C6" w:rsidRDefault="0029754F" w:rsidP="00103AE7">
            <w:pPr>
              <w:pStyle w:val="Standard"/>
              <w:widowControl w:val="0"/>
              <w:jc w:val="both"/>
              <w:rPr>
                <w:sz w:val="22"/>
                <w:szCs w:val="22"/>
              </w:rPr>
            </w:pPr>
            <w:r w:rsidRPr="00EE74C6">
              <w:rPr>
                <w:sz w:val="22"/>
                <w:szCs w:val="22"/>
              </w:rPr>
              <w:t xml:space="preserve">W przypadku, gdy </w:t>
            </w:r>
            <w:r w:rsidRPr="00EE74C6">
              <w:rPr>
                <w:rStyle w:val="Pogrubienie"/>
                <w:rFonts w:eastAsia="Calibri"/>
                <w:sz w:val="22"/>
                <w:szCs w:val="22"/>
              </w:rPr>
              <w:t>komponenty, akcesoria lub elementy zestawu</w:t>
            </w:r>
            <w:r w:rsidRPr="00EE74C6">
              <w:rPr>
                <w:b/>
                <w:sz w:val="22"/>
                <w:szCs w:val="22"/>
              </w:rPr>
              <w:t xml:space="preserve"> </w:t>
            </w:r>
            <w:r w:rsidRPr="00EE74C6">
              <w:rPr>
                <w:sz w:val="22"/>
                <w:szCs w:val="22"/>
              </w:rPr>
              <w:t xml:space="preserve">nie stanowią wyrobu medycznego w rozumieniu ww. ustawy, </w:t>
            </w:r>
            <w:r w:rsidRPr="00EE74C6">
              <w:rPr>
                <w:rStyle w:val="Pogrubienie"/>
                <w:rFonts w:eastAsia="Calibri"/>
                <w:sz w:val="22"/>
                <w:szCs w:val="22"/>
              </w:rPr>
              <w:t xml:space="preserve">Wykonawca zobowiązany jest do przedłożenia stosownego </w:t>
            </w:r>
            <w:r w:rsidRPr="00EE74C6">
              <w:rPr>
                <w:rStyle w:val="Pogrubienie"/>
                <w:rFonts w:eastAsia="Calibri"/>
                <w:sz w:val="22"/>
                <w:szCs w:val="22"/>
              </w:rPr>
              <w:lastRenderedPageBreak/>
              <w:t>oświadczenia</w:t>
            </w:r>
            <w:r w:rsidRPr="00EE74C6">
              <w:rPr>
                <w:sz w:val="22"/>
                <w:szCs w:val="22"/>
              </w:rPr>
              <w:t xml:space="preserve"> wskazując, </w:t>
            </w:r>
            <w:r w:rsidRPr="00EE74C6">
              <w:rPr>
                <w:rStyle w:val="Pogrubienie"/>
                <w:rFonts w:eastAsia="Calibri"/>
                <w:sz w:val="22"/>
                <w:szCs w:val="22"/>
              </w:rPr>
              <w:t>które elementy nie są wyrobami medycznymi</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05FA2" w14:textId="77777777" w:rsidR="0029754F" w:rsidRPr="0053574F" w:rsidRDefault="0029754F" w:rsidP="00103AE7">
            <w:pPr>
              <w:pStyle w:val="Standard"/>
              <w:widowControl w:val="0"/>
              <w:jc w:val="center"/>
              <w:rPr>
                <w:sz w:val="22"/>
                <w:szCs w:val="22"/>
              </w:rPr>
            </w:pPr>
            <w:r w:rsidRPr="0053574F">
              <w:rPr>
                <w:sz w:val="22"/>
                <w:szCs w:val="22"/>
              </w:rPr>
              <w:lastRenderedPageBreak/>
              <w:t>TAK</w:t>
            </w:r>
          </w:p>
        </w:tc>
        <w:tc>
          <w:tcPr>
            <w:tcW w:w="3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1A651" w14:textId="77777777" w:rsidR="0029754F" w:rsidRPr="0053574F" w:rsidRDefault="0029754F" w:rsidP="00103AE7">
            <w:pPr>
              <w:pStyle w:val="Standard"/>
              <w:widowControl w:val="0"/>
              <w:jc w:val="center"/>
              <w:rPr>
                <w:color w:val="000000"/>
                <w:sz w:val="22"/>
                <w:szCs w:val="22"/>
              </w:rPr>
            </w:pPr>
            <w:r w:rsidRPr="00E73F19">
              <w:rPr>
                <w:i/>
                <w:iCs/>
                <w:sz w:val="22"/>
                <w:szCs w:val="22"/>
              </w:rPr>
              <w:t>Szczegółową kalkulację cenową dotyczącą wyrobów niemedycznych Wykonawca winien podać w formie odrębnej tabeli stanowiącej załącznik do formularza ofertowego</w:t>
            </w:r>
          </w:p>
        </w:tc>
      </w:tr>
    </w:tbl>
    <w:p w14:paraId="0DC73A06" w14:textId="77777777" w:rsidR="0029754F" w:rsidRPr="0053574F" w:rsidRDefault="0029754F" w:rsidP="0029754F">
      <w:pPr>
        <w:spacing w:after="0" w:line="240" w:lineRule="auto"/>
        <w:rPr>
          <w:rFonts w:ascii="Times New Roman" w:hAnsi="Times New Roman" w:cs="Times New Roman"/>
        </w:rPr>
      </w:pPr>
    </w:p>
    <w:p w14:paraId="2F09AD28" w14:textId="77777777" w:rsidR="0029754F" w:rsidRPr="0053574F" w:rsidRDefault="0029754F" w:rsidP="0029754F">
      <w:pPr>
        <w:autoSpaceDE w:val="0"/>
        <w:adjustRightInd w:val="0"/>
        <w:spacing w:after="0" w:line="240" w:lineRule="auto"/>
        <w:ind w:right="58"/>
        <w:jc w:val="both"/>
        <w:rPr>
          <w:rFonts w:ascii="Times New Roman" w:eastAsia="Arial Unicode MS" w:hAnsi="Times New Roman" w:cs="Times New Roman"/>
          <w:b/>
          <w:bCs/>
        </w:rPr>
      </w:pPr>
      <w:r w:rsidRPr="0053574F">
        <w:rPr>
          <w:rFonts w:ascii="Times New Roman" w:eastAsia="Arial Unicode MS" w:hAnsi="Times New Roman" w:cs="Times New Roman"/>
          <w:b/>
          <w:bCs/>
        </w:rPr>
        <w:t>Parametry wymagane zaznaczone „TAK” stanowią parametry graniczne, których niespełnienie spowoduje odrzucenie oferty. Brak opisu traktowany będzie jako brak danego parametru w oferowanej konfiguracji przedmiotu zamówienia.</w:t>
      </w:r>
    </w:p>
    <w:p w14:paraId="21449B1E" w14:textId="77777777" w:rsidR="0029754F" w:rsidRPr="0053574F" w:rsidRDefault="0029754F" w:rsidP="0029754F">
      <w:pPr>
        <w:spacing w:after="0" w:line="240" w:lineRule="auto"/>
        <w:jc w:val="both"/>
        <w:rPr>
          <w:rFonts w:ascii="Times New Roman" w:hAnsi="Times New Roman" w:cs="Times New Roman"/>
          <w:b/>
          <w:bCs/>
          <w:lang w:eastAsia="zh-CN"/>
        </w:rPr>
      </w:pPr>
    </w:p>
    <w:p w14:paraId="5FFFA197" w14:textId="77777777" w:rsidR="0029754F" w:rsidRDefault="0029754F" w:rsidP="0029754F">
      <w:pPr>
        <w:spacing w:after="0" w:line="240" w:lineRule="auto"/>
        <w:jc w:val="both"/>
        <w:rPr>
          <w:rFonts w:ascii="Times New Roman" w:hAnsi="Times New Roman" w:cs="Times New Roman"/>
          <w:b/>
          <w:bCs/>
          <w:lang w:eastAsia="zh-CN"/>
        </w:rPr>
      </w:pPr>
      <w:r w:rsidRPr="0053574F">
        <w:rPr>
          <w:rFonts w:ascii="Times New Roman" w:hAnsi="Times New Roman" w:cs="Times New Roman"/>
          <w:b/>
          <w:bCs/>
          <w:lang w:eastAsia="zh-CN"/>
        </w:rPr>
        <w:t>Wszystkie parametry muszą być potwierdzone w dołączonych do oferty dokumentach przedmiotowych wraz z tłumaczeniem na język polski.</w:t>
      </w:r>
    </w:p>
    <w:p w14:paraId="1C66E115" w14:textId="77777777" w:rsidR="005B5B97" w:rsidRPr="0053574F" w:rsidRDefault="005B5B97" w:rsidP="0029754F">
      <w:pPr>
        <w:spacing w:after="0" w:line="240" w:lineRule="auto"/>
        <w:jc w:val="both"/>
        <w:rPr>
          <w:rFonts w:ascii="Times New Roman" w:hAnsi="Times New Roman" w:cs="Times New Roman"/>
          <w:b/>
          <w:bCs/>
          <w:lang w:eastAsia="zh-CN"/>
        </w:rPr>
      </w:pPr>
    </w:p>
    <w:p w14:paraId="798E894B" w14:textId="77777777" w:rsidR="005B5B97" w:rsidRPr="00410B01" w:rsidRDefault="005B5B97" w:rsidP="005B5B97">
      <w:pPr>
        <w:pStyle w:val="NormalnyWeb"/>
        <w:spacing w:before="0" w:beforeAutospacing="0" w:after="0" w:afterAutospacing="0"/>
        <w:jc w:val="both"/>
        <w:rPr>
          <w:sz w:val="22"/>
          <w:szCs w:val="22"/>
        </w:rPr>
      </w:pPr>
      <w:r w:rsidRPr="00410B01">
        <w:rPr>
          <w:sz w:val="22"/>
          <w:szCs w:val="22"/>
        </w:rPr>
        <w:t xml:space="preserve">*Zamawiający informuje, iż w ofercie należy wycenić </w:t>
      </w:r>
      <w:r w:rsidRPr="00410B01">
        <w:rPr>
          <w:b/>
          <w:sz w:val="22"/>
          <w:szCs w:val="22"/>
        </w:rPr>
        <w:t>wyłącznie szkolenie podstawowe z zasad bezpieczeństwa użytkowania aparatu.</w:t>
      </w:r>
      <w:r w:rsidRPr="00410B01">
        <w:rPr>
          <w:sz w:val="22"/>
          <w:szCs w:val="22"/>
        </w:rPr>
        <w:t xml:space="preserve"> Szkolenie to należy traktować jako </w:t>
      </w:r>
      <w:r w:rsidRPr="000F36BE">
        <w:rPr>
          <w:sz w:val="22"/>
          <w:szCs w:val="22"/>
          <w:u w:val="single"/>
        </w:rPr>
        <w:t>element usługi kompleksowej,</w:t>
      </w:r>
      <w:r w:rsidRPr="00410B01">
        <w:rPr>
          <w:sz w:val="22"/>
          <w:szCs w:val="22"/>
        </w:rPr>
        <w:t xml:space="preserve"> w ramach której wszystkie czynności pomocnicze, takie jak montaż, uruchomienie, szkolenie oraz serwis gwarancyjny, służą realizacji świadczenia głównego. Powyższe prowadzi co do zasady do zastosowania jednolitej stawki VAT właściwej dla świadczenia głównego, tj. dla dostawy wyrobu medycznego spełniającego przesłanki do zastosowania stawki obniżonej w wysokości 8%.</w:t>
      </w:r>
    </w:p>
    <w:p w14:paraId="6C35F722" w14:textId="2CCBCA3D" w:rsidR="005B5B97" w:rsidRPr="00410B01" w:rsidRDefault="005B5B97" w:rsidP="005B5B97">
      <w:pPr>
        <w:pStyle w:val="NormalnyWeb"/>
        <w:spacing w:before="0" w:beforeAutospacing="0" w:after="0" w:afterAutospacing="0"/>
        <w:jc w:val="both"/>
        <w:rPr>
          <w:sz w:val="22"/>
          <w:szCs w:val="22"/>
        </w:rPr>
      </w:pPr>
      <w:r w:rsidRPr="00410B01">
        <w:rPr>
          <w:sz w:val="22"/>
          <w:szCs w:val="22"/>
        </w:rPr>
        <w:t>Ponadto Zamawiający informuje, że wyodrębnił usługę szkolenia jako odrębną pozycję w formularzu ofertowym (Załącznik nr 1 do SWZ) wyłącznie z uwagi na fakt, iż usługa ta nie jest refundowana w ramach projektu KPO.</w:t>
      </w:r>
    </w:p>
    <w:p w14:paraId="6D56BAFA" w14:textId="77777777" w:rsidR="005B5B97" w:rsidRPr="00410B01" w:rsidRDefault="005B5B97" w:rsidP="005B5B97">
      <w:pPr>
        <w:pStyle w:val="NormalnyWeb"/>
        <w:spacing w:before="0" w:beforeAutospacing="0" w:after="0" w:afterAutospacing="0"/>
        <w:jc w:val="both"/>
        <w:rPr>
          <w:sz w:val="22"/>
          <w:szCs w:val="22"/>
        </w:rPr>
      </w:pPr>
      <w:r w:rsidRPr="00410B01">
        <w:rPr>
          <w:sz w:val="22"/>
          <w:szCs w:val="22"/>
        </w:rPr>
        <w:t xml:space="preserve">W przypadku gdy Wykonawca posiada </w:t>
      </w:r>
      <w:r w:rsidRPr="000F36BE">
        <w:rPr>
          <w:b/>
          <w:bCs/>
          <w:sz w:val="22"/>
          <w:szCs w:val="22"/>
        </w:rPr>
        <w:t>Wiążącą Informację Skarbową (WIS),</w:t>
      </w:r>
      <w:r w:rsidRPr="00410B01">
        <w:rPr>
          <w:sz w:val="22"/>
          <w:szCs w:val="22"/>
        </w:rPr>
        <w:t xml:space="preserve"> w której wskazano odmienne stanowisko niż przedstawione powyżej, zobowiązany jest zgłosić ten fakt Zamawiającemu na etapie postępowania.</w:t>
      </w:r>
    </w:p>
    <w:p w14:paraId="6CE719EF" w14:textId="77777777" w:rsidR="0029754F" w:rsidRPr="0053574F" w:rsidRDefault="0029754F" w:rsidP="0029754F">
      <w:pPr>
        <w:spacing w:after="0" w:line="240" w:lineRule="auto"/>
        <w:jc w:val="both"/>
        <w:rPr>
          <w:rFonts w:ascii="Times New Roman" w:hAnsi="Times New Roman" w:cs="Times New Roman"/>
          <w:lang w:eastAsia="zh-CN"/>
        </w:rPr>
      </w:pPr>
    </w:p>
    <w:p w14:paraId="78DADE3B" w14:textId="77777777" w:rsidR="0029754F" w:rsidRPr="0053574F" w:rsidRDefault="0029754F" w:rsidP="0029754F">
      <w:pPr>
        <w:spacing w:after="0" w:line="240" w:lineRule="auto"/>
        <w:rPr>
          <w:rFonts w:ascii="Times New Roman" w:hAnsi="Times New Roman" w:cs="Times New Roman"/>
          <w:lang w:eastAsia="zh-CN"/>
        </w:rPr>
      </w:pPr>
      <w:r w:rsidRPr="0053574F">
        <w:rPr>
          <w:rFonts w:ascii="Times New Roman" w:hAnsi="Times New Roman" w:cs="Times New Roman"/>
          <w:lang w:eastAsia="zh-CN"/>
        </w:rPr>
        <w:t>Serwis gwarancyjny prowadzi…………………..………..…………………..…....... (uzupełnić)</w:t>
      </w:r>
    </w:p>
    <w:p w14:paraId="7F8C79BC" w14:textId="77777777" w:rsidR="0029754F" w:rsidRPr="0053574F" w:rsidRDefault="0029754F" w:rsidP="0029754F">
      <w:pPr>
        <w:spacing w:after="0" w:line="240" w:lineRule="auto"/>
        <w:jc w:val="both"/>
        <w:rPr>
          <w:rFonts w:ascii="Times New Roman" w:hAnsi="Times New Roman" w:cs="Times New Roman"/>
          <w:b/>
          <w:lang w:eastAsia="zh-CN"/>
        </w:rPr>
      </w:pPr>
    </w:p>
    <w:p w14:paraId="4B272EB0" w14:textId="77777777" w:rsidR="0029754F" w:rsidRPr="0053574F" w:rsidRDefault="0029754F" w:rsidP="0029754F">
      <w:pPr>
        <w:spacing w:after="0" w:line="240" w:lineRule="auto"/>
        <w:jc w:val="both"/>
        <w:rPr>
          <w:rFonts w:ascii="Times New Roman" w:hAnsi="Times New Roman" w:cs="Times New Roman"/>
          <w:b/>
          <w:lang w:eastAsia="zh-CN"/>
        </w:rPr>
      </w:pPr>
      <w:r w:rsidRPr="0053574F">
        <w:rPr>
          <w:rFonts w:ascii="Times New Roman" w:hAnsi="Times New Roman" w:cs="Times New Roman"/>
          <w:b/>
          <w:lang w:eastAsia="zh-CN"/>
        </w:rPr>
        <w:t xml:space="preserve">Treść oświadczenia wykonawcy: </w:t>
      </w:r>
    </w:p>
    <w:p w14:paraId="3936E67C" w14:textId="77777777" w:rsidR="0029754F" w:rsidRPr="0053574F" w:rsidRDefault="0029754F" w:rsidP="0029754F">
      <w:pPr>
        <w:pStyle w:val="Akapitzlist"/>
        <w:numPr>
          <w:ilvl w:val="0"/>
          <w:numId w:val="2"/>
        </w:numPr>
        <w:spacing w:after="0" w:line="240" w:lineRule="auto"/>
        <w:jc w:val="both"/>
        <w:rPr>
          <w:rFonts w:ascii="Times New Roman" w:hAnsi="Times New Roman" w:cs="Times New Roman"/>
          <w:lang w:eastAsia="zh-CN"/>
        </w:rPr>
      </w:pPr>
      <w:r w:rsidRPr="0053574F">
        <w:rPr>
          <w:rFonts w:ascii="Times New Roman" w:hAnsi="Times New Roman" w:cs="Times New Roman"/>
          <w:lang w:eastAsia="zh-CN"/>
        </w:rPr>
        <w:t>Oświadczamy, że przedstawione powyżej dane są prawdziwe oraz zobowiązujemy się w przypadku wygrania przetargu do dostarczenia sprzętu spełniającego wyspecyfikowane parametry.</w:t>
      </w:r>
    </w:p>
    <w:p w14:paraId="4C902380" w14:textId="0A350701" w:rsidR="0029754F" w:rsidRDefault="0029754F" w:rsidP="0029754F">
      <w:pPr>
        <w:spacing w:after="0" w:line="240" w:lineRule="auto"/>
        <w:jc w:val="center"/>
        <w:rPr>
          <w:rFonts w:ascii="Times New Roman" w:hAnsi="Times New Roman" w:cs="Times New Roman"/>
          <w:b/>
          <w:bCs/>
        </w:rPr>
      </w:pPr>
      <w:r w:rsidRPr="00103D83">
        <w:rPr>
          <w:rFonts w:ascii="Times New Roman" w:hAnsi="Times New Roman" w:cs="Times New Roman"/>
          <w:lang w:eastAsia="zh-CN"/>
        </w:rPr>
        <w:t>Oświadczamy, że oferowane, powyżej wyspecyfikowane urządzenie jest kompletne i po zainstalowaniu będzie gotowe do pracy zgodnie z przeznaczeniem bez żadnych dodatkowych</w:t>
      </w:r>
      <w:r w:rsidRPr="00BD1646">
        <w:t xml:space="preserve"> </w:t>
      </w:r>
      <w:r w:rsidRPr="00103D83">
        <w:rPr>
          <w:rFonts w:ascii="Times New Roman" w:hAnsi="Times New Roman" w:cs="Times New Roman"/>
          <w:lang w:eastAsia="zh-CN"/>
        </w:rPr>
        <w:t>zakupów inwes</w:t>
      </w:r>
    </w:p>
    <w:bookmarkEnd w:id="0"/>
    <w:p w14:paraId="68AB0E0A" w14:textId="77777777" w:rsidR="0029754F" w:rsidRDefault="0029754F" w:rsidP="0029754F">
      <w:pPr>
        <w:spacing w:after="0" w:line="240" w:lineRule="auto"/>
        <w:jc w:val="center"/>
        <w:rPr>
          <w:rFonts w:ascii="Times New Roman" w:hAnsi="Times New Roman" w:cs="Times New Roman"/>
          <w:b/>
          <w:bCs/>
        </w:rPr>
      </w:pPr>
    </w:p>
    <w:p w14:paraId="631F534E" w14:textId="77777777" w:rsidR="00807BF1" w:rsidRDefault="00807BF1"/>
    <w:sectPr w:rsidR="00807BF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CE5B" w14:textId="77777777" w:rsidR="00B12E9E" w:rsidRDefault="00B12E9E" w:rsidP="0029754F">
      <w:pPr>
        <w:spacing w:after="0" w:line="240" w:lineRule="auto"/>
      </w:pPr>
      <w:r>
        <w:separator/>
      </w:r>
    </w:p>
  </w:endnote>
  <w:endnote w:type="continuationSeparator" w:id="0">
    <w:p w14:paraId="4C1F0493" w14:textId="77777777" w:rsidR="00B12E9E" w:rsidRDefault="00B12E9E" w:rsidP="00297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74FB" w14:textId="77777777" w:rsidR="00B12E9E" w:rsidRDefault="00B12E9E" w:rsidP="0029754F">
      <w:pPr>
        <w:spacing w:after="0" w:line="240" w:lineRule="auto"/>
      </w:pPr>
      <w:r>
        <w:separator/>
      </w:r>
    </w:p>
  </w:footnote>
  <w:footnote w:type="continuationSeparator" w:id="0">
    <w:p w14:paraId="738F8858" w14:textId="77777777" w:rsidR="00B12E9E" w:rsidRDefault="00B12E9E" w:rsidP="00297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C93D" w14:textId="2AE4B7BC" w:rsidR="0029754F" w:rsidRDefault="0029754F">
    <w:pPr>
      <w:pStyle w:val="Nagwek"/>
    </w:pPr>
    <w:r w:rsidRPr="00917E43">
      <w:rPr>
        <w:noProof/>
        <w:lang w:eastAsia="pl-PL"/>
      </w:rPr>
      <w:drawing>
        <wp:inline distT="0" distB="0" distL="0" distR="0" wp14:anchorId="23697633" wp14:editId="1FE84045">
          <wp:extent cx="5524500" cy="552450"/>
          <wp:effectExtent l="0" t="0" r="0" b="0"/>
          <wp:docPr id="437331996"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E56D8"/>
    <w:multiLevelType w:val="multilevel"/>
    <w:tmpl w:val="F9B8B084"/>
    <w:lvl w:ilvl="0">
      <w:start w:val="1"/>
      <w:numFmt w:val="decimal"/>
      <w:lvlText w:val="%1."/>
      <w:lvlJc w:val="left"/>
      <w:pPr>
        <w:ind w:left="643"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75C0E6F"/>
    <w:multiLevelType w:val="hybridMultilevel"/>
    <w:tmpl w:val="F82C78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2341534">
    <w:abstractNumId w:val="0"/>
  </w:num>
  <w:num w:numId="2" w16cid:durableId="200535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4F"/>
    <w:rsid w:val="000F36BE"/>
    <w:rsid w:val="00222BD1"/>
    <w:rsid w:val="0028256B"/>
    <w:rsid w:val="0029754F"/>
    <w:rsid w:val="00395B32"/>
    <w:rsid w:val="00410B01"/>
    <w:rsid w:val="004333CD"/>
    <w:rsid w:val="005B5B97"/>
    <w:rsid w:val="00604618"/>
    <w:rsid w:val="0067762D"/>
    <w:rsid w:val="006B0F8C"/>
    <w:rsid w:val="007265D9"/>
    <w:rsid w:val="007472B7"/>
    <w:rsid w:val="007D42B2"/>
    <w:rsid w:val="00807BF1"/>
    <w:rsid w:val="00815D99"/>
    <w:rsid w:val="008C7CAC"/>
    <w:rsid w:val="00901E74"/>
    <w:rsid w:val="009E4B2F"/>
    <w:rsid w:val="00B12E9E"/>
    <w:rsid w:val="00BA6435"/>
    <w:rsid w:val="00DB3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0564"/>
  <w15:chartTrackingRefBased/>
  <w15:docId w15:val="{25598EC9-1D4F-4BE7-8A15-3C67F62D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54F"/>
    <w:pPr>
      <w:widowControl w:val="0"/>
      <w:suppressAutoHyphens/>
      <w:spacing w:after="200" w:line="276" w:lineRule="auto"/>
    </w:pPr>
    <w:rPr>
      <w:rFonts w:ascii="Calibri" w:eastAsia="Calibri" w:hAnsi="Calibri" w:cs="Calibri"/>
      <w:kern w:val="0"/>
      <w:sz w:val="22"/>
      <w:szCs w:val="22"/>
      <w:lang w:eastAsia="ar-SA"/>
      <w14:ligatures w14:val="none"/>
    </w:rPr>
  </w:style>
  <w:style w:type="paragraph" w:styleId="Nagwek1">
    <w:name w:val="heading 1"/>
    <w:basedOn w:val="Normalny"/>
    <w:next w:val="Normalny"/>
    <w:link w:val="Nagwek1Znak"/>
    <w:uiPriority w:val="9"/>
    <w:qFormat/>
    <w:rsid w:val="002975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975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9754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9754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9754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9754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9754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9754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9754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754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9754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9754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9754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9754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975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975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975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9754F"/>
    <w:rPr>
      <w:rFonts w:eastAsiaTheme="majorEastAsia" w:cstheme="majorBidi"/>
      <w:color w:val="272727" w:themeColor="text1" w:themeTint="D8"/>
    </w:rPr>
  </w:style>
  <w:style w:type="paragraph" w:styleId="Tytu">
    <w:name w:val="Title"/>
    <w:basedOn w:val="Normalny"/>
    <w:next w:val="Normalny"/>
    <w:link w:val="TytuZnak"/>
    <w:uiPriority w:val="10"/>
    <w:qFormat/>
    <w:rsid w:val="00297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9754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9754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975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9754F"/>
    <w:pPr>
      <w:spacing w:before="160"/>
      <w:jc w:val="center"/>
    </w:pPr>
    <w:rPr>
      <w:i/>
      <w:iCs/>
      <w:color w:val="404040" w:themeColor="text1" w:themeTint="BF"/>
    </w:rPr>
  </w:style>
  <w:style w:type="character" w:customStyle="1" w:styleId="CytatZnak">
    <w:name w:val="Cytat Znak"/>
    <w:basedOn w:val="Domylnaczcionkaakapitu"/>
    <w:link w:val="Cytat"/>
    <w:uiPriority w:val="29"/>
    <w:rsid w:val="0029754F"/>
    <w:rPr>
      <w:i/>
      <w:iCs/>
      <w:color w:val="404040" w:themeColor="text1" w:themeTint="BF"/>
    </w:rPr>
  </w:style>
  <w:style w:type="paragraph" w:styleId="Akapitzlist">
    <w:name w:val="List Paragraph"/>
    <w:basedOn w:val="Normalny"/>
    <w:uiPriority w:val="34"/>
    <w:qFormat/>
    <w:rsid w:val="0029754F"/>
    <w:pPr>
      <w:ind w:left="720"/>
      <w:contextualSpacing/>
    </w:pPr>
  </w:style>
  <w:style w:type="character" w:styleId="Wyrnienieintensywne">
    <w:name w:val="Intense Emphasis"/>
    <w:basedOn w:val="Domylnaczcionkaakapitu"/>
    <w:uiPriority w:val="21"/>
    <w:qFormat/>
    <w:rsid w:val="0029754F"/>
    <w:rPr>
      <w:i/>
      <w:iCs/>
      <w:color w:val="2F5496" w:themeColor="accent1" w:themeShade="BF"/>
    </w:rPr>
  </w:style>
  <w:style w:type="paragraph" w:styleId="Cytatintensywny">
    <w:name w:val="Intense Quote"/>
    <w:basedOn w:val="Normalny"/>
    <w:next w:val="Normalny"/>
    <w:link w:val="CytatintensywnyZnak"/>
    <w:uiPriority w:val="30"/>
    <w:qFormat/>
    <w:rsid w:val="00297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9754F"/>
    <w:rPr>
      <w:i/>
      <w:iCs/>
      <w:color w:val="2F5496" w:themeColor="accent1" w:themeShade="BF"/>
    </w:rPr>
  </w:style>
  <w:style w:type="character" w:styleId="Odwoanieintensywne">
    <w:name w:val="Intense Reference"/>
    <w:basedOn w:val="Domylnaczcionkaakapitu"/>
    <w:uiPriority w:val="32"/>
    <w:qFormat/>
    <w:rsid w:val="0029754F"/>
    <w:rPr>
      <w:b/>
      <w:bCs/>
      <w:smallCaps/>
      <w:color w:val="2F5496" w:themeColor="accent1" w:themeShade="BF"/>
      <w:spacing w:val="5"/>
    </w:rPr>
  </w:style>
  <w:style w:type="paragraph" w:styleId="Nagwek">
    <w:name w:val="header"/>
    <w:basedOn w:val="Normalny"/>
    <w:link w:val="NagwekZnak"/>
    <w:uiPriority w:val="99"/>
    <w:unhideWhenUsed/>
    <w:rsid w:val="002975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754F"/>
  </w:style>
  <w:style w:type="paragraph" w:styleId="Stopka">
    <w:name w:val="footer"/>
    <w:basedOn w:val="Normalny"/>
    <w:link w:val="StopkaZnak"/>
    <w:uiPriority w:val="99"/>
    <w:unhideWhenUsed/>
    <w:rsid w:val="002975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754F"/>
  </w:style>
  <w:style w:type="paragraph" w:customStyle="1" w:styleId="Standard">
    <w:name w:val="Standard"/>
    <w:rsid w:val="0029754F"/>
    <w:pPr>
      <w:suppressAutoHyphens/>
      <w:autoSpaceDN w:val="0"/>
      <w:spacing w:after="0" w:line="240" w:lineRule="auto"/>
      <w:textAlignment w:val="baseline"/>
    </w:pPr>
    <w:rPr>
      <w:rFonts w:ascii="Times New Roman" w:eastAsia="Times New Roman" w:hAnsi="Times New Roman" w:cs="Times New Roman"/>
      <w:kern w:val="0"/>
      <w:sz w:val="20"/>
      <w:szCs w:val="20"/>
      <w:lang w:eastAsia="pl-PL"/>
      <w14:ligatures w14:val="none"/>
    </w:rPr>
  </w:style>
  <w:style w:type="character" w:styleId="Pogrubienie">
    <w:name w:val="Strong"/>
    <w:basedOn w:val="Domylnaczcionkaakapitu"/>
    <w:uiPriority w:val="22"/>
    <w:qFormat/>
    <w:rsid w:val="0029754F"/>
    <w:rPr>
      <w:b/>
      <w:bCs/>
    </w:rPr>
  </w:style>
  <w:style w:type="paragraph" w:styleId="NormalnyWeb">
    <w:name w:val="Normal (Web)"/>
    <w:basedOn w:val="Normalny"/>
    <w:uiPriority w:val="99"/>
    <w:semiHidden/>
    <w:unhideWhenUsed/>
    <w:rsid w:val="005B5B97"/>
    <w:pPr>
      <w:widowControl/>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802</Words>
  <Characters>4818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2026-05-04T07:58:00Z</cp:lastPrinted>
  <dcterms:created xsi:type="dcterms:W3CDTF">2026-04-14T07:32:00Z</dcterms:created>
  <dcterms:modified xsi:type="dcterms:W3CDTF">2026-05-07T06:11:00Z</dcterms:modified>
</cp:coreProperties>
</file>