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E93F" w14:textId="77777777" w:rsidR="006143B8" w:rsidRPr="002C1214" w:rsidRDefault="006143B8" w:rsidP="002C1214">
      <w:pPr>
        <w:pStyle w:val="Tomstyl"/>
        <w:spacing w:before="0" w:line="276" w:lineRule="auto"/>
        <w:rPr>
          <w:b/>
          <w:bCs/>
          <w:sz w:val="22"/>
          <w:szCs w:val="22"/>
          <w:u w:val="single"/>
        </w:rPr>
      </w:pPr>
    </w:p>
    <w:p w14:paraId="4A154182" w14:textId="694859FB" w:rsidR="00237007" w:rsidRPr="002C1214" w:rsidRDefault="00237007" w:rsidP="002C1214">
      <w:pPr>
        <w:pStyle w:val="Tomstyl"/>
        <w:spacing w:before="0" w:line="276" w:lineRule="auto"/>
        <w:jc w:val="center"/>
        <w:rPr>
          <w:b/>
          <w:bCs/>
          <w:sz w:val="22"/>
          <w:szCs w:val="22"/>
          <w:u w:val="single"/>
        </w:rPr>
      </w:pPr>
      <w:r w:rsidRPr="002C1214">
        <w:rPr>
          <w:b/>
          <w:bCs/>
          <w:sz w:val="22"/>
          <w:szCs w:val="22"/>
          <w:u w:val="single"/>
        </w:rPr>
        <w:t>Opis Przedmiotu Zamówienia</w:t>
      </w:r>
    </w:p>
    <w:p w14:paraId="1BC0575F" w14:textId="77777777" w:rsidR="00237007" w:rsidRPr="002C1214" w:rsidRDefault="00237007" w:rsidP="002C1214">
      <w:pPr>
        <w:pStyle w:val="Tomstyl"/>
        <w:spacing w:before="0" w:line="276" w:lineRule="auto"/>
        <w:jc w:val="left"/>
        <w:rPr>
          <w:sz w:val="22"/>
          <w:szCs w:val="22"/>
        </w:rPr>
      </w:pPr>
    </w:p>
    <w:p w14:paraId="352B0FBC" w14:textId="274BD49B" w:rsidR="00237007" w:rsidRPr="002C1214" w:rsidRDefault="00237007" w:rsidP="002C1214">
      <w:pPr>
        <w:pStyle w:val="Tomstyl"/>
        <w:spacing w:before="0" w:line="276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>Przedmiot zamówienia dotyczy sprawdzeni</w:t>
      </w:r>
      <w:r w:rsidR="00236AE1" w:rsidRPr="002C1214">
        <w:rPr>
          <w:sz w:val="22"/>
          <w:szCs w:val="22"/>
        </w:rPr>
        <w:t>a</w:t>
      </w:r>
      <w:r w:rsidRPr="002C1214">
        <w:rPr>
          <w:sz w:val="22"/>
          <w:szCs w:val="22"/>
        </w:rPr>
        <w:t xml:space="preserve"> szczelności instalacji gaz</w:t>
      </w:r>
      <w:r w:rsidR="00236AE1" w:rsidRPr="002C1214">
        <w:rPr>
          <w:sz w:val="22"/>
          <w:szCs w:val="22"/>
        </w:rPr>
        <w:t>u</w:t>
      </w:r>
      <w:r w:rsidR="00A26C4D" w:rsidRPr="002C1214">
        <w:rPr>
          <w:sz w:val="22"/>
          <w:szCs w:val="22"/>
        </w:rPr>
        <w:t xml:space="preserve"> w budynkach WSZZ w Kielcach</w:t>
      </w:r>
      <w:r w:rsidRPr="002C1214">
        <w:rPr>
          <w:sz w:val="22"/>
          <w:szCs w:val="22"/>
        </w:rPr>
        <w:t>. Miejsce lokalizacji</w:t>
      </w:r>
      <w:r w:rsidR="00A26C4D" w:rsidRPr="002C1214">
        <w:rPr>
          <w:sz w:val="22"/>
          <w:szCs w:val="22"/>
        </w:rPr>
        <w:t>:</w:t>
      </w:r>
    </w:p>
    <w:p w14:paraId="3DE581B0" w14:textId="1529F685" w:rsidR="00A26C4D" w:rsidRPr="002C1214" w:rsidRDefault="00A26C4D" w:rsidP="002C1214">
      <w:pPr>
        <w:pStyle w:val="Tomstyl"/>
        <w:numPr>
          <w:ilvl w:val="0"/>
          <w:numId w:val="1"/>
        </w:numPr>
        <w:spacing w:before="0" w:line="276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>Przychodnia Przyszpitalna,</w:t>
      </w:r>
      <w:r w:rsidR="00236AE1" w:rsidRPr="002C1214">
        <w:rPr>
          <w:sz w:val="22"/>
          <w:szCs w:val="22"/>
        </w:rPr>
        <w:t xml:space="preserve"> ul. Artwińskiego 6</w:t>
      </w:r>
    </w:p>
    <w:p w14:paraId="3AA160FB" w14:textId="35CA5012" w:rsidR="00A26C4D" w:rsidRPr="002C1214" w:rsidRDefault="00A26C4D" w:rsidP="002C1214">
      <w:pPr>
        <w:pStyle w:val="Tomstyl"/>
        <w:numPr>
          <w:ilvl w:val="0"/>
          <w:numId w:val="1"/>
        </w:numPr>
        <w:spacing w:before="0" w:line="276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>Kotłownia,</w:t>
      </w:r>
      <w:r w:rsidR="00236AE1" w:rsidRPr="002C1214">
        <w:rPr>
          <w:sz w:val="22"/>
          <w:szCs w:val="22"/>
        </w:rPr>
        <w:t xml:space="preserve"> ul. Grunwaldzka 45</w:t>
      </w:r>
    </w:p>
    <w:p w14:paraId="14981737" w14:textId="52458A7C" w:rsidR="00A26C4D" w:rsidRPr="002C1214" w:rsidRDefault="00A26C4D" w:rsidP="002C1214">
      <w:pPr>
        <w:pStyle w:val="Tomstyl"/>
        <w:numPr>
          <w:ilvl w:val="0"/>
          <w:numId w:val="1"/>
        </w:numPr>
        <w:spacing w:before="0" w:line="276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>Warsztat Mechaniczny</w:t>
      </w:r>
      <w:r w:rsidR="00236AE1" w:rsidRPr="002C1214">
        <w:rPr>
          <w:sz w:val="22"/>
          <w:szCs w:val="22"/>
        </w:rPr>
        <w:t>, ul. Grunwaldzka 45</w:t>
      </w:r>
    </w:p>
    <w:p w14:paraId="5DDEABFF" w14:textId="343DB7CC" w:rsidR="00237007" w:rsidRDefault="00236AE1" w:rsidP="002C1214">
      <w:pPr>
        <w:pStyle w:val="Tomstyl"/>
        <w:numPr>
          <w:ilvl w:val="0"/>
          <w:numId w:val="1"/>
        </w:numPr>
        <w:spacing w:before="0" w:line="276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>Budynek Główny, ul. Grunwaldzka 45</w:t>
      </w:r>
    </w:p>
    <w:p w14:paraId="087474F2" w14:textId="77777777" w:rsidR="002C1214" w:rsidRPr="002C1214" w:rsidRDefault="002C1214" w:rsidP="00F305DD">
      <w:pPr>
        <w:pStyle w:val="Tomstyl"/>
        <w:spacing w:before="0" w:line="276" w:lineRule="auto"/>
        <w:ind w:left="720"/>
        <w:jc w:val="left"/>
        <w:rPr>
          <w:sz w:val="22"/>
          <w:szCs w:val="22"/>
        </w:rPr>
      </w:pPr>
    </w:p>
    <w:p w14:paraId="63A8A9BE" w14:textId="76B71FF5" w:rsidR="00237007" w:rsidRDefault="00237007" w:rsidP="002C1214">
      <w:pPr>
        <w:pStyle w:val="Tomstyl"/>
        <w:spacing w:before="0" w:line="276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>Przegląd kotłów należy przeprowadzić dwa razy w roku</w:t>
      </w:r>
      <w:r w:rsidR="003115B5" w:rsidRPr="002C1214">
        <w:rPr>
          <w:sz w:val="22"/>
          <w:szCs w:val="22"/>
        </w:rPr>
        <w:t xml:space="preserve"> –1 raz w Październiku </w:t>
      </w:r>
      <w:r w:rsidR="007C42EA" w:rsidRPr="002C1214">
        <w:rPr>
          <w:sz w:val="22"/>
          <w:szCs w:val="22"/>
        </w:rPr>
        <w:t>(</w:t>
      </w:r>
      <w:r w:rsidR="00A26C4D" w:rsidRPr="002C1214">
        <w:rPr>
          <w:sz w:val="22"/>
          <w:szCs w:val="22"/>
        </w:rPr>
        <w:t xml:space="preserve">do </w:t>
      </w:r>
      <w:r w:rsidR="00F2617D" w:rsidRPr="002C1214">
        <w:rPr>
          <w:sz w:val="22"/>
          <w:szCs w:val="22"/>
        </w:rPr>
        <w:t>31.</w:t>
      </w:r>
      <w:r w:rsidR="007C42EA" w:rsidRPr="002C1214">
        <w:rPr>
          <w:sz w:val="22"/>
          <w:szCs w:val="22"/>
        </w:rPr>
        <w:t xml:space="preserve">10.2026, </w:t>
      </w:r>
      <w:r w:rsidR="00F2617D" w:rsidRPr="002C1214">
        <w:rPr>
          <w:sz w:val="22"/>
          <w:szCs w:val="22"/>
        </w:rPr>
        <w:t>31.</w:t>
      </w:r>
      <w:r w:rsidR="007C42EA" w:rsidRPr="002C1214">
        <w:rPr>
          <w:sz w:val="22"/>
          <w:szCs w:val="22"/>
        </w:rPr>
        <w:t xml:space="preserve">10.2027, </w:t>
      </w:r>
      <w:r w:rsidR="00F2617D" w:rsidRPr="002C1214">
        <w:rPr>
          <w:sz w:val="22"/>
          <w:szCs w:val="22"/>
        </w:rPr>
        <w:t>31.</w:t>
      </w:r>
      <w:r w:rsidR="007C42EA" w:rsidRPr="002C1214">
        <w:rPr>
          <w:sz w:val="22"/>
          <w:szCs w:val="22"/>
        </w:rPr>
        <w:t>10.2028)</w:t>
      </w:r>
      <w:r w:rsidR="00766E4A" w:rsidRPr="002C1214">
        <w:rPr>
          <w:sz w:val="22"/>
          <w:szCs w:val="22"/>
        </w:rPr>
        <w:t xml:space="preserve"> 1 raz w Kwietniu (do 30.04.2027, 30.04.2028, 30.04.2029),</w:t>
      </w:r>
    </w:p>
    <w:p w14:paraId="65351DCB" w14:textId="77777777" w:rsidR="002C1214" w:rsidRPr="002C1214" w:rsidRDefault="002C1214" w:rsidP="002C1214">
      <w:pPr>
        <w:pStyle w:val="Tomstyl"/>
        <w:spacing w:before="0" w:line="276" w:lineRule="auto"/>
        <w:jc w:val="left"/>
        <w:rPr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410"/>
        <w:gridCol w:w="2693"/>
      </w:tblGrid>
      <w:tr w:rsidR="00B064CA" w:rsidRPr="002C1214" w14:paraId="2ACAAB63" w14:textId="77777777" w:rsidTr="00A26C4D">
        <w:tc>
          <w:tcPr>
            <w:tcW w:w="2693" w:type="dxa"/>
          </w:tcPr>
          <w:p w14:paraId="44C3C10B" w14:textId="5F16C2A1" w:rsidR="00B064CA" w:rsidRPr="002C1214" w:rsidRDefault="00236AE1" w:rsidP="002C1214">
            <w:pPr>
              <w:pStyle w:val="Tomstyl"/>
              <w:spacing w:before="0" w:line="276" w:lineRule="auto"/>
              <w:jc w:val="center"/>
              <w:rPr>
                <w:sz w:val="20"/>
              </w:rPr>
            </w:pPr>
            <w:r w:rsidRPr="002C1214">
              <w:rPr>
                <w:sz w:val="20"/>
              </w:rPr>
              <w:t>Miejsce</w:t>
            </w:r>
          </w:p>
        </w:tc>
        <w:tc>
          <w:tcPr>
            <w:tcW w:w="2410" w:type="dxa"/>
          </w:tcPr>
          <w:p w14:paraId="24D1A35B" w14:textId="145E8C36" w:rsidR="00B064CA" w:rsidRPr="002C1214" w:rsidRDefault="00B064CA" w:rsidP="002C1214">
            <w:pPr>
              <w:pStyle w:val="Tomstyl"/>
              <w:spacing w:before="0" w:line="276" w:lineRule="auto"/>
              <w:jc w:val="center"/>
              <w:rPr>
                <w:sz w:val="20"/>
              </w:rPr>
            </w:pPr>
            <w:r w:rsidRPr="002C1214">
              <w:rPr>
                <w:sz w:val="20"/>
              </w:rPr>
              <w:t>Ilość przeglądów w roku</w:t>
            </w:r>
          </w:p>
        </w:tc>
        <w:tc>
          <w:tcPr>
            <w:tcW w:w="2693" w:type="dxa"/>
          </w:tcPr>
          <w:p w14:paraId="1974A42A" w14:textId="2ACCE54D" w:rsidR="00B064CA" w:rsidRPr="002C1214" w:rsidRDefault="00B064CA" w:rsidP="002C1214">
            <w:pPr>
              <w:pStyle w:val="Tomstyl"/>
              <w:spacing w:before="0" w:line="276" w:lineRule="auto"/>
              <w:jc w:val="center"/>
              <w:rPr>
                <w:sz w:val="20"/>
              </w:rPr>
            </w:pPr>
            <w:r w:rsidRPr="002C1214">
              <w:rPr>
                <w:sz w:val="20"/>
              </w:rPr>
              <w:t>Łączna liczba przeglądów w ciągu 36 miesięcy</w:t>
            </w:r>
          </w:p>
        </w:tc>
      </w:tr>
      <w:tr w:rsidR="00B064CA" w:rsidRPr="002C1214" w14:paraId="41DBD945" w14:textId="77777777" w:rsidTr="00A26C4D">
        <w:tc>
          <w:tcPr>
            <w:tcW w:w="2693" w:type="dxa"/>
          </w:tcPr>
          <w:p w14:paraId="5BF8A483" w14:textId="209EF9D2" w:rsidR="00B064CA" w:rsidRPr="002C1214" w:rsidRDefault="007C2D4B" w:rsidP="002C1214">
            <w:pPr>
              <w:pStyle w:val="Tomstyl"/>
              <w:spacing w:before="0" w:line="276" w:lineRule="auto"/>
              <w:jc w:val="center"/>
              <w:rPr>
                <w:sz w:val="20"/>
              </w:rPr>
            </w:pPr>
            <w:r w:rsidRPr="002C1214">
              <w:rPr>
                <w:sz w:val="20"/>
              </w:rPr>
              <w:t>Obiekty WSZZ</w:t>
            </w:r>
          </w:p>
        </w:tc>
        <w:tc>
          <w:tcPr>
            <w:tcW w:w="2410" w:type="dxa"/>
          </w:tcPr>
          <w:p w14:paraId="6CCC0BFB" w14:textId="03942440" w:rsidR="00B064CA" w:rsidRPr="002C1214" w:rsidRDefault="00B064CA" w:rsidP="002C1214">
            <w:pPr>
              <w:pStyle w:val="Tomstyl"/>
              <w:spacing w:before="0" w:line="276" w:lineRule="auto"/>
              <w:jc w:val="center"/>
              <w:rPr>
                <w:sz w:val="20"/>
              </w:rPr>
            </w:pPr>
            <w:r w:rsidRPr="002C1214">
              <w:rPr>
                <w:sz w:val="20"/>
              </w:rPr>
              <w:t>2</w:t>
            </w:r>
          </w:p>
        </w:tc>
        <w:tc>
          <w:tcPr>
            <w:tcW w:w="2693" w:type="dxa"/>
          </w:tcPr>
          <w:p w14:paraId="6AF48694" w14:textId="31AE7F1D" w:rsidR="00B064CA" w:rsidRPr="002C1214" w:rsidRDefault="00B064CA" w:rsidP="002C1214">
            <w:pPr>
              <w:pStyle w:val="Tomstyl"/>
              <w:spacing w:before="0" w:line="276" w:lineRule="auto"/>
              <w:jc w:val="center"/>
              <w:rPr>
                <w:sz w:val="20"/>
              </w:rPr>
            </w:pPr>
            <w:r w:rsidRPr="002C1214">
              <w:rPr>
                <w:sz w:val="20"/>
              </w:rPr>
              <w:t>6</w:t>
            </w:r>
          </w:p>
        </w:tc>
      </w:tr>
    </w:tbl>
    <w:p w14:paraId="418905AD" w14:textId="77777777" w:rsidR="00237007" w:rsidRPr="002C1214" w:rsidRDefault="00237007" w:rsidP="002C1214">
      <w:pPr>
        <w:pStyle w:val="Tomstyl"/>
        <w:spacing w:before="0" w:line="276" w:lineRule="auto"/>
        <w:jc w:val="left"/>
        <w:rPr>
          <w:sz w:val="22"/>
          <w:szCs w:val="22"/>
        </w:rPr>
      </w:pPr>
    </w:p>
    <w:p w14:paraId="605C36F8" w14:textId="18645F96" w:rsidR="00237007" w:rsidRPr="002C1214" w:rsidRDefault="00237007" w:rsidP="00F305DD">
      <w:pPr>
        <w:pStyle w:val="Tomstyl"/>
        <w:spacing w:before="0" w:line="360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 xml:space="preserve">Osoby wykonujące serwis winny posiadać stosowne uprawnienia do wykonywania </w:t>
      </w:r>
      <w:r w:rsidR="007C42EA" w:rsidRPr="002C1214">
        <w:rPr>
          <w:sz w:val="22"/>
          <w:szCs w:val="22"/>
        </w:rPr>
        <w:t>przeglądów urządzeń</w:t>
      </w:r>
      <w:r w:rsidRPr="002C1214">
        <w:rPr>
          <w:sz w:val="22"/>
          <w:szCs w:val="22"/>
        </w:rPr>
        <w:t xml:space="preserve"> podlegających </w:t>
      </w:r>
      <w:r w:rsidR="007C42EA" w:rsidRPr="002C1214">
        <w:rPr>
          <w:sz w:val="22"/>
          <w:szCs w:val="22"/>
        </w:rPr>
        <w:t>U.D.T oraz</w:t>
      </w:r>
      <w:r w:rsidRPr="002C1214">
        <w:rPr>
          <w:sz w:val="22"/>
          <w:szCs w:val="22"/>
        </w:rPr>
        <w:t xml:space="preserve"> uprawnienia budowlane.</w:t>
      </w:r>
    </w:p>
    <w:p w14:paraId="185AA8F5" w14:textId="2BCBD8E9" w:rsidR="00237007" w:rsidRPr="002C1214" w:rsidRDefault="007C42EA" w:rsidP="00F305DD">
      <w:pPr>
        <w:pStyle w:val="Tomstyl"/>
        <w:spacing w:before="0" w:line="276" w:lineRule="auto"/>
        <w:jc w:val="left"/>
        <w:rPr>
          <w:sz w:val="22"/>
          <w:szCs w:val="22"/>
        </w:rPr>
      </w:pPr>
      <w:r w:rsidRPr="002C1214">
        <w:rPr>
          <w:sz w:val="22"/>
          <w:szCs w:val="22"/>
        </w:rPr>
        <w:t>Do dokumentów należy załączyć</w:t>
      </w:r>
      <w:r w:rsidR="00237007" w:rsidRPr="002C1214">
        <w:rPr>
          <w:sz w:val="22"/>
          <w:szCs w:val="22"/>
        </w:rPr>
        <w:t xml:space="preserve"> ksero </w:t>
      </w:r>
      <w:r w:rsidRPr="002C1214">
        <w:rPr>
          <w:sz w:val="22"/>
          <w:szCs w:val="22"/>
        </w:rPr>
        <w:t xml:space="preserve">powyższych </w:t>
      </w:r>
      <w:r w:rsidR="00237007" w:rsidRPr="002C1214">
        <w:rPr>
          <w:sz w:val="22"/>
          <w:szCs w:val="22"/>
        </w:rPr>
        <w:t>uprawnień.</w:t>
      </w:r>
    </w:p>
    <w:p w14:paraId="34374FAE" w14:textId="3003AF73" w:rsidR="00F671FE" w:rsidRPr="002C1214" w:rsidRDefault="00237007" w:rsidP="00F305DD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 xml:space="preserve">Po dokonaniu przeglądu urządzeń </w:t>
      </w:r>
      <w:r w:rsidR="007C1D4A" w:rsidRPr="002C1214">
        <w:rPr>
          <w:sz w:val="22"/>
          <w:szCs w:val="22"/>
        </w:rPr>
        <w:t>należy przedłożyć</w:t>
      </w:r>
      <w:r w:rsidRPr="002C1214">
        <w:rPr>
          <w:sz w:val="22"/>
          <w:szCs w:val="22"/>
        </w:rPr>
        <w:t xml:space="preserve"> protok</w:t>
      </w:r>
      <w:r w:rsidR="00F671FE" w:rsidRPr="002C1214">
        <w:rPr>
          <w:sz w:val="22"/>
          <w:szCs w:val="22"/>
        </w:rPr>
        <w:t>o</w:t>
      </w:r>
      <w:r w:rsidRPr="002C1214">
        <w:rPr>
          <w:sz w:val="22"/>
          <w:szCs w:val="22"/>
        </w:rPr>
        <w:t>ł</w:t>
      </w:r>
      <w:r w:rsidR="00F671FE" w:rsidRPr="002C1214">
        <w:rPr>
          <w:sz w:val="22"/>
          <w:szCs w:val="22"/>
        </w:rPr>
        <w:t>y</w:t>
      </w:r>
      <w:r w:rsidRPr="002C1214">
        <w:rPr>
          <w:sz w:val="22"/>
          <w:szCs w:val="22"/>
        </w:rPr>
        <w:t xml:space="preserve"> szczelności instalacji gaz</w:t>
      </w:r>
      <w:r w:rsidR="00236AE1" w:rsidRPr="002C1214">
        <w:rPr>
          <w:sz w:val="22"/>
          <w:szCs w:val="22"/>
        </w:rPr>
        <w:t>u</w:t>
      </w:r>
      <w:r w:rsidRPr="002C1214">
        <w:rPr>
          <w:sz w:val="22"/>
          <w:szCs w:val="22"/>
        </w:rPr>
        <w:t>.</w:t>
      </w:r>
    </w:p>
    <w:p w14:paraId="7B4212DE" w14:textId="0BBD93FD" w:rsidR="00766E4A" w:rsidRPr="002C1214" w:rsidRDefault="00766E4A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b/>
          <w:bCs/>
          <w:sz w:val="22"/>
          <w:szCs w:val="22"/>
        </w:rPr>
      </w:pPr>
      <w:r w:rsidRPr="002C1214">
        <w:rPr>
          <w:b/>
          <w:bCs/>
          <w:sz w:val="22"/>
          <w:szCs w:val="22"/>
        </w:rPr>
        <w:t>Przegląd powinien zawierać:</w:t>
      </w:r>
    </w:p>
    <w:p w14:paraId="524F8362" w14:textId="1816B075" w:rsidR="00766E4A" w:rsidRPr="002C1214" w:rsidRDefault="00766E4A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przegląd dostępu do zaworów i kurków,</w:t>
      </w:r>
    </w:p>
    <w:p w14:paraId="6AE6D6E8" w14:textId="7FC116DC" w:rsidR="00766E4A" w:rsidRPr="002C1214" w:rsidRDefault="00766E4A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sprawdzenie przejść przewodów przez ścianę zewnętrzne budynku,</w:t>
      </w:r>
    </w:p>
    <w:p w14:paraId="102B60E1" w14:textId="3EBFBCF1" w:rsidR="00766E4A" w:rsidRPr="002C1214" w:rsidRDefault="00766E4A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 xml:space="preserve">- sprawdzenie stężenia gazu w piwnicach, </w:t>
      </w:r>
    </w:p>
    <w:p w14:paraId="1029B721" w14:textId="03473D93" w:rsidR="00766E4A" w:rsidRPr="002C1214" w:rsidRDefault="00766E4A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wykonanie próby szczelności instalacji gazowej,</w:t>
      </w:r>
    </w:p>
    <w:p w14:paraId="4E120CE2" w14:textId="74FFB0BE" w:rsidR="00766E4A" w:rsidRPr="002C1214" w:rsidRDefault="00766E4A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kontrole szczelności połączeń gwintowanych i kurków,</w:t>
      </w:r>
    </w:p>
    <w:p w14:paraId="106C433D" w14:textId="49C3EA35" w:rsidR="00766E4A" w:rsidRPr="002C1214" w:rsidRDefault="00766E4A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 xml:space="preserve">- </w:t>
      </w:r>
      <w:r w:rsidR="009B5A1E" w:rsidRPr="002C1214">
        <w:rPr>
          <w:sz w:val="22"/>
          <w:szCs w:val="22"/>
        </w:rPr>
        <w:t>sprawdzenie i ewentualne pomalowanie przewodów na kolor żółty,</w:t>
      </w:r>
    </w:p>
    <w:p w14:paraId="2E8B29EA" w14:textId="7ECDE2B6" w:rsidR="009B5A1E" w:rsidRPr="002C1214" w:rsidRDefault="009B5A1E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sprawdzenie stanu i funkcjonowania przewodów spalinowych i wentylacyjnych,</w:t>
      </w:r>
    </w:p>
    <w:p w14:paraId="7151DFA0" w14:textId="4AC90A1E" w:rsidR="009B5A1E" w:rsidRPr="002C1214" w:rsidRDefault="009B5A1E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 xml:space="preserve">- </w:t>
      </w:r>
      <w:r w:rsidR="001D291F" w:rsidRPr="002C1214">
        <w:rPr>
          <w:sz w:val="22"/>
          <w:szCs w:val="22"/>
        </w:rPr>
        <w:t>sprawdzenie stanu elastycznych połączeń przyborów gazowych,</w:t>
      </w:r>
    </w:p>
    <w:p w14:paraId="2F9CDE2A" w14:textId="186EAAFB" w:rsidR="002C1214" w:rsidRDefault="001D291F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sprawdzenie stanu aparatów gazowych w lokalach, prawidłowości ich działania i przebiegu procesu spalania gazu,</w:t>
      </w:r>
    </w:p>
    <w:p w14:paraId="02A7E3E4" w14:textId="77777777" w:rsidR="002C1214" w:rsidRPr="002C1214" w:rsidRDefault="002C1214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</w:p>
    <w:p w14:paraId="18EAB755" w14:textId="7F87EF06" w:rsidR="001D291F" w:rsidRPr="002C1214" w:rsidRDefault="001D291F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b/>
          <w:bCs/>
          <w:sz w:val="22"/>
          <w:szCs w:val="22"/>
          <w:u w:val="single"/>
        </w:rPr>
      </w:pPr>
      <w:r w:rsidRPr="002C1214">
        <w:rPr>
          <w:b/>
          <w:bCs/>
          <w:sz w:val="22"/>
          <w:szCs w:val="22"/>
          <w:u w:val="single"/>
        </w:rPr>
        <w:t>Czynne urządzenia gazowe:</w:t>
      </w:r>
    </w:p>
    <w:p w14:paraId="00BCF6F7" w14:textId="503FA7B4" w:rsidR="00F671FE" w:rsidRPr="002C1214" w:rsidRDefault="00F671FE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b/>
          <w:bCs/>
          <w:sz w:val="22"/>
          <w:szCs w:val="22"/>
        </w:rPr>
      </w:pPr>
      <w:r w:rsidRPr="002C1214">
        <w:rPr>
          <w:b/>
          <w:bCs/>
          <w:sz w:val="22"/>
          <w:szCs w:val="22"/>
        </w:rPr>
        <w:t xml:space="preserve">Przychodnia Przyszpitalna </w:t>
      </w:r>
    </w:p>
    <w:p w14:paraId="6A4BE233" w14:textId="77777777" w:rsidR="00F671FE" w:rsidRPr="002C1214" w:rsidRDefault="00F671FE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 xml:space="preserve">- kuchenka </w:t>
      </w:r>
    </w:p>
    <w:p w14:paraId="7A52988B" w14:textId="0936DE80" w:rsidR="00F671FE" w:rsidRPr="002C1214" w:rsidRDefault="00F671FE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 xml:space="preserve">- palinki laboratoryjne </w:t>
      </w:r>
    </w:p>
    <w:p w14:paraId="41ECB3F6" w14:textId="4A20E36A" w:rsidR="001D291F" w:rsidRPr="002C1214" w:rsidRDefault="001D291F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b/>
          <w:bCs/>
          <w:sz w:val="22"/>
          <w:szCs w:val="22"/>
        </w:rPr>
      </w:pPr>
      <w:r w:rsidRPr="002C1214">
        <w:rPr>
          <w:b/>
          <w:bCs/>
          <w:sz w:val="22"/>
          <w:szCs w:val="22"/>
        </w:rPr>
        <w:t>Budynek Główny:</w:t>
      </w:r>
    </w:p>
    <w:p w14:paraId="13BB8DE6" w14:textId="0A04A64B" w:rsidR="001D291F" w:rsidRPr="002C1214" w:rsidRDefault="001D291F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kotły warzelne,</w:t>
      </w:r>
    </w:p>
    <w:p w14:paraId="25AC5C85" w14:textId="3B280A8A" w:rsidR="001D291F" w:rsidRPr="002C1214" w:rsidRDefault="001D291F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 xml:space="preserve">- taborety </w:t>
      </w:r>
      <w:r w:rsidR="007C2D4B" w:rsidRPr="002C1214">
        <w:rPr>
          <w:sz w:val="22"/>
          <w:szCs w:val="22"/>
        </w:rPr>
        <w:t>gazowe,</w:t>
      </w:r>
    </w:p>
    <w:p w14:paraId="269C465B" w14:textId="0A0336E0" w:rsidR="007C2D4B" w:rsidRPr="002C1214" w:rsidRDefault="007C2D4B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kuchnia gazowa,</w:t>
      </w:r>
    </w:p>
    <w:p w14:paraId="4C88EBDF" w14:textId="3160AD4D" w:rsidR="007C2D4B" w:rsidRPr="002C1214" w:rsidRDefault="007C2D4B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b/>
          <w:bCs/>
          <w:sz w:val="22"/>
          <w:szCs w:val="22"/>
        </w:rPr>
      </w:pPr>
      <w:r w:rsidRPr="002C1214">
        <w:rPr>
          <w:b/>
          <w:bCs/>
          <w:sz w:val="22"/>
          <w:szCs w:val="22"/>
        </w:rPr>
        <w:t>Warsztat Mechaniczny:</w:t>
      </w:r>
    </w:p>
    <w:p w14:paraId="45E58812" w14:textId="74700F2D" w:rsidR="007C2D4B" w:rsidRPr="002C1214" w:rsidRDefault="007C2D4B" w:rsidP="002C1214">
      <w:pPr>
        <w:tabs>
          <w:tab w:val="left" w:pos="5529"/>
          <w:tab w:val="right" w:leader="dot" w:pos="8364"/>
        </w:tabs>
        <w:spacing w:before="80" w:line="276" w:lineRule="auto"/>
        <w:jc w:val="both"/>
        <w:rPr>
          <w:sz w:val="22"/>
          <w:szCs w:val="22"/>
        </w:rPr>
      </w:pPr>
      <w:r w:rsidRPr="002C1214">
        <w:rPr>
          <w:sz w:val="22"/>
          <w:szCs w:val="22"/>
        </w:rPr>
        <w:t>- podgrzewacz przepływowy,</w:t>
      </w:r>
    </w:p>
    <w:sectPr w:rsidR="007C2D4B" w:rsidRPr="002C1214" w:rsidSect="00237007">
      <w:headerReference w:type="default" r:id="rId7"/>
      <w:footerReference w:type="first" r:id="rId8"/>
      <w:pgSz w:w="11907" w:h="16840" w:code="9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796B" w14:textId="77777777" w:rsidR="00EF72C0" w:rsidRDefault="00EF72C0">
      <w:r>
        <w:separator/>
      </w:r>
    </w:p>
  </w:endnote>
  <w:endnote w:type="continuationSeparator" w:id="0">
    <w:p w14:paraId="13CCC6E9" w14:textId="77777777" w:rsidR="00EF72C0" w:rsidRDefault="00EF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FA40" w14:textId="77777777" w:rsidR="00237007" w:rsidRPr="00004B08" w:rsidRDefault="00237007" w:rsidP="00004B08">
    <w:pPr>
      <w:pStyle w:val="Stopka"/>
      <w:tabs>
        <w:tab w:val="clear" w:pos="4536"/>
        <w:tab w:val="clear" w:pos="9072"/>
        <w:tab w:val="center" w:pos="4962"/>
        <w:tab w:val="right" w:pos="9923"/>
      </w:tabs>
      <w:spacing w:before="160"/>
      <w:rPr>
        <w:rFonts w:ascii="Arial Narrow" w:hAnsi="Arial Narrow"/>
        <w:color w:val="000080"/>
        <w:sz w:val="14"/>
      </w:rPr>
    </w:pPr>
  </w:p>
  <w:p w14:paraId="26FD3D19" w14:textId="77777777" w:rsidR="00237007" w:rsidRDefault="00237007">
    <w:pPr>
      <w:pStyle w:val="Stopka"/>
      <w:tabs>
        <w:tab w:val="clear" w:pos="4536"/>
        <w:tab w:val="clear" w:pos="9072"/>
        <w:tab w:val="left" w:pos="0"/>
        <w:tab w:val="right" w:pos="3119"/>
        <w:tab w:val="center" w:pos="4820"/>
        <w:tab w:val="left" w:pos="5245"/>
        <w:tab w:val="right" w:pos="9781"/>
      </w:tabs>
    </w:pPr>
    <w:r>
      <w:rPr>
        <w:rFonts w:ascii="Arial Narrow" w:hAnsi="Arial Narrow"/>
        <w:color w:val="0000FF"/>
      </w:rPr>
      <w:tab/>
    </w:r>
    <w:r>
      <w:rPr>
        <w:rFonts w:ascii="Arial Narrow" w:hAnsi="Arial Narrow"/>
        <w:color w:val="0000FF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EA16" w14:textId="77777777" w:rsidR="00EF72C0" w:rsidRDefault="00EF72C0">
      <w:r>
        <w:separator/>
      </w:r>
    </w:p>
  </w:footnote>
  <w:footnote w:type="continuationSeparator" w:id="0">
    <w:p w14:paraId="268EADE4" w14:textId="77777777" w:rsidR="00EF72C0" w:rsidRDefault="00EF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8917" w14:textId="5FEF287F" w:rsidR="006143B8" w:rsidRDefault="006143B8" w:rsidP="006143B8">
    <w:pPr>
      <w:pStyle w:val="Nagwek"/>
      <w:tabs>
        <w:tab w:val="clear" w:pos="4536"/>
        <w:tab w:val="clear" w:pos="9072"/>
        <w:tab w:val="left" w:pos="7140"/>
      </w:tabs>
      <w:jc w:val="right"/>
    </w:pPr>
    <w:r>
      <w:t>Załącznik nr 2 do Zaproszenia</w:t>
    </w:r>
  </w:p>
  <w:p w14:paraId="57B27216" w14:textId="1FE90F2E" w:rsidR="006143B8" w:rsidRDefault="006143B8" w:rsidP="006143B8">
    <w:pPr>
      <w:pStyle w:val="Nagwek"/>
      <w:tabs>
        <w:tab w:val="clear" w:pos="4536"/>
        <w:tab w:val="clear" w:pos="9072"/>
        <w:tab w:val="left" w:pos="7140"/>
      </w:tabs>
      <w:jc w:val="right"/>
    </w:pPr>
    <w:r>
      <w:t xml:space="preserve">Załącznik nr 1 do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50293"/>
    <w:multiLevelType w:val="hybridMultilevel"/>
    <w:tmpl w:val="B9A202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F8"/>
    <w:rsid w:val="001A4D8E"/>
    <w:rsid w:val="001D291F"/>
    <w:rsid w:val="00236AE1"/>
    <w:rsid w:val="00237007"/>
    <w:rsid w:val="0026482A"/>
    <w:rsid w:val="002C1214"/>
    <w:rsid w:val="003100F8"/>
    <w:rsid w:val="00310150"/>
    <w:rsid w:val="003115B5"/>
    <w:rsid w:val="0031454B"/>
    <w:rsid w:val="003522A5"/>
    <w:rsid w:val="004744EF"/>
    <w:rsid w:val="004E1704"/>
    <w:rsid w:val="006143B8"/>
    <w:rsid w:val="00694960"/>
    <w:rsid w:val="006D1A94"/>
    <w:rsid w:val="00766E4A"/>
    <w:rsid w:val="007C1D4A"/>
    <w:rsid w:val="007C2D4B"/>
    <w:rsid w:val="007C42EA"/>
    <w:rsid w:val="009B5A1E"/>
    <w:rsid w:val="00A26C4D"/>
    <w:rsid w:val="00A67E2B"/>
    <w:rsid w:val="00B05DCC"/>
    <w:rsid w:val="00B064CA"/>
    <w:rsid w:val="00B40D20"/>
    <w:rsid w:val="00B9638A"/>
    <w:rsid w:val="00C17598"/>
    <w:rsid w:val="00C248ED"/>
    <w:rsid w:val="00D54D23"/>
    <w:rsid w:val="00DF4D2C"/>
    <w:rsid w:val="00E05416"/>
    <w:rsid w:val="00E5144E"/>
    <w:rsid w:val="00EF72C0"/>
    <w:rsid w:val="00F2617D"/>
    <w:rsid w:val="00F305DD"/>
    <w:rsid w:val="00F6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B051"/>
  <w15:chartTrackingRefBased/>
  <w15:docId w15:val="{F286CCAC-32E2-4EAE-9DE9-5569E3D3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0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0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0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0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0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0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0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0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0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0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0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0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0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0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0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0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0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0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0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00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0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00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0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0F8"/>
    <w:rPr>
      <w:b/>
      <w:bCs/>
      <w:smallCaps/>
      <w:color w:val="0F4761" w:themeColor="accent1" w:themeShade="BF"/>
      <w:spacing w:val="5"/>
    </w:rPr>
  </w:style>
  <w:style w:type="paragraph" w:customStyle="1" w:styleId="Tomstyl">
    <w:name w:val="Tomstyl"/>
    <w:basedOn w:val="Normalny"/>
    <w:rsid w:val="00237007"/>
    <w:pPr>
      <w:spacing w:before="80" w:line="340" w:lineRule="atLeast"/>
      <w:jc w:val="both"/>
    </w:pPr>
    <w:rPr>
      <w:sz w:val="26"/>
    </w:rPr>
  </w:style>
  <w:style w:type="paragraph" w:styleId="Nagwek">
    <w:name w:val="header"/>
    <w:basedOn w:val="Normalny"/>
    <w:link w:val="NagwekZnak"/>
    <w:rsid w:val="00237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700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237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700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3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Bujnowska</dc:creator>
  <cp:keywords/>
  <dc:description/>
  <cp:lastModifiedBy>Klaudia Bujnowska</cp:lastModifiedBy>
  <cp:revision>13</cp:revision>
  <dcterms:created xsi:type="dcterms:W3CDTF">2026-02-10T13:16:00Z</dcterms:created>
  <dcterms:modified xsi:type="dcterms:W3CDTF">2026-05-18T07:35:00Z</dcterms:modified>
</cp:coreProperties>
</file>