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2B" w:rsidRDefault="003C742B" w:rsidP="003C742B">
      <w:pPr>
        <w:jc w:val="right"/>
        <w:rPr>
          <w:b/>
          <w:bCs/>
          <w:sz w:val="22"/>
          <w:szCs w:val="22"/>
          <w:lang w:eastAsia="zh-CN"/>
        </w:rPr>
      </w:pPr>
    </w:p>
    <w:p w:rsidR="003C742B" w:rsidRPr="003C742B" w:rsidRDefault="00A76C51" w:rsidP="003C742B">
      <w:pPr>
        <w:jc w:val="right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 xml:space="preserve">       EZ/128/2026/</w:t>
      </w:r>
      <w:proofErr w:type="gramStart"/>
      <w:r>
        <w:rPr>
          <w:b/>
          <w:bCs/>
          <w:sz w:val="22"/>
          <w:szCs w:val="22"/>
          <w:lang w:eastAsia="zh-CN"/>
        </w:rPr>
        <w:t xml:space="preserve">MK                                                  </w:t>
      </w:r>
      <w:proofErr w:type="gramEnd"/>
      <w:r>
        <w:rPr>
          <w:b/>
          <w:bCs/>
          <w:sz w:val="22"/>
          <w:szCs w:val="22"/>
          <w:lang w:eastAsia="zh-CN"/>
        </w:rPr>
        <w:t xml:space="preserve">                                 </w:t>
      </w:r>
      <w:r w:rsidR="001A782B">
        <w:rPr>
          <w:b/>
          <w:bCs/>
          <w:sz w:val="22"/>
          <w:szCs w:val="22"/>
          <w:lang w:eastAsia="zh-CN"/>
        </w:rPr>
        <w:t>Załącznik nr 2</w:t>
      </w:r>
      <w:r w:rsidR="007F128C">
        <w:rPr>
          <w:b/>
          <w:bCs/>
          <w:sz w:val="22"/>
          <w:szCs w:val="22"/>
          <w:lang w:eastAsia="zh-CN"/>
        </w:rPr>
        <w:t>.1</w:t>
      </w:r>
      <w:r w:rsidR="001A782B">
        <w:rPr>
          <w:b/>
          <w:bCs/>
          <w:sz w:val="22"/>
          <w:szCs w:val="22"/>
          <w:lang w:eastAsia="zh-CN"/>
        </w:rPr>
        <w:t xml:space="preserve"> </w:t>
      </w:r>
      <w:r w:rsidR="00072964">
        <w:rPr>
          <w:b/>
          <w:bCs/>
          <w:sz w:val="22"/>
          <w:szCs w:val="22"/>
          <w:lang w:eastAsia="zh-CN"/>
        </w:rPr>
        <w:t>do Zaproszenia</w:t>
      </w:r>
    </w:p>
    <w:p w:rsidR="003C742B" w:rsidRPr="003C742B" w:rsidRDefault="003C742B" w:rsidP="003C742B">
      <w:pPr>
        <w:jc w:val="right"/>
        <w:rPr>
          <w:b/>
          <w:bCs/>
          <w:i/>
          <w:sz w:val="22"/>
          <w:szCs w:val="22"/>
          <w:lang w:eastAsia="zh-CN"/>
        </w:rPr>
      </w:pPr>
      <w:r w:rsidRPr="003C742B">
        <w:rPr>
          <w:b/>
          <w:bCs/>
          <w:i/>
          <w:sz w:val="22"/>
          <w:szCs w:val="22"/>
          <w:lang w:eastAsia="zh-CN"/>
        </w:rPr>
        <w:t>Załącznik nr … do umowy</w:t>
      </w:r>
    </w:p>
    <w:p w:rsidR="005550DF" w:rsidRDefault="005550DF" w:rsidP="00115EFC">
      <w:pPr>
        <w:rPr>
          <w:b/>
          <w:bCs/>
          <w:sz w:val="22"/>
          <w:szCs w:val="22"/>
        </w:rPr>
      </w:pP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(wymagane minimalne parametry techniczno-funkcjonalne)</w:t>
      </w:r>
    </w:p>
    <w:p w:rsidR="005550DF" w:rsidRDefault="005550DF" w:rsidP="003C742B">
      <w:pPr>
        <w:rPr>
          <w:b/>
          <w:bCs/>
          <w:sz w:val="22"/>
          <w:szCs w:val="22"/>
          <w:lang w:eastAsia="zh-CN"/>
        </w:rPr>
      </w:pPr>
      <w:bookmarkStart w:id="0" w:name="_Hlk78802371"/>
      <w:bookmarkEnd w:id="0"/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699"/>
        <w:gridCol w:w="2722"/>
        <w:gridCol w:w="170"/>
        <w:gridCol w:w="1082"/>
        <w:gridCol w:w="1843"/>
        <w:gridCol w:w="2977"/>
      </w:tblGrid>
      <w:tr w:rsidR="003C742B" w:rsidTr="00072964">
        <w:trPr>
          <w:cantSplit/>
          <w:jc w:val="center"/>
        </w:trPr>
        <w:tc>
          <w:tcPr>
            <w:tcW w:w="94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72964" w:rsidP="00072964">
            <w:pPr>
              <w:jc w:val="center"/>
              <w:rPr>
                <w:b/>
                <w:bCs/>
                <w:iCs/>
                <w:color w:val="000000"/>
                <w:spacing w:val="-4"/>
                <w:sz w:val="22"/>
                <w:szCs w:val="22"/>
              </w:rPr>
            </w:pPr>
          </w:p>
          <w:p w:rsidR="00072964" w:rsidRDefault="007F128C" w:rsidP="00072964">
            <w:pPr>
              <w:jc w:val="center"/>
              <w:rPr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pacing w:val="-4"/>
                <w:sz w:val="22"/>
                <w:szCs w:val="22"/>
              </w:rPr>
              <w:t>Pakiet 1- Fotel do badań i zabiegów ginekologicznych</w:t>
            </w:r>
            <w:r w:rsidR="00072964" w:rsidRPr="00EA38EA">
              <w:rPr>
                <w:b/>
                <w:bCs/>
                <w:iCs/>
                <w:color w:val="000000"/>
                <w:spacing w:val="-4"/>
                <w:sz w:val="22"/>
                <w:szCs w:val="22"/>
              </w:rPr>
              <w:t xml:space="preserve"> (1 </w:t>
            </w:r>
            <w:proofErr w:type="spellStart"/>
            <w:r w:rsidR="00072964" w:rsidRPr="00EA38EA">
              <w:rPr>
                <w:b/>
                <w:bCs/>
                <w:iCs/>
                <w:color w:val="000000"/>
                <w:spacing w:val="-4"/>
                <w:sz w:val="22"/>
                <w:szCs w:val="22"/>
              </w:rPr>
              <w:t>kpl</w:t>
            </w:r>
            <w:proofErr w:type="spellEnd"/>
            <w:r w:rsidR="00072964" w:rsidRPr="00EA38EA">
              <w:rPr>
                <w:b/>
                <w:bCs/>
                <w:iCs/>
                <w:color w:val="000000"/>
                <w:spacing w:val="-4"/>
                <w:sz w:val="22"/>
                <w:szCs w:val="22"/>
              </w:rPr>
              <w:t>.)</w:t>
            </w:r>
          </w:p>
          <w:p w:rsidR="003C742B" w:rsidRDefault="003C742B" w:rsidP="00072964">
            <w:pPr>
              <w:jc w:val="center"/>
              <w:rPr>
                <w:b/>
                <w:bCs/>
              </w:rPr>
            </w:pPr>
          </w:p>
        </w:tc>
      </w:tr>
      <w:tr w:rsidR="00916FDA" w:rsidTr="00072964">
        <w:trPr>
          <w:cantSplit/>
          <w:trHeight w:val="663"/>
          <w:jc w:val="center"/>
        </w:trPr>
        <w:tc>
          <w:tcPr>
            <w:tcW w:w="65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916FDA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072964">
        <w:trPr>
          <w:cantSplit/>
          <w:trHeight w:val="701"/>
          <w:jc w:val="center"/>
        </w:trPr>
        <w:tc>
          <w:tcPr>
            <w:tcW w:w="65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072964">
        <w:trPr>
          <w:cantSplit/>
          <w:trHeight w:val="569"/>
          <w:jc w:val="center"/>
        </w:trPr>
        <w:tc>
          <w:tcPr>
            <w:tcW w:w="65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Kraj pochodzenia*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072964">
        <w:trPr>
          <w:cantSplit/>
          <w:trHeight w:val="691"/>
          <w:jc w:val="center"/>
        </w:trPr>
        <w:tc>
          <w:tcPr>
            <w:tcW w:w="65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Ro</w:t>
            </w:r>
            <w:r>
              <w:rPr>
                <w:b/>
                <w:bCs/>
                <w:sz w:val="22"/>
                <w:szCs w:val="22"/>
                <w:lang w:eastAsia="zh-CN"/>
              </w:rPr>
              <w:t>k produkcji nie starszy niż 2025</w:t>
            </w:r>
            <w:r w:rsidRPr="003C742B">
              <w:rPr>
                <w:b/>
                <w:bCs/>
                <w:sz w:val="22"/>
                <w:szCs w:val="22"/>
                <w:lang w:eastAsia="zh-CN"/>
              </w:rPr>
              <w:t>r.*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5550DF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Lp.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Minimalne parametry techniczno-funkcjonalne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Wartość wymagana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bookmarkStart w:id="1" w:name="_Hlk78802432"/>
            <w:bookmarkEnd w:id="1"/>
            <w:r w:rsidRPr="00026E01">
              <w:rPr>
                <w:rFonts w:ascii="Times New Roman" w:hAnsi="Times New Roman"/>
                <w:b/>
                <w:color w:val="auto"/>
              </w:rPr>
              <w:t>Parametry o</w:t>
            </w:r>
            <w:r>
              <w:rPr>
                <w:rFonts w:ascii="Times New Roman" w:hAnsi="Times New Roman"/>
                <w:b/>
                <w:color w:val="auto"/>
              </w:rPr>
              <w:t>ferowane- opisać, podać zakresy</w:t>
            </w:r>
          </w:p>
          <w:p w:rsidR="00CF4176" w:rsidRP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026E01">
              <w:rPr>
                <w:rFonts w:ascii="Times New Roman" w:hAnsi="Times New Roman"/>
                <w:color w:val="auto"/>
              </w:rPr>
              <w:t>(</w:t>
            </w:r>
            <w:r w:rsidRPr="00026E01">
              <w:rPr>
                <w:rFonts w:ascii="Times New Roman" w:hAnsi="Times New Roman"/>
                <w:color w:val="auto"/>
                <w:sz w:val="20"/>
              </w:rPr>
              <w:t>wskazać dokument przedmiotowy wraz z numerem strony na potwierdzenie spełnienia parametru) *</w:t>
            </w:r>
          </w:p>
        </w:tc>
      </w:tr>
      <w:tr w:rsidR="007F128C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 xml:space="preserve">Fotel zabiegowy, urządzenia fabrycznie nowe, nieużywane, </w:t>
            </w:r>
            <w:proofErr w:type="spellStart"/>
            <w:r w:rsidRPr="007F128C">
              <w:rPr>
                <w:rFonts w:cstheme="minorHAnsi"/>
                <w:sz w:val="22"/>
              </w:rPr>
              <w:t>nierekondycjonowane</w:t>
            </w:r>
            <w:proofErr w:type="spellEnd"/>
            <w:r w:rsidRPr="007F128C">
              <w:rPr>
                <w:rFonts w:cstheme="minorHAns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358F9">
              <w:rPr>
                <w:rFonts w:ascii="Times New Roman" w:hAnsi="Times New Roman"/>
                <w:color w:val="auto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7F128C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>Siedzisko, sekcja pleców oraz sekcja głowy wyłożone wygodnym materacem w ergonomicznym kształcie. Materace klejone bezszwowo z możliwością wymiany całych paneli.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7F128C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>Podstawa fotela o wymiarach 1150 x 600 mm ±50mm umożliwiająca stabilną pracę.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358F9">
              <w:rPr>
                <w:rFonts w:ascii="Times New Roman" w:hAnsi="Times New Roman"/>
                <w:color w:val="auto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7F128C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 xml:space="preserve">Szerokość siedziska: min. 590 mm </w:t>
            </w:r>
          </w:p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>Szerokość sekcji pleców: min. 660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358F9">
              <w:rPr>
                <w:rFonts w:ascii="Times New Roman" w:hAnsi="Times New Roman"/>
                <w:color w:val="auto"/>
              </w:rPr>
              <w:t>TAK</w:t>
            </w:r>
            <w:r>
              <w:rPr>
                <w:rFonts w:ascii="Times New Roman" w:hAnsi="Times New Roman"/>
                <w:color w:val="auto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7F128C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 xml:space="preserve">Długość </w:t>
            </w:r>
            <w:r>
              <w:rPr>
                <w:rFonts w:cstheme="minorHAnsi"/>
                <w:sz w:val="22"/>
              </w:rPr>
              <w:t>fotela w pozycji horyzontalnej m</w:t>
            </w:r>
            <w:r w:rsidRPr="007F128C">
              <w:rPr>
                <w:rFonts w:cstheme="minorHAnsi"/>
                <w:sz w:val="22"/>
              </w:rPr>
              <w:t>in 1260 mm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358F9">
              <w:rPr>
                <w:rFonts w:ascii="Times New Roman" w:hAnsi="Times New Roman"/>
                <w:color w:val="auto"/>
              </w:rPr>
              <w:t>TAK</w:t>
            </w:r>
            <w:r>
              <w:rPr>
                <w:rFonts w:ascii="Times New Roman" w:hAnsi="Times New Roman"/>
                <w:color w:val="auto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7F128C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>Maksymalne bezpieczne obciążenie fotela</w:t>
            </w:r>
          </w:p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proofErr w:type="gramStart"/>
            <w:r w:rsidRPr="007F128C">
              <w:rPr>
                <w:rFonts w:cstheme="minorHAnsi"/>
                <w:sz w:val="22"/>
              </w:rPr>
              <w:t>min</w:t>
            </w:r>
            <w:proofErr w:type="gramEnd"/>
            <w:r w:rsidRPr="007F128C">
              <w:rPr>
                <w:rFonts w:cstheme="minorHAnsi"/>
                <w:sz w:val="22"/>
              </w:rPr>
              <w:t>. 300 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358F9">
              <w:rPr>
                <w:rFonts w:ascii="Times New Roman" w:hAnsi="Times New Roman"/>
                <w:color w:val="auto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7F128C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>Powierzchnia materacy łatwa w czyszczeniu, dostę</w:t>
            </w:r>
            <w:r>
              <w:rPr>
                <w:rFonts w:cstheme="minorHAnsi"/>
                <w:sz w:val="22"/>
              </w:rPr>
              <w:t>pna w szerokiej palecie kolorów</w:t>
            </w:r>
            <w:r w:rsidRPr="007F128C">
              <w:rPr>
                <w:rFonts w:cstheme="minorHAnsi"/>
                <w:sz w:val="22"/>
              </w:rPr>
              <w:t xml:space="preserve">. </w:t>
            </w:r>
            <w:r>
              <w:rPr>
                <w:rFonts w:cstheme="minorHAnsi"/>
                <w:sz w:val="22"/>
              </w:rPr>
              <w:t>(</w:t>
            </w:r>
            <w:r w:rsidRPr="007F128C">
              <w:rPr>
                <w:rFonts w:cstheme="minorHAnsi"/>
                <w:sz w:val="22"/>
              </w:rPr>
              <w:t>Wybór koloru przez użytkownika po podpisaniu umowy</w:t>
            </w:r>
            <w:r>
              <w:rPr>
                <w:rFonts w:cstheme="minorHAnsi"/>
                <w:sz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7F128C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>Elektryczna niezależna regulacja wysokości fotela, kąta nachylenia siedziska oraz kąta nachylenia oparcia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7F128C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>Możliwość szybkiej zmiany pozycji fotela przy pomocy panelu nożnego. Maksymalnie 6 przycisków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7F128C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C46ECD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>Pamięć min. 12 ustawień fotela.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C46ECD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7F128C" w:rsidRPr="000358F9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>Łagodny start oraz ergonomiczne ruchy fotela podczas zmiany pozycji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7F128C" w:rsidRPr="000358F9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>Regulacja wysokości w zakresie min 480mm-900mm dzięki kolumnie teleskopowej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7F128C" w:rsidRPr="000358F9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>Najniższa pozycja siedziska maksimum 480mm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7F128C" w:rsidRPr="000358F9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>Elektryczna regulacja pochylenia sekcji pleców w zakresie min. 0 – 60</w:t>
            </w:r>
            <w:r w:rsidRPr="007F128C">
              <w:rPr>
                <w:rFonts w:cstheme="minorHAnsi"/>
                <w:sz w:val="22"/>
              </w:rPr>
              <w:sym w:font="Symbol" w:char="F0B0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7F128C" w:rsidRPr="000358F9" w:rsidTr="0099051D">
        <w:trPr>
          <w:cantSplit/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>Pozycja startowa fotela umożliwia pacjentce łatwe zajęcie miejsca bez potrzeby stosowania podnóżka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7F128C" w:rsidRPr="000358F9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 xml:space="preserve">Możliwość ustawienia elektrycznego pozycji </w:t>
            </w:r>
            <w:proofErr w:type="spellStart"/>
            <w:r w:rsidRPr="007F128C">
              <w:rPr>
                <w:rFonts w:cstheme="minorHAnsi"/>
                <w:sz w:val="22"/>
              </w:rPr>
              <w:t>Trendelenburga</w:t>
            </w:r>
            <w:proofErr w:type="spellEnd"/>
            <w:r w:rsidRPr="007F128C">
              <w:rPr>
                <w:rFonts w:cstheme="minorHAnsi"/>
                <w:sz w:val="22"/>
              </w:rPr>
              <w:t xml:space="preserve"> 18</w:t>
            </w:r>
            <w:r w:rsidRPr="007F128C">
              <w:rPr>
                <w:rFonts w:cstheme="minorHAnsi"/>
                <w:sz w:val="22"/>
              </w:rPr>
              <w:sym w:font="Symbol" w:char="F0B0"/>
            </w:r>
            <w:r w:rsidRPr="007F128C">
              <w:rPr>
                <w:rFonts w:cstheme="minorHAnsi"/>
                <w:sz w:val="22"/>
              </w:rPr>
              <w:t>± 2</w:t>
            </w:r>
            <w:r w:rsidRPr="007F128C">
              <w:rPr>
                <w:rFonts w:cstheme="minorHAnsi"/>
                <w:sz w:val="22"/>
              </w:rPr>
              <w:sym w:font="Symbol" w:char="F0B0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7F128C" w:rsidRPr="000358F9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C46ECD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  <w:lang w:val="en-US"/>
              </w:rPr>
            </w:pPr>
            <w:r w:rsidRPr="007F128C">
              <w:rPr>
                <w:rFonts w:cstheme="minorHAnsi"/>
                <w:sz w:val="22"/>
              </w:rPr>
              <w:t>Zasilanie fotela 230V, 50Hz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7F128C" w:rsidRPr="000358F9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>Możliwość demontażu siedziska w celu łatwiejszego czyszczenia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7F128C" w:rsidRPr="000358F9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 xml:space="preserve">Podpory pod nogi pacjentki mocowane na szynach bocznych wzdłuż siedziska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7F128C" w:rsidRPr="000358F9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>Waga netto fotela bez akcesoriów: &lt;120, 170 &gt;kg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7F128C" w:rsidRPr="000358F9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35386D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35386D">
              <w:rPr>
                <w:sz w:val="22"/>
                <w:szCs w:val="22"/>
              </w:rPr>
              <w:t>21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 xml:space="preserve">Miska ze stali nierdzewnej o głębokości minimum 60mm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highlight w:val="yellow"/>
              </w:rPr>
            </w:pPr>
          </w:p>
        </w:tc>
      </w:tr>
      <w:tr w:rsidR="007F128C" w:rsidRPr="000358F9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C46ECD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 xml:space="preserve">Płyta umożliwiająca ułożenie pacjentki w pozycji horyzontalnej – wysuwana spod siedziska. Długość minimum 350mm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7F128C" w:rsidRPr="000358F9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C46ECD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>Szyny boczne w sekcji oparcia, długość min. 220mm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7F128C" w:rsidRPr="000358F9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>Podnóżek na nogi lekarza ze stali nierdzewnej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7F128C" w:rsidRPr="000358F9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>Podgłówek dla pacjentki w kolorze tapicerki fotela, demontowany.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7F128C" w:rsidRPr="000358F9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>Anestezjologiczna podpora ręki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7F128C" w:rsidRPr="000358F9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C46ECD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>Koła o średnicy &lt;50, 80&gt; mm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7F128C" w:rsidRPr="000358F9" w:rsidTr="0099051D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128C" w:rsidRPr="007F128C" w:rsidRDefault="007F128C" w:rsidP="007F128C">
            <w:pPr>
              <w:rPr>
                <w:rFonts w:cstheme="minorHAnsi"/>
                <w:sz w:val="22"/>
              </w:rPr>
            </w:pPr>
            <w:r w:rsidRPr="007F128C">
              <w:rPr>
                <w:rFonts w:cstheme="minorHAnsi"/>
                <w:sz w:val="22"/>
              </w:rPr>
              <w:t>Miejsce na rolkę papierową w oparciu z możliwością osłony siedziska lub oparcia i siedziska. Rolka zabudowana pod oparciem fotela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0358F9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7F128C" w:rsidTr="00072964">
        <w:trPr>
          <w:cantSplit/>
          <w:trHeight w:val="341"/>
          <w:jc w:val="center"/>
        </w:trPr>
        <w:tc>
          <w:tcPr>
            <w:tcW w:w="94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03399" w:rsidRDefault="00603399" w:rsidP="000C1B5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C1B5C" w:rsidRDefault="007F128C" w:rsidP="000C1B5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Pozostałe warunki</w:t>
            </w:r>
            <w:r w:rsidR="00F5266C">
              <w:rPr>
                <w:rFonts w:ascii="Times New Roman" w:hAnsi="Times New Roman"/>
                <w:b/>
                <w:bCs/>
              </w:rPr>
              <w:t>:</w:t>
            </w:r>
          </w:p>
          <w:p w:rsidR="00603399" w:rsidRPr="000C1B5C" w:rsidRDefault="00603399" w:rsidP="000C1B5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F128C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28C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Instrukcja obsługi w języku polskim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7F128C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28C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Karta gwarancyjna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7F128C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261153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61153" w:rsidRDefault="00261153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153" w:rsidRDefault="00261153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61153">
              <w:rPr>
                <w:rFonts w:ascii="Times New Roman" w:hAnsi="Times New Roman"/>
                <w:color w:val="auto"/>
              </w:rPr>
              <w:t>Szkolenie w zakresie obsługi urządzenia w siedzibie Zamawiającego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61153" w:rsidRDefault="00261153" w:rsidP="007F128C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61153" w:rsidRDefault="00261153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B7FE1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B7FE1" w:rsidRDefault="00261153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FE1" w:rsidRPr="000B4A3D" w:rsidRDefault="005B7FE1" w:rsidP="005B7FE1">
            <w:pPr>
              <w:pStyle w:val="Domylnie"/>
              <w:spacing w:line="240" w:lineRule="auto"/>
              <w:rPr>
                <w:rFonts w:ascii="Times New Roman" w:hAnsi="Times New Roman"/>
              </w:rPr>
            </w:pPr>
            <w:r w:rsidRPr="000B4A3D">
              <w:rPr>
                <w:rFonts w:ascii="Times New Roman" w:hAnsi="Times New Roman"/>
              </w:rPr>
              <w:t xml:space="preserve">Przedmiot umowy jest </w:t>
            </w:r>
            <w:r w:rsidRPr="000B4A3D">
              <w:rPr>
                <w:rFonts w:ascii="Times New Roman" w:hAnsi="Times New Roman"/>
                <w:b/>
                <w:bCs/>
              </w:rPr>
              <w:t>wyrobem medycznym</w:t>
            </w:r>
            <w:r w:rsidRPr="000B4A3D">
              <w:rPr>
                <w:rFonts w:ascii="Times New Roman" w:hAnsi="Times New Roman"/>
                <w:b/>
              </w:rPr>
              <w:t xml:space="preserve"> </w:t>
            </w:r>
            <w:r w:rsidRPr="000B4A3D">
              <w:rPr>
                <w:rFonts w:ascii="Times New Roman" w:hAnsi="Times New Roman"/>
              </w:rPr>
              <w:t>w</w:t>
            </w:r>
            <w:r w:rsidRPr="000B4A3D">
              <w:rPr>
                <w:rFonts w:ascii="Times New Roman" w:hAnsi="Times New Roman"/>
                <w:b/>
              </w:rPr>
              <w:t xml:space="preserve"> </w:t>
            </w:r>
            <w:r w:rsidRPr="000B4A3D">
              <w:rPr>
                <w:rFonts w:ascii="Times New Roman" w:hAnsi="Times New Roman"/>
              </w:rPr>
              <w:t>rozumieniu</w:t>
            </w:r>
            <w:r w:rsidRPr="000B4A3D">
              <w:rPr>
                <w:rFonts w:ascii="Times New Roman" w:hAnsi="Times New Roman"/>
                <w:b/>
              </w:rPr>
              <w:t xml:space="preserve"> </w:t>
            </w:r>
            <w:r w:rsidRPr="000B4A3D">
              <w:rPr>
                <w:rFonts w:ascii="Times New Roman" w:hAnsi="Times New Roman"/>
                <w:b/>
                <w:bCs/>
              </w:rPr>
              <w:t>ustawy z dnia 7 kwietnia 2022 r. o wyrobach medycznych</w:t>
            </w:r>
            <w:r w:rsidRPr="000B4A3D">
              <w:rPr>
                <w:rFonts w:ascii="Times New Roman" w:hAnsi="Times New Roman"/>
              </w:rPr>
              <w:t xml:space="preserve"> (Dz.U. 2024 </w:t>
            </w:r>
            <w:proofErr w:type="gramStart"/>
            <w:r w:rsidRPr="000B4A3D">
              <w:rPr>
                <w:rFonts w:ascii="Times New Roman" w:hAnsi="Times New Roman"/>
              </w:rPr>
              <w:t>poz</w:t>
            </w:r>
            <w:proofErr w:type="gramEnd"/>
            <w:r w:rsidRPr="000B4A3D">
              <w:rPr>
                <w:rFonts w:ascii="Times New Roman" w:hAnsi="Times New Roman"/>
              </w:rPr>
              <w:t>. 1620)</w:t>
            </w:r>
            <w:r w:rsidRPr="000B4A3D">
              <w:rPr>
                <w:rFonts w:ascii="Times New Roman" w:hAnsi="Times New Roman"/>
                <w:bCs/>
                <w:iCs/>
              </w:rPr>
              <w:t xml:space="preserve"> oraz Rozporządzenia Parlamentu Europejskiego i Rady (UE) 2017/745 z dnia 5 kwietnia 2017 r. w sprawie wyrobów medycznych.</w:t>
            </w:r>
          </w:p>
          <w:p w:rsidR="005B7FE1" w:rsidRDefault="005B7FE1" w:rsidP="005B7FE1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u w:val="single"/>
              </w:rPr>
            </w:pPr>
            <w:r w:rsidRPr="00CB57D9">
              <w:rPr>
                <w:rFonts w:ascii="Times New Roman" w:hAnsi="Times New Roman"/>
                <w:color w:val="auto"/>
                <w:u w:val="single"/>
              </w:rPr>
              <w:t xml:space="preserve">W przypadku, gdy </w:t>
            </w:r>
            <w:r w:rsidRPr="00CB57D9">
              <w:rPr>
                <w:rFonts w:ascii="Times New Roman" w:hAnsi="Times New Roman"/>
                <w:bCs/>
                <w:color w:val="auto"/>
                <w:u w:val="single"/>
              </w:rPr>
              <w:t>komponenty, akcesoria lub elementy zestawu</w:t>
            </w:r>
            <w:r w:rsidRPr="00CB57D9">
              <w:rPr>
                <w:rFonts w:ascii="Times New Roman" w:hAnsi="Times New Roman"/>
                <w:color w:val="auto"/>
                <w:u w:val="single"/>
              </w:rPr>
              <w:t xml:space="preserve"> nie stanowią wyrobu medycznego w rozumieniu ww. ustawy, </w:t>
            </w:r>
            <w:r w:rsidRPr="00CB57D9">
              <w:rPr>
                <w:rFonts w:ascii="Times New Roman" w:hAnsi="Times New Roman"/>
                <w:bCs/>
                <w:color w:val="auto"/>
                <w:u w:val="single"/>
              </w:rPr>
              <w:t>Wykonawca zobowiązany jest do przedłożenia stosownego oświadczenia</w:t>
            </w:r>
            <w:r w:rsidRPr="00CB57D9">
              <w:rPr>
                <w:rFonts w:ascii="Times New Roman" w:hAnsi="Times New Roman"/>
                <w:color w:val="auto"/>
                <w:u w:val="single"/>
              </w:rPr>
              <w:t xml:space="preserve"> wskazując, </w:t>
            </w:r>
            <w:r w:rsidRPr="00CB57D9">
              <w:rPr>
                <w:rFonts w:ascii="Times New Roman" w:hAnsi="Times New Roman"/>
                <w:bCs/>
                <w:color w:val="auto"/>
                <w:u w:val="single"/>
              </w:rPr>
              <w:t>które elementy nie są wyrobami medycznymi</w:t>
            </w:r>
          </w:p>
          <w:p w:rsidR="005B7FE1" w:rsidRDefault="005B7FE1" w:rsidP="005B7FE1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B7FE1" w:rsidRDefault="005B7FE1" w:rsidP="007F128C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B7FE1" w:rsidRDefault="005B7FE1" w:rsidP="005B7FE1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B4A3D">
              <w:rPr>
                <w:rFonts w:ascii="Times New Roman" w:hAnsi="Times New Roman"/>
                <w:i/>
                <w:iCs/>
                <w:color w:val="auto"/>
                <w:sz w:val="20"/>
              </w:rPr>
              <w:t>Szczegółową kalkulację cenową dotyczącą wyrobów niemedycznych Wykonawca winien podać w formie odrębnej tabeli stanowiącej załącznik do formularza ofertowego</w:t>
            </w:r>
          </w:p>
        </w:tc>
      </w:tr>
      <w:tr w:rsidR="007F128C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Default="00261153" w:rsidP="007F128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bookmarkStart w:id="2" w:name="_GoBack"/>
            <w:bookmarkEnd w:id="2"/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28C" w:rsidRDefault="002C7AFA" w:rsidP="007F128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Okres gwarancji minimum 36 miesięcy </w:t>
            </w:r>
            <w:r w:rsidR="007F128C">
              <w:rPr>
                <w:rFonts w:ascii="Times New Roman" w:hAnsi="Times New Roman"/>
                <w:spacing w:val="-2"/>
              </w:rPr>
              <w:t>licząc od dnia wydania Zamawiającemu towaru zgodnego z umową.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F128C" w:rsidRPr="00916FDA" w:rsidRDefault="009B6076" w:rsidP="007F128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TAK 36</w:t>
            </w:r>
            <w:r w:rsidR="007F128C" w:rsidRPr="00916FDA">
              <w:rPr>
                <w:b/>
                <w:bCs/>
                <w:sz w:val="22"/>
              </w:rPr>
              <w:t xml:space="preserve"> miesiące </w:t>
            </w:r>
            <w:r w:rsidR="007F128C" w:rsidRPr="00916FDA">
              <w:rPr>
                <w:b/>
                <w:bCs/>
                <w:sz w:val="24"/>
              </w:rPr>
              <w:t>gwarancji</w:t>
            </w:r>
          </w:p>
          <w:p w:rsidR="007F128C" w:rsidRDefault="007F128C" w:rsidP="007F128C">
            <w:pPr>
              <w:widowControl w:val="0"/>
              <w:ind w:left="5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7F128C" w:rsidRDefault="007F128C" w:rsidP="007F128C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B6076" w:rsidRPr="00916FDA" w:rsidRDefault="009B6076" w:rsidP="009B6076">
            <w:pPr>
              <w:jc w:val="center"/>
              <w:rPr>
                <w:b/>
                <w:bCs/>
                <w:sz w:val="22"/>
              </w:rPr>
            </w:pPr>
            <w:bookmarkStart w:id="3" w:name="_Hlk78802960"/>
            <w:bookmarkEnd w:id="3"/>
            <w:r>
              <w:rPr>
                <w:b/>
                <w:bCs/>
                <w:sz w:val="22"/>
              </w:rPr>
              <w:t>TAK 36</w:t>
            </w:r>
            <w:r w:rsidRPr="00916FDA">
              <w:rPr>
                <w:b/>
                <w:bCs/>
                <w:sz w:val="22"/>
              </w:rPr>
              <w:t xml:space="preserve"> miesiące </w:t>
            </w:r>
            <w:r w:rsidRPr="00916FDA">
              <w:rPr>
                <w:b/>
                <w:bCs/>
                <w:sz w:val="24"/>
              </w:rPr>
              <w:t>gwarancji</w:t>
            </w:r>
          </w:p>
          <w:p w:rsidR="007F128C" w:rsidRDefault="007F128C" w:rsidP="007F128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7F128C" w:rsidTr="00072964">
        <w:tblPrEx>
          <w:jc w:val="left"/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gridAfter w:val="3"/>
          <w:wBefore w:w="3421" w:type="dxa"/>
          <w:wAfter w:w="5902" w:type="dxa"/>
          <w:trHeight w:val="105"/>
        </w:trPr>
        <w:tc>
          <w:tcPr>
            <w:tcW w:w="170" w:type="dxa"/>
          </w:tcPr>
          <w:p w:rsidR="007F128C" w:rsidRDefault="007F128C" w:rsidP="007F128C">
            <w:pPr>
              <w:pStyle w:val="Lista"/>
              <w:spacing w:line="240" w:lineRule="auto"/>
              <w:ind w:left="0" w:firstLine="0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</w:tbl>
    <w:p w:rsidR="00CE5B7E" w:rsidRDefault="00CE5B7E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Default="00026E01">
      <w:pPr>
        <w:pStyle w:val="Domylnie"/>
        <w:spacing w:after="0" w:line="240" w:lineRule="auto"/>
        <w:rPr>
          <w:rFonts w:ascii="Times New Roman" w:hAnsi="Times New Roman"/>
          <w:b/>
          <w:bCs/>
          <w:color w:val="auto"/>
          <w:lang w:eastAsia="zh-CN"/>
        </w:rPr>
      </w:pPr>
      <w:r>
        <w:rPr>
          <w:rFonts w:ascii="Times New Roman" w:hAnsi="Times New Roman"/>
          <w:b/>
          <w:bCs/>
          <w:color w:val="auto"/>
          <w:lang w:eastAsia="zh-CN"/>
        </w:rPr>
        <w:t>*</w:t>
      </w:r>
      <w:r w:rsidR="0034456A">
        <w:rPr>
          <w:rFonts w:ascii="Times New Roman" w:hAnsi="Times New Roman"/>
          <w:b/>
          <w:bCs/>
          <w:color w:val="auto"/>
          <w:lang w:eastAsia="zh-CN"/>
        </w:rPr>
        <w:t xml:space="preserve">Serwis gwarancyjny i pogwarancyjny prowadzi……………………………………...……....... </w:t>
      </w:r>
    </w:p>
    <w:p w:rsidR="00026E01" w:rsidRDefault="00026E01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Pr="00916FDA" w:rsidRDefault="0034456A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  <w:r w:rsidRPr="00916FDA">
        <w:rPr>
          <w:rFonts w:ascii="Times New Roman" w:eastAsia="Arial Unicode MS" w:hAnsi="Times New Roman"/>
          <w:i/>
          <w:color w:val="auto"/>
        </w:rPr>
        <w:t xml:space="preserve">Parametry wymagane stanowią parametry graniczne / odcinające – nie spełnienie nawet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jednego  z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w/w parametrów spowoduje odrzucenie oferty. Brak opisu traktowany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będzie jako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brak danego parametru w oferowanej konfiguracji urządzenia.</w:t>
      </w:r>
    </w:p>
    <w:p w:rsidR="005550DF" w:rsidRPr="00916FDA" w:rsidRDefault="005550DF">
      <w:pPr>
        <w:pStyle w:val="Domylnie"/>
        <w:spacing w:after="0" w:line="240" w:lineRule="auto"/>
        <w:ind w:right="58"/>
        <w:jc w:val="both"/>
        <w:rPr>
          <w:rFonts w:ascii="Times New Roman" w:hAnsi="Times New Roman"/>
          <w:i/>
          <w:color w:val="auto"/>
        </w:rPr>
      </w:pPr>
    </w:p>
    <w:p w:rsidR="005550DF" w:rsidRDefault="0034456A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  <w:r w:rsidRPr="00916FDA">
        <w:rPr>
          <w:rFonts w:ascii="Times New Roman" w:hAnsi="Times New Roman"/>
          <w:i/>
          <w:color w:val="auto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:rsidR="00026E01" w:rsidRDefault="00026E01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</w:p>
    <w:p w:rsidR="00026E01" w:rsidRDefault="00026E01" w:rsidP="00026E01">
      <w:pPr>
        <w:pStyle w:val="Lista"/>
        <w:spacing w:line="240" w:lineRule="auto"/>
        <w:ind w:left="0" w:firstLine="0"/>
        <w:jc w:val="both"/>
        <w:rPr>
          <w:rFonts w:cs="Times New Roman"/>
          <w:bCs/>
          <w:color w:val="FF0000"/>
          <w:sz w:val="22"/>
          <w:szCs w:val="22"/>
        </w:rPr>
      </w:pPr>
      <w:r w:rsidRPr="00916FDA">
        <w:rPr>
          <w:b/>
          <w:bCs/>
          <w:color w:val="auto"/>
        </w:rPr>
        <w:t>*</w:t>
      </w:r>
      <w:r>
        <w:rPr>
          <w:b/>
          <w:bCs/>
          <w:color w:val="auto"/>
        </w:rPr>
        <w:t>uzupełnić</w:t>
      </w:r>
    </w:p>
    <w:p w:rsidR="00026E01" w:rsidRPr="00916FDA" w:rsidRDefault="00026E01">
      <w:pPr>
        <w:pStyle w:val="Domylnie"/>
        <w:spacing w:after="0" w:line="240" w:lineRule="auto"/>
        <w:jc w:val="both"/>
        <w:rPr>
          <w:rFonts w:ascii="Times New Roman" w:hAnsi="Times New Roman"/>
          <w:b/>
          <w:bCs/>
          <w:i/>
          <w:color w:val="auto"/>
          <w:lang w:eastAsia="zh-CN"/>
        </w:rPr>
      </w:pPr>
    </w:p>
    <w:sectPr w:rsidR="00026E01" w:rsidRPr="00916FDA" w:rsidSect="000C1B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766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290" w:rsidRDefault="00465290">
      <w:r>
        <w:separator/>
      </w:r>
    </w:p>
  </w:endnote>
  <w:endnote w:type="continuationSeparator" w:id="0">
    <w:p w:rsidR="00465290" w:rsidRDefault="0046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0AC" w:rsidRDefault="001000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9962195"/>
      <w:docPartObj>
        <w:docPartGallery w:val="Page Numbers (Bottom of Page)"/>
        <w:docPartUnique/>
      </w:docPartObj>
    </w:sdtPr>
    <w:sdtEndPr/>
    <w:sdtContent>
      <w:p w:rsidR="005550DF" w:rsidRDefault="0034456A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61153">
          <w:rPr>
            <w:noProof/>
          </w:rPr>
          <w:t>2</w:t>
        </w:r>
        <w:r>
          <w:fldChar w:fldCharType="end"/>
        </w:r>
      </w:p>
    </w:sdtContent>
  </w:sdt>
  <w:p w:rsidR="005550DF" w:rsidRDefault="005550D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0AC" w:rsidRDefault="001000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290" w:rsidRDefault="00465290">
      <w:r>
        <w:separator/>
      </w:r>
    </w:p>
  </w:footnote>
  <w:footnote w:type="continuationSeparator" w:id="0">
    <w:p w:rsidR="00465290" w:rsidRDefault="00465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0AC" w:rsidRDefault="001000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0AC" w:rsidRPr="001000AC" w:rsidRDefault="001000AC" w:rsidP="001000AC">
    <w:pPr>
      <w:tabs>
        <w:tab w:val="left" w:pos="567"/>
        <w:tab w:val="left" w:pos="629"/>
      </w:tabs>
      <w:suppressAutoHyphens w:val="0"/>
      <w:jc w:val="center"/>
      <w:textAlignment w:val="auto"/>
      <w:rPr>
        <w:i/>
        <w:sz w:val="24"/>
        <w:szCs w:val="24"/>
      </w:rPr>
    </w:pPr>
    <w:r w:rsidRPr="001000AC">
      <w:rPr>
        <w:b/>
        <w:i/>
        <w:kern w:val="2"/>
        <w:sz w:val="16"/>
        <w:szCs w:val="16"/>
      </w:rPr>
      <w:t xml:space="preserve">Zakup i dostawa sprzętu medycznego do Kliniki Położnictwa i Ginekologii Wojewódzkiego Szpitala Zespolonego w Kielcach </w:t>
    </w:r>
    <w:r w:rsidRPr="001000AC">
      <w:rPr>
        <w:bCs/>
        <w:i/>
        <w:kern w:val="2"/>
        <w:sz w:val="16"/>
        <w:szCs w:val="16"/>
      </w:rPr>
      <w:t>w ramach programu „Dostępna przestrzeń publiczna” projektu pod nazwą: „Doposażenie Kliniki Położnictwa i Ginekologii Wojewódzkiego Szpitala Zespolonego w Kielcach w sprzęt wspomagający na potrzeby osób z niepełnosprawnościami”</w:t>
    </w:r>
  </w:p>
  <w:p w:rsidR="009B6076" w:rsidRDefault="009B607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0AC" w:rsidRDefault="001000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D2A5E"/>
    <w:multiLevelType w:val="hybridMultilevel"/>
    <w:tmpl w:val="38E042F2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DF"/>
    <w:rsid w:val="00021473"/>
    <w:rsid w:val="000236CF"/>
    <w:rsid w:val="000250BE"/>
    <w:rsid w:val="00026E01"/>
    <w:rsid w:val="000358F9"/>
    <w:rsid w:val="00063231"/>
    <w:rsid w:val="00072964"/>
    <w:rsid w:val="00072AB4"/>
    <w:rsid w:val="0009072E"/>
    <w:rsid w:val="000C1B5C"/>
    <w:rsid w:val="001000AC"/>
    <w:rsid w:val="00115EFC"/>
    <w:rsid w:val="001A782B"/>
    <w:rsid w:val="001B1B99"/>
    <w:rsid w:val="001C339A"/>
    <w:rsid w:val="001F129B"/>
    <w:rsid w:val="00215984"/>
    <w:rsid w:val="00261153"/>
    <w:rsid w:val="00280A33"/>
    <w:rsid w:val="00293A6F"/>
    <w:rsid w:val="002C7AFA"/>
    <w:rsid w:val="002E376F"/>
    <w:rsid w:val="0034456A"/>
    <w:rsid w:val="00345B73"/>
    <w:rsid w:val="0035386D"/>
    <w:rsid w:val="0037443A"/>
    <w:rsid w:val="003839CA"/>
    <w:rsid w:val="003C742B"/>
    <w:rsid w:val="003D1EA5"/>
    <w:rsid w:val="00410835"/>
    <w:rsid w:val="00437503"/>
    <w:rsid w:val="004419BB"/>
    <w:rsid w:val="00445597"/>
    <w:rsid w:val="00465290"/>
    <w:rsid w:val="0048185C"/>
    <w:rsid w:val="00493636"/>
    <w:rsid w:val="004D427D"/>
    <w:rsid w:val="00502142"/>
    <w:rsid w:val="005550DF"/>
    <w:rsid w:val="00562910"/>
    <w:rsid w:val="005B7FE1"/>
    <w:rsid w:val="005E1BC1"/>
    <w:rsid w:val="00603399"/>
    <w:rsid w:val="0062723B"/>
    <w:rsid w:val="006606BA"/>
    <w:rsid w:val="006A1225"/>
    <w:rsid w:val="00714950"/>
    <w:rsid w:val="007E0197"/>
    <w:rsid w:val="007F128C"/>
    <w:rsid w:val="0084507E"/>
    <w:rsid w:val="0086541A"/>
    <w:rsid w:val="00872C3A"/>
    <w:rsid w:val="008732BC"/>
    <w:rsid w:val="008A302F"/>
    <w:rsid w:val="008A65EF"/>
    <w:rsid w:val="00916FDA"/>
    <w:rsid w:val="009A1B7F"/>
    <w:rsid w:val="009A3334"/>
    <w:rsid w:val="009B6076"/>
    <w:rsid w:val="00A06352"/>
    <w:rsid w:val="00A76C51"/>
    <w:rsid w:val="00AE21C3"/>
    <w:rsid w:val="00B7622C"/>
    <w:rsid w:val="00B84937"/>
    <w:rsid w:val="00BE1280"/>
    <w:rsid w:val="00C323C4"/>
    <w:rsid w:val="00C405F6"/>
    <w:rsid w:val="00C46ECD"/>
    <w:rsid w:val="00C93CE7"/>
    <w:rsid w:val="00CE5B7E"/>
    <w:rsid w:val="00CF4176"/>
    <w:rsid w:val="00D00668"/>
    <w:rsid w:val="00D44CC9"/>
    <w:rsid w:val="00DE4713"/>
    <w:rsid w:val="00E7354D"/>
    <w:rsid w:val="00E81420"/>
    <w:rsid w:val="00F35205"/>
    <w:rsid w:val="00F5266C"/>
    <w:rsid w:val="00FC10DA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C7641-9343-426C-9407-88575803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E7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07"/>
    <w:pPr>
      <w:keepNext/>
      <w:suppressAutoHyphens w:val="0"/>
      <w:textAlignment w:val="auto"/>
      <w:outlineLvl w:val="2"/>
    </w:pPr>
    <w:rPr>
      <w:b/>
      <w:bCs/>
      <w:color w:val="000000"/>
      <w:sz w:val="24"/>
      <w:szCs w:val="1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qFormat/>
    <w:rsid w:val="00756A76"/>
  </w:style>
  <w:style w:type="character" w:customStyle="1" w:styleId="n67256colon">
    <w:name w:val="n67256colon"/>
    <w:basedOn w:val="Domylnaczcionkaakapitu"/>
    <w:qFormat/>
    <w:rsid w:val="00400327"/>
  </w:style>
  <w:style w:type="character" w:customStyle="1" w:styleId="Domylnaczcionkaakapitu1">
    <w:name w:val="Domyślna czcionka akapitu1"/>
    <w:qFormat/>
    <w:rsid w:val="00400327"/>
  </w:style>
  <w:style w:type="character" w:customStyle="1" w:styleId="Tekstpodstawowy2Znak">
    <w:name w:val="Tekst podstawowy 2 Znak"/>
    <w:basedOn w:val="Domylnaczcionkaakapitu"/>
    <w:link w:val="Tekstpodstawowy2"/>
    <w:qFormat/>
    <w:rsid w:val="00747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47007"/>
    <w:rPr>
      <w:rFonts w:ascii="Times New Roman" w:eastAsia="Times New Roman" w:hAnsi="Times New Roman" w:cs="Times New Roman"/>
      <w:b/>
      <w:bCs/>
      <w:color w:val="000000"/>
      <w:sz w:val="24"/>
      <w:szCs w:val="12"/>
      <w:lang w:eastAsia="pl-PL"/>
    </w:rPr>
  </w:style>
  <w:style w:type="character" w:customStyle="1" w:styleId="FontStyle58">
    <w:name w:val="Font Style58"/>
    <w:basedOn w:val="Domylnaczcionkaakapitu"/>
    <w:qFormat/>
    <w:rsid w:val="00C84146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basedOn w:val="Domylnaczcionkaakapitu"/>
    <w:qFormat/>
    <w:rsid w:val="00C84146"/>
    <w:rPr>
      <w:rFonts w:ascii="Times New Roman" w:hAnsi="Times New Roman" w:cs="Times New Roman"/>
      <w:b/>
      <w:b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7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E67BE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jc w:val="both"/>
      <w:textAlignment w:val="auto"/>
    </w:pPr>
    <w:rPr>
      <w:sz w:val="24"/>
    </w:rPr>
  </w:style>
  <w:style w:type="paragraph" w:styleId="Lista">
    <w:name w:val="List"/>
    <w:basedOn w:val="Domylnie"/>
    <w:rsid w:val="00C84146"/>
    <w:pPr>
      <w:spacing w:after="0" w:line="100" w:lineRule="atLeast"/>
      <w:ind w:left="283" w:hanging="283"/>
    </w:pPr>
    <w:rPr>
      <w:rFonts w:ascii="Times New Roman" w:hAnsi="Times New Roman" w:cs="Mangal"/>
      <w:sz w:val="24"/>
      <w:szCs w:val="24"/>
      <w:lang w:val="cs-CZ"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AE5FF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qFormat/>
    <w:rsid w:val="00400327"/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747007"/>
    <w:pPr>
      <w:spacing w:after="120" w:line="480" w:lineRule="auto"/>
    </w:pPr>
  </w:style>
  <w:style w:type="paragraph" w:styleId="NormalnyWeb">
    <w:name w:val="Normal (Web)"/>
    <w:basedOn w:val="Normalny"/>
    <w:qFormat/>
    <w:rsid w:val="00747007"/>
    <w:pPr>
      <w:widowControl w:val="0"/>
      <w:spacing w:before="280" w:after="280"/>
      <w:textAlignment w:val="auto"/>
    </w:pPr>
    <w:rPr>
      <w:rFonts w:eastAsia="Lucida Sans Unicode"/>
      <w:sz w:val="24"/>
      <w:szCs w:val="24"/>
    </w:rPr>
  </w:style>
  <w:style w:type="paragraph" w:customStyle="1" w:styleId="Normalny1">
    <w:name w:val="Normalny1"/>
    <w:qFormat/>
    <w:rsid w:val="0074700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C84146"/>
    <w:pPr>
      <w:tabs>
        <w:tab w:val="left" w:pos="708"/>
      </w:tabs>
      <w:spacing w:after="160" w:line="252" w:lineRule="auto"/>
    </w:pPr>
    <w:rPr>
      <w:rFonts w:ascii="Calibri" w:eastAsia="Times New Roman" w:hAnsi="Calibri" w:cs="Times New Roman"/>
      <w:color w:val="00000A"/>
    </w:rPr>
  </w:style>
  <w:style w:type="paragraph" w:customStyle="1" w:styleId="Tekstkomentarza1">
    <w:name w:val="Tekst komentarza1"/>
    <w:basedOn w:val="Domylnie"/>
    <w:qFormat/>
    <w:rsid w:val="00C84146"/>
    <w:pPr>
      <w:spacing w:after="0"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17">
    <w:name w:val="Style17"/>
    <w:basedOn w:val="Domylnie"/>
    <w:qFormat/>
    <w:rsid w:val="00C84146"/>
    <w:pPr>
      <w:widowControl w:val="0"/>
      <w:spacing w:after="0" w:line="211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Domylnie"/>
    <w:qFormat/>
    <w:rsid w:val="00C84146"/>
    <w:pPr>
      <w:widowControl w:val="0"/>
      <w:spacing w:after="0" w:line="208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37">
    <w:name w:val="Style37"/>
    <w:basedOn w:val="Domylnie"/>
    <w:qFormat/>
    <w:rsid w:val="00C84146"/>
    <w:pPr>
      <w:widowControl w:val="0"/>
      <w:spacing w:after="0" w:line="10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1"/>
    <w:qFormat/>
    <w:rsid w:val="00757DCF"/>
    <w:pPr>
      <w:spacing w:line="240" w:lineRule="auto"/>
      <w:textAlignment w:val="baseline"/>
    </w:pPr>
    <w:rPr>
      <w:rFonts w:ascii="Segoe UI" w:eastAsia="SimSun" w:hAnsi="Segoe UI" w:cs="Mangal"/>
      <w:sz w:val="18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D1497-C564-444D-BC5B-5E13EC86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dc:description/>
  <cp:lastModifiedBy>RIwan</cp:lastModifiedBy>
  <cp:revision>60</cp:revision>
  <cp:lastPrinted>2026-01-12T11:52:00Z</cp:lastPrinted>
  <dcterms:created xsi:type="dcterms:W3CDTF">2025-12-03T13:31:00Z</dcterms:created>
  <dcterms:modified xsi:type="dcterms:W3CDTF">2026-06-01T06:30:00Z</dcterms:modified>
  <dc:language>pl-PL</dc:language>
</cp:coreProperties>
</file>