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1511" w14:textId="24483E78" w:rsidR="002D3B61" w:rsidRPr="00B95B13" w:rsidRDefault="002D3B61" w:rsidP="002D3B61">
      <w:pPr>
        <w:pStyle w:val="Heading"/>
        <w:tabs>
          <w:tab w:val="left" w:pos="142"/>
        </w:tabs>
        <w:rPr>
          <w:rFonts w:ascii="Times New Roman" w:hAnsi="Times New Roman"/>
          <w:sz w:val="22"/>
          <w:szCs w:val="22"/>
        </w:rPr>
      </w:pPr>
      <w:r w:rsidRPr="00B95B13">
        <w:rPr>
          <w:rFonts w:ascii="Times New Roman" w:hAnsi="Times New Roman"/>
          <w:b/>
          <w:sz w:val="22"/>
          <w:szCs w:val="22"/>
        </w:rPr>
        <w:t>EZ/</w:t>
      </w:r>
      <w:r w:rsidR="00E8199E">
        <w:rPr>
          <w:rFonts w:ascii="Times New Roman" w:hAnsi="Times New Roman"/>
          <w:b/>
          <w:sz w:val="22"/>
          <w:szCs w:val="22"/>
        </w:rPr>
        <w:t>10</w:t>
      </w:r>
      <w:r w:rsidRPr="00B95B13">
        <w:rPr>
          <w:rFonts w:ascii="Times New Roman" w:hAnsi="Times New Roman"/>
          <w:b/>
          <w:sz w:val="22"/>
          <w:szCs w:val="22"/>
        </w:rPr>
        <w:t>8/2026/WS</w:t>
      </w:r>
    </w:p>
    <w:p w14:paraId="4A855066" w14:textId="6BBBD018" w:rsidR="002D3B61" w:rsidRPr="00B95B13" w:rsidRDefault="002D3B61" w:rsidP="002D3B61">
      <w:pPr>
        <w:pStyle w:val="Heading"/>
        <w:tabs>
          <w:tab w:val="left" w:pos="142"/>
        </w:tabs>
        <w:jc w:val="right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B95B13">
        <w:rPr>
          <w:rFonts w:ascii="Times New Roman" w:hAnsi="Times New Roman"/>
          <w:sz w:val="22"/>
          <w:szCs w:val="22"/>
        </w:rPr>
        <w:t>Załącznik nr 2 do SWZ</w:t>
      </w:r>
    </w:p>
    <w:p w14:paraId="776A367D" w14:textId="77777777" w:rsidR="002D3B61" w:rsidRPr="00B95B13" w:rsidRDefault="002D3B61" w:rsidP="002D3B61">
      <w:pPr>
        <w:pStyle w:val="Heading"/>
        <w:tabs>
          <w:tab w:val="left" w:pos="1632"/>
        </w:tabs>
        <w:jc w:val="right"/>
        <w:rPr>
          <w:rFonts w:ascii="Times New Roman" w:hAnsi="Times New Roman"/>
          <w:sz w:val="22"/>
          <w:szCs w:val="22"/>
        </w:rPr>
      </w:pPr>
      <w:r w:rsidRPr="00B95B13">
        <w:rPr>
          <w:rFonts w:ascii="Times New Roman" w:hAnsi="Times New Roman"/>
          <w:sz w:val="22"/>
          <w:szCs w:val="22"/>
        </w:rPr>
        <w:t>Załącznik nr … do umowy</w:t>
      </w:r>
    </w:p>
    <w:p w14:paraId="665D9A7F" w14:textId="40B946A8" w:rsidR="0082481C" w:rsidRPr="006D7FC7" w:rsidRDefault="00B76AC5" w:rsidP="00C3490B">
      <w:pPr>
        <w:pStyle w:val="Standard"/>
        <w:spacing w:line="240" w:lineRule="auto"/>
        <w:ind w:left="4956" w:hanging="4956"/>
        <w:rPr>
          <w:rFonts w:ascii="Times New Roman" w:hAnsi="Times New Roman"/>
        </w:rPr>
      </w:pPr>
      <w:r w:rsidRPr="006D7FC7">
        <w:rPr>
          <w:rFonts w:ascii="Times New Roman" w:hAnsi="Times New Roman"/>
          <w:sz w:val="18"/>
          <w:szCs w:val="18"/>
        </w:rPr>
        <w:t xml:space="preserve">                    </w:t>
      </w:r>
    </w:p>
    <w:p w14:paraId="4D49216D" w14:textId="77777777" w:rsidR="00B95B13" w:rsidRP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95B13">
        <w:rPr>
          <w:rFonts w:ascii="Times New Roman" w:hAnsi="Times New Roman"/>
          <w:b/>
          <w:bCs/>
        </w:rPr>
        <w:t>OPIS PRZEDMIOTU ZAMÓWIENIA</w:t>
      </w:r>
    </w:p>
    <w:p w14:paraId="16B87C7F" w14:textId="6C23FCCA" w:rsid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95B13">
        <w:rPr>
          <w:rFonts w:ascii="Times New Roman" w:hAnsi="Times New Roman"/>
          <w:b/>
          <w:bCs/>
        </w:rPr>
        <w:t>(wymagane minimalne parametry techniczno-funkcjonalne)</w:t>
      </w:r>
    </w:p>
    <w:p w14:paraId="6357D9F5" w14:textId="77777777" w:rsidR="00B95B13" w:rsidRP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CB47B0" w14:textId="0B722581" w:rsidR="00A31E08" w:rsidRPr="00660B33" w:rsidRDefault="00A96C43" w:rsidP="00660B33">
      <w:pPr>
        <w:pStyle w:val="Standard"/>
        <w:jc w:val="center"/>
        <w:rPr>
          <w:rFonts w:ascii="Times New Roman" w:hAnsi="Times New Roman"/>
          <w:b/>
        </w:rPr>
      </w:pPr>
      <w:r w:rsidRPr="00B95B13">
        <w:rPr>
          <w:rFonts w:ascii="Times New Roman" w:hAnsi="Times New Roman"/>
          <w:b/>
        </w:rPr>
        <w:t xml:space="preserve">Pakiet </w:t>
      </w:r>
      <w:r>
        <w:rPr>
          <w:rFonts w:ascii="Times New Roman" w:hAnsi="Times New Roman"/>
          <w:b/>
        </w:rPr>
        <w:t>n</w:t>
      </w:r>
      <w:r w:rsidRPr="00B95B13">
        <w:rPr>
          <w:rFonts w:ascii="Times New Roman" w:hAnsi="Times New Roman"/>
          <w:b/>
        </w:rPr>
        <w:t>r 1</w:t>
      </w:r>
      <w:r>
        <w:rPr>
          <w:rFonts w:ascii="Times New Roman" w:hAnsi="Times New Roman"/>
          <w:b/>
        </w:rPr>
        <w:t xml:space="preserve"> - </w:t>
      </w:r>
      <w:r w:rsidR="00031B01">
        <w:rPr>
          <w:rFonts w:ascii="Times New Roman" w:hAnsi="Times New Roman"/>
          <w:b/>
        </w:rPr>
        <w:t>Karetka z wyposażeniem</w:t>
      </w:r>
    </w:p>
    <w:p w14:paraId="48F27E91" w14:textId="6221EE99" w:rsidR="0082481C" w:rsidRPr="0059775A" w:rsidRDefault="00B76AC5" w:rsidP="006D75FD">
      <w:pPr>
        <w:pStyle w:val="Standard"/>
        <w:jc w:val="center"/>
        <w:rPr>
          <w:rFonts w:ascii="Times New Roman" w:hAnsi="Times New Roman"/>
        </w:rPr>
      </w:pPr>
      <w:r w:rsidRPr="006D75FD">
        <w:rPr>
          <w:rFonts w:ascii="Times New Roman" w:hAnsi="Times New Roman"/>
          <w:b/>
          <w:iCs/>
        </w:rPr>
        <w:t>CZĘŚĆ I – WYMAGANIA OBLIGATORYJNE</w:t>
      </w:r>
    </w:p>
    <w:p w14:paraId="21C5818C" w14:textId="33C91AD5" w:rsidR="004F00E1" w:rsidRDefault="004F00E1" w:rsidP="00B76AC5">
      <w:pPr>
        <w:pStyle w:val="Standard"/>
        <w:numPr>
          <w:ilvl w:val="0"/>
          <w:numId w:val="27"/>
        </w:numPr>
        <w:ind w:left="284"/>
        <w:rPr>
          <w:rFonts w:ascii="Times New Roman" w:hAnsi="Times New Roman"/>
          <w:b/>
          <w:iCs/>
          <w:u w:val="single"/>
        </w:rPr>
      </w:pPr>
      <w:r w:rsidRPr="004F00E1">
        <w:rPr>
          <w:rFonts w:ascii="Times New Roman" w:hAnsi="Times New Roman"/>
          <w:b/>
          <w:iCs/>
          <w:u w:val="single"/>
        </w:rPr>
        <w:t xml:space="preserve">KARETKA TYPU A2/B </w:t>
      </w:r>
      <w:r w:rsidR="00CE380C">
        <w:rPr>
          <w:rFonts w:ascii="Times New Roman" w:hAnsi="Times New Roman"/>
          <w:b/>
          <w:iCs/>
          <w:u w:val="single"/>
        </w:rPr>
        <w:t xml:space="preserve">- </w:t>
      </w:r>
      <w:r>
        <w:rPr>
          <w:rFonts w:ascii="Times New Roman" w:hAnsi="Times New Roman"/>
          <w:b/>
          <w:iCs/>
          <w:u w:val="single"/>
        </w:rPr>
        <w:t xml:space="preserve"> 1 kpl.</w:t>
      </w:r>
    </w:p>
    <w:p w14:paraId="489FFFAA" w14:textId="7847B82B" w:rsidR="0072605A" w:rsidRDefault="0072605A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  <w:r w:rsidRPr="0072605A">
        <w:rPr>
          <w:rFonts w:ascii="Times New Roman" w:hAnsi="Times New Roman"/>
          <w:bCs/>
          <w:i/>
          <w:iCs/>
        </w:rPr>
        <w:t xml:space="preserve">Pojazd po wykonanej adaptacji ma spełniać wymagania aktualnej normy </w:t>
      </w:r>
      <w:r w:rsidRPr="0072605A">
        <w:rPr>
          <w:rFonts w:ascii="Times New Roman" w:hAnsi="Times New Roman"/>
        </w:rPr>
        <w:t>EN 1789:2020+A1:2023</w:t>
      </w:r>
      <w:r w:rsidRPr="0072605A">
        <w:rPr>
          <w:rFonts w:ascii="Times New Roman" w:hAnsi="Times New Roman"/>
          <w:bCs/>
          <w:iCs/>
        </w:rPr>
        <w:t xml:space="preserve"> </w:t>
      </w:r>
      <w:r w:rsidRPr="0072605A">
        <w:rPr>
          <w:rFonts w:ascii="Times New Roman" w:hAnsi="Times New Roman"/>
          <w:bCs/>
          <w:i/>
          <w:iCs/>
        </w:rPr>
        <w:t xml:space="preserve"> (lub norm równoważnych lub zastępujących) w zakresie karateka typu </w:t>
      </w:r>
      <w:r w:rsidRPr="0072605A">
        <w:rPr>
          <w:rFonts w:ascii="Times New Roman" w:hAnsi="Times New Roman"/>
          <w:b/>
          <w:i/>
          <w:iCs/>
          <w:u w:val="single"/>
        </w:rPr>
        <w:t>A2/B</w:t>
      </w:r>
      <w:r w:rsidRPr="0072605A">
        <w:rPr>
          <w:rFonts w:ascii="Times New Roman" w:hAnsi="Times New Roman"/>
          <w:bCs/>
          <w:i/>
          <w:iCs/>
        </w:rPr>
        <w:t>, sprzęt transportowy ma spełniać wymagania aktualnej normy PN EN 1865 (lub norm równoważnych lub zastępujących) oraz spełniać dodatkowe wymagania określone poniżej:</w:t>
      </w:r>
      <w:r w:rsidRPr="0072605A">
        <w:rPr>
          <w:rFonts w:ascii="Times New Roman" w:hAnsi="Times New Roman"/>
          <w:i/>
        </w:rPr>
        <w:t xml:space="preserve"> </w:t>
      </w:r>
    </w:p>
    <w:p w14:paraId="5C38CD6E" w14:textId="77777777" w:rsidR="000B53F4" w:rsidRDefault="000B53F4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</w:p>
    <w:p w14:paraId="573D52B7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Producent …………………………………………………</w:t>
      </w:r>
    </w:p>
    <w:p w14:paraId="669B2CDD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Dostawca ………………………………………………………..</w:t>
      </w:r>
    </w:p>
    <w:p w14:paraId="6A151A2F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Nazwa produktu / Model / Typ / Nr katalogowy ………………………</w:t>
      </w:r>
    </w:p>
    <w:p w14:paraId="1DE437CC" w14:textId="283211C1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Kraj pochodzenia …………………………………………</w:t>
      </w:r>
    </w:p>
    <w:p w14:paraId="7DD8E194" w14:textId="60531981" w:rsidR="000B53F4" w:rsidRDefault="000B53F4" w:rsidP="0072605A">
      <w:pPr>
        <w:pStyle w:val="Standard"/>
        <w:spacing w:after="0" w:line="240" w:lineRule="auto"/>
        <w:jc w:val="both"/>
        <w:rPr>
          <w:rFonts w:ascii="Times New Roman" w:eastAsia="Tahoma" w:hAnsi="Times New Roman"/>
          <w:b/>
          <w:color w:val="000000"/>
        </w:rPr>
      </w:pPr>
      <w:r w:rsidRPr="000B53F4">
        <w:rPr>
          <w:rFonts w:ascii="Times New Roman" w:eastAsia="Tahoma" w:hAnsi="Times New Roman"/>
        </w:rPr>
        <w:t xml:space="preserve">Pojazd bazowy- kompletny, wyprodukowany nie później niż </w:t>
      </w:r>
      <w:r w:rsidRPr="000B53F4">
        <w:rPr>
          <w:rFonts w:ascii="Times New Roman" w:eastAsia="Tahoma" w:hAnsi="Times New Roman"/>
          <w:b/>
        </w:rPr>
        <w:t>w 2025r</w:t>
      </w:r>
      <w:r w:rsidRPr="000B53F4">
        <w:rPr>
          <w:rFonts w:ascii="Times New Roman" w:eastAsia="Tahoma" w:hAnsi="Times New Roman"/>
        </w:rPr>
        <w:t xml:space="preserve">. fabrycznie nowy, rok produkcji zabudowy </w:t>
      </w:r>
      <w:r w:rsidRPr="000B53F4">
        <w:rPr>
          <w:rFonts w:ascii="Times New Roman" w:eastAsia="Tahoma" w:hAnsi="Times New Roman"/>
          <w:b/>
        </w:rPr>
        <w:t>2026r</w:t>
      </w:r>
      <w:r w:rsidRPr="000B53F4">
        <w:rPr>
          <w:rFonts w:ascii="Times New Roman" w:eastAsia="Tahoma" w:hAnsi="Times New Roman"/>
          <w:b/>
          <w:color w:val="000000"/>
        </w:rPr>
        <w:t>.</w:t>
      </w:r>
    </w:p>
    <w:p w14:paraId="2C2F55BD" w14:textId="77777777" w:rsidR="000B53F4" w:rsidRPr="000B53F4" w:rsidRDefault="000B53F4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978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"/>
        <w:gridCol w:w="4245"/>
        <w:gridCol w:w="1985"/>
        <w:gridCol w:w="2976"/>
      </w:tblGrid>
      <w:tr w:rsidR="0082481C" w:rsidRPr="00882FB0" w14:paraId="45BC29A4" w14:textId="77777777" w:rsidTr="003C7474">
        <w:trPr>
          <w:trHeight w:val="284"/>
        </w:trPr>
        <w:tc>
          <w:tcPr>
            <w:tcW w:w="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C2D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Hlk19084733"/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3315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color w:val="000000"/>
                <w:sz w:val="20"/>
                <w:szCs w:val="20"/>
              </w:rPr>
              <w:t>Wymagane parametry – pojazd bazowy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858E" w14:textId="6DFB6AE5" w:rsidR="0082481C" w:rsidRPr="00882FB0" w:rsidRDefault="00DB2384">
            <w:pPr>
              <w:pStyle w:val="Standard"/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076D9" w14:textId="4622458F" w:rsidR="0082481C" w:rsidRPr="00882FB0" w:rsidRDefault="00B76AC5">
            <w:pPr>
              <w:pStyle w:val="Standard"/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Parametr oferowany </w:t>
            </w:r>
            <w:r w:rsidR="00DB2384"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(podać)</w:t>
            </w:r>
          </w:p>
        </w:tc>
      </w:tr>
      <w:bookmarkEnd w:id="0"/>
      <w:tr w:rsidR="00BE3CD5" w:rsidRPr="00882FB0" w14:paraId="63460DCF" w14:textId="77777777" w:rsidTr="003C7474">
        <w:trPr>
          <w:trHeight w:val="426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0E01" w14:textId="4013FA86" w:rsidR="00BE3CD5" w:rsidRPr="00882FB0" w:rsidRDefault="00BE3CD5" w:rsidP="00B76AC5">
            <w:pPr>
              <w:pStyle w:val="Standard"/>
              <w:widowControl w:val="0"/>
              <w:numPr>
                <w:ilvl w:val="0"/>
                <w:numId w:val="31"/>
              </w:numPr>
              <w:spacing w:after="0" w:line="240" w:lineRule="auto"/>
              <w:ind w:left="280" w:hanging="283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NADWOZIE</w:t>
            </w:r>
          </w:p>
        </w:tc>
      </w:tr>
      <w:tr w:rsidR="0082481C" w:rsidRPr="00882FB0" w14:paraId="5C276D9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A90D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0BF2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Typu „furgon ”DMC do 3,5 , bez ściany działowej pomiędzy kabiną kierowcy a przestrzenią ładunkową przeznaczoną do adaptacji na przedział medyczny.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3E8" w14:textId="79A3B3B1" w:rsidR="009037B7" w:rsidRPr="00882FB0" w:rsidRDefault="005E0FC4" w:rsidP="009037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D21D3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FDED17A" w14:textId="77777777" w:rsidTr="003C7474">
        <w:trPr>
          <w:trHeight w:val="6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620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6449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Kabina kierowcy wyposażona w dwa pojedyncze regulowane fotele: pasażera i kierowcy.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11C5" w14:textId="41AE8F5E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896D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E1993D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1155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C5D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Wysokość przedziału medycznego min. 1,85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B7E5" w14:textId="7B125378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E8A549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ACA3D7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AE40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97BA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Długość przedziału medycznego min. 3,25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A98A" w14:textId="03905F9A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CED5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1F53D6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82D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57A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Szerokość przedziału medycznego min. 1,70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29D3" w14:textId="54B05BF4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7820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4C17D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B552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CBE6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tylne wysokość min. 1,75 m, przeszklone, ze stopniem, otwierane na boki o min. 250º z systemem blokowania przy otwieraniu.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30D6" w14:textId="0CC484A6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A6C5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BB02C8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1D5F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9AEF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boczne prawe przesuwane do tyłu z odsuwaną szybą, wyjście ze stopniem stałym wewnętrznym oraz zewnętrznym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78FF" w14:textId="183198E5" w:rsidR="0082481C" w:rsidRPr="00882FB0" w:rsidRDefault="005E0FC4" w:rsidP="009037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4B4F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AB27BC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BA2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FBA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boczne lewe przesuwane do tyłu, bez szyby.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0F53" w14:textId="5D2AF26F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8DA1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7C1692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F3E2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EB5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Lakier w kolorze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żółtym.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171B" w14:textId="77CF1F75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545B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25122D5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FDC7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7CA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Centralny zamek wszystkich drzwi, sterowany pilotem.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1550" w14:textId="3635C724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07C6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0D4A771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0DAF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D747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Stopień wejściowy tylny, stanowiący zderzak ochronny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9D6E" w14:textId="7F9F5531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2483E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79C3A30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D3D0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D070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Reflektory w technologii LED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5EE3" w14:textId="3CE60845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1EA3B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424" w:rsidRPr="00882FB0" w14:paraId="2F005FEF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EE51" w14:textId="0FE48F37" w:rsidR="003D5424" w:rsidRPr="00882FB0" w:rsidRDefault="003D5424" w:rsidP="00882FB0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II. SILNIK</w:t>
            </w:r>
          </w:p>
        </w:tc>
      </w:tr>
      <w:tr w:rsidR="0082481C" w:rsidRPr="00882FB0" w14:paraId="5A952D2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2ABE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8979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Z zapłonem samoczynnym, turbodiesel o pojemności min. 1950 cm3 i max. 2250 cm3.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C79D" w14:textId="37616CDA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79B803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442AD0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C1E9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C1B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Moc silnika minimum 160 KM , moment obrotowy nie mniejszy niż 380 Nm.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5A8E" w14:textId="2F99BF50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FC19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9CA6CE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947A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F479" w14:textId="77777777" w:rsidR="0082481C" w:rsidRPr="00882FB0" w:rsidRDefault="00B76AC5">
            <w:pPr>
              <w:pStyle w:val="Standard"/>
              <w:spacing w:after="0" w:line="240" w:lineRule="auto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Silnik spełniający wymagania emisji spalin  Euro VI lub  Euro 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8C03" w14:textId="384D2AEB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048E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3E0A6918" w14:textId="77777777" w:rsidTr="003C7474">
        <w:trPr>
          <w:trHeight w:val="34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E971" w14:textId="4E56E68E" w:rsidR="00B97FBC" w:rsidRPr="00882FB0" w:rsidRDefault="00B97FBC" w:rsidP="00882FB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III. ZESPÓŁ PRZENIESIENIA NAPĘDU</w:t>
            </w:r>
          </w:p>
        </w:tc>
      </w:tr>
      <w:tr w:rsidR="005E0FC4" w:rsidRPr="00882FB0" w14:paraId="711E6711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9DC7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FE4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Skrzynia biegów  automatyczna.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7414" w14:textId="3F507B65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8EA3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270FD93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F9A0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521B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Napęd na jedną oś (tylną) lub przednią.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AD9F" w14:textId="0D9A9F8C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4A87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07BCD61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C43D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3225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Elektroniczny system stabilizacji toru jazdy (ESP) lub równoważny.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BB69" w14:textId="7FE766C4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0A2A8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67B18EC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AF4E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2EB5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zapobiegający poślizgowi kół osi napędzanej podczas ruszania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(ASR).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BAD4" w14:textId="6B5E7426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B5892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419FD27A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B1BF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BD3C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Asystent bocznego wiatru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8042" w14:textId="219AB4E4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A5F8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399D761A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EA12" w14:textId="06E9A4F1" w:rsidR="00B97FBC" w:rsidRPr="00882FB0" w:rsidRDefault="00B97FBC" w:rsidP="00882FB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IV. ZAWIESZENIE</w:t>
            </w:r>
          </w:p>
        </w:tc>
      </w:tr>
      <w:tr w:rsidR="00DB30CA" w:rsidRPr="00882FB0" w14:paraId="2E49531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9ACF" w14:textId="77777777" w:rsidR="00DB30CA" w:rsidRPr="00882FB0" w:rsidRDefault="00DB30CA" w:rsidP="00A2213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EF75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Gwarantujące dobrą przyczepność kół do nawierzchni, stabilność i manewrowość w trudnym terenie, umożliwiające komfortowy przewóz pacjentów. Zawieszenie maksymalnie wzmocnione oraz maksymalnie zwiększony prześwit na etapie produkcji pojazdu bazowego. Podać kod opcji tego wyposażenia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49CC" w14:textId="52898DF3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4DFF56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5006FD8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8DAC" w14:textId="77777777" w:rsidR="00DB30CA" w:rsidRPr="00882FB0" w:rsidRDefault="00DB30CA" w:rsidP="00A2213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EF46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Fabrycznie wzmocniony stabilizator osi przedniej i tylnej, wzmocnione amortyzatory.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50F0" w14:textId="02178596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2A814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41375E20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CB27" w14:textId="4C696A59" w:rsidR="00B97FBC" w:rsidRPr="00882FB0" w:rsidRDefault="00B97FBC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  <w:lang w:val="en-US"/>
              </w:rPr>
              <w:t>V. UKŁAD HAMULCOWY</w:t>
            </w:r>
          </w:p>
        </w:tc>
      </w:tr>
      <w:tr w:rsidR="00DB30CA" w:rsidRPr="00882FB0" w14:paraId="015F2F7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CBFE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84FF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ABS zapobiegający blokadzie kół podczas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0D8A" w14:textId="1FEF3531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B5E57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22A0E51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8AAB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97B1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Elektroniczny system podziału siły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30E0" w14:textId="36D84B8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2D778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030C98E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9787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D189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wspomagania nagłego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5727" w14:textId="22D652C3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63999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158F993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5BD7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0800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Hamulce tarczowe na obu osiach (przód i tył).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97A8" w14:textId="1331B8B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3CF96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62DD217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9AA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6B7B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Asystent ruszania tj. system zapobiegający staczaniu się przy ruszaniu „pod górę”.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28B8" w14:textId="75880EF5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3E0F48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392C19F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743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C6C9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Układ kontroli ciśnienia w oponach.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C2F8" w14:textId="7FB2BBF8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A758B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B7" w:rsidRPr="00882FB0" w14:paraId="412D9BA0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734A" w14:textId="0321A609" w:rsidR="009037B7" w:rsidRPr="00882FB0" w:rsidRDefault="009037B7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VI. UKŁAD KIEROWNICZY</w:t>
            </w:r>
          </w:p>
        </w:tc>
      </w:tr>
      <w:tr w:rsidR="00DB30CA" w:rsidRPr="00882FB0" w14:paraId="128CE55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1661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4520" w14:textId="4E4B0589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Ze wspomaganiem</w:t>
            </w:r>
            <w:r w:rsidR="00BA68D4"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DE2E" w14:textId="02A85999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7405C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6668DF6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CF6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54B8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Regulowana kolumna kierownicy w dwóch płaszczyznach tj. przód-tył, góra-dół.</w:t>
            </w:r>
          </w:p>
          <w:p w14:paraId="57EC086B" w14:textId="77777777" w:rsidR="009037B7" w:rsidRPr="00882FB0" w:rsidRDefault="009037B7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C997" w14:textId="0F81F19A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415BBC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1A3B4AA9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DD4A" w14:textId="3CEB689C" w:rsidR="00BA68D4" w:rsidRPr="00882FB0" w:rsidRDefault="00BA68D4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VII. INSTALACJA ELEKTRYCZNA</w:t>
            </w:r>
          </w:p>
        </w:tc>
      </w:tr>
      <w:tr w:rsidR="0082481C" w:rsidRPr="00882FB0" w14:paraId="31DFBC0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E2A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EF6B" w14:textId="4620D14D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Zespól dwóch akumulatorów o umożliwiających zasilanie odbiorników montowanych podczas adaptacji na </w:t>
            </w:r>
            <w:r w:rsidR="008F461C">
              <w:rPr>
                <w:rFonts w:ascii="Times New Roman" w:eastAsia="Tahoma" w:hAnsi="Times New Roman"/>
                <w:sz w:val="20"/>
                <w:szCs w:val="20"/>
              </w:rPr>
              <w:t>karet</w:t>
            </w:r>
            <w:r w:rsidR="00C94C73">
              <w:rPr>
                <w:rFonts w:ascii="Times New Roman" w:eastAsia="Tahoma" w:hAnsi="Times New Roman"/>
                <w:sz w:val="20"/>
                <w:szCs w:val="20"/>
              </w:rPr>
              <w:t>kę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B21D" w14:textId="345B4C29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8DF0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03B3CE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EE6B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8093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Fabrycznie wzmocniony alternator o wydajności min. 200A.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4B10" w14:textId="57516635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47F7A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3BA20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D5C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9F1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 komorze silnika dodatkowe złącze rozruchowe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272D" w14:textId="5A086740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1998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12956F1A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C20E" w14:textId="2E18EB23" w:rsidR="00BA68D4" w:rsidRPr="00882FB0" w:rsidRDefault="00BA68D4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VIII.  WYPOSAŻENIE  POJAZDU</w:t>
            </w:r>
          </w:p>
        </w:tc>
      </w:tr>
      <w:tr w:rsidR="0082481C" w:rsidRPr="00882FB0" w14:paraId="375B6CB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EE0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0ACA" w14:textId="77777777" w:rsidR="0082481C" w:rsidRPr="00882FB0" w:rsidRDefault="00B76AC5">
            <w:pPr>
              <w:pStyle w:val="Standard"/>
              <w:widowControl w:val="0"/>
              <w:tabs>
                <w:tab w:val="left" w:pos="720"/>
                <w:tab w:val="left" w:pos="136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Wszystkie miejsca siedzące zaopatrzone w bezwładnościowe pasy bezpieczeństwa oraz zagłówki.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9A1C" w14:textId="05B243BF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DFCE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17BDB97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FFF2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B67C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Zbiornik paliwa o pojemności min. 70 L.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AF80" w14:textId="18A22A88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2B66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1A0DB8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11B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558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Elektryczne otwieranie szyby w drzwiach przednich.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D5EF" w14:textId="309B262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001C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DFD3775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9DC8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EB2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Klimatyzacja kabiny kierowcy.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2DC8" w14:textId="30EC66A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919B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AAAFCF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6E8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0D06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Dzielone wsteczne lusterka zewnętrzne, elektrycznie podgrzewane i regulowane.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801" w14:textId="782B005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36C9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DEBE7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294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609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Dodatkowe światło hamowania (trzecie).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EFEC" w14:textId="24B8E41F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308A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3A9FC9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A023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233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Trójkąt, gaśnica, apteczka, podnośnik.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361E" w14:textId="64143CEC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7E78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3F6BB3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D87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1C2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Czujnik deszczu dostosowujący szybkość pracy wycieraczek przedniej szyby do intensywności opadów.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022A" w14:textId="77720465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FFFD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5AD253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EEB9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07B3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Tempomat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255C" w14:textId="6C1F8EA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2114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51E6C9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60D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70CC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Zestaw multimedialny -fabryczny, montowany przez producenta pojazdu bazowego,  z ekranem dotykowym o przekątnej min. 7cali. Radioodtwarzacz/ , możliwość połączenia telefonu komórkowego poprzez </w:t>
            </w:r>
            <w:proofErr w:type="spellStart"/>
            <w:r w:rsidRPr="00882FB0">
              <w:rPr>
                <w:rFonts w:ascii="Times New Roman" w:eastAsia="Tahoma" w:hAnsi="Times New Roman"/>
                <w:sz w:val="20"/>
                <w:szCs w:val="20"/>
              </w:rPr>
              <w:t>bluetooth</w:t>
            </w:r>
            <w:proofErr w:type="spellEnd"/>
            <w:r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27A3" w14:textId="11B06F2B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976C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FD19528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7EF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22A5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Elektrycznie ogrzewana szyba czołowa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0E5F" w14:textId="38A577A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8B4B3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F3E6E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1C7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C6BB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Elektrycznie składane lusterka boczne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F02B" w14:textId="3EEBE98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95B6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2DCB4AA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9151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BE1E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Elektryczny dogrzewacz kabiny kierowcy, załączany po uruchomieniu silnika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821C" w14:textId="7B6AD22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A0D4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04EAAFE7" w14:textId="77777777" w:rsidTr="003C7474">
        <w:trPr>
          <w:trHeight w:val="302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A077" w14:textId="0D016C9E" w:rsidR="00BA68D4" w:rsidRPr="00882FB0" w:rsidRDefault="00BA68D4" w:rsidP="00C73360">
            <w:pPr>
              <w:pStyle w:val="Standard"/>
              <w:widowControl w:val="0"/>
              <w:spacing w:after="0" w:line="240" w:lineRule="auto"/>
              <w:ind w:left="-3" w:firstLine="3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IX. WYMAGANIA OGÓLNE</w:t>
            </w:r>
          </w:p>
        </w:tc>
      </w:tr>
      <w:tr w:rsidR="004C68B8" w:rsidRPr="00882FB0" w14:paraId="451C58DB" w14:textId="77777777" w:rsidTr="003C7474">
        <w:trPr>
          <w:trHeight w:val="19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779D" w14:textId="4992B90E" w:rsidR="004C68B8" w:rsidRPr="00882FB0" w:rsidRDefault="00193572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</w:t>
            </w:r>
            <w:r w:rsidR="004C68B8"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96A2" w14:textId="6B9431D6" w:rsidR="004C68B8" w:rsidRPr="00882FB0" w:rsidRDefault="000F3B3E" w:rsidP="004C68B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Gwarancja na samochód bazowy 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(łącznie z lakierem)</w:t>
            </w:r>
            <w:r w:rsidR="00E86EA7"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</w:t>
            </w:r>
            <w:r w:rsidR="00E86EA7" w:rsidRPr="00882FB0">
              <w:rPr>
                <w:rFonts w:ascii="Times New Roman" w:eastAsia="Tahoma" w:hAnsi="Times New Roman"/>
                <w:sz w:val="20"/>
                <w:szCs w:val="20"/>
              </w:rPr>
              <w:t>bez limitu kilometrów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– 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min.</w:t>
            </w:r>
            <w:r w:rsidRPr="00882FB0">
              <w:rPr>
                <w:rFonts w:ascii="Times New Roman" w:hAnsi="Times New Roman"/>
                <w:color w:val="00CC00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>24 miesiące.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D52E" w14:textId="05C8D080" w:rsidR="004C68B8" w:rsidRPr="00882FB0" w:rsidRDefault="004C68B8" w:rsidP="004C68B8">
            <w:pPr>
              <w:jc w:val="center"/>
              <w:rPr>
                <w:rFonts w:ascii="Times New Roman" w:hAnsi="Times New Roman"/>
                <w:bCs/>
              </w:rPr>
            </w:pPr>
            <w:r w:rsidRPr="00882FB0">
              <w:rPr>
                <w:rFonts w:ascii="Times New Roman" w:hAnsi="Times New Roman"/>
                <w:bCs/>
              </w:rPr>
              <w:t xml:space="preserve">TAK </w:t>
            </w:r>
            <w:r w:rsidR="00463E42" w:rsidRPr="00882FB0">
              <w:rPr>
                <w:rFonts w:ascii="Times New Roman" w:hAnsi="Times New Roman"/>
                <w:bCs/>
              </w:rPr>
              <w:t>24</w:t>
            </w:r>
            <w:r w:rsidRPr="00882FB0">
              <w:rPr>
                <w:rFonts w:ascii="Times New Roman" w:hAnsi="Times New Roman"/>
                <w:bCs/>
              </w:rPr>
              <w:t xml:space="preserve"> mie</w:t>
            </w:r>
            <w:r w:rsidR="006449D3" w:rsidRPr="00882FB0">
              <w:rPr>
                <w:rFonts w:ascii="Times New Roman" w:hAnsi="Times New Roman"/>
                <w:bCs/>
              </w:rPr>
              <w:t xml:space="preserve">siące </w:t>
            </w:r>
            <w:r w:rsidRPr="00882FB0">
              <w:rPr>
                <w:rFonts w:ascii="Times New Roman" w:hAnsi="Times New Roman"/>
                <w:bCs/>
              </w:rPr>
              <w:t>gwarancji</w:t>
            </w:r>
          </w:p>
          <w:p w14:paraId="766A7B19" w14:textId="4E51FE6E" w:rsidR="004C68B8" w:rsidRPr="00882FB0" w:rsidRDefault="004C68B8" w:rsidP="004C68B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sz w:val="20"/>
                <w:szCs w:val="20"/>
              </w:rPr>
              <w:t xml:space="preserve">Dodatkowy okres gwarancji ponad minimalny </w:t>
            </w:r>
            <w:r w:rsidRPr="00882FB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należy podać w formularzu ofertowym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15B66" w14:textId="3A9AAF0F" w:rsidR="004C68B8" w:rsidRPr="00882FB0" w:rsidRDefault="004C68B8" w:rsidP="004C68B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Dodatkowy okres gwarancji będzie punktowany zgodnie z kryterium oceny ofert opisanym pkt.35 SWZ.</w:t>
            </w:r>
          </w:p>
        </w:tc>
      </w:tr>
      <w:tr w:rsidR="005A494B" w:rsidRPr="00882FB0" w14:paraId="0EA5E483" w14:textId="77777777" w:rsidTr="003C7474">
        <w:trPr>
          <w:trHeight w:val="7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ACB0" w14:textId="36069C8F" w:rsidR="005A494B" w:rsidRPr="00882FB0" w:rsidRDefault="003C7474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</w:t>
            </w:r>
            <w:r w:rsidR="005A494B"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C1B1" w14:textId="3057C81F" w:rsidR="005A494B" w:rsidRPr="00882FB0" w:rsidRDefault="005A494B" w:rsidP="005A494B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Gwarancja min. 120 miesięcy od daty podpisania protokołu odbioru na perforację nadwozia </w:t>
            </w:r>
            <w:r w:rsidR="0072605A">
              <w:rPr>
                <w:rFonts w:ascii="Times New Roman" w:eastAsia="Tahoma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708E" w14:textId="498C976B" w:rsidR="005A494B" w:rsidRPr="00882FB0" w:rsidRDefault="005A494B" w:rsidP="005A494B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2DE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3B57B" w14:textId="3B9A76BA" w:rsidR="005A494B" w:rsidRPr="00882FB0" w:rsidRDefault="005A494B" w:rsidP="005A494B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1AC9243A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C103" w14:textId="77777777" w:rsidR="001A453E" w:rsidRPr="00882FB0" w:rsidRDefault="001A453E" w:rsidP="00D83B73">
            <w:pPr>
              <w:pStyle w:val="Standard"/>
              <w:tabs>
                <w:tab w:val="left" w:pos="2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X. NADWOZIE</w:t>
            </w:r>
          </w:p>
          <w:p w14:paraId="3D1CF3FE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3B0C4F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8D74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6074" w14:textId="77777777" w:rsidR="0082481C" w:rsidRPr="00882FB0" w:rsidRDefault="00B76AC5">
            <w:pPr>
              <w:pStyle w:val="Tekstcofnity"/>
              <w:spacing w:line="240" w:lineRule="auto"/>
              <w:ind w:left="71" w:right="130"/>
              <w:rPr>
                <w:sz w:val="20"/>
                <w:lang w:val="pl-PL"/>
              </w:rPr>
            </w:pPr>
            <w:r w:rsidRPr="00882FB0">
              <w:rPr>
                <w:color w:val="000000"/>
                <w:sz w:val="20"/>
                <w:lang w:val="pl-PL"/>
              </w:rPr>
              <w:t>Minimalne wymiary przedziału medycznego w mm po wykonaniu adaptacji (długość x szerokość x wysokość) 3250 x 1750 x 1800.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F64B" w14:textId="44C2288B" w:rsidR="0082481C" w:rsidRPr="00882FB0" w:rsidRDefault="00E256E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675EE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07F29A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4983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F902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Drzwi tylne wyposażone w światła awaryjne, włączające się automatycznie przy otwarciu drzwi.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BA70" w14:textId="442D798B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6261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BF39B1B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A0FA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431A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Ściany boczne przedziału medycznego mają być przystosowane do zamocowania wyposażenia medycznego, podłoga przystosowana do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zamocowania foteli, podstawy pod nosze manualne</w:t>
            </w:r>
          </w:p>
          <w:p w14:paraId="617523B2" w14:textId="77777777" w:rsidR="0082481C" w:rsidRPr="00882FB0" w:rsidRDefault="0082481C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4931" w14:textId="57E24406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FBB5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F941F3B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16D4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8972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Zewnętrzny schowek za lewymi drzwiami przesuwnymi (oddzielony od przedziału medycznego i dostępny z zewnątrz pojazdu), z miejscem mocowania min. 2 szt. butli tlenowych, krzesełka kardiologicznego, noszy podbierakowych, materaca próżniowego oraz deski ortopedycznej dla dorosłych. Poprzez drzwi lewe ma być zapewniony dostęp (wymiennie) do min. 1 szt. plecaków / toreb medycznych/ urządzenia do kompresji klatki piersiowej, umieszczonych w przedziale medycznym (tzw. podwójny dostęp do plecaków/toreb – z przedziału medycznego i z zewnątrz pojazdu).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D0BA" w14:textId="1E5884BB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7423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04C374AD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2E3A" w14:textId="77777777" w:rsidR="001A453E" w:rsidRPr="00882FB0" w:rsidRDefault="001A453E" w:rsidP="00D83B7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XI. OGRZEWANIE,WENTYLACJA, KLIMATYZACJA</w:t>
            </w:r>
          </w:p>
          <w:p w14:paraId="1118F032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E02C1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C166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5ADE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Dodatkowa nagrzewnica w przedziale medycznym wykorzystująca ciecz chłodzącą silnik do ogrzewania przedziału medycznego, zainstalowany elektrozawór oraz dodatkowa pompa wody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74F" w14:textId="442444EA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5B151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1F002D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8F7E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D6A0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Postojowe – grzejnik elektryczny z możliwością ustawienia temperatury termostatem i zabezpieczeniem o mocy min. 2.0 kW zasilany  z sieci 230 V.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89B8" w14:textId="3E74A511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2650A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7F1E97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9732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2FA2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Niezależne od pracy silnika i układu chłodzenia silnika  dodatkowe ogrzewanie przedziału medycznego, z możliwością ustawienia temperatury i termostatem o mocy min. 5,0  kW tzw. powietrzne.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24DB" w14:textId="45733685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CB89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3924B3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7DE9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2625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Wentylacja mechaniczna,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nawiewno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 xml:space="preserve"> – wywiewna, zapewniająca prawidłową wentylację przedziału medycznego i zapewniająca wymianę powietrza min 20 razy na godzinę w czasie postoju.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0C64" w14:textId="7A66CF2D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245F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428A3C9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C2A4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EDDD" w14:textId="5526DEAB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Klimatyzacja przedziału medycznego, zainstalowany dodatkowy  parownik, umożliwiający chłodzenie przedziału medycznego zgodnie z PN EN 1789.</w:t>
            </w:r>
          </w:p>
          <w:p w14:paraId="56E8FA6B" w14:textId="77777777" w:rsidR="0082481C" w:rsidRPr="00882FB0" w:rsidRDefault="0082481C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D17C" w14:textId="7D678D06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04A2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B3D8CC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4105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1EFB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Szyberdach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4592" w14:textId="1B1D4B13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C9C95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3B523BF8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63E6" w14:textId="77777777" w:rsidR="001A453E" w:rsidRPr="00882FB0" w:rsidRDefault="001A453E" w:rsidP="00D83B7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XII. INSTALACJA ELEKTRYCZNA</w:t>
            </w:r>
          </w:p>
          <w:p w14:paraId="33400D7D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CE2CB14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5E7A" w14:textId="4D75BDEA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4FCE" w14:textId="77777777" w:rsidR="0082481C" w:rsidRPr="00882FB0" w:rsidRDefault="00B76AC5">
            <w:pPr>
              <w:pStyle w:val="tekstcofnity0"/>
              <w:spacing w:line="240" w:lineRule="auto"/>
              <w:ind w:left="71" w:right="130"/>
              <w:rPr>
                <w:sz w:val="20"/>
                <w:szCs w:val="20"/>
              </w:rPr>
            </w:pPr>
            <w:r w:rsidRPr="00882FB0">
              <w:rPr>
                <w:sz w:val="20"/>
                <w:szCs w:val="20"/>
              </w:rPr>
              <w:t>Instalacja dla napięcia 230V w kompletacji:</w:t>
            </w:r>
          </w:p>
          <w:p w14:paraId="25EE5161" w14:textId="71B4232F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minimum trzy gniazda poboru prądu w przedziale      medycznym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(w tym jedno gniazdo nad blatem roboczym do zasilania drukarki)</w:t>
            </w:r>
            <w:r w:rsidRPr="00882FB0">
              <w:rPr>
                <w:rFonts w:ascii="Times New Roman" w:hAnsi="Times New Roman"/>
                <w:color w:val="FF3333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zasilane z gniazda umieszczonego na zewnątrz (na pojeździe ma być zamontowana wizualna sygnalizacja informująca o podłączeniu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do sieci 230V), gniazdo zewnętrzne min. 20A</w:t>
            </w:r>
          </w:p>
          <w:p w14:paraId="42B4AAEA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kabel zasilający o długości min. 5 m;</w:t>
            </w:r>
          </w:p>
          <w:p w14:paraId="280DA116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zabezpieczenie przed uruchomieniem silnika przy podłączonym zasilaniu 230V;</w:t>
            </w:r>
          </w:p>
          <w:p w14:paraId="2DE986CF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wyłącznik przeciwporażeniowy;</w:t>
            </w:r>
          </w:p>
          <w:p w14:paraId="72E5876A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automatyczna ładowarka służąca do ładowania dwóch fabrycznych akumulatorów działająca przy podłączonej instalacji 230V;</w:t>
            </w:r>
          </w:p>
          <w:p w14:paraId="6A88F400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grzałka silnika zasilana z sieci 230V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A601" w14:textId="42AB0183" w:rsidR="0082481C" w:rsidRPr="00882FB0" w:rsidRDefault="00E2135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E2D7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76C346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957C" w14:textId="390389F5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7A02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Instalacja dla napięcia 12 V i oświetlenie przedziału medycznego:</w:t>
            </w:r>
          </w:p>
          <w:p w14:paraId="07196EE7" w14:textId="77777777" w:rsidR="0082481C" w:rsidRPr="00882FB0" w:rsidRDefault="00B76AC5" w:rsidP="00B76AC5">
            <w:pPr>
              <w:pStyle w:val="Standard"/>
              <w:numPr>
                <w:ilvl w:val="0"/>
                <w:numId w:val="17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powinna posiadać co najmniej 4 gniazda 12V  zabezpieczone przed zabrudzeniem / zalaniem wyposażone we wtyki poboru prądu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do sprzętu wymagającego zasilania,</w:t>
            </w:r>
            <w:r w:rsidRPr="00882FB0">
              <w:rPr>
                <w:rFonts w:ascii="Times New Roman" w:hAnsi="Times New Roman"/>
                <w:color w:val="FF3333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 tym minimum jedno gniazdo nad blatem roboczym ;</w:t>
            </w:r>
          </w:p>
          <w:p w14:paraId="75C05507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powinna umożliwiać oświetlenie przedziału medycznego zgodne z PN EN 1789, w tym oświetlenie tzw.  „nocne”</w:t>
            </w:r>
          </w:p>
          <w:p w14:paraId="6E8AE7D3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powinna posiadać minimum 4 punkty oświetlenia  z regulacją kąta umieszczone nad noszami;</w:t>
            </w:r>
          </w:p>
          <w:p w14:paraId="61EC7446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oświetlenie blatu roboczego – minimum 1 punkt.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8D8D" w14:textId="3565D343" w:rsidR="0082481C" w:rsidRPr="00882FB0" w:rsidRDefault="00E2135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4382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167359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FD7F" w14:textId="57D04E93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DAF0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Przedział medyczny ma być wyposażony w</w:t>
            </w:r>
          </w:p>
          <w:p w14:paraId="4E09EEF2" w14:textId="77777777" w:rsidR="0082481C" w:rsidRPr="00882FB0" w:rsidRDefault="00B76AC5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zamontowany na lewej ścianie (przy fotelu obrotowym) panel sterujący:</w:t>
            </w:r>
          </w:p>
          <w:p w14:paraId="6E2097DF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o poziomie naładowania akumulatorów</w:t>
            </w:r>
          </w:p>
          <w:p w14:paraId="736F3DAB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o temperaturze w przedziale medycznym oraz na zewnątrz pojazdu;</w:t>
            </w:r>
          </w:p>
          <w:p w14:paraId="0D9DCC79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 funkcją zegara (aktualny czas) i kalendarza (dzień, data);</w:t>
            </w:r>
          </w:p>
          <w:p w14:paraId="6FD72551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wentylacji przedziału medycznego;</w:t>
            </w:r>
          </w:p>
          <w:p w14:paraId="2BBF94A1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tabs>
                <w:tab w:val="left" w:pos="-25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przedziału medycznego (białym oraz oświetleniem nocnym). Panel powinien umożliwiać płynną regulację natężenia oświetlenia zarówno dziennego jak i oświetlenia nocnego</w:t>
            </w:r>
          </w:p>
          <w:p w14:paraId="291CFC28" w14:textId="00CC1B30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tabs>
                <w:tab w:val="left" w:pos="-25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punktowym nad noszami oraz nad blatem roboczym</w:t>
            </w:r>
          </w:p>
          <w:p w14:paraId="6C7B7D15" w14:textId="788733FB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zarządzający systemem ogrzewania przedziału medycznego i klimatyzacji przedziału medycznego z funkcją automatycznego utrzymania zadanej temperatury.</w:t>
            </w:r>
          </w:p>
          <w:p w14:paraId="587A7534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dekontaminacji</w:t>
            </w:r>
          </w:p>
          <w:p w14:paraId="6CEF3F5A" w14:textId="77777777" w:rsidR="0082481C" w:rsidRPr="00882FB0" w:rsidRDefault="0082481C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5C61" w14:textId="0C85DBE2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AB24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5CB916E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1190" w14:textId="13424C14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9921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Kabina kierowcy ma być wyposażona w panel sterujący:</w:t>
            </w:r>
          </w:p>
          <w:p w14:paraId="29B55C55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działaniu reflektorów zewnętrznych;</w:t>
            </w:r>
          </w:p>
          <w:p w14:paraId="2DA3FE73" w14:textId="49B2CD49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informujący kierowcę o braku możliwości uruchomienia pojazdu z powodu  podłączeniu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do sieci 230 V;</w:t>
            </w:r>
          </w:p>
          <w:p w14:paraId="076545E4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poziomie naładowania akumulatora samochodu bazowego i akumulatora dodatkowego;</w:t>
            </w:r>
          </w:p>
          <w:p w14:paraId="5336F393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poziomie naładowania akumulatorów</w:t>
            </w:r>
          </w:p>
          <w:p w14:paraId="7E2B2DA2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sterujący oświetleniem przedziału medycznego (białym oraz oświetleniem nocnym). Panel powinien umożliwiać płynną regulację natężenia oświetlenia zarówno dziennego jak i oświetlenia nocnego</w:t>
            </w:r>
          </w:p>
          <w:p w14:paraId="59829AE2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punktowym nad noszami oraz nad blatem roboczym</w:t>
            </w:r>
          </w:p>
          <w:p w14:paraId="027CB3D6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sygnalizacją uprzywilejowania (możliwość załączenia sygnalizacji świetlnej oraz dźwiękowej jednym przyciskiem</w:t>
            </w:r>
          </w:p>
          <w:p w14:paraId="050BC328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pracą dodatkowych sygnałów dźwiękowych (pneumatycznych)</w:t>
            </w:r>
          </w:p>
          <w:p w14:paraId="2F4A81AB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zarządzający systemem ogrzewania przedziału medycznego i klimatyzacji przedziału medycznego z funkcją automatycznego utrzymania zadanej temperatury.</w:t>
            </w:r>
          </w:p>
          <w:p w14:paraId="585D4711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dekontaminacji</w:t>
            </w:r>
          </w:p>
          <w:p w14:paraId="0D7C2C7C" w14:textId="77777777" w:rsidR="0082481C" w:rsidRPr="00882FB0" w:rsidRDefault="0082481C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FFC" w14:textId="06511651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06691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35374855" w14:textId="77777777" w:rsidTr="003C7474">
        <w:trPr>
          <w:trHeight w:val="323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19F3" w14:textId="4B676E1A" w:rsidR="001A453E" w:rsidRPr="00882FB0" w:rsidRDefault="001A453E" w:rsidP="001A453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XIII. SYGNALIZACJA ŚWIETLNO – DŹWIĘKOWA I OZNAKOWANIE</w:t>
            </w:r>
          </w:p>
        </w:tc>
      </w:tr>
      <w:tr w:rsidR="0082481C" w:rsidRPr="00882FB0" w14:paraId="1DF4F2BD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C28B" w14:textId="579E353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03EC" w14:textId="77777777" w:rsidR="0082481C" w:rsidRPr="00882FB0" w:rsidRDefault="00B76AC5">
            <w:pPr>
              <w:pStyle w:val="Standard"/>
              <w:tabs>
                <w:tab w:val="left" w:pos="-9378"/>
                <w:tab w:val="left" w:pos="-5599"/>
                <w:tab w:val="left" w:pos="1852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 przedniej części dachu pojazdu sygnalizacja świetlna niebieska  – nisko profilowa belka zintegrowana z dachem wypełniona modułami LED.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3BC5" w14:textId="5F51BA0E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62AF8A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D350A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F993" w14:textId="1C788BF7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7017" w14:textId="77777777" w:rsidR="0082481C" w:rsidRPr="00882FB0" w:rsidRDefault="00B76AC5">
            <w:pPr>
              <w:pStyle w:val="Standard"/>
              <w:tabs>
                <w:tab w:val="left" w:pos="-9378"/>
                <w:tab w:val="left" w:pos="-5599"/>
                <w:tab w:val="left" w:pos="1852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wysokości pasa przedniego 4 sztuki niebieskich lamp pulsacyjnych typu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0D93" w14:textId="5D5B92B6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5BDE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BCB445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51A8" w14:textId="6B6D029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8F11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 tylnej części dachu pojazdu sygnalizacja świetlna- niebieska– nisko profilowa belka zintegrowana z dachem wypełniona modułami LED. Dodatkowe światła kierunkowskazów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74E3" w14:textId="4441FFD7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8100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B85FE2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A41C" w14:textId="5009DCE8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8C3B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Sygnał dźwiękowy modulowany o mocy min. 100 W z możliwością podawania komunikatów głosem zgodny z obowiązującymi przepisami.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86E8" w14:textId="3300A18A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5331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D8B03A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0CBB" w14:textId="256CA000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4C8E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Dodatkowe sygnały dźwiękowe (awaryjne) pneumatyczne, włączane z panelu sterującego.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CFA3" w14:textId="48EB8046" w:rsidR="00BC3FC4" w:rsidRPr="00882FB0" w:rsidRDefault="00BC3FC4" w:rsidP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750F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F4BF028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0BC8" w14:textId="5342F32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DEC2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Oznakowanie pojazdu:</w:t>
            </w:r>
          </w:p>
          <w:p w14:paraId="120D8FEC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pasy odblaskowe zgodnie z aktualnym Rozporządzeniem Ministra Zdrowia (Dz. U. 2023 poz. 118 z dnia 3 stycznia 2023)</w:t>
            </w:r>
            <w:r w:rsidRPr="00882FB0">
              <w:rPr>
                <w:rFonts w:ascii="Times New Roman" w:hAnsi="Times New Roman"/>
                <w:color w:val="00CC00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>wykonane z folii:</w:t>
            </w:r>
          </w:p>
          <w:p w14:paraId="2D57033D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a) typu 3 barwy czerwonej o szer. min. 15 cm, umieszczony w obszarze pomiędzy linią okien i nadkoli;</w:t>
            </w:r>
          </w:p>
          <w:p w14:paraId="7E23FEF7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b) typu 3 barwy czerwonej o szer. min. 15 cm umieszczony wokół dachu;</w:t>
            </w:r>
          </w:p>
          <w:p w14:paraId="45F958B2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c) typu 1 lub 3 barwy niebieskiej umieszczony bezpośrednio nad pasem czerwonym (o którym mowa w pkt. „a”);</w:t>
            </w:r>
          </w:p>
          <w:p w14:paraId="09CC6E06" w14:textId="6F404C13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napis </w:t>
            </w:r>
            <w:r w:rsidR="008F461C">
              <w:rPr>
                <w:rFonts w:ascii="Times New Roman" w:hAnsi="Times New Roman"/>
                <w:color w:val="000000"/>
                <w:sz w:val="20"/>
                <w:szCs w:val="20"/>
              </w:rPr>
              <w:t>KARETKA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przodu pojazdu (lustrzany) oraz z tyłu pojazdu</w:t>
            </w:r>
          </w:p>
          <w:p w14:paraId="02A588FE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- oznakowanie symbolem Państwowego Ratownictwa Medycznego zgodnie z Rozporządzeniem Ministra Zdrowia po bokach i na dachu pojazdu</w:t>
            </w:r>
          </w:p>
          <w:p w14:paraId="23851D37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- okna w przedziale medycznym pokryte w 2/3 wysokości folią półprzezroczystą</w:t>
            </w:r>
          </w:p>
          <w:p w14:paraId="44BE8F83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- po obu bokach pojazdu oraz na tylnych drzwiach oznaczenie typu karetki „P”</w:t>
            </w:r>
          </w:p>
          <w:p w14:paraId="5D947ED6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nazwa dysponenta jednostki umieszczona po obu bokach pojazdu – do ustalenia.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C750" w14:textId="1DA04E72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50D4C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13479D55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E677" w14:textId="77777777" w:rsidR="001A453E" w:rsidRPr="00882FB0" w:rsidRDefault="001A453E">
            <w:pPr>
              <w:pStyle w:val="Standard"/>
              <w:tabs>
                <w:tab w:val="left" w:pos="6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XIV. WYPOSAŻENIE W ŚRODKI ŁĄCZNOŚCI</w:t>
            </w:r>
          </w:p>
          <w:p w14:paraId="609A1C96" w14:textId="106EEC95" w:rsidR="001A453E" w:rsidRPr="00882FB0" w:rsidRDefault="001A45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A29547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7C81" w14:textId="77777777" w:rsidR="0082481C" w:rsidRPr="00882FB0" w:rsidRDefault="0082481C" w:rsidP="00B76AC5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244C" w14:textId="77777777" w:rsidR="0082481C" w:rsidRPr="00882FB0" w:rsidRDefault="00B76AC5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dachu pojazdu antena radiotelefonu – bez radiotelefonu.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63BB" w14:textId="2F5A800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9BDAE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5BDF2A13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20B" w14:textId="77777777" w:rsidR="001A453E" w:rsidRPr="00882FB0" w:rsidRDefault="001A453E">
            <w:pPr>
              <w:pStyle w:val="Standard"/>
              <w:tabs>
                <w:tab w:val="left" w:pos="2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XV.  PRZEDZIAŁ MEDYCZNY</w:t>
            </w:r>
          </w:p>
          <w:p w14:paraId="71E79229" w14:textId="0A76C688" w:rsidR="001A453E" w:rsidRPr="00882FB0" w:rsidRDefault="001A453E">
            <w:pPr>
              <w:pStyle w:val="Standard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ACB7F6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C6C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45D5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Antypoślizgowa podłoga, wzmocniona, połączona szczelnie z zabudową ścian.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B181" w14:textId="148BE9E9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4736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792" w:rsidRPr="00882FB0" w14:paraId="582DF6B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1FC9" w14:textId="77777777" w:rsidR="002A4792" w:rsidRPr="00882FB0" w:rsidRDefault="002A4792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3BC8" w14:textId="77777777" w:rsidR="002A4792" w:rsidRPr="00882FB0" w:rsidRDefault="002A4792" w:rsidP="002A4792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Ściany boczne i sufit pokryte  tworzywem sztucznym, termoformowanym, osłaniającym wszystkie elementy nadwozia, łatwo zmywalnym i odpornym na środki dezynfekujące, w kolorze białym.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58B9" w14:textId="69C4CEF9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68EB9" w14:textId="77777777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792" w:rsidRPr="00882FB0" w14:paraId="636BBFB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D9EF" w14:textId="77777777" w:rsidR="002A4792" w:rsidRPr="00882FB0" w:rsidRDefault="002A4792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7EACC6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B6E0A6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D52D67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8DE1" w14:textId="77777777" w:rsidR="002A4792" w:rsidRPr="00882FB0" w:rsidRDefault="002A4792" w:rsidP="002A4792">
            <w:pPr>
              <w:pStyle w:val="Textbodyindent"/>
              <w:tabs>
                <w:tab w:val="left" w:pos="491"/>
              </w:tabs>
              <w:spacing w:after="0"/>
              <w:ind w:left="71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882F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Przy ścianie działowej u wezgłowia noszy fotel z systemem przesuwu, obrotowy tj. umożliwiający jazdę tyłem  do kierunku jazdy, ze składanym do pionu siedziskiem, zagłówkiem (regulowanym lub zintegrowanym), bezwładnościowym pasem bezpieczeństwa oraz regulowanym oparciem pod plecami.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B2D4" w14:textId="3E4525E9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F2A6F" w14:textId="77777777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2B156E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8037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8D8E" w14:textId="77777777" w:rsidR="0082481C" w:rsidRPr="00882FB0" w:rsidRDefault="00B76AC5">
            <w:pPr>
              <w:pStyle w:val="Standard"/>
              <w:tabs>
                <w:tab w:val="left" w:pos="491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Przegroda między kabiną kierowcy a przedziałem medycznym. Przegroda zapewniająca możliwość oddzielenia obu przedziałów oraz komunikację pomiędzy personelem medycznym a kierowcą. Przegroda ma być wyposażona w drzwi przesuwne manualnie.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56AD" w14:textId="7DCC345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F1FBC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A378FE9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7DAA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CC1C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meblowa na ścianie działowej:</w:t>
            </w:r>
          </w:p>
          <w:p w14:paraId="7DC0107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szafa z blatem roboczym wykończonym cokołem,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br/>
              <w:t>z miejscem na pojemnik na zużyte igły, strzykawki.</w:t>
            </w:r>
          </w:p>
          <w:p w14:paraId="4C45355F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Szafa wyposażona w min. 4 szuflady, w min. 3 szufladach system przegród umożliwiających segregację wyposażenia</w:t>
            </w:r>
          </w:p>
          <w:p w14:paraId="161D4C90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klimatyzowany schowek o min. poj. 10l</w:t>
            </w:r>
          </w:p>
          <w:p w14:paraId="7D0EFBFD" w14:textId="77777777" w:rsidR="0082481C" w:rsidRPr="00882FB0" w:rsidRDefault="00B76AC5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miejsce i system mocowania plecaka ratunkowego wyposażony w dwie uniwersalne szyny oraz min. dwa pasy mocowane z możliwością regulacji wysokości w zależności od wymiarów plecaka/ torby medycznej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0448" w14:textId="08B153D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3F233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1C2E87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2B0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EA00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specjalna na ścianie prawej:</w:t>
            </w:r>
          </w:p>
          <w:p w14:paraId="1D1CB03C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zestaw podsufitowych szafek i półek z frontami z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plexi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/ poliwęglanu, zabezpieczonych przed niekontrolowanym wypadnięciem umieszczonych tam przedmiotów. Min. 3 klapy z podświetleniem uruchamianym po ich otwarciu.</w:t>
            </w:r>
          </w:p>
          <w:p w14:paraId="70A1A40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zabudowa nadkola z wbudowaną nagrzewnicą elektryczną o mocy. min. 2000W (nie wystająca poza obrys nadkola, osłonięta z każdej strony, jak również zabudowana nagrzewnica wodna z zaworem odcinającym oraz pompą wody.</w:t>
            </w:r>
          </w:p>
          <w:p w14:paraId="041F2752" w14:textId="77777777" w:rsidR="0082481C" w:rsidRPr="00882FB0" w:rsidRDefault="0082481C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</w:p>
          <w:p w14:paraId="3315A6A0" w14:textId="0A081256" w:rsidR="0082481C" w:rsidRPr="003C7474" w:rsidRDefault="00B76AC5" w:rsidP="003C7474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Zainstalowany fotel kardiologiczny z mocowaniem podłogowym, umożliwiający transport pacjenta poza </w:t>
            </w:r>
            <w:r w:rsidR="008F461C">
              <w:rPr>
                <w:rFonts w:ascii="Times New Roman" w:hAnsi="Times New Roman"/>
                <w:sz w:val="20"/>
                <w:szCs w:val="20"/>
              </w:rPr>
              <w:t>karetk</w:t>
            </w:r>
            <w:r w:rsidR="00587697">
              <w:rPr>
                <w:rFonts w:ascii="Times New Roman" w:hAnsi="Times New Roman"/>
                <w:sz w:val="20"/>
                <w:szCs w:val="20"/>
              </w:rPr>
              <w:t>ą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, jak również w trakcie jazdy. </w:t>
            </w:r>
            <w:r w:rsidR="008F461C">
              <w:rPr>
                <w:rFonts w:ascii="Times New Roman" w:hAnsi="Times New Roman"/>
                <w:sz w:val="20"/>
                <w:szCs w:val="20"/>
              </w:rPr>
              <w:t>Karetka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wyposażon</w:t>
            </w:r>
            <w:r w:rsidR="003E636A">
              <w:rPr>
                <w:rFonts w:ascii="Times New Roman" w:hAnsi="Times New Roman"/>
                <w:sz w:val="20"/>
                <w:szCs w:val="20"/>
              </w:rPr>
              <w:t>a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w rampę najazdową, umożliwiającą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wprowadzenie do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fotela kardiologicznego (wraz z pacjentem), przez jedną osobę.</w:t>
            </w:r>
          </w:p>
          <w:p w14:paraId="60A62509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dwa uchwyty przy drzwiach prawych przesuwnych oraz drzwiach tylnych  ułatwiające wsiadanie</w:t>
            </w:r>
          </w:p>
          <w:p w14:paraId="60E7AD19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 tylnych drzwiach skrzydełkowych oraz na prawych drzwiach przesuwnych zainstalowane dodatkowe uchwyty ułatwiające zamykanie drzwi.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8853" w14:textId="15EAA84A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C2B5B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0DD42D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81D6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CFB3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specjalna na ścianie lewej:</w:t>
            </w:r>
          </w:p>
          <w:p w14:paraId="1C0EE184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zestaw podsufitowych szafek i półek z frontami z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plexi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/ poliwęglanu,  zabezpieczonych przed niekontrolowanym wypadnięciem umieszczonych tam przedmiotów. Min. 5 klap z podświetleniem uruchamianym po ich otwarciu. W min. dwóch przegrodach dodatkowe poziome półki</w:t>
            </w:r>
          </w:p>
          <w:p w14:paraId="01EE567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szafa powinna umożliwiać przechowywanie prowadnic do trudnych intubacji typu „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Bougie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” w różnych rozmiarach</w:t>
            </w:r>
          </w:p>
          <w:p w14:paraId="2F7851C6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zabudowa nadkola  z miejscem mocowania wyposażenia medycznego tj. deska pediatryczna, szyny Kramera,  (zamawiający dopuszcza mocowanie w/w sprzętu w schowku zewnętrznym);</w:t>
            </w:r>
          </w:p>
          <w:p w14:paraId="35E5EF66" w14:textId="77777777" w:rsidR="0082481C" w:rsidRPr="00882FB0" w:rsidRDefault="00B76AC5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 ścianie lewej zamykana szuflada/  schowek na środki psychotropowe z zamkiem szyfrowym,</w:t>
            </w:r>
          </w:p>
          <w:p w14:paraId="511DFE0F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w przedniej części zabudowy ściany lewej min. dwie szafki z pojemnikami do transportu drobnego wyposażenia medycznego- zamykane roletami. Dodatkowa szafka z miejscem przechowywania plecaka/ urządzenia do kompresji klatki piersiowej- zamykana roletą, wyposażona w gniazdo 12V.</w:t>
            </w:r>
          </w:p>
          <w:p w14:paraId="06A875C5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w tylnej części szafa zamykana roletą, z min. dwiema pólkami.</w:t>
            </w:r>
          </w:p>
          <w:p w14:paraId="07BAC4C3" w14:textId="77777777" w:rsidR="0082481C" w:rsidRPr="00882FB0" w:rsidRDefault="0082481C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172D" w14:textId="4DBC8461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4E4E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008C24E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EC73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A4CF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ścianie lewej dwa rzędy szyn wraz z min. czterema  panelami do mocowania uchwytów dla następującego sprzętu medycznego: defibrylator, respirator, pompa infuzyjna, ssak. Panele mają mieć możliwość przesuwania wzdłuż osi pojazdu tj. możliwość rozmieszczenia ww. sprzętu medycznego wg uznania zamawiającego w każdym momencie eksploatacji. Bez uchwytów do sprzętu medycznego.</w:t>
            </w:r>
          </w:p>
          <w:p w14:paraId="5086796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Uwaga:</w:t>
            </w:r>
          </w:p>
          <w:p w14:paraId="51EC6D50" w14:textId="77777777" w:rsidR="0082481C" w:rsidRPr="00882FB0" w:rsidRDefault="00B76AC5">
            <w:pPr>
              <w:pStyle w:val="Standard"/>
              <w:snapToGrid w:val="0"/>
              <w:spacing w:after="0" w:line="200" w:lineRule="atLeast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Zamawiający nie dopuszcza mocowania na stałe uchwytów do ww. sprzętu medycznego bezpośrednio do ściany przedziału medycznego.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6A6E" w14:textId="451F68E4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1EC0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BB749DE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E42E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9B3E" w14:textId="77777777" w:rsidR="0082481C" w:rsidRPr="00882FB0" w:rsidRDefault="00B76AC5">
            <w:pPr>
              <w:pStyle w:val="Standard"/>
              <w:snapToGrid w:val="0"/>
              <w:spacing w:after="0" w:line="200" w:lineRule="atLeast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Dwa sufitowe uchwyty do kroplówek na min. 4 szt. pojemników (łącznie). Jeden z uchwytów montowany nad noszami drugi nad fotelem obrotowym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7B9C" w14:textId="6107BECE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ABA3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215EC2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A62F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3F6E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Centralna instalacja tlenowa:</w:t>
            </w:r>
          </w:p>
          <w:p w14:paraId="42531715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miejsce i system montażu 2 szt. butli tlenowych o pojemności min. 10l każda, znajdujące się w schowku za lewymi drzwiami przesuwnymi, bez butli i reduktorów</w:t>
            </w:r>
          </w:p>
          <w:p w14:paraId="08A95C5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82FB0">
              <w:rPr>
                <w:rFonts w:ascii="Times New Roman" w:hAnsi="Times New Roman"/>
                <w:bCs/>
                <w:sz w:val="20"/>
                <w:szCs w:val="20"/>
              </w:rPr>
              <w:t>minimum 2 gniazda poboru tlenu na ścianie lewej monoblokowe typu panelowego;</w:t>
            </w:r>
          </w:p>
          <w:p w14:paraId="64485C0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882FB0">
              <w:rPr>
                <w:rFonts w:ascii="Times New Roman" w:hAnsi="Times New Roman"/>
                <w:bCs/>
                <w:sz w:val="20"/>
                <w:szCs w:val="20"/>
              </w:rPr>
              <w:t>sufitowe gniazdo poboru tlenu z wbudowanym w sufit regulatorem przepływu tlenu (we wnęce), tj. nie wystające poza zabudowę</w:t>
            </w:r>
          </w:p>
          <w:p w14:paraId="46FF845C" w14:textId="77777777" w:rsidR="0082481C" w:rsidRPr="00882FB0" w:rsidRDefault="0082481C">
            <w:pPr>
              <w:pStyle w:val="Standard"/>
              <w:tabs>
                <w:tab w:val="left" w:pos="-2519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9503" w14:textId="012FC5B9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27AE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499" w:rsidRPr="00882FB0" w14:paraId="5D027DF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89DA" w14:textId="77777777" w:rsidR="005A1499" w:rsidRPr="00882FB0" w:rsidRDefault="005A1499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2F6F" w14:textId="64282754" w:rsidR="005A1499" w:rsidRPr="00882FB0" w:rsidRDefault="005A1499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5A1499">
              <w:rPr>
                <w:rFonts w:ascii="Times New Roman" w:hAnsi="Times New Roman"/>
              </w:rPr>
              <w:t>Zabudowa medyczna  posiadająca potwierdzenie iż jest zgodna z aktualną normą EN 1789:2020+A1:2023</w:t>
            </w:r>
            <w:r w:rsidRPr="005A1499">
              <w:rPr>
                <w:rFonts w:ascii="Times New Roman" w:hAnsi="Times New Roman"/>
                <w:bCs/>
                <w:iCs/>
              </w:rPr>
              <w:t xml:space="preserve"> </w:t>
            </w:r>
            <w:r w:rsidRPr="005A1499">
              <w:rPr>
                <w:rFonts w:ascii="Times New Roman" w:hAnsi="Times New Roman"/>
              </w:rPr>
              <w:t>lub</w:t>
            </w:r>
            <w:r w:rsidRPr="005A1499">
              <w:rPr>
                <w:rFonts w:ascii="Times New Roman" w:hAnsi="Times New Roman"/>
                <w:sz w:val="20"/>
                <w:szCs w:val="20"/>
              </w:rPr>
              <w:t xml:space="preserve"> równoważnymi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9ADA" w14:textId="663FEB5D" w:rsidR="005A1499" w:rsidRPr="00882FB0" w:rsidRDefault="005A149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27BC1" w14:textId="77777777" w:rsidR="005A1499" w:rsidRPr="00882FB0" w:rsidRDefault="005A149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1410928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91C6" w14:textId="77777777" w:rsidR="007620F1" w:rsidRPr="00882FB0" w:rsidRDefault="007620F1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1DF0" w14:textId="44F84494" w:rsidR="007620F1" w:rsidRPr="00882FB0" w:rsidRDefault="007620F1" w:rsidP="007620F1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ndale Sans UI" w:hAnsi="Times New Roman"/>
                <w:kern w:val="2"/>
                <w:lang w:eastAsia="ar-SA" w:bidi="fa-IR"/>
              </w:rPr>
              <w:t>Gwarancja na zabudowę medyczną min. 24 miesiące.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6530" w14:textId="036BC0B4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2DE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8DCF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7E3CFF35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63C5" w14:textId="77777777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XVI. WYPOSAŻENIE POJAZDU</w:t>
            </w:r>
          </w:p>
          <w:p w14:paraId="6C25B927" w14:textId="1105DAFF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6459735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7FC8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C1F1" w14:textId="77777777" w:rsidR="007620F1" w:rsidRPr="00882FB0" w:rsidRDefault="007620F1" w:rsidP="007620F1">
            <w:pPr>
              <w:pStyle w:val="Standard"/>
              <w:tabs>
                <w:tab w:val="left" w:pos="713"/>
                <w:tab w:val="left" w:pos="2201"/>
              </w:tabs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Dodatkowa gaśnica w przedziale medycznym, młotek do wybijania szyb, nóż do przecinania pasów bezpieczeństwa.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C8" w14:textId="2604DD6E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D7BF7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561C3CB2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DA4B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505A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Głośniki w przedziale medycznym podłączone do systemu multimedialnego pojazdu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761F" w14:textId="22EEE5C6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34C8A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FE45DA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6E74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204D" w14:textId="77777777" w:rsidR="007620F1" w:rsidRPr="00882FB0" w:rsidRDefault="007620F1" w:rsidP="007620F1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Dodatkowe oświetlenie  w kabinie kierowcy po stronie pasażera jak i kierowcy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DA61" w14:textId="6C2ADCC8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C7BC1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475C22FE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8E89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E075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Dywaniki gumowe w kabinie kierowcy dla kierowcy i pasażera.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B54E" w14:textId="0E87964C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05225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B52E8D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440A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FE55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Reflektory zewnętrzne, po bokach oraz z tyłu pojazdu, po 2 z każdej strony, ze światłem rozproszonym do oświetlenia miejsca akcji; włączanie i wyłączanie reflektorów zarówno z kabiny kierowcy jak i z przedziału medycznego.</w:t>
            </w:r>
          </w:p>
          <w:p w14:paraId="7B5F06C0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Reflektory typu LED.</w:t>
            </w:r>
          </w:p>
          <w:p w14:paraId="0792E7F8" w14:textId="77777777" w:rsidR="007620F1" w:rsidRPr="00882FB0" w:rsidRDefault="007620F1" w:rsidP="007620F1">
            <w:pPr>
              <w:pStyle w:val="Standard"/>
              <w:spacing w:after="0" w:line="240" w:lineRule="auto"/>
              <w:ind w:lef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BE15" w14:textId="029DA87F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DECD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1C201E27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5A11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043C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Sygnalizator cofania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4544" w14:textId="7546FAD4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8F28E0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0D24450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6C8D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168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Wbudowane w sufit przedziału medycznego urządzenie do dezynfekcji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77DC" w14:textId="2EBF2FBF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70E08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7D53128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9133" w14:textId="356C9D5F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06B9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Kamera biegu wstecznego oraz kamera w przedziale medycznym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E610" w14:textId="77978481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2BB38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D03278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8EE5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A5FC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Interkom, umożliwiający komunikację pomiędzy kabiną kierowcy a przedziałem medycznym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7044" w14:textId="0AC34C11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8B19F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E20B4C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6A19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100E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Przetwornica napięcia 12V/230V o mocy min. 1500W, charakterystyka sinusoidalna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D429" w14:textId="1448E2F0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BF206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1C60AA3D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40DE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4C0F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 tylnej części dachu dodatkowe lampy obrysowe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92E5" w14:textId="2575CF26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044EA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4AC19C1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07B9" w14:textId="77777777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XVII. UWAGI</w:t>
            </w:r>
          </w:p>
          <w:p w14:paraId="3A3F2CF2" w14:textId="28AF269B" w:rsidR="007620F1" w:rsidRPr="00882FB0" w:rsidRDefault="007620F1" w:rsidP="007620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40DF29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D2C8" w14:textId="77777777" w:rsidR="007620F1" w:rsidRPr="00882FB0" w:rsidRDefault="007620F1" w:rsidP="00B76AC5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4269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Montaż noszy na lawecie umożliwiającej przesuw boczny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8472" w14:textId="3CB8E5E2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D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4DC2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56F4924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AC5F" w14:textId="77777777" w:rsidR="007620F1" w:rsidRPr="00882FB0" w:rsidRDefault="007620F1" w:rsidP="00B76AC5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907A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Dostawa na kołach lub lawecie.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7B9A" w14:textId="1C57EE5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D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D9046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292F0" w14:textId="77777777" w:rsidR="0082481C" w:rsidRPr="006D7FC7" w:rsidRDefault="0082481C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89BE61E" w14:textId="77777777" w:rsidR="0082481C" w:rsidRPr="006D75FD" w:rsidRDefault="0082481C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</w:rPr>
      </w:pPr>
    </w:p>
    <w:p w14:paraId="06D5E831" w14:textId="2FEF63DB" w:rsidR="0082481C" w:rsidRPr="006D75FD" w:rsidRDefault="00B76AC5" w:rsidP="00B76AC5">
      <w:pPr>
        <w:pStyle w:val="Standard"/>
        <w:numPr>
          <w:ilvl w:val="0"/>
          <w:numId w:val="27"/>
        </w:numPr>
        <w:ind w:left="284"/>
        <w:rPr>
          <w:rFonts w:ascii="Times New Roman" w:hAnsi="Times New Roman"/>
          <w:b/>
          <w:bCs/>
        </w:rPr>
      </w:pPr>
      <w:r w:rsidRPr="006D75FD">
        <w:rPr>
          <w:rFonts w:ascii="Times New Roman" w:hAnsi="Times New Roman"/>
          <w:b/>
          <w:bCs/>
        </w:rPr>
        <w:t>WYPOSAŻENIE MEDYCZNE</w:t>
      </w:r>
    </w:p>
    <w:tbl>
      <w:tblPr>
        <w:tblStyle w:val="Tabela-Siatka"/>
        <w:tblW w:w="9918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4"/>
        <w:gridCol w:w="1973"/>
        <w:gridCol w:w="2984"/>
      </w:tblGrid>
      <w:tr w:rsidR="00740936" w14:paraId="67B9AFB2" w14:textId="77777777" w:rsidTr="00712AE6">
        <w:tc>
          <w:tcPr>
            <w:tcW w:w="567" w:type="dxa"/>
            <w:tcBorders>
              <w:bottom w:val="single" w:sz="4" w:space="0" w:color="auto"/>
            </w:tcBorders>
          </w:tcPr>
          <w:p w14:paraId="30E1087E" w14:textId="3E7BF38E" w:rsidR="00740936" w:rsidRDefault="00740936" w:rsidP="00740936">
            <w:pPr>
              <w:pStyle w:val="Standard"/>
              <w:spacing w:after="0" w:line="240" w:lineRule="auto"/>
              <w:ind w:left="-249"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2FD4FB" w14:textId="50CF0EBA" w:rsidR="00740936" w:rsidRDefault="00740936" w:rsidP="00740936">
            <w:pPr>
              <w:pStyle w:val="Standard"/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FC7">
              <w:rPr>
                <w:rFonts w:ascii="Times New Roman" w:eastAsia="Tahoma" w:hAnsi="Times New Roman"/>
                <w:b/>
                <w:color w:val="000000"/>
                <w:sz w:val="18"/>
                <w:szCs w:val="18"/>
              </w:rPr>
              <w:t>Wymagane parametry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40F90BB" w14:textId="1049D8D4" w:rsidR="00740936" w:rsidRDefault="00740936" w:rsidP="00740936">
            <w:pPr>
              <w:pStyle w:val="Standard"/>
              <w:spacing w:after="0" w:line="240" w:lineRule="auto"/>
              <w:ind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2384">
              <w:rPr>
                <w:rFonts w:ascii="Times New Roman" w:eastAsia="Tahoma" w:hAnsi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30304D" w14:textId="7C0FF1C3" w:rsidR="00740936" w:rsidRDefault="00740936" w:rsidP="00740936">
            <w:pPr>
              <w:pStyle w:val="Standard"/>
              <w:spacing w:after="0" w:line="240" w:lineRule="auto"/>
              <w:ind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F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Parametr oferowany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(podać)</w:t>
            </w:r>
          </w:p>
        </w:tc>
      </w:tr>
      <w:tr w:rsidR="00740936" w14:paraId="0F788EA1" w14:textId="77777777" w:rsidTr="00712AE6">
        <w:trPr>
          <w:trHeight w:val="326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2BAB32D" w14:textId="22849EA7" w:rsidR="00740936" w:rsidRDefault="00740936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460"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6E96"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  <w:t>Nosze główne wielozadaniowe</w:t>
            </w:r>
          </w:p>
        </w:tc>
      </w:tr>
      <w:tr w:rsidR="00712AE6" w14:paraId="16A96E2C" w14:textId="77777777" w:rsidTr="005C539B">
        <w:trPr>
          <w:trHeight w:val="47"/>
        </w:trPr>
        <w:tc>
          <w:tcPr>
            <w:tcW w:w="567" w:type="dxa"/>
          </w:tcPr>
          <w:p w14:paraId="56A55442" w14:textId="77777777" w:rsidR="00712AE6" w:rsidRDefault="00712AE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05796A" w14:textId="77777777" w:rsidR="005C539B" w:rsidRPr="00640FF9" w:rsidRDefault="005C539B" w:rsidP="005C539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390FB4A5" w14:textId="77777777" w:rsidR="005C539B" w:rsidRPr="00640FF9" w:rsidRDefault="005C539B" w:rsidP="005C539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1F9E57D9" w14:textId="2A91EF51" w:rsidR="00712AE6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Nazwa produktu / Model / Typ / Nr katalogowy</w:t>
            </w:r>
          </w:p>
        </w:tc>
        <w:tc>
          <w:tcPr>
            <w:tcW w:w="1973" w:type="dxa"/>
            <w:vAlign w:val="center"/>
          </w:tcPr>
          <w:p w14:paraId="189CDA94" w14:textId="43B2C605" w:rsidR="00712AE6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32E858F5" w14:textId="4EACCF9B" w:rsidR="00712AE6" w:rsidRDefault="00712AE6" w:rsidP="00DD2EA6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813991C" w14:textId="77777777" w:rsidTr="005C539B">
        <w:trPr>
          <w:trHeight w:val="47"/>
        </w:trPr>
        <w:tc>
          <w:tcPr>
            <w:tcW w:w="567" w:type="dxa"/>
          </w:tcPr>
          <w:p w14:paraId="7CB90952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1A79A4E" w14:textId="087978AE" w:rsidR="005C539B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>Przystosowane do prowadzenia reanimacji, wyposażone w twardą płytkę na całej długości pod materacem umożliwiającą ustawienie wszystkich dostępnych funkcji</w:t>
            </w:r>
          </w:p>
        </w:tc>
        <w:tc>
          <w:tcPr>
            <w:tcW w:w="1973" w:type="dxa"/>
            <w:vAlign w:val="center"/>
          </w:tcPr>
          <w:p w14:paraId="75D78490" w14:textId="28807B9E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68058D88" w14:textId="77777777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42353564" w14:textId="77777777" w:rsidTr="005C539B">
        <w:trPr>
          <w:trHeight w:val="47"/>
        </w:trPr>
        <w:tc>
          <w:tcPr>
            <w:tcW w:w="567" w:type="dxa"/>
          </w:tcPr>
          <w:p w14:paraId="2C63E9D5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0E48CE" w14:textId="024A615B" w:rsidR="005C539B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Materac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 xml:space="preserve"> z materiału nie przyjmującego krwi, brudu itp. 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>p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>rzystosowanym do mycia i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>dezynfekcji</w:t>
            </w:r>
          </w:p>
        </w:tc>
        <w:tc>
          <w:tcPr>
            <w:tcW w:w="1973" w:type="dxa"/>
            <w:vAlign w:val="center"/>
          </w:tcPr>
          <w:p w14:paraId="0F0BB1B3" w14:textId="6413376F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7CF4462D" w14:textId="5F28697E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66234F8C" w14:textId="77777777" w:rsidTr="005C539B">
        <w:trPr>
          <w:trHeight w:val="47"/>
        </w:trPr>
        <w:tc>
          <w:tcPr>
            <w:tcW w:w="567" w:type="dxa"/>
          </w:tcPr>
          <w:p w14:paraId="1374429F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2C8D13" w14:textId="25CC31BE" w:rsidR="005C539B" w:rsidRPr="00B25A30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N</w:t>
            </w:r>
            <w:r w:rsidRPr="00B25A30">
              <w:rPr>
                <w:rFonts w:ascii="Times New Roman" w:eastAsia="Courier New" w:hAnsi="Times New Roman"/>
                <w:sz w:val="20"/>
                <w:szCs w:val="20"/>
              </w:rPr>
              <w:t>osze potrójne łamane z możliwością ustawienia pozycji przeciwwstrząsowej, pozycji zmniejszającej napięcie mięśni brzucha oraz pozycji siedzącej</w:t>
            </w:r>
          </w:p>
        </w:tc>
        <w:tc>
          <w:tcPr>
            <w:tcW w:w="1973" w:type="dxa"/>
            <w:vAlign w:val="center"/>
          </w:tcPr>
          <w:p w14:paraId="3E2CFE66" w14:textId="504291C3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0E4E1FB6" w14:textId="49105AB2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439FE8E" w14:textId="77777777" w:rsidTr="005C539B">
        <w:trPr>
          <w:trHeight w:val="47"/>
        </w:trPr>
        <w:tc>
          <w:tcPr>
            <w:tcW w:w="567" w:type="dxa"/>
          </w:tcPr>
          <w:p w14:paraId="4C39C3DF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1C2032" w14:textId="1C095837" w:rsidR="005C539B" w:rsidRPr="009172E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9172EB">
              <w:rPr>
                <w:rFonts w:ascii="Times New Roman" w:eastAsia="Courier New" w:hAnsi="Times New Roman"/>
                <w:sz w:val="20"/>
                <w:szCs w:val="20"/>
              </w:rPr>
              <w:t>Bezstopniowa, wspomagana np. sprężyną gazową regulacja nachylenia oparcia pod plecami</w:t>
            </w:r>
          </w:p>
        </w:tc>
        <w:tc>
          <w:tcPr>
            <w:tcW w:w="1973" w:type="dxa"/>
            <w:vAlign w:val="center"/>
          </w:tcPr>
          <w:p w14:paraId="550C045E" w14:textId="24DECA05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73AFA42B" w14:textId="6C3F1C9E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5C7486E3" w14:textId="77777777" w:rsidTr="005C539B">
        <w:trPr>
          <w:trHeight w:val="47"/>
        </w:trPr>
        <w:tc>
          <w:tcPr>
            <w:tcW w:w="567" w:type="dxa"/>
          </w:tcPr>
          <w:p w14:paraId="7AD2F9DC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C86BEE" w14:textId="77CE797D" w:rsidR="005C539B" w:rsidRPr="00120A9A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Zestaw pasów szelkowych i poprzecznych zabezpieczających pacjenta o regulowanej długości mocowanych bezpośrednio do 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>ramy</w:t>
            </w: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  <w:r w:rsidRPr="00230C2B">
              <w:rPr>
                <w:rFonts w:ascii="Times New Roman" w:eastAsia="Courier New" w:hAnsi="Times New Roman"/>
                <w:sz w:val="20"/>
                <w:szCs w:val="20"/>
              </w:rPr>
              <w:t>nosz</w:t>
            </w:r>
            <w:r w:rsidR="00FD6EBE" w:rsidRPr="00230C2B">
              <w:rPr>
                <w:rFonts w:ascii="Times New Roman" w:eastAsia="Courier New" w:hAnsi="Times New Roman"/>
                <w:sz w:val="20"/>
                <w:szCs w:val="20"/>
              </w:rPr>
              <w:t>y</w:t>
            </w:r>
            <w:r w:rsidR="00587697">
              <w:rPr>
                <w:rFonts w:ascii="Times New Roman" w:eastAsia="Courier New" w:hAnsi="Times New Roman"/>
                <w:sz w:val="20"/>
                <w:szCs w:val="20"/>
              </w:rPr>
              <w:t>, u</w:t>
            </w:r>
            <w:r w:rsidRPr="00230C2B">
              <w:rPr>
                <w:rFonts w:ascii="Times New Roman" w:eastAsia="Courier New" w:hAnsi="Times New Roman"/>
                <w:sz w:val="20"/>
                <w:szCs w:val="20"/>
              </w:rPr>
              <w:t>chwyty</w:t>
            </w: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 przednie i tylne do przenoszenia noszy, składane barierki boczne</w:t>
            </w:r>
          </w:p>
        </w:tc>
        <w:tc>
          <w:tcPr>
            <w:tcW w:w="1973" w:type="dxa"/>
            <w:vAlign w:val="center"/>
          </w:tcPr>
          <w:p w14:paraId="45E13871" w14:textId="11F8F60A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2FE76E05" w14:textId="6C9A699F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0B91FA93" w14:textId="77777777" w:rsidTr="005C539B">
        <w:trPr>
          <w:trHeight w:val="47"/>
        </w:trPr>
        <w:tc>
          <w:tcPr>
            <w:tcW w:w="567" w:type="dxa"/>
          </w:tcPr>
          <w:p w14:paraId="463A23AE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F779EE1" w14:textId="60D8540A" w:rsidR="005C539B" w:rsidRPr="008E215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E215B">
              <w:rPr>
                <w:rFonts w:ascii="Times New Roman" w:eastAsia="Courier New" w:hAnsi="Times New Roman"/>
                <w:sz w:val="20"/>
                <w:szCs w:val="20"/>
              </w:rPr>
              <w:t>Obciążenie dopuszczalne noszy powyżej 200 kg</w:t>
            </w:r>
          </w:p>
        </w:tc>
        <w:tc>
          <w:tcPr>
            <w:tcW w:w="1973" w:type="dxa"/>
            <w:vAlign w:val="center"/>
          </w:tcPr>
          <w:p w14:paraId="6B170151" w14:textId="5B25AEDA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7D67A0D5" w14:textId="049AEB1B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0CE8E0B" w14:textId="77777777" w:rsidTr="005C539B">
        <w:trPr>
          <w:trHeight w:val="47"/>
        </w:trPr>
        <w:tc>
          <w:tcPr>
            <w:tcW w:w="567" w:type="dxa"/>
          </w:tcPr>
          <w:p w14:paraId="5915B2C3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77BDCE" w14:textId="5B942A7E" w:rsidR="005C539B" w:rsidRPr="008E215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E215B">
              <w:rPr>
                <w:rFonts w:ascii="Times New Roman" w:eastAsia="Courier New" w:hAnsi="Times New Roman"/>
                <w:sz w:val="20"/>
                <w:szCs w:val="20"/>
              </w:rPr>
              <w:t>Waga oferowanych noszy max 23 kg zgodnie z wymogami normy PN EN 1865</w:t>
            </w:r>
          </w:p>
        </w:tc>
        <w:tc>
          <w:tcPr>
            <w:tcW w:w="1973" w:type="dxa"/>
            <w:vAlign w:val="center"/>
          </w:tcPr>
          <w:p w14:paraId="7CB94EF1" w14:textId="7518639F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6C165BD9" w14:textId="77777777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711A130D" w14:textId="77777777" w:rsidTr="00712AE6">
        <w:tc>
          <w:tcPr>
            <w:tcW w:w="567" w:type="dxa"/>
            <w:vAlign w:val="center"/>
          </w:tcPr>
          <w:p w14:paraId="31F8B873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3EB5C60" w14:textId="55426544" w:rsidR="004F1311" w:rsidRPr="00E4188B" w:rsidRDefault="004F1311" w:rsidP="00ED41FC">
            <w:pPr>
              <w:rPr>
                <w:rFonts w:ascii="Times New Roman" w:eastAsia="Courier New" w:hAnsi="Times New Roman"/>
                <w:b/>
                <w:bCs/>
                <w:lang w:eastAsia="en-US"/>
              </w:rPr>
            </w:pPr>
            <w:r w:rsidRPr="00E4188B">
              <w:rPr>
                <w:rFonts w:ascii="Times New Roman" w:eastAsia="Courier New" w:hAnsi="Times New Roman"/>
                <w:b/>
                <w:bCs/>
                <w:lang w:eastAsia="en-US"/>
              </w:rPr>
              <w:t>Transporter noszy głównych</w:t>
            </w:r>
            <w:r w:rsidR="00ED41FC" w:rsidRPr="00E4188B">
              <w:rPr>
                <w:rFonts w:ascii="Times New Roman" w:eastAsia="Courier New" w:hAnsi="Times New Roman"/>
                <w:b/>
                <w:bCs/>
                <w:lang w:eastAsia="en-US"/>
              </w:rPr>
              <w:t>:</w:t>
            </w:r>
          </w:p>
          <w:p w14:paraId="117BECBE" w14:textId="0E28237E" w:rsidR="00ED41FC" w:rsidRPr="00640FF9" w:rsidRDefault="00ED41FC" w:rsidP="00ED41F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5A35FDB4" w14:textId="1E858B06" w:rsidR="00ED41FC" w:rsidRPr="00640FF9" w:rsidRDefault="00ED41FC" w:rsidP="00ED41F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7C749BAC" w14:textId="44EA9C38" w:rsidR="00740936" w:rsidRPr="00640FF9" w:rsidRDefault="00ED41FC" w:rsidP="00EF19C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 xml:space="preserve">Nazwa produktu / Model / Typ / Nr katalogowy </w:t>
            </w:r>
          </w:p>
        </w:tc>
        <w:tc>
          <w:tcPr>
            <w:tcW w:w="1973" w:type="dxa"/>
            <w:vAlign w:val="center"/>
          </w:tcPr>
          <w:p w14:paraId="438BFCED" w14:textId="77777777" w:rsidR="00ED41FC" w:rsidRPr="00640FF9" w:rsidRDefault="00ED41FC" w:rsidP="005C539B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DC8EE38" w14:textId="37722109" w:rsidR="00ED41FC" w:rsidRPr="00640FF9" w:rsidRDefault="00ED41FC" w:rsidP="005C539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40FF9">
              <w:rPr>
                <w:rFonts w:ascii="Times New Roman" w:hAnsi="Times New Roman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067970A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300FBDDB" w14:textId="77777777" w:rsidTr="00712AE6">
        <w:tc>
          <w:tcPr>
            <w:tcW w:w="567" w:type="dxa"/>
            <w:vAlign w:val="center"/>
          </w:tcPr>
          <w:p w14:paraId="39FEE2AE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E38E044" w14:textId="793F8F7E" w:rsidR="00740936" w:rsidRPr="00640FF9" w:rsidRDefault="00465E10" w:rsidP="00EF19C2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System składanego podwozia umożliwiający</w:t>
            </w:r>
            <w:r w:rsidR="00EF19C2" w:rsidRPr="00640FF9">
              <w:rPr>
                <w:rFonts w:ascii="Times New Roman" w:eastAsia="Courier New" w:hAnsi="Times New Roman"/>
                <w:lang w:eastAsia="en-US"/>
              </w:rPr>
              <w:t xml:space="preserve"> 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łatwy załadunek i rozładunek transportera do/z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</w:p>
        </w:tc>
        <w:tc>
          <w:tcPr>
            <w:tcW w:w="1973" w:type="dxa"/>
            <w:vAlign w:val="center"/>
          </w:tcPr>
          <w:p w14:paraId="024B072B" w14:textId="16CDCED2" w:rsidR="00740936" w:rsidRPr="00640FF9" w:rsidRDefault="005E178F" w:rsidP="005C5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135E9F3E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15FA74C7" w14:textId="77777777" w:rsidTr="00712AE6">
        <w:tc>
          <w:tcPr>
            <w:tcW w:w="567" w:type="dxa"/>
            <w:vAlign w:val="center"/>
          </w:tcPr>
          <w:p w14:paraId="3261A65E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5F5C8D1" w14:textId="66BB4B92" w:rsidR="00740936" w:rsidRPr="00640FF9" w:rsidRDefault="00EF19C2" w:rsidP="00B86A1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System szybkiego i bezpiecznego połączenia z noszami</w:t>
            </w:r>
            <w:r w:rsidR="00514DE5" w:rsidRPr="00640FF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73" w:type="dxa"/>
            <w:vAlign w:val="center"/>
          </w:tcPr>
          <w:p w14:paraId="67382CAD" w14:textId="120CF98A" w:rsidR="00740936" w:rsidRPr="00640FF9" w:rsidRDefault="005E178F" w:rsidP="005C5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7116E274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6034966F" w14:textId="77777777" w:rsidTr="00712AE6">
        <w:tc>
          <w:tcPr>
            <w:tcW w:w="567" w:type="dxa"/>
            <w:vAlign w:val="center"/>
          </w:tcPr>
          <w:p w14:paraId="28A3450D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07F574E" w14:textId="1A0BF64A" w:rsidR="00740936" w:rsidRPr="00640FF9" w:rsidRDefault="00514DE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Regulacja wysokości transportera na min. sześciu poziomach</w:t>
            </w:r>
          </w:p>
        </w:tc>
        <w:tc>
          <w:tcPr>
            <w:tcW w:w="1973" w:type="dxa"/>
            <w:vAlign w:val="center"/>
          </w:tcPr>
          <w:p w14:paraId="1A9CDB2B" w14:textId="796AD226" w:rsidR="00740936" w:rsidRPr="00640FF9" w:rsidRDefault="005E178F" w:rsidP="005E178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E90B320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28EB1EFD" w14:textId="77777777" w:rsidTr="00712AE6">
        <w:tc>
          <w:tcPr>
            <w:tcW w:w="567" w:type="dxa"/>
            <w:vAlign w:val="center"/>
          </w:tcPr>
          <w:p w14:paraId="39AD68B4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27768A9" w14:textId="255D0AF1" w:rsidR="00740936" w:rsidRPr="00640FF9" w:rsidRDefault="00514DE5" w:rsidP="00514DE5">
            <w:pPr>
              <w:spacing w:after="160"/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System niezależnego składania się przednich i tylnych goleni transportera w momencie załadunku do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i rozładunku z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pozwalający na wprowadzenie zestawu transportowego do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przez jedną osobę</w:t>
            </w:r>
          </w:p>
        </w:tc>
        <w:tc>
          <w:tcPr>
            <w:tcW w:w="1973" w:type="dxa"/>
            <w:vAlign w:val="center"/>
          </w:tcPr>
          <w:p w14:paraId="4C968DAB" w14:textId="0E0F3B83" w:rsidR="00740936" w:rsidRPr="00640FF9" w:rsidRDefault="005E178F" w:rsidP="005E178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6C5AF83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5C1AAF0C" w14:textId="77777777" w:rsidTr="00712AE6">
        <w:tc>
          <w:tcPr>
            <w:tcW w:w="567" w:type="dxa"/>
            <w:vAlign w:val="center"/>
          </w:tcPr>
          <w:p w14:paraId="48254334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E455D59" w14:textId="76DE68DE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>szystkie 4 kółka jezdne o średnicy min. 200 mm, minimum dwa skrętne w zakresie 360 stopni, hamulce na dwóch kółkach.</w:t>
            </w:r>
          </w:p>
        </w:tc>
        <w:tc>
          <w:tcPr>
            <w:tcW w:w="1973" w:type="dxa"/>
            <w:vAlign w:val="center"/>
          </w:tcPr>
          <w:p w14:paraId="589005C5" w14:textId="40F3C08E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83A3547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4F002EC7" w14:textId="77777777" w:rsidTr="00712AE6">
        <w:tc>
          <w:tcPr>
            <w:tcW w:w="567" w:type="dxa"/>
            <w:vAlign w:val="center"/>
          </w:tcPr>
          <w:p w14:paraId="6AF8422A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68FA9BE" w14:textId="0B397E38" w:rsidR="00D74C95" w:rsidRPr="00640FF9" w:rsidRDefault="00E4188B" w:rsidP="00DA5187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T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ransporter ma umożliwiać prowadzenie noszy </w:t>
            </w:r>
          </w:p>
          <w:p w14:paraId="630CA7B5" w14:textId="767BCDB6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 bok do kierunku jazdy</w:t>
            </w:r>
          </w:p>
        </w:tc>
        <w:tc>
          <w:tcPr>
            <w:tcW w:w="1973" w:type="dxa"/>
            <w:vAlign w:val="center"/>
          </w:tcPr>
          <w:p w14:paraId="510F2F5B" w14:textId="561AF3ED" w:rsidR="00514DE5" w:rsidRPr="00640FF9" w:rsidRDefault="00514DE5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E9897B1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28CCA242" w14:textId="77777777" w:rsidTr="00712AE6">
        <w:tc>
          <w:tcPr>
            <w:tcW w:w="567" w:type="dxa"/>
            <w:vAlign w:val="center"/>
          </w:tcPr>
          <w:p w14:paraId="00381586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5EB0D9D" w14:textId="555B8AA0" w:rsidR="00D74C95" w:rsidRPr="00640FF9" w:rsidRDefault="00E4188B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O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bciążenie dopuszczalne transportera powyżej </w:t>
            </w:r>
          </w:p>
          <w:p w14:paraId="1FC48B45" w14:textId="134E55F7" w:rsidR="00514DE5" w:rsidRPr="00640FF9" w:rsidRDefault="00514DE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200 kg (podać dopuszczalne obciążenie w kg)</w:t>
            </w:r>
          </w:p>
        </w:tc>
        <w:tc>
          <w:tcPr>
            <w:tcW w:w="1973" w:type="dxa"/>
            <w:vAlign w:val="center"/>
          </w:tcPr>
          <w:p w14:paraId="029E584D" w14:textId="622EE8EB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FAE324E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7BB94CEA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19E65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F486708" w14:textId="14376396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>aga transportera max. 28 kg zgodnie z wymogami normy PN EN 1865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467BB6" w14:textId="3CAA5756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B04A19F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7EE0" w14:paraId="47A7A5AA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C1F45F" w14:textId="77777777" w:rsidR="00807EE0" w:rsidRDefault="00807EE0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DC8C298" w14:textId="6BB31954" w:rsidR="00807EE0" w:rsidRPr="00640FF9" w:rsidRDefault="00807EE0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807EE0">
              <w:rPr>
                <w:rFonts w:ascii="Times New Roman" w:eastAsia="Courier New" w:hAnsi="Times New Roman"/>
                <w:sz w:val="20"/>
                <w:szCs w:val="20"/>
              </w:rPr>
              <w:t>System transportowy posiadający zgodności z aktualnymi normami EN 1789:2020+A1: 2023 oraz PN EN 1865 lub równoważnymi lub zastępującymi na oferowane nosze i transporter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09DE1225" w14:textId="49ABB4FC" w:rsidR="00807EE0" w:rsidRPr="00640FF9" w:rsidRDefault="009A2D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76ACF83" w14:textId="77777777" w:rsidR="00807EE0" w:rsidRPr="00640FF9" w:rsidRDefault="00807EE0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22464969" w14:textId="77777777" w:rsidTr="006A4CEC">
        <w:trPr>
          <w:trHeight w:val="3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E5E3E1" w14:textId="77777777" w:rsidR="006A4CEC" w:rsidRDefault="006A4CEC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D64378F" w14:textId="07DDFF9A" w:rsidR="006A4CEC" w:rsidRPr="00640FF9" w:rsidRDefault="006A4CEC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Gwarancja 24 miesiące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8B43680" w14:textId="4E2D8D3A" w:rsidR="006A4CEC" w:rsidRPr="00640FF9" w:rsidRDefault="006A4CEC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49BA644" w14:textId="77777777" w:rsidR="006A4CEC" w:rsidRPr="00640FF9" w:rsidRDefault="006A4CEC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68A17330" w14:textId="77777777" w:rsidTr="00E51DC9">
        <w:trPr>
          <w:trHeight w:val="419"/>
        </w:trPr>
        <w:tc>
          <w:tcPr>
            <w:tcW w:w="9918" w:type="dxa"/>
            <w:gridSpan w:val="4"/>
            <w:shd w:val="clear" w:color="auto" w:fill="A8D08D" w:themeFill="accent6" w:themeFillTint="99"/>
            <w:vAlign w:val="center"/>
          </w:tcPr>
          <w:p w14:paraId="6FF6C2F0" w14:textId="61DBFD30" w:rsidR="00B776FB" w:rsidRPr="00640FF9" w:rsidRDefault="00B776FB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16" w:right="2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b/>
                <w:bCs/>
                <w:sz w:val="20"/>
                <w:szCs w:val="20"/>
              </w:rPr>
              <w:t>Fotel kardiologiczny</w:t>
            </w:r>
          </w:p>
        </w:tc>
      </w:tr>
      <w:tr w:rsidR="00B776FB" w14:paraId="174D6684" w14:textId="77777777" w:rsidTr="00712AE6">
        <w:tc>
          <w:tcPr>
            <w:tcW w:w="567" w:type="dxa"/>
            <w:vAlign w:val="center"/>
          </w:tcPr>
          <w:p w14:paraId="418BD97D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3B2273C" w14:textId="77777777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44982195" w14:textId="77777777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61D2BBB1" w14:textId="4A7B0863" w:rsidR="00053A6E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 xml:space="preserve">Nazwa produktu / Model / Typ / Nr katalogowy </w:t>
            </w:r>
            <w:r w:rsidR="00053A6E" w:rsidRPr="00640FF9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973" w:type="dxa"/>
            <w:vAlign w:val="center"/>
          </w:tcPr>
          <w:p w14:paraId="2D2367EE" w14:textId="6DE56185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256CEEE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1E377A16" w14:textId="77777777" w:rsidTr="00712AE6">
        <w:tc>
          <w:tcPr>
            <w:tcW w:w="567" w:type="dxa"/>
            <w:vAlign w:val="center"/>
          </w:tcPr>
          <w:p w14:paraId="4EFA5B31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C6DF859" w14:textId="67739FB6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Konstrukcja wykonana z materiałów lekkich i wytrzymałych (np. aluminium lub równoważne)</w:t>
            </w:r>
          </w:p>
        </w:tc>
        <w:tc>
          <w:tcPr>
            <w:tcW w:w="1973" w:type="dxa"/>
            <w:vAlign w:val="center"/>
          </w:tcPr>
          <w:p w14:paraId="758954F1" w14:textId="684B85A7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08CA234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22F158B" w14:textId="77777777" w:rsidTr="00712AE6">
        <w:tc>
          <w:tcPr>
            <w:tcW w:w="567" w:type="dxa"/>
            <w:vAlign w:val="center"/>
          </w:tcPr>
          <w:p w14:paraId="586EFCA1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0E194C4" w14:textId="59C2EEDE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Konstrukcja odporna na korozję i środki dezynfekcyjne</w:t>
            </w:r>
          </w:p>
        </w:tc>
        <w:tc>
          <w:tcPr>
            <w:tcW w:w="1973" w:type="dxa"/>
          </w:tcPr>
          <w:p w14:paraId="34DE9FE1" w14:textId="47E42D47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5BA84A16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15F800F8" w14:textId="77777777" w:rsidTr="00712AE6">
        <w:tc>
          <w:tcPr>
            <w:tcW w:w="567" w:type="dxa"/>
            <w:vAlign w:val="center"/>
          </w:tcPr>
          <w:p w14:paraId="390B31C2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CFE7F98" w14:textId="5923AC19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Mocowanie w </w:t>
            </w:r>
            <w:r w:rsidR="008F461C">
              <w:rPr>
                <w:rFonts w:ascii="Times New Roman" w:eastAsia="Courier New" w:hAnsi="Times New Roman"/>
                <w:sz w:val="20"/>
                <w:szCs w:val="20"/>
              </w:rPr>
              <w:t>karetk</w:t>
            </w:r>
            <w:r w:rsidR="00BD19F5">
              <w:rPr>
                <w:rFonts w:ascii="Times New Roman" w:eastAsia="Courier New" w:hAnsi="Times New Roman"/>
                <w:sz w:val="20"/>
                <w:szCs w:val="20"/>
              </w:rPr>
              <w:t>i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 zgodne z normą EN 1789 lub równoważną</w:t>
            </w:r>
          </w:p>
        </w:tc>
        <w:tc>
          <w:tcPr>
            <w:tcW w:w="1973" w:type="dxa"/>
          </w:tcPr>
          <w:p w14:paraId="7D80B38B" w14:textId="17A9CDDE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D74D40E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173CE800" w14:textId="77777777" w:rsidTr="00712AE6">
        <w:tc>
          <w:tcPr>
            <w:tcW w:w="567" w:type="dxa"/>
            <w:vAlign w:val="center"/>
          </w:tcPr>
          <w:p w14:paraId="23A99EDC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A419C32" w14:textId="4CEE64DA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Maksymalne obciążenie: min. 200 kg</w:t>
            </w:r>
          </w:p>
        </w:tc>
        <w:tc>
          <w:tcPr>
            <w:tcW w:w="1973" w:type="dxa"/>
            <w:vAlign w:val="center"/>
          </w:tcPr>
          <w:p w14:paraId="3D401C56" w14:textId="13DB1F02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5F8BF4D8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4A6320D" w14:textId="77777777" w:rsidTr="00712AE6">
        <w:tc>
          <w:tcPr>
            <w:tcW w:w="567" w:type="dxa"/>
            <w:vAlign w:val="center"/>
          </w:tcPr>
          <w:p w14:paraId="47AA3D3A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B8065E2" w14:textId="4FFD66B5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Masa własna: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18 kg</w:t>
            </w:r>
          </w:p>
        </w:tc>
        <w:tc>
          <w:tcPr>
            <w:tcW w:w="1973" w:type="dxa"/>
          </w:tcPr>
          <w:p w14:paraId="68FBB93A" w14:textId="6C87FDEA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BFDDA23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BFBD4BB" w14:textId="77777777" w:rsidTr="00712AE6">
        <w:tc>
          <w:tcPr>
            <w:tcW w:w="567" w:type="dxa"/>
            <w:vAlign w:val="center"/>
          </w:tcPr>
          <w:p w14:paraId="3D37001F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96E634E" w14:textId="44249AB4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Szerokość całkowita: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60 cm</w:t>
            </w:r>
          </w:p>
        </w:tc>
        <w:tc>
          <w:tcPr>
            <w:tcW w:w="1973" w:type="dxa"/>
          </w:tcPr>
          <w:p w14:paraId="020C8865" w14:textId="3824FABC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35D94A15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620BE30" w14:textId="77777777" w:rsidTr="00712AE6">
        <w:tc>
          <w:tcPr>
            <w:tcW w:w="567" w:type="dxa"/>
            <w:vAlign w:val="center"/>
          </w:tcPr>
          <w:p w14:paraId="21632A79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613121" w14:textId="32B98312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Wysokość całkowita: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120 cm</w:t>
            </w:r>
          </w:p>
        </w:tc>
        <w:tc>
          <w:tcPr>
            <w:tcW w:w="1973" w:type="dxa"/>
          </w:tcPr>
          <w:p w14:paraId="4FA6C2A3" w14:textId="7DB3DA88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B85C699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5DB94A0C" w14:textId="77777777" w:rsidTr="00712AE6">
        <w:tc>
          <w:tcPr>
            <w:tcW w:w="567" w:type="dxa"/>
            <w:vAlign w:val="center"/>
          </w:tcPr>
          <w:p w14:paraId="6644C877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7CB5B43" w14:textId="5F745A78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Koła tylne: skrętne, min. 2 szt., wyposażone w hamulce</w:t>
            </w:r>
          </w:p>
        </w:tc>
        <w:tc>
          <w:tcPr>
            <w:tcW w:w="1973" w:type="dxa"/>
          </w:tcPr>
          <w:p w14:paraId="4F7917F8" w14:textId="77D3843F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73995E08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7B9CF79E" w14:textId="77777777" w:rsidTr="00712AE6">
        <w:tc>
          <w:tcPr>
            <w:tcW w:w="567" w:type="dxa"/>
            <w:vAlign w:val="center"/>
          </w:tcPr>
          <w:p w14:paraId="28FFF8AF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EF420B2" w14:textId="50248538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Koła przednie: min. 2 szt. o zwiększonej średnicy ułatwiającej pokonywanie przeszkód</w:t>
            </w:r>
          </w:p>
        </w:tc>
        <w:tc>
          <w:tcPr>
            <w:tcW w:w="1973" w:type="dxa"/>
            <w:vAlign w:val="center"/>
          </w:tcPr>
          <w:p w14:paraId="769745AC" w14:textId="08855402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458BED0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03314CF2" w14:textId="77777777" w:rsidTr="00712AE6">
        <w:tc>
          <w:tcPr>
            <w:tcW w:w="567" w:type="dxa"/>
            <w:vAlign w:val="center"/>
          </w:tcPr>
          <w:p w14:paraId="6E35FE4D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69D340" w14:textId="0B9292C5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System minimum 3- lub 4-punktowych pasów bezpieczeństwa dla pacjenta</w:t>
            </w:r>
          </w:p>
        </w:tc>
        <w:tc>
          <w:tcPr>
            <w:tcW w:w="1973" w:type="dxa"/>
            <w:vAlign w:val="center"/>
          </w:tcPr>
          <w:p w14:paraId="7ED9FAB7" w14:textId="7DF49296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B742EBA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8396A5C" w14:textId="77777777" w:rsidTr="00712AE6">
        <w:tc>
          <w:tcPr>
            <w:tcW w:w="567" w:type="dxa"/>
            <w:vAlign w:val="center"/>
          </w:tcPr>
          <w:p w14:paraId="62117CA8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3E8338A" w14:textId="11154CA3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Składane podłokietniki</w:t>
            </w:r>
          </w:p>
        </w:tc>
        <w:tc>
          <w:tcPr>
            <w:tcW w:w="1973" w:type="dxa"/>
          </w:tcPr>
          <w:p w14:paraId="0E0E0E4D" w14:textId="47CA9765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C47594B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2402F0C" w14:textId="77777777" w:rsidTr="00712AE6">
        <w:tc>
          <w:tcPr>
            <w:tcW w:w="567" w:type="dxa"/>
            <w:vAlign w:val="center"/>
          </w:tcPr>
          <w:p w14:paraId="09D35DAC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D3EC5" w14:textId="7929BE1C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Składany podnóżek</w:t>
            </w:r>
          </w:p>
        </w:tc>
        <w:tc>
          <w:tcPr>
            <w:tcW w:w="1973" w:type="dxa"/>
          </w:tcPr>
          <w:p w14:paraId="531DB048" w14:textId="421ED0C9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5009425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B09402A" w14:textId="77777777" w:rsidTr="00712AE6">
        <w:tc>
          <w:tcPr>
            <w:tcW w:w="567" w:type="dxa"/>
            <w:vAlign w:val="center"/>
          </w:tcPr>
          <w:p w14:paraId="13EC6812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F613940" w14:textId="516F4184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Teleskopowe lub składane uchwyty transportowe (przednie i tylne)</w:t>
            </w:r>
          </w:p>
        </w:tc>
        <w:tc>
          <w:tcPr>
            <w:tcW w:w="1973" w:type="dxa"/>
          </w:tcPr>
          <w:p w14:paraId="7FDE4DB9" w14:textId="333C99B8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E58AD9E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21C03969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4028B1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F65F5DB" w14:textId="34313CD8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Możliwość obsługi przez jedną osobę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55958715" w14:textId="36E1F47F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46C1721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4230" w14:paraId="54D2046A" w14:textId="77777777" w:rsidTr="0006423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9A3757" w14:textId="77777777" w:rsidR="00064230" w:rsidRDefault="00064230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49C125" w14:textId="6D955B3F" w:rsidR="00064230" w:rsidRPr="00640FF9" w:rsidRDefault="00064230" w:rsidP="00396C3A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064230">
              <w:rPr>
                <w:rFonts w:ascii="Times New Roman" w:eastAsia="Courier New" w:hAnsi="Times New Roman"/>
                <w:sz w:val="20"/>
                <w:szCs w:val="20"/>
              </w:rPr>
              <w:t>Fotel kardiologiczny posiadający zgodności z aktualnymi normami EN 1789:2020+A1:2023  oraz PN EN 1865 lub równoważnymi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1839FA7" w14:textId="06E2C8F0" w:rsidR="00064230" w:rsidRPr="00640FF9" w:rsidRDefault="00064230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3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190A334" w14:textId="77777777" w:rsidR="00064230" w:rsidRPr="00640FF9" w:rsidRDefault="00064230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F53A7C8" w14:textId="77777777" w:rsidTr="00587697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DA62EE" w14:textId="77777777" w:rsidR="006A4CEC" w:rsidRDefault="006A4CEC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123706" w14:textId="1EAA4DBF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Gwarancja 24 miesiące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4AD5D70B" w14:textId="46D109AC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8A79033" w14:textId="77777777" w:rsidR="006A4CEC" w:rsidRPr="00640FF9" w:rsidRDefault="006A4CEC" w:rsidP="006A4CEC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69B0318" w14:textId="77777777" w:rsidTr="0028116F">
        <w:trPr>
          <w:trHeight w:val="357"/>
        </w:trPr>
        <w:tc>
          <w:tcPr>
            <w:tcW w:w="9918" w:type="dxa"/>
            <w:gridSpan w:val="4"/>
            <w:shd w:val="clear" w:color="auto" w:fill="A8D08D" w:themeFill="accent6" w:themeFillTint="99"/>
            <w:vAlign w:val="center"/>
          </w:tcPr>
          <w:p w14:paraId="6E3F89EC" w14:textId="68254BF3" w:rsidR="006A4CEC" w:rsidRPr="00640FF9" w:rsidRDefault="006A4CEC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right="2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b/>
                <w:bCs/>
                <w:sz w:val="20"/>
                <w:szCs w:val="20"/>
              </w:rPr>
              <w:t>Defibrylator transportowy</w:t>
            </w:r>
          </w:p>
        </w:tc>
      </w:tr>
      <w:tr w:rsidR="006A4CEC" w14:paraId="0270D29C" w14:textId="77777777" w:rsidTr="00712AE6">
        <w:tc>
          <w:tcPr>
            <w:tcW w:w="567" w:type="dxa"/>
            <w:vAlign w:val="center"/>
          </w:tcPr>
          <w:p w14:paraId="62B4E58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750E82E" w14:textId="77777777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35E80B92" w14:textId="77777777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50D788AC" w14:textId="2210B83B" w:rsidR="006A4CEC" w:rsidRPr="00640FF9" w:rsidRDefault="006A4CEC" w:rsidP="006A4CEC">
            <w:pPr>
              <w:pStyle w:val="Standard"/>
              <w:spacing w:after="0" w:line="240" w:lineRule="auto"/>
              <w:ind w:right="3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Nazwa produktu / Model / Typ / Nr katalogowy …</w:t>
            </w:r>
          </w:p>
        </w:tc>
        <w:tc>
          <w:tcPr>
            <w:tcW w:w="1973" w:type="dxa"/>
            <w:vAlign w:val="center"/>
          </w:tcPr>
          <w:p w14:paraId="77A313A2" w14:textId="5F9339CB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635364C" w14:textId="77777777" w:rsidR="006A4CEC" w:rsidRPr="00640FF9" w:rsidRDefault="006A4CEC" w:rsidP="006A4CEC">
            <w:pPr>
              <w:pStyle w:val="Standard"/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C3AD54B" w14:textId="77777777" w:rsidTr="00712AE6">
        <w:tc>
          <w:tcPr>
            <w:tcW w:w="567" w:type="dxa"/>
            <w:vAlign w:val="center"/>
          </w:tcPr>
          <w:p w14:paraId="32F37F81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26F4650" w14:textId="26685980" w:rsidR="006A4CEC" w:rsidRPr="00640FF9" w:rsidRDefault="006A4CEC" w:rsidP="006A4CEC">
            <w:pPr>
              <w:spacing w:after="160"/>
              <w:ind w:right="39"/>
              <w:rPr>
                <w:rFonts w:ascii="Times New Roman" w:eastAsia="Courier New" w:hAnsi="Times New Roman"/>
                <w:b/>
                <w:bCs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Defibrylator transportowy</w:t>
            </w:r>
            <w:r w:rsidRPr="00640FF9">
              <w:rPr>
                <w:rFonts w:ascii="Times New Roman" w:eastAsia="Courier New" w:hAnsi="Times New Roman"/>
                <w:b/>
                <w:bCs/>
                <w:lang w:eastAsia="en-US"/>
              </w:rPr>
              <w:t xml:space="preserve"> </w:t>
            </w:r>
            <w:r w:rsidRPr="00640FF9">
              <w:rPr>
                <w:rFonts w:ascii="Times New Roman" w:eastAsia="Courier New" w:hAnsi="Times New Roman"/>
                <w:lang w:eastAsia="en-US"/>
              </w:rPr>
              <w:t>z możliwością pracy w trybie automatycznym (AED), przeznaczonego do stosowania w ratownictwie medycznym, SOR, oddziałach szpitalnych oraz zespołach ratownictwa</w:t>
            </w:r>
          </w:p>
        </w:tc>
        <w:tc>
          <w:tcPr>
            <w:tcW w:w="1973" w:type="dxa"/>
            <w:vAlign w:val="center"/>
          </w:tcPr>
          <w:p w14:paraId="41E94BB8" w14:textId="3C8ADDDB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2E0AB7D3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51970D1" w14:textId="77777777" w:rsidTr="00712AE6">
        <w:tc>
          <w:tcPr>
            <w:tcW w:w="567" w:type="dxa"/>
            <w:vAlign w:val="center"/>
          </w:tcPr>
          <w:p w14:paraId="3834E49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032B2C2" w14:textId="023905FB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Urządzenie fabrycznie nowe, rok produkcji, nie starsze niż 2025 rok</w:t>
            </w:r>
          </w:p>
        </w:tc>
        <w:tc>
          <w:tcPr>
            <w:tcW w:w="1973" w:type="dxa"/>
            <w:vAlign w:val="center"/>
          </w:tcPr>
          <w:p w14:paraId="1400B7A9" w14:textId="2E1D09A6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7A92998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7BDBB081" w14:textId="77777777" w:rsidTr="00712AE6">
        <w:tc>
          <w:tcPr>
            <w:tcW w:w="567" w:type="dxa"/>
            <w:vAlign w:val="center"/>
          </w:tcPr>
          <w:p w14:paraId="7DF24BC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98CB5BD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Możliwość pracy w trybie:</w:t>
            </w:r>
          </w:p>
          <w:p w14:paraId="7624BCDE" w14:textId="3AAA4C3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ręcznym (manualnym)</w:t>
            </w:r>
          </w:p>
          <w:p w14:paraId="5352DB20" w14:textId="3239F22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półautomatycznym / AED</w:t>
            </w:r>
          </w:p>
        </w:tc>
        <w:tc>
          <w:tcPr>
            <w:tcW w:w="1973" w:type="dxa"/>
            <w:vAlign w:val="center"/>
          </w:tcPr>
          <w:p w14:paraId="2CAD4AF2" w14:textId="366DE7D0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F20E41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B2EC5BC" w14:textId="77777777" w:rsidTr="00712AE6">
        <w:tc>
          <w:tcPr>
            <w:tcW w:w="567" w:type="dxa"/>
            <w:vAlign w:val="center"/>
          </w:tcPr>
          <w:p w14:paraId="56957E1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0138822" w14:textId="30735B3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Menu i komunikaty w języku polskim</w:t>
            </w:r>
          </w:p>
        </w:tc>
        <w:tc>
          <w:tcPr>
            <w:tcW w:w="1973" w:type="dxa"/>
            <w:vAlign w:val="center"/>
          </w:tcPr>
          <w:p w14:paraId="485A4E47" w14:textId="3162D47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B79D009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FAF1580" w14:textId="77777777" w:rsidTr="00712AE6">
        <w:tc>
          <w:tcPr>
            <w:tcW w:w="567" w:type="dxa"/>
            <w:vAlign w:val="center"/>
          </w:tcPr>
          <w:p w14:paraId="6EF89877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1FDFB39" w14:textId="320BA40D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Defibrylacja: tryb pracy: ręczny + AED</w:t>
            </w:r>
          </w:p>
        </w:tc>
        <w:tc>
          <w:tcPr>
            <w:tcW w:w="1973" w:type="dxa"/>
            <w:vAlign w:val="center"/>
          </w:tcPr>
          <w:p w14:paraId="179BAC6D" w14:textId="76896BD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A328898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5BF465D" w14:textId="77777777" w:rsidTr="00712AE6">
        <w:tc>
          <w:tcPr>
            <w:tcW w:w="567" w:type="dxa"/>
            <w:vAlign w:val="center"/>
          </w:tcPr>
          <w:p w14:paraId="595A377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50F3535" w14:textId="03A14D4F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Energia defibrylacji: min. 2–200 J (dla dorosłych)</w:t>
            </w:r>
          </w:p>
        </w:tc>
        <w:tc>
          <w:tcPr>
            <w:tcW w:w="1973" w:type="dxa"/>
          </w:tcPr>
          <w:p w14:paraId="6379360D" w14:textId="1A81316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3C1B7E0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3222623" w14:textId="77777777" w:rsidTr="00712AE6">
        <w:tc>
          <w:tcPr>
            <w:tcW w:w="567" w:type="dxa"/>
            <w:vAlign w:val="center"/>
          </w:tcPr>
          <w:p w14:paraId="420D1AC6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BC8E471" w14:textId="0BC9EDFE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Czas ładowania: do maks. energii ≤ 10 s</w:t>
            </w:r>
          </w:p>
        </w:tc>
        <w:tc>
          <w:tcPr>
            <w:tcW w:w="1973" w:type="dxa"/>
          </w:tcPr>
          <w:p w14:paraId="34F0739B" w14:textId="695238E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78FCFC3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7786CA94" w14:textId="77777777" w:rsidTr="00712AE6">
        <w:tc>
          <w:tcPr>
            <w:tcW w:w="567" w:type="dxa"/>
            <w:vAlign w:val="center"/>
          </w:tcPr>
          <w:p w14:paraId="495B0105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342EFD6" w14:textId="7BE81314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Typ impulsu: dwufazowy</w:t>
            </w:r>
          </w:p>
        </w:tc>
        <w:tc>
          <w:tcPr>
            <w:tcW w:w="1973" w:type="dxa"/>
            <w:vAlign w:val="center"/>
          </w:tcPr>
          <w:p w14:paraId="79F7C878" w14:textId="10FA8F8A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1D29AB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7AA7CB3" w14:textId="77777777" w:rsidTr="00712AE6">
        <w:tc>
          <w:tcPr>
            <w:tcW w:w="567" w:type="dxa"/>
            <w:vAlign w:val="center"/>
          </w:tcPr>
          <w:p w14:paraId="77DFD31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E491816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Możliwość defibrylacji: </w:t>
            </w:r>
          </w:p>
          <w:p w14:paraId="64AEA1C2" w14:textId="2A1FF78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synchronicznej (kardiowersja)</w:t>
            </w:r>
          </w:p>
          <w:p w14:paraId="60B2E25D" w14:textId="3AB1AD6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asynchronicznej</w:t>
            </w:r>
          </w:p>
        </w:tc>
        <w:tc>
          <w:tcPr>
            <w:tcW w:w="1973" w:type="dxa"/>
            <w:vAlign w:val="center"/>
          </w:tcPr>
          <w:p w14:paraId="49A2FA1A" w14:textId="377D415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619C01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3D46CA5" w14:textId="77777777" w:rsidTr="00712AE6">
        <w:trPr>
          <w:trHeight w:val="516"/>
        </w:trPr>
        <w:tc>
          <w:tcPr>
            <w:tcW w:w="567" w:type="dxa"/>
            <w:vAlign w:val="center"/>
          </w:tcPr>
          <w:p w14:paraId="7F2BBA6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B9BB599" w14:textId="686A6F2D" w:rsidR="006A4CEC" w:rsidRPr="00640FF9" w:rsidRDefault="006A4CEC" w:rsidP="006A4CEC">
            <w:pPr>
              <w:rPr>
                <w:rFonts w:ascii="Times New Roman" w:hAnsi="Times New Roman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Monitorowanie pacjenta: EKG, min. 3 lub 5 </w:t>
            </w:r>
            <w:proofErr w:type="spellStart"/>
            <w:r w:rsidRPr="00640FF9">
              <w:rPr>
                <w:rFonts w:ascii="Times New Roman" w:eastAsia="Courier New" w:hAnsi="Times New Roman"/>
                <w:lang w:eastAsia="en-US"/>
              </w:rPr>
              <w:t>odprowadzeń</w:t>
            </w:r>
            <w:proofErr w:type="spellEnd"/>
          </w:p>
        </w:tc>
        <w:tc>
          <w:tcPr>
            <w:tcW w:w="1973" w:type="dxa"/>
            <w:vAlign w:val="center"/>
          </w:tcPr>
          <w:p w14:paraId="2F928BDE" w14:textId="125DDDF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40CA2F6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76EB776" w14:textId="77777777" w:rsidTr="00712AE6">
        <w:tc>
          <w:tcPr>
            <w:tcW w:w="567" w:type="dxa"/>
            <w:vAlign w:val="center"/>
          </w:tcPr>
          <w:p w14:paraId="5CE8FE7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1783B3B" w14:textId="5E6BB822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Wyświetlanie rytmu serca na ekranie</w:t>
            </w:r>
          </w:p>
        </w:tc>
        <w:tc>
          <w:tcPr>
            <w:tcW w:w="1973" w:type="dxa"/>
            <w:vAlign w:val="center"/>
          </w:tcPr>
          <w:p w14:paraId="2C853242" w14:textId="77D2F413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E5D024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780BD6" w14:textId="77777777" w:rsidTr="00712AE6">
        <w:tc>
          <w:tcPr>
            <w:tcW w:w="567" w:type="dxa"/>
            <w:vAlign w:val="center"/>
          </w:tcPr>
          <w:p w14:paraId="7564D9DE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90721A5" w14:textId="6583D25C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Pomiar częstości akcji serca (HR)</w:t>
            </w:r>
          </w:p>
        </w:tc>
        <w:tc>
          <w:tcPr>
            <w:tcW w:w="1973" w:type="dxa"/>
            <w:vAlign w:val="center"/>
          </w:tcPr>
          <w:p w14:paraId="61A2847E" w14:textId="72EA648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2C1AF8A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10639A" w14:textId="77777777" w:rsidTr="00712AE6">
        <w:tc>
          <w:tcPr>
            <w:tcW w:w="567" w:type="dxa"/>
            <w:vAlign w:val="center"/>
          </w:tcPr>
          <w:p w14:paraId="1DF326A5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41E43E3" w14:textId="109C62D9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Wyświetlacz: Kolorowy ekran LCD/TFT</w:t>
            </w:r>
          </w:p>
        </w:tc>
        <w:tc>
          <w:tcPr>
            <w:tcW w:w="1973" w:type="dxa"/>
            <w:vAlign w:val="center"/>
          </w:tcPr>
          <w:p w14:paraId="681F1AED" w14:textId="251F70FA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58F089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83C00E1" w14:textId="77777777" w:rsidTr="00712AE6">
        <w:tc>
          <w:tcPr>
            <w:tcW w:w="567" w:type="dxa"/>
            <w:vAlign w:val="center"/>
          </w:tcPr>
          <w:p w14:paraId="125C56C3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B7933D4" w14:textId="3B3FD75F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Przekątna min. 5–7 cali</w:t>
            </w:r>
          </w:p>
        </w:tc>
        <w:tc>
          <w:tcPr>
            <w:tcW w:w="1973" w:type="dxa"/>
            <w:vAlign w:val="center"/>
          </w:tcPr>
          <w:p w14:paraId="73C646AC" w14:textId="27DF7D6C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8921BAA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D7AA0A2" w14:textId="77777777" w:rsidTr="00712AE6">
        <w:tc>
          <w:tcPr>
            <w:tcW w:w="567" w:type="dxa"/>
            <w:vAlign w:val="center"/>
          </w:tcPr>
          <w:p w14:paraId="66BC3DBD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995905" w14:textId="1B362717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Czytelność w świetle dziennym</w:t>
            </w:r>
          </w:p>
        </w:tc>
        <w:tc>
          <w:tcPr>
            <w:tcW w:w="1973" w:type="dxa"/>
            <w:vAlign w:val="center"/>
          </w:tcPr>
          <w:p w14:paraId="3BF8FB18" w14:textId="423DE9E2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59C59F3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AEC0EE" w14:textId="77777777" w:rsidTr="00712AE6">
        <w:tc>
          <w:tcPr>
            <w:tcW w:w="567" w:type="dxa"/>
            <w:vAlign w:val="center"/>
          </w:tcPr>
          <w:p w14:paraId="46C12A8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2CFB6FC" w14:textId="77777777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eastAsia="Courier New" w:hAnsi="Times New Roman"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Możliwość wyświetlania:</w:t>
            </w:r>
          </w:p>
          <w:p w14:paraId="55ABCFFE" w14:textId="39B02F5D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EKG</w:t>
            </w:r>
          </w:p>
          <w:p w14:paraId="3B572A13" w14:textId="5E4A65F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komunikatów AED</w:t>
            </w:r>
          </w:p>
          <w:p w14:paraId="7B89DA01" w14:textId="5BA5E63E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parametrów życiowych</w:t>
            </w:r>
          </w:p>
        </w:tc>
        <w:tc>
          <w:tcPr>
            <w:tcW w:w="1973" w:type="dxa"/>
            <w:vAlign w:val="center"/>
          </w:tcPr>
          <w:p w14:paraId="727D4B73" w14:textId="767917CD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BC47AF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171398B" w14:textId="77777777" w:rsidTr="00712AE6">
        <w:tc>
          <w:tcPr>
            <w:tcW w:w="567" w:type="dxa"/>
            <w:vAlign w:val="center"/>
          </w:tcPr>
          <w:p w14:paraId="0196FE93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8B0F711" w14:textId="2E69A590" w:rsidR="006A4CEC" w:rsidRPr="00640FF9" w:rsidRDefault="006A4CEC" w:rsidP="006A4CEC">
            <w:pPr>
              <w:rPr>
                <w:rFonts w:ascii="Times New Roman" w:hAnsi="Times New Roman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Zasilanie: akumulator wielokrotnego ładowania</w:t>
            </w:r>
          </w:p>
        </w:tc>
        <w:tc>
          <w:tcPr>
            <w:tcW w:w="1973" w:type="dxa"/>
            <w:vAlign w:val="center"/>
          </w:tcPr>
          <w:p w14:paraId="5802FA5A" w14:textId="5C424C61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54B365D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C04B227" w14:textId="77777777" w:rsidTr="00712AE6">
        <w:tc>
          <w:tcPr>
            <w:tcW w:w="567" w:type="dxa"/>
            <w:vAlign w:val="center"/>
          </w:tcPr>
          <w:p w14:paraId="7B5AD7C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DEA52F5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Czas pracy: </w:t>
            </w:r>
          </w:p>
          <w:p w14:paraId="1C0CA310" w14:textId="6741E95C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min. 2–3 godziny monitorowania</w:t>
            </w:r>
          </w:p>
          <w:p w14:paraId="6715A538" w14:textId="7B563D06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min. 100 wyładowań</w:t>
            </w:r>
          </w:p>
        </w:tc>
        <w:tc>
          <w:tcPr>
            <w:tcW w:w="1973" w:type="dxa"/>
            <w:vAlign w:val="center"/>
          </w:tcPr>
          <w:p w14:paraId="447035C7" w14:textId="361A3E9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FCBE45E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D2D2CA2" w14:textId="77777777" w:rsidTr="00712AE6">
        <w:tc>
          <w:tcPr>
            <w:tcW w:w="567" w:type="dxa"/>
            <w:vAlign w:val="center"/>
          </w:tcPr>
          <w:p w14:paraId="55DFF319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51EE7F0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Wskaźnik poziomu baterii</w:t>
            </w:r>
          </w:p>
          <w:p w14:paraId="0B7DE073" w14:textId="77777777" w:rsidR="006A4CEC" w:rsidRPr="00640FF9" w:rsidRDefault="006A4CEC" w:rsidP="006A4CEC">
            <w:pPr>
              <w:pStyle w:val="Standard"/>
              <w:spacing w:after="0" w:line="240" w:lineRule="auto"/>
              <w:ind w:right="3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7718517F" w14:textId="1E930943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7AFB7E67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4230" w14:paraId="5EDB7A65" w14:textId="77777777" w:rsidTr="00712AE6">
        <w:tc>
          <w:tcPr>
            <w:tcW w:w="567" w:type="dxa"/>
            <w:vAlign w:val="center"/>
          </w:tcPr>
          <w:p w14:paraId="54FDECEE" w14:textId="77777777" w:rsidR="00064230" w:rsidRDefault="00064230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C7759DA" w14:textId="789E9B5F" w:rsidR="00064230" w:rsidRPr="00640FF9" w:rsidRDefault="00064230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064230">
              <w:rPr>
                <w:rFonts w:ascii="Times New Roman" w:eastAsia="Courier New" w:hAnsi="Times New Roman"/>
                <w:lang w:eastAsia="en-US"/>
              </w:rPr>
              <w:t xml:space="preserve">Produkt objęty deklaracją zgodności dla wyrobu medycznego w rozumieniu ustawy z dnia 7 </w:t>
            </w:r>
            <w:r w:rsidRPr="00064230">
              <w:rPr>
                <w:rFonts w:ascii="Times New Roman" w:eastAsia="Courier New" w:hAnsi="Times New Roman"/>
                <w:lang w:eastAsia="en-US"/>
              </w:rPr>
              <w:lastRenderedPageBreak/>
              <w:t>kwietnia 2022 r. o wyrobach medycznych (Dz.U. 2024 poz. 1620) oraz Rozporządzenia Parlamentu Europejskiego i Rady (UE) 2017/745 z dnia 5 kwietnia 2017 r. w sprawie wyrobów medycznych</w:t>
            </w:r>
          </w:p>
        </w:tc>
        <w:tc>
          <w:tcPr>
            <w:tcW w:w="1973" w:type="dxa"/>
            <w:vAlign w:val="center"/>
          </w:tcPr>
          <w:p w14:paraId="79BECF8B" w14:textId="200FC2C6" w:rsidR="00064230" w:rsidRPr="00640FF9" w:rsidRDefault="00064230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30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84" w:type="dxa"/>
            <w:vAlign w:val="center"/>
          </w:tcPr>
          <w:p w14:paraId="282CEF0C" w14:textId="77777777" w:rsidR="00064230" w:rsidRPr="00640FF9" w:rsidRDefault="00064230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0AF13A7" w14:textId="77777777" w:rsidTr="00A339CB">
        <w:trPr>
          <w:trHeight w:val="279"/>
        </w:trPr>
        <w:tc>
          <w:tcPr>
            <w:tcW w:w="567" w:type="dxa"/>
            <w:vAlign w:val="center"/>
          </w:tcPr>
          <w:p w14:paraId="5DFFF5F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8D2375" w14:textId="06D50D9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</w:rPr>
              <w:t>Gwarancja 24 miesiące</w:t>
            </w:r>
          </w:p>
        </w:tc>
        <w:tc>
          <w:tcPr>
            <w:tcW w:w="1973" w:type="dxa"/>
          </w:tcPr>
          <w:p w14:paraId="249627F5" w14:textId="367663F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2F879D6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1DB6873" w14:textId="77777777" w:rsidR="002021E8" w:rsidRPr="006F1266" w:rsidRDefault="002021E8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93DDF9" w14:textId="39526D4A" w:rsidR="0002001A" w:rsidRPr="006F1266" w:rsidRDefault="0002001A" w:rsidP="006F1266">
      <w:pPr>
        <w:pStyle w:val="Standard"/>
        <w:spacing w:after="0" w:line="240" w:lineRule="auto"/>
        <w:ind w:left="71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F1266">
        <w:rPr>
          <w:rFonts w:ascii="Times New Roman" w:hAnsi="Times New Roman"/>
          <w:b/>
          <w:bCs/>
          <w:i/>
          <w:iCs/>
          <w:sz w:val="20"/>
          <w:szCs w:val="20"/>
        </w:rPr>
        <w:t xml:space="preserve">Wszystkie oferowane rozwiązania powinny posiadać pozytywnie przeprowadzone nadania wytrzymałościowe (test 10G), na oferowanej marce i modelu </w:t>
      </w:r>
      <w:r w:rsidR="0072605A">
        <w:rPr>
          <w:rFonts w:ascii="Times New Roman" w:hAnsi="Times New Roman"/>
          <w:b/>
          <w:bCs/>
          <w:i/>
          <w:iCs/>
          <w:sz w:val="20"/>
          <w:szCs w:val="20"/>
        </w:rPr>
        <w:t>karetki</w:t>
      </w:r>
      <w:r w:rsidRPr="006F1266">
        <w:rPr>
          <w:rFonts w:ascii="Times New Roman" w:hAnsi="Times New Roman"/>
          <w:b/>
          <w:bCs/>
          <w:i/>
          <w:iCs/>
          <w:sz w:val="20"/>
          <w:szCs w:val="20"/>
        </w:rPr>
        <w:t>. Załączyć do oferty schemat oferowanej zabudowy potwierdzony przez jednostkę badawczą.</w:t>
      </w:r>
    </w:p>
    <w:p w14:paraId="6139C47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496C7F52" w14:textId="77777777" w:rsidR="00606E96" w:rsidRPr="00882FB0" w:rsidRDefault="00606E96" w:rsidP="00B45B63">
      <w:pPr>
        <w:pStyle w:val="Standard"/>
        <w:spacing w:after="0"/>
        <w:ind w:right="-284"/>
        <w:rPr>
          <w:rFonts w:ascii="Times New Roman" w:hAnsi="Times New Roman"/>
          <w:sz w:val="20"/>
          <w:szCs w:val="20"/>
        </w:rPr>
      </w:pPr>
      <w:r w:rsidRPr="00882FB0">
        <w:rPr>
          <w:rFonts w:ascii="Times New Roman" w:hAnsi="Times New Roman"/>
          <w:sz w:val="20"/>
          <w:szCs w:val="20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0032A57C" w14:textId="625D4C65" w:rsidR="0082481C" w:rsidRPr="00882FB0" w:rsidRDefault="00606E96" w:rsidP="00606E96">
      <w:pPr>
        <w:pStyle w:val="Standard"/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 w:rsidRPr="00882FB0">
        <w:rPr>
          <w:rFonts w:ascii="Times New Roman" w:hAnsi="Times New Roman"/>
          <w:sz w:val="20"/>
          <w:szCs w:val="20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3203258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18304C40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0FE9FA96" w14:textId="77777777" w:rsidR="0082481C" w:rsidRPr="006D7FC7" w:rsidRDefault="00B76AC5">
      <w:pPr>
        <w:pStyle w:val="Standard"/>
        <w:spacing w:after="0" w:line="240" w:lineRule="auto"/>
        <w:ind w:right="-284"/>
        <w:rPr>
          <w:rFonts w:ascii="Times New Roman" w:hAnsi="Times New Roman"/>
        </w:rPr>
      </w:pPr>
      <w:r w:rsidRPr="006D7FC7">
        <w:rPr>
          <w:rFonts w:ascii="Times New Roman" w:hAnsi="Times New Roman"/>
          <w:b/>
          <w:bCs/>
          <w:sz w:val="18"/>
          <w:szCs w:val="18"/>
        </w:rPr>
        <w:t>CZĘŚĆ II – WYMAGANIA FAKULTATYWNE – STANOWIĄCE KRYTERIUM OCENY OFERT „PARAMETRY TECHNICZNE” – MAKSYMALNA LICZBA PUNKTÓW W TYM KRYTERIUM – 40 pkt.</w:t>
      </w:r>
    </w:p>
    <w:p w14:paraId="1E3F087A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tbl>
      <w:tblPr>
        <w:tblW w:w="10200" w:type="dxa"/>
        <w:tblInd w:w="-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699"/>
        <w:gridCol w:w="1135"/>
      </w:tblGrid>
      <w:tr w:rsidR="0082481C" w:rsidRPr="00882FB0" w14:paraId="0B7D2294" w14:textId="77777777" w:rsidTr="00B45B63">
        <w:trPr>
          <w:trHeight w:val="24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4E016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4E85912F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Parametry punktowane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F8A91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5613DC5A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Punktacja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95651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4271314D" w14:textId="77777777" w:rsidR="0082481C" w:rsidRPr="00882FB0" w:rsidRDefault="00B76AC5">
            <w:pPr>
              <w:widowControl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Tak/Nie*</w:t>
            </w:r>
          </w:p>
        </w:tc>
      </w:tr>
      <w:tr w:rsidR="0082481C" w:rsidRPr="00882FB0" w14:paraId="6B16D8F5" w14:textId="77777777" w:rsidTr="005A741C">
        <w:trPr>
          <w:trHeight w:val="367"/>
        </w:trPr>
        <w:tc>
          <w:tcPr>
            <w:tcW w:w="102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445CE" w14:textId="219849DC" w:rsidR="0082481C" w:rsidRPr="00882FB0" w:rsidRDefault="008F461C" w:rsidP="0005391E">
            <w:pPr>
              <w:widowControl/>
              <w:ind w:right="79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>KARETKA</w:t>
            </w:r>
          </w:p>
        </w:tc>
      </w:tr>
      <w:tr w:rsidR="0082481C" w:rsidRPr="00882FB0" w14:paraId="76416739" w14:textId="77777777">
        <w:trPr>
          <w:trHeight w:val="57"/>
        </w:trPr>
        <w:tc>
          <w:tcPr>
            <w:tcW w:w="7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E2923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Moc silnika powyżej 180 KM.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D008C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319AFD16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C0325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3B3DC33B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1EC2B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Rozrząd w formie łańcucha.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E0E35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7F23BFE5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85C0AF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229E1259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7771D" w14:textId="77777777" w:rsidR="0082481C" w:rsidRPr="00882FB0" w:rsidRDefault="00B76AC5">
            <w:pPr>
              <w:widowControl/>
              <w:spacing w:line="276" w:lineRule="auto"/>
              <w:rPr>
                <w:rFonts w:ascii="Times New Roman" w:eastAsia="TimesNewRomanPSMT" w:hAnsi="Times New Roman"/>
              </w:rPr>
            </w:pPr>
            <w:r w:rsidRPr="00882FB0">
              <w:rPr>
                <w:rFonts w:ascii="Times New Roman" w:eastAsia="TimesNewRomanPSMT" w:hAnsi="Times New Roman"/>
              </w:rPr>
              <w:t>Elektryczne wspomaganie domykania drzwi prawych i lewych przesuwnych montowane na etapie produkcji samochodu bazowego.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174B8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- 6 pkt.</w:t>
            </w:r>
          </w:p>
          <w:p w14:paraId="3B8780E0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7D688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60D359D0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2AC3D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Elektrycznie zwalniany przesuw fotela montowanego na prawej ścianie przedziału medycznego wzdłuż noszy, w zakresie min. 30 cm.</w:t>
            </w:r>
          </w:p>
          <w:p w14:paraId="21C645C2" w14:textId="6949686D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 xml:space="preserve">Przesuw fotela ma być dostępny w każdym momencie eksploatacji  (również w trakcie jazdy </w:t>
            </w:r>
            <w:r w:rsidR="008F461C">
              <w:rPr>
                <w:rFonts w:ascii="Times New Roman" w:hAnsi="Times New Roman"/>
              </w:rPr>
              <w:t>karet</w:t>
            </w:r>
            <w:r w:rsidR="00BD19F5">
              <w:rPr>
                <w:rFonts w:ascii="Times New Roman" w:hAnsi="Times New Roman"/>
              </w:rPr>
              <w:t>ką</w:t>
            </w:r>
            <w:r w:rsidRPr="00882FB0">
              <w:rPr>
                <w:rFonts w:ascii="Times New Roman" w:hAnsi="Times New Roman"/>
              </w:rPr>
              <w:t>, przy zapiętym bezwładnościowym pasie bezpieczeństwa, przez osobę siedzącą na przesuwanym fotelu).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EF8BF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- 6 pkt.</w:t>
            </w:r>
          </w:p>
          <w:p w14:paraId="124985FD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60325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799AAAB2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96352" w14:textId="74F2A0C9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Ogrzewanie kabiny kierowcy powinno być możliwe przy zamkniętych drzwiach w ścianie działowej. Możliwość ogrzewania również kabiny kierowcy jako parametr dodatkowo punktowany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403B2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- 6 pkt.</w:t>
            </w:r>
          </w:p>
          <w:p w14:paraId="559ECBBC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ABFBE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2821FDBF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3643A" w14:textId="1B0F47B1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Rozprowadzenie nadmuchu zimnego powietrza z klimatyzacji wzdłuż sufitu w przedziale medycznym, min. 6 regulowanych wylotów powietrza, min. dwa w przedniej, min. dwa w środkowej oraz min. dwa w tylnej części sufitu przedziału medycznego.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8DEC2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- 10 pkt.</w:t>
            </w:r>
          </w:p>
          <w:p w14:paraId="6A06A293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7C309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69CF5562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105B2F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Poszycia wewnętrzne przedziału medycznego, wykonane z termoformowanego ABS, odzwierciedlające kształt nadwozia pojazdu, osłaniające w całości wszystkie widoczne elementy nadwozia (ściany, sufit, drzwi tylnych</w:t>
            </w:r>
            <w:r w:rsidRPr="00882FB0">
              <w:rPr>
                <w:rFonts w:ascii="Times New Roman" w:hAnsi="Times New Roman"/>
                <w:b/>
                <w:bCs/>
              </w:rPr>
              <w:t>), jako opcja dodatkowo punktowana</w:t>
            </w:r>
            <w:r w:rsidRPr="00882FB0">
              <w:rPr>
                <w:rFonts w:ascii="Times New Roman" w:hAnsi="Times New Roman"/>
              </w:rPr>
              <w:t>.</w:t>
            </w:r>
          </w:p>
          <w:p w14:paraId="7D86E8E5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Zamawiający również dopuszcza technologię łączoną, tzn. wykonanie zabudowy z zastosowaniem termoformowanych poszyć wewnętrznych, osłaniających fragmentarycznie elementy nadwozia (np. sufit oraz słupki).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19CB1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420503BF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DA13C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14:paraId="520B8198" w14:textId="77777777" w:rsidR="0082481C" w:rsidRPr="006D7FC7" w:rsidRDefault="00B76AC5">
      <w:pPr>
        <w:pStyle w:val="Standard"/>
        <w:spacing w:after="0"/>
        <w:ind w:left="360"/>
        <w:rPr>
          <w:rFonts w:ascii="Times New Roman" w:hAnsi="Times New Roman"/>
        </w:rPr>
      </w:pPr>
      <w:r w:rsidRPr="006D7FC7">
        <w:rPr>
          <w:rFonts w:ascii="Times New Roman" w:hAnsi="Times New Roman"/>
          <w:color w:val="000000"/>
          <w:sz w:val="18"/>
          <w:szCs w:val="18"/>
        </w:rPr>
        <w:t>*wypełnia Wykonawca</w:t>
      </w:r>
    </w:p>
    <w:p w14:paraId="1E777AC3" w14:textId="77777777" w:rsidR="0082481C" w:rsidRPr="006D7FC7" w:rsidRDefault="0082481C">
      <w:pPr>
        <w:pStyle w:val="Textbodyindent"/>
        <w:spacing w:after="0"/>
        <w:rPr>
          <w:rFonts w:ascii="Times New Roman" w:hAnsi="Times New Roman" w:cs="Times New Roman"/>
          <w:sz w:val="18"/>
          <w:szCs w:val="18"/>
        </w:rPr>
      </w:pPr>
    </w:p>
    <w:p w14:paraId="5E2D2D02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  <w:bookmarkStart w:id="1" w:name="_Hlk19087770"/>
    </w:p>
    <w:bookmarkEnd w:id="1"/>
    <w:p w14:paraId="062480EB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14:paraId="41726D0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sectPr w:rsidR="0082481C" w:rsidRPr="006D7FC7" w:rsidSect="00C3490B">
      <w:headerReference w:type="default" r:id="rId7"/>
      <w:pgSz w:w="11906" w:h="16838"/>
      <w:pgMar w:top="993" w:right="1417" w:bottom="708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EF04" w14:textId="77777777" w:rsidR="00E35085" w:rsidRDefault="00E35085">
      <w:r>
        <w:separator/>
      </w:r>
    </w:p>
  </w:endnote>
  <w:endnote w:type="continuationSeparator" w:id="0">
    <w:p w14:paraId="7E8CBE27" w14:textId="77777777" w:rsidR="00E35085" w:rsidRDefault="00E3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NewRomanPS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D916" w14:textId="77777777" w:rsidR="00E35085" w:rsidRDefault="00E35085">
      <w:r>
        <w:rPr>
          <w:color w:val="000000"/>
        </w:rPr>
        <w:separator/>
      </w:r>
    </w:p>
  </w:footnote>
  <w:footnote w:type="continuationSeparator" w:id="0">
    <w:p w14:paraId="546535E7" w14:textId="77777777" w:rsidR="00E35085" w:rsidRDefault="00E3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0B25" w14:textId="051F3EF2" w:rsidR="00C57C90" w:rsidRDefault="00C57C90" w:rsidP="00C57C90">
    <w:pPr>
      <w:pStyle w:val="Nagwek"/>
      <w:jc w:val="center"/>
      <w:rPr>
        <w:i/>
        <w:iCs/>
      </w:rPr>
    </w:pPr>
    <w:r w:rsidRPr="003D6462">
      <w:rPr>
        <w:i/>
        <w:iCs/>
        <w:noProof/>
        <w:kern w:val="2"/>
      </w:rPr>
      <w:drawing>
        <wp:anchor distT="0" distB="0" distL="114300" distR="114300" simplePos="0" relativeHeight="251659264" behindDoc="0" locked="0" layoutInCell="1" allowOverlap="1" wp14:anchorId="5DA5521E" wp14:editId="464AE042">
          <wp:simplePos x="0" y="0"/>
          <wp:positionH relativeFrom="column">
            <wp:posOffset>-275571</wp:posOffset>
          </wp:positionH>
          <wp:positionV relativeFrom="page">
            <wp:posOffset>205314</wp:posOffset>
          </wp:positionV>
          <wp:extent cx="1868170" cy="676275"/>
          <wp:effectExtent l="0" t="0" r="0" b="9525"/>
          <wp:wrapSquare wrapText="bothSides"/>
          <wp:docPr id="19649445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C7">
      <w:rPr>
        <w:rFonts w:ascii="Times New Roman" w:hAnsi="Times New Roman"/>
      </w:rPr>
      <w:tab/>
    </w:r>
  </w:p>
  <w:p w14:paraId="5ED7C8EC" w14:textId="77777777" w:rsidR="00C57C90" w:rsidRDefault="00C57C90" w:rsidP="00C57C90">
    <w:pPr>
      <w:pStyle w:val="Nagwek"/>
      <w:jc w:val="center"/>
      <w:rPr>
        <w:i/>
        <w:iCs/>
      </w:rPr>
    </w:pPr>
  </w:p>
  <w:p w14:paraId="3DA7EBA2" w14:textId="3BC5B128" w:rsidR="00C57C90" w:rsidRPr="00C57C90" w:rsidRDefault="00C57C90" w:rsidP="00C57C90">
    <w:pPr>
      <w:pStyle w:val="Nagwek"/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C57C90">
      <w:rPr>
        <w:rFonts w:ascii="Times New Roman" w:hAnsi="Times New Roman"/>
        <w:i/>
        <w:iCs/>
        <w:sz w:val="20"/>
        <w:szCs w:val="20"/>
      </w:rPr>
      <w:t>Zakup karetki wraz z wyposażeniem na potrzeby Wojewódzkiego Szpitala Zespolonego w Kielcach w ramach realizacji zadania pn. „Inwestycje w ochronie zdrowia”</w:t>
    </w:r>
    <w:r>
      <w:rPr>
        <w:rFonts w:ascii="Times New Roman" w:hAnsi="Times New Roman"/>
        <w:i/>
        <w:iCs/>
        <w:sz w:val="20"/>
        <w:szCs w:val="20"/>
      </w:rPr>
      <w:t xml:space="preserve"> </w:t>
    </w:r>
    <w:r w:rsidRPr="00C57C90">
      <w:rPr>
        <w:rFonts w:ascii="Times New Roman" w:hAnsi="Times New Roman"/>
        <w:i/>
        <w:iCs/>
        <w:sz w:val="20"/>
        <w:szCs w:val="20"/>
      </w:rPr>
      <w:t xml:space="preserve">zostało dofinansowane </w:t>
    </w:r>
    <w:r>
      <w:rPr>
        <w:rFonts w:ascii="Times New Roman" w:hAnsi="Times New Roman"/>
        <w:i/>
        <w:iCs/>
        <w:sz w:val="20"/>
        <w:szCs w:val="20"/>
      </w:rPr>
      <w:br/>
    </w:r>
    <w:r w:rsidRPr="00C57C90">
      <w:rPr>
        <w:rFonts w:ascii="Times New Roman" w:hAnsi="Times New Roman"/>
        <w:i/>
        <w:iCs/>
        <w:sz w:val="20"/>
        <w:szCs w:val="20"/>
      </w:rPr>
      <w:t>z budżetu Samorządu Województwa Świętokrzyskiego</w:t>
    </w:r>
  </w:p>
  <w:p w14:paraId="267B097A" w14:textId="77777777" w:rsidR="00C57C90" w:rsidRDefault="00C57C90" w:rsidP="00C57C90">
    <w:pPr>
      <w:pStyle w:val="Heading"/>
      <w:tabs>
        <w:tab w:val="left" w:pos="142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940"/>
    <w:multiLevelType w:val="multilevel"/>
    <w:tmpl w:val="17B4B2DE"/>
    <w:styleLink w:val="WWNum17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1.%2.%3."/>
      <w:lvlJc w:val="right"/>
      <w:pPr>
        <w:ind w:left="2515" w:hanging="180"/>
      </w:pPr>
    </w:lvl>
    <w:lvl w:ilvl="3">
      <w:start w:val="1"/>
      <w:numFmt w:val="decimal"/>
      <w:lvlText w:val="%1.%2.%3.%4."/>
      <w:lvlJc w:val="left"/>
      <w:pPr>
        <w:ind w:left="3235" w:hanging="360"/>
      </w:pPr>
    </w:lvl>
    <w:lvl w:ilvl="4">
      <w:start w:val="1"/>
      <w:numFmt w:val="lowerLetter"/>
      <w:lvlText w:val="%1.%2.%3.%4.%5."/>
      <w:lvlJc w:val="left"/>
      <w:pPr>
        <w:ind w:left="3955" w:hanging="360"/>
      </w:pPr>
    </w:lvl>
    <w:lvl w:ilvl="5">
      <w:start w:val="1"/>
      <w:numFmt w:val="lowerRoman"/>
      <w:lvlText w:val="%1.%2.%3.%4.%5.%6."/>
      <w:lvlJc w:val="right"/>
      <w:pPr>
        <w:ind w:left="4675" w:hanging="180"/>
      </w:pPr>
    </w:lvl>
    <w:lvl w:ilvl="6">
      <w:start w:val="1"/>
      <w:numFmt w:val="decimal"/>
      <w:lvlText w:val="%1.%2.%3.%4.%5.%6.%7."/>
      <w:lvlJc w:val="left"/>
      <w:pPr>
        <w:ind w:left="5395" w:hanging="360"/>
      </w:pPr>
    </w:lvl>
    <w:lvl w:ilvl="7">
      <w:start w:val="1"/>
      <w:numFmt w:val="lowerLetter"/>
      <w:lvlText w:val="%1.%2.%3.%4.%5.%6.%7.%8."/>
      <w:lvlJc w:val="left"/>
      <w:pPr>
        <w:ind w:left="6115" w:hanging="360"/>
      </w:pPr>
    </w:lvl>
    <w:lvl w:ilvl="8">
      <w:start w:val="1"/>
      <w:numFmt w:val="lowerRoman"/>
      <w:lvlText w:val="%1.%2.%3.%4.%5.%6.%7.%8.%9."/>
      <w:lvlJc w:val="right"/>
      <w:pPr>
        <w:ind w:left="6835" w:hanging="180"/>
      </w:pPr>
    </w:lvl>
  </w:abstractNum>
  <w:abstractNum w:abstractNumId="1" w15:restartNumberingAfterBreak="0">
    <w:nsid w:val="11DD78F4"/>
    <w:multiLevelType w:val="multilevel"/>
    <w:tmpl w:val="D976271E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FD54F0"/>
    <w:multiLevelType w:val="hybridMultilevel"/>
    <w:tmpl w:val="933CF05E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A53"/>
    <w:multiLevelType w:val="hybridMultilevel"/>
    <w:tmpl w:val="065AEA2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020"/>
    <w:multiLevelType w:val="multilevel"/>
    <w:tmpl w:val="D98A41E2"/>
    <w:lvl w:ilvl="0">
      <w:numFmt w:val="bullet"/>
      <w:lvlText w:val="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27B50EE9"/>
    <w:multiLevelType w:val="hybridMultilevel"/>
    <w:tmpl w:val="A302EC02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5669"/>
    <w:multiLevelType w:val="multilevel"/>
    <w:tmpl w:val="9ED249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F6736B3"/>
    <w:multiLevelType w:val="multilevel"/>
    <w:tmpl w:val="7EF4FDA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421A84"/>
    <w:multiLevelType w:val="hybridMultilevel"/>
    <w:tmpl w:val="C5921356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2258"/>
    <w:multiLevelType w:val="hybridMultilevel"/>
    <w:tmpl w:val="61D48B6A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26FC8"/>
    <w:multiLevelType w:val="hybridMultilevel"/>
    <w:tmpl w:val="362EEE3A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5A8"/>
    <w:multiLevelType w:val="multilevel"/>
    <w:tmpl w:val="0E007D1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09E7C53"/>
    <w:multiLevelType w:val="multilevel"/>
    <w:tmpl w:val="B90C9D5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2990E23"/>
    <w:multiLevelType w:val="hybridMultilevel"/>
    <w:tmpl w:val="2C5E5F16"/>
    <w:lvl w:ilvl="0" w:tplc="66A65E44">
      <w:start w:val="1"/>
      <w:numFmt w:val="upperRoman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53D97E19"/>
    <w:multiLevelType w:val="multilevel"/>
    <w:tmpl w:val="D180C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7CB4C95"/>
    <w:multiLevelType w:val="multilevel"/>
    <w:tmpl w:val="4BC2C178"/>
    <w:styleLink w:val="WWNum9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1.%2.%3."/>
      <w:lvlJc w:val="right"/>
      <w:pPr>
        <w:ind w:left="2870" w:hanging="180"/>
      </w:pPr>
    </w:lvl>
    <w:lvl w:ilvl="3">
      <w:start w:val="1"/>
      <w:numFmt w:val="decimal"/>
      <w:lvlText w:val="%1.%2.%3.%4."/>
      <w:lvlJc w:val="left"/>
      <w:pPr>
        <w:ind w:left="3590" w:hanging="360"/>
      </w:pPr>
    </w:lvl>
    <w:lvl w:ilvl="4">
      <w:start w:val="1"/>
      <w:numFmt w:val="lowerLetter"/>
      <w:lvlText w:val="%1.%2.%3.%4.%5."/>
      <w:lvlJc w:val="left"/>
      <w:pPr>
        <w:ind w:left="4310" w:hanging="360"/>
      </w:pPr>
    </w:lvl>
    <w:lvl w:ilvl="5">
      <w:start w:val="1"/>
      <w:numFmt w:val="lowerRoman"/>
      <w:lvlText w:val="%1.%2.%3.%4.%5.%6."/>
      <w:lvlJc w:val="right"/>
      <w:pPr>
        <w:ind w:left="5030" w:hanging="180"/>
      </w:pPr>
    </w:lvl>
    <w:lvl w:ilvl="6">
      <w:start w:val="1"/>
      <w:numFmt w:val="decimal"/>
      <w:lvlText w:val="%1.%2.%3.%4.%5.%6.%7."/>
      <w:lvlJc w:val="left"/>
      <w:pPr>
        <w:ind w:left="5750" w:hanging="360"/>
      </w:pPr>
    </w:lvl>
    <w:lvl w:ilvl="7">
      <w:start w:val="1"/>
      <w:numFmt w:val="lowerLetter"/>
      <w:lvlText w:val="%1.%2.%3.%4.%5.%6.%7.%8."/>
      <w:lvlJc w:val="left"/>
      <w:pPr>
        <w:ind w:left="6470" w:hanging="360"/>
      </w:pPr>
    </w:lvl>
    <w:lvl w:ilvl="8">
      <w:start w:val="1"/>
      <w:numFmt w:val="lowerRoman"/>
      <w:lvlText w:val="%1.%2.%3.%4.%5.%6.%7.%8.%9."/>
      <w:lvlJc w:val="right"/>
      <w:pPr>
        <w:ind w:left="7190" w:hanging="180"/>
      </w:pPr>
    </w:lvl>
  </w:abstractNum>
  <w:abstractNum w:abstractNumId="16" w15:restartNumberingAfterBreak="0">
    <w:nsid w:val="5C481074"/>
    <w:multiLevelType w:val="hybridMultilevel"/>
    <w:tmpl w:val="D1C89A7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54B41"/>
    <w:multiLevelType w:val="multilevel"/>
    <w:tmpl w:val="82208D26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5D7F28EA"/>
    <w:multiLevelType w:val="multilevel"/>
    <w:tmpl w:val="BC3A780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606D7579"/>
    <w:multiLevelType w:val="hybridMultilevel"/>
    <w:tmpl w:val="15FE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C7558"/>
    <w:multiLevelType w:val="hybridMultilevel"/>
    <w:tmpl w:val="D95E9DBE"/>
    <w:lvl w:ilvl="0" w:tplc="66A65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864"/>
    <w:multiLevelType w:val="hybridMultilevel"/>
    <w:tmpl w:val="47109DD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2FD8"/>
    <w:multiLevelType w:val="hybridMultilevel"/>
    <w:tmpl w:val="47109DD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732C1"/>
    <w:multiLevelType w:val="multilevel"/>
    <w:tmpl w:val="855ED74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67F5699A"/>
    <w:multiLevelType w:val="multilevel"/>
    <w:tmpl w:val="117AC75E"/>
    <w:styleLink w:val="WWNum11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8AB313E"/>
    <w:multiLevelType w:val="hybridMultilevel"/>
    <w:tmpl w:val="A5BA7B6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40B4"/>
    <w:multiLevelType w:val="multilevel"/>
    <w:tmpl w:val="CFAC73A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6D906A55"/>
    <w:multiLevelType w:val="multilevel"/>
    <w:tmpl w:val="3CF4D7B6"/>
    <w:styleLink w:val="WWNum6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1151" w:hanging="360"/>
      </w:pPr>
    </w:lvl>
    <w:lvl w:ilvl="2">
      <w:start w:val="1"/>
      <w:numFmt w:val="lowerRoman"/>
      <w:lvlText w:val="%1.%2.%3."/>
      <w:lvlJc w:val="right"/>
      <w:pPr>
        <w:ind w:left="1871" w:hanging="180"/>
      </w:pPr>
    </w:lvl>
    <w:lvl w:ilvl="3">
      <w:start w:val="1"/>
      <w:numFmt w:val="decimal"/>
      <w:lvlText w:val="%1.%2.%3.%4."/>
      <w:lvlJc w:val="left"/>
      <w:pPr>
        <w:ind w:left="2591" w:hanging="360"/>
      </w:pPr>
    </w:lvl>
    <w:lvl w:ilvl="4">
      <w:start w:val="1"/>
      <w:numFmt w:val="lowerLetter"/>
      <w:lvlText w:val="%1.%2.%3.%4.%5."/>
      <w:lvlJc w:val="left"/>
      <w:pPr>
        <w:ind w:left="3311" w:hanging="360"/>
      </w:pPr>
    </w:lvl>
    <w:lvl w:ilvl="5">
      <w:start w:val="1"/>
      <w:numFmt w:val="lowerRoman"/>
      <w:lvlText w:val="%1.%2.%3.%4.%5.%6."/>
      <w:lvlJc w:val="right"/>
      <w:pPr>
        <w:ind w:left="4031" w:hanging="180"/>
      </w:pPr>
    </w:lvl>
    <w:lvl w:ilvl="6">
      <w:start w:val="1"/>
      <w:numFmt w:val="decimal"/>
      <w:lvlText w:val="%1.%2.%3.%4.%5.%6.%7."/>
      <w:lvlJc w:val="left"/>
      <w:pPr>
        <w:ind w:left="4751" w:hanging="360"/>
      </w:pPr>
    </w:lvl>
    <w:lvl w:ilvl="7">
      <w:start w:val="1"/>
      <w:numFmt w:val="lowerLetter"/>
      <w:lvlText w:val="%1.%2.%3.%4.%5.%6.%7.%8."/>
      <w:lvlJc w:val="left"/>
      <w:pPr>
        <w:ind w:left="5471" w:hanging="360"/>
      </w:pPr>
    </w:lvl>
    <w:lvl w:ilvl="8">
      <w:start w:val="1"/>
      <w:numFmt w:val="lowerRoman"/>
      <w:lvlText w:val="%1.%2.%3.%4.%5.%6.%7.%8.%9."/>
      <w:lvlJc w:val="right"/>
      <w:pPr>
        <w:ind w:left="6191" w:hanging="180"/>
      </w:pPr>
    </w:lvl>
  </w:abstractNum>
  <w:abstractNum w:abstractNumId="28" w15:restartNumberingAfterBreak="0">
    <w:nsid w:val="6FB676C0"/>
    <w:multiLevelType w:val="multilevel"/>
    <w:tmpl w:val="C778E5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FCD6535"/>
    <w:multiLevelType w:val="multilevel"/>
    <w:tmpl w:val="EBD87B46"/>
    <w:styleLink w:val="WWNum10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1367BB3"/>
    <w:multiLevelType w:val="multilevel"/>
    <w:tmpl w:val="BB6CA96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727E0BD4"/>
    <w:multiLevelType w:val="multilevel"/>
    <w:tmpl w:val="D05A83F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78E37F6F"/>
    <w:multiLevelType w:val="multilevel"/>
    <w:tmpl w:val="47EED3A2"/>
    <w:styleLink w:val="WWNum16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3013151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 w16cid:durableId="258178339">
    <w:abstractNumId w:val="26"/>
  </w:num>
  <w:num w:numId="3" w16cid:durableId="972323520">
    <w:abstractNumId w:val="31"/>
  </w:num>
  <w:num w:numId="4" w16cid:durableId="438261100">
    <w:abstractNumId w:val="30"/>
  </w:num>
  <w:num w:numId="5" w16cid:durableId="2058358940">
    <w:abstractNumId w:val="23"/>
  </w:num>
  <w:num w:numId="6" w16cid:durableId="276524782">
    <w:abstractNumId w:val="27"/>
  </w:num>
  <w:num w:numId="7" w16cid:durableId="87777123">
    <w:abstractNumId w:val="18"/>
  </w:num>
  <w:num w:numId="8" w16cid:durableId="2024210540">
    <w:abstractNumId w:val="1"/>
  </w:num>
  <w:num w:numId="9" w16cid:durableId="1469395743">
    <w:abstractNumId w:val="15"/>
  </w:num>
  <w:num w:numId="10" w16cid:durableId="1198084075">
    <w:abstractNumId w:val="17"/>
  </w:num>
  <w:num w:numId="11" w16cid:durableId="375814240">
    <w:abstractNumId w:val="6"/>
  </w:num>
  <w:num w:numId="12" w16cid:durableId="724331926">
    <w:abstractNumId w:val="11"/>
  </w:num>
  <w:num w:numId="13" w16cid:durableId="733309301">
    <w:abstractNumId w:val="28"/>
  </w:num>
  <w:num w:numId="14" w16cid:durableId="1308516124">
    <w:abstractNumId w:val="32"/>
  </w:num>
  <w:num w:numId="15" w16cid:durableId="914121466">
    <w:abstractNumId w:val="0"/>
  </w:num>
  <w:num w:numId="16" w16cid:durableId="1302031942">
    <w:abstractNumId w:val="14"/>
  </w:num>
  <w:num w:numId="17" w16cid:durableId="1698122431">
    <w:abstractNumId w:val="23"/>
    <w:lvlOverride w:ilvl="0">
      <w:startOverride w:val="1"/>
    </w:lvlOverride>
  </w:num>
  <w:num w:numId="18" w16cid:durableId="1879774889">
    <w:abstractNumId w:val="4"/>
  </w:num>
  <w:num w:numId="19" w16cid:durableId="1451707868">
    <w:abstractNumId w:val="7"/>
  </w:num>
  <w:num w:numId="20" w16cid:durableId="2096710107">
    <w:abstractNumId w:val="31"/>
    <w:lvlOverride w:ilvl="0">
      <w:startOverride w:val="1"/>
    </w:lvlOverride>
  </w:num>
  <w:num w:numId="21" w16cid:durableId="754086144">
    <w:abstractNumId w:val="20"/>
  </w:num>
  <w:num w:numId="22" w16cid:durableId="1168785963">
    <w:abstractNumId w:val="10"/>
  </w:num>
  <w:num w:numId="23" w16cid:durableId="864051476">
    <w:abstractNumId w:val="2"/>
  </w:num>
  <w:num w:numId="24" w16cid:durableId="1293099944">
    <w:abstractNumId w:val="5"/>
  </w:num>
  <w:num w:numId="25" w16cid:durableId="1148327609">
    <w:abstractNumId w:val="24"/>
  </w:num>
  <w:num w:numId="26" w16cid:durableId="1628775827">
    <w:abstractNumId w:val="29"/>
  </w:num>
  <w:num w:numId="27" w16cid:durableId="1250044897">
    <w:abstractNumId w:val="19"/>
  </w:num>
  <w:num w:numId="28" w16cid:durableId="471408377">
    <w:abstractNumId w:val="16"/>
  </w:num>
  <w:num w:numId="29" w16cid:durableId="1013218768">
    <w:abstractNumId w:val="22"/>
  </w:num>
  <w:num w:numId="30" w16cid:durableId="1840927694">
    <w:abstractNumId w:val="21"/>
  </w:num>
  <w:num w:numId="31" w16cid:durableId="328364194">
    <w:abstractNumId w:val="13"/>
  </w:num>
  <w:num w:numId="32" w16cid:durableId="152185902">
    <w:abstractNumId w:val="3"/>
  </w:num>
  <w:num w:numId="33" w16cid:durableId="1538077910">
    <w:abstractNumId w:val="8"/>
  </w:num>
  <w:num w:numId="34" w16cid:durableId="1638024698">
    <w:abstractNumId w:val="9"/>
  </w:num>
  <w:num w:numId="35" w16cid:durableId="190455705">
    <w:abstractNumId w:val="25"/>
  </w:num>
  <w:num w:numId="36" w16cid:durableId="1058868070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1C"/>
    <w:rsid w:val="00004036"/>
    <w:rsid w:val="00017126"/>
    <w:rsid w:val="0002001A"/>
    <w:rsid w:val="00031B01"/>
    <w:rsid w:val="0005391E"/>
    <w:rsid w:val="00053A6E"/>
    <w:rsid w:val="00064230"/>
    <w:rsid w:val="00065B74"/>
    <w:rsid w:val="000B53F4"/>
    <w:rsid w:val="000B65B4"/>
    <w:rsid w:val="000F3B3C"/>
    <w:rsid w:val="000F3B3E"/>
    <w:rsid w:val="00120A9A"/>
    <w:rsid w:val="00125AA7"/>
    <w:rsid w:val="00144165"/>
    <w:rsid w:val="00175B97"/>
    <w:rsid w:val="00193572"/>
    <w:rsid w:val="00194E68"/>
    <w:rsid w:val="00196596"/>
    <w:rsid w:val="001A453E"/>
    <w:rsid w:val="001B41DF"/>
    <w:rsid w:val="001B6D1B"/>
    <w:rsid w:val="001D56B4"/>
    <w:rsid w:val="001F0641"/>
    <w:rsid w:val="002021E8"/>
    <w:rsid w:val="00213033"/>
    <w:rsid w:val="00230C2B"/>
    <w:rsid w:val="00281158"/>
    <w:rsid w:val="0028116F"/>
    <w:rsid w:val="00291AFB"/>
    <w:rsid w:val="002A4792"/>
    <w:rsid w:val="002B424E"/>
    <w:rsid w:val="002C46D9"/>
    <w:rsid w:val="002D1F0B"/>
    <w:rsid w:val="002D3B61"/>
    <w:rsid w:val="0032032E"/>
    <w:rsid w:val="003365B9"/>
    <w:rsid w:val="00350EE8"/>
    <w:rsid w:val="003827AC"/>
    <w:rsid w:val="00396C3A"/>
    <w:rsid w:val="003B1D54"/>
    <w:rsid w:val="003C415B"/>
    <w:rsid w:val="003C7474"/>
    <w:rsid w:val="003D204C"/>
    <w:rsid w:val="003D5424"/>
    <w:rsid w:val="003E636A"/>
    <w:rsid w:val="0040723B"/>
    <w:rsid w:val="004141D6"/>
    <w:rsid w:val="00417D25"/>
    <w:rsid w:val="004568CE"/>
    <w:rsid w:val="00463E42"/>
    <w:rsid w:val="00465E10"/>
    <w:rsid w:val="00472F00"/>
    <w:rsid w:val="004800D7"/>
    <w:rsid w:val="004865EA"/>
    <w:rsid w:val="004A36E2"/>
    <w:rsid w:val="004C68B8"/>
    <w:rsid w:val="004F00E1"/>
    <w:rsid w:val="004F1311"/>
    <w:rsid w:val="00514DE5"/>
    <w:rsid w:val="00523361"/>
    <w:rsid w:val="005301AE"/>
    <w:rsid w:val="00550A1A"/>
    <w:rsid w:val="00552F71"/>
    <w:rsid w:val="00587697"/>
    <w:rsid w:val="005903DC"/>
    <w:rsid w:val="0059775A"/>
    <w:rsid w:val="005A1499"/>
    <w:rsid w:val="005A494B"/>
    <w:rsid w:val="005A741C"/>
    <w:rsid w:val="005C0B03"/>
    <w:rsid w:val="005C539B"/>
    <w:rsid w:val="005E0FC4"/>
    <w:rsid w:val="005E178F"/>
    <w:rsid w:val="00606E96"/>
    <w:rsid w:val="00626676"/>
    <w:rsid w:val="00640FF9"/>
    <w:rsid w:val="006449D3"/>
    <w:rsid w:val="006600BE"/>
    <w:rsid w:val="00660B33"/>
    <w:rsid w:val="006A4CEC"/>
    <w:rsid w:val="006C76BF"/>
    <w:rsid w:val="006D75FD"/>
    <w:rsid w:val="006D7FC7"/>
    <w:rsid w:val="006F1266"/>
    <w:rsid w:val="006F3F18"/>
    <w:rsid w:val="00705AE4"/>
    <w:rsid w:val="00705C6A"/>
    <w:rsid w:val="00712AE6"/>
    <w:rsid w:val="007172B3"/>
    <w:rsid w:val="0072605A"/>
    <w:rsid w:val="00736AA0"/>
    <w:rsid w:val="0073720A"/>
    <w:rsid w:val="00740936"/>
    <w:rsid w:val="007442DB"/>
    <w:rsid w:val="00753502"/>
    <w:rsid w:val="007620F1"/>
    <w:rsid w:val="00795C0C"/>
    <w:rsid w:val="007D4B00"/>
    <w:rsid w:val="007E0E4F"/>
    <w:rsid w:val="008041EE"/>
    <w:rsid w:val="00807EE0"/>
    <w:rsid w:val="0082481C"/>
    <w:rsid w:val="0085627C"/>
    <w:rsid w:val="0086732E"/>
    <w:rsid w:val="00882FB0"/>
    <w:rsid w:val="008D1DAB"/>
    <w:rsid w:val="008E215B"/>
    <w:rsid w:val="008F461C"/>
    <w:rsid w:val="009037B7"/>
    <w:rsid w:val="009172EB"/>
    <w:rsid w:val="009A2D3A"/>
    <w:rsid w:val="009A558D"/>
    <w:rsid w:val="009B3B9B"/>
    <w:rsid w:val="009D1E0B"/>
    <w:rsid w:val="00A00388"/>
    <w:rsid w:val="00A13D63"/>
    <w:rsid w:val="00A204E4"/>
    <w:rsid w:val="00A22130"/>
    <w:rsid w:val="00A24126"/>
    <w:rsid w:val="00A31E08"/>
    <w:rsid w:val="00A339CB"/>
    <w:rsid w:val="00A3551C"/>
    <w:rsid w:val="00A43C11"/>
    <w:rsid w:val="00A64ED9"/>
    <w:rsid w:val="00A76D35"/>
    <w:rsid w:val="00A96C43"/>
    <w:rsid w:val="00AC21AD"/>
    <w:rsid w:val="00AF0A04"/>
    <w:rsid w:val="00AF7CB3"/>
    <w:rsid w:val="00B02458"/>
    <w:rsid w:val="00B141BA"/>
    <w:rsid w:val="00B25A30"/>
    <w:rsid w:val="00B33D54"/>
    <w:rsid w:val="00B45B63"/>
    <w:rsid w:val="00B51783"/>
    <w:rsid w:val="00B6638E"/>
    <w:rsid w:val="00B664A2"/>
    <w:rsid w:val="00B730FE"/>
    <w:rsid w:val="00B76AC5"/>
    <w:rsid w:val="00B776FB"/>
    <w:rsid w:val="00B86A1C"/>
    <w:rsid w:val="00B9093E"/>
    <w:rsid w:val="00B9196D"/>
    <w:rsid w:val="00B95B13"/>
    <w:rsid w:val="00B97FBC"/>
    <w:rsid w:val="00BA68D4"/>
    <w:rsid w:val="00BA69AB"/>
    <w:rsid w:val="00BC3FC4"/>
    <w:rsid w:val="00BD19F5"/>
    <w:rsid w:val="00BE3CD5"/>
    <w:rsid w:val="00C01A68"/>
    <w:rsid w:val="00C22BD8"/>
    <w:rsid w:val="00C331D8"/>
    <w:rsid w:val="00C3490B"/>
    <w:rsid w:val="00C40567"/>
    <w:rsid w:val="00C5638E"/>
    <w:rsid w:val="00C5755D"/>
    <w:rsid w:val="00C57C90"/>
    <w:rsid w:val="00C73360"/>
    <w:rsid w:val="00C77E5E"/>
    <w:rsid w:val="00C94C73"/>
    <w:rsid w:val="00CB49A0"/>
    <w:rsid w:val="00CC6CC1"/>
    <w:rsid w:val="00CE380C"/>
    <w:rsid w:val="00CF1386"/>
    <w:rsid w:val="00CF76BE"/>
    <w:rsid w:val="00D01819"/>
    <w:rsid w:val="00D05F87"/>
    <w:rsid w:val="00D15096"/>
    <w:rsid w:val="00D3357F"/>
    <w:rsid w:val="00D74730"/>
    <w:rsid w:val="00D74C95"/>
    <w:rsid w:val="00D831E8"/>
    <w:rsid w:val="00D83B73"/>
    <w:rsid w:val="00D9100E"/>
    <w:rsid w:val="00DA5187"/>
    <w:rsid w:val="00DB0D1E"/>
    <w:rsid w:val="00DB2384"/>
    <w:rsid w:val="00DB30CA"/>
    <w:rsid w:val="00DD2EA6"/>
    <w:rsid w:val="00DD6D66"/>
    <w:rsid w:val="00DF7371"/>
    <w:rsid w:val="00E0031D"/>
    <w:rsid w:val="00E21354"/>
    <w:rsid w:val="00E256EA"/>
    <w:rsid w:val="00E35085"/>
    <w:rsid w:val="00E4188B"/>
    <w:rsid w:val="00E44F4B"/>
    <w:rsid w:val="00E51DC9"/>
    <w:rsid w:val="00E8199E"/>
    <w:rsid w:val="00E86EA7"/>
    <w:rsid w:val="00E934D1"/>
    <w:rsid w:val="00EB6867"/>
    <w:rsid w:val="00EC1C5B"/>
    <w:rsid w:val="00ED41FC"/>
    <w:rsid w:val="00EF19C2"/>
    <w:rsid w:val="00EF6EF5"/>
    <w:rsid w:val="00F32999"/>
    <w:rsid w:val="00F53A4A"/>
    <w:rsid w:val="00F871A2"/>
    <w:rsid w:val="00F95C1F"/>
    <w:rsid w:val="00FA68D8"/>
    <w:rsid w:val="00FB402A"/>
    <w:rsid w:val="00FC7F3E"/>
    <w:rsid w:val="00FD6EBE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E0048"/>
  <w15:docId w15:val="{0081A12C-1ABE-4365-810C-477EAE6B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suppressAutoHyphens w:val="0"/>
      <w:spacing w:before="360" w:after="80" w:line="276" w:lineRule="auto"/>
      <w:textAlignment w:val="auto"/>
      <w:outlineLvl w:val="0"/>
    </w:pPr>
    <w:rPr>
      <w:rFonts w:ascii="Calibri Light" w:eastAsia="Times New Roman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Aptos Display" w:eastAsia="Times New Roman" w:hAnsi="Aptos Display"/>
      <w:color w:val="0F476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Aptos Display" w:eastAsia="Times New Roman" w:hAnsi="Aptos Display"/>
      <w:color w:val="0A2F4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liczkreska">
    <w:name w:val="Wylicz_kreska"/>
    <w:basedOn w:val="Standard"/>
    <w:pPr>
      <w:spacing w:after="0" w:line="360" w:lineRule="auto"/>
      <w:ind w:left="720" w:hanging="180"/>
    </w:pPr>
    <w:rPr>
      <w:rFonts w:ascii="Times New Roman" w:eastAsia="Arial Unicode MS" w:hAnsi="Times New Roman"/>
      <w:sz w:val="24"/>
      <w:szCs w:val="20"/>
      <w:lang w:val="en-US" w:eastAsia="pl-PL"/>
    </w:rPr>
  </w:style>
  <w:style w:type="paragraph" w:customStyle="1" w:styleId="Tekstcofnity">
    <w:name w:val="Tekst_cofnięty"/>
    <w:basedOn w:val="Wyliczkreska"/>
    <w:pPr>
      <w:ind w:left="540" w:firstLine="0"/>
    </w:pPr>
  </w:style>
  <w:style w:type="paragraph" w:customStyle="1" w:styleId="tekstcofnity0">
    <w:name w:val="tekstcofnity"/>
    <w:basedOn w:val="Standard"/>
    <w:pPr>
      <w:spacing w:after="0" w:line="360" w:lineRule="auto"/>
      <w:ind w:left="5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HeaderandFooter"/>
  </w:style>
  <w:style w:type="character" w:customStyle="1" w:styleId="TekstpodstawowywcityZnak">
    <w:name w:val="Tekst podstawowy wcięty Znak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kern w:val="3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Aptos Display" w:eastAsia="Times New Roman" w:hAnsi="Aptos Display" w:cs="Times New Roman"/>
      <w:color w:val="0A2F40"/>
      <w:sz w:val="24"/>
      <w:szCs w:val="24"/>
    </w:rPr>
  </w:style>
  <w:style w:type="numbering" w:customStyle="1" w:styleId="WWNum1">
    <w:name w:val="WWNum1"/>
    <w:basedOn w:val="Bezlisty"/>
    <w:pPr>
      <w:numPr>
        <w:numId w:val="36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26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table" w:styleId="Tabela-Siatka">
    <w:name w:val="Table Grid"/>
    <w:basedOn w:val="Standardowy"/>
    <w:uiPriority w:val="39"/>
    <w:rsid w:val="0020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3554</Words>
  <Characters>21324</Characters>
  <Application>Microsoft Office Word</Application>
  <DocSecurity>0</DocSecurity>
  <Lines>177</Lines>
  <Paragraphs>49</Paragraphs>
  <ScaleCrop>false</ScaleCrop>
  <Company/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creator>zam. pub.</dc:creator>
  <cp:lastModifiedBy>zampub</cp:lastModifiedBy>
  <cp:revision>20</cp:revision>
  <dcterms:created xsi:type="dcterms:W3CDTF">2026-05-18T09:26:00Z</dcterms:created>
  <dcterms:modified xsi:type="dcterms:W3CDTF">2026-05-29T09:34:00Z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