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6E2A" w14:textId="77777777" w:rsidR="00BB318E" w:rsidRDefault="00BB318E" w:rsidP="00BB318E">
      <w:pPr>
        <w:jc w:val="center"/>
        <w:rPr>
          <w:b/>
          <w:bCs/>
          <w:sz w:val="22"/>
          <w:szCs w:val="22"/>
        </w:rPr>
      </w:pPr>
      <w:r w:rsidRPr="008571E5">
        <w:rPr>
          <w:b/>
          <w:bCs/>
          <w:sz w:val="22"/>
          <w:szCs w:val="22"/>
        </w:rPr>
        <w:t>WZÓR UMOWY</w:t>
      </w:r>
    </w:p>
    <w:p w14:paraId="4802D768" w14:textId="77777777" w:rsidR="008571E5" w:rsidRPr="008571E5" w:rsidRDefault="008571E5" w:rsidP="00BB318E">
      <w:pPr>
        <w:jc w:val="center"/>
        <w:rPr>
          <w:b/>
          <w:bCs/>
          <w:sz w:val="22"/>
          <w:szCs w:val="22"/>
        </w:rPr>
      </w:pPr>
    </w:p>
    <w:p w14:paraId="6E2207C3" w14:textId="77777777" w:rsidR="00BB318E" w:rsidRPr="001239CF" w:rsidRDefault="00BB318E" w:rsidP="00BB318E">
      <w:pPr>
        <w:rPr>
          <w:sz w:val="22"/>
          <w:szCs w:val="22"/>
        </w:rPr>
      </w:pPr>
      <w:r w:rsidRPr="001239CF">
        <w:rPr>
          <w:sz w:val="22"/>
          <w:szCs w:val="22"/>
        </w:rPr>
        <w:t>zawarta w Kielcach w dniu ...................................r. pomiędzy:</w:t>
      </w:r>
    </w:p>
    <w:p w14:paraId="2A90C11F" w14:textId="77777777" w:rsidR="00BB318E" w:rsidRPr="001239CF" w:rsidRDefault="00BB318E" w:rsidP="00BB318E">
      <w:pPr>
        <w:rPr>
          <w:rFonts w:eastAsia="Calibri"/>
          <w:b/>
          <w:sz w:val="22"/>
          <w:szCs w:val="22"/>
        </w:rPr>
      </w:pPr>
      <w:r w:rsidRPr="001239CF">
        <w:rPr>
          <w:rFonts w:eastAsia="Calibri"/>
          <w:b/>
          <w:sz w:val="22"/>
          <w:szCs w:val="22"/>
        </w:rPr>
        <w:t xml:space="preserve">Wojewódzkim Szpitalem Zespolonym w Kielcach ul. Grunwaldzka 45, 25-736 Kielce </w:t>
      </w:r>
    </w:p>
    <w:p w14:paraId="0E4D90B7" w14:textId="77777777" w:rsidR="00BB318E" w:rsidRPr="001239CF" w:rsidRDefault="00BB318E" w:rsidP="00BB318E">
      <w:pPr>
        <w:rPr>
          <w:rFonts w:eastAsia="Calibri"/>
          <w:sz w:val="22"/>
          <w:szCs w:val="22"/>
        </w:rPr>
      </w:pPr>
      <w:r w:rsidRPr="001239CF">
        <w:rPr>
          <w:rFonts w:eastAsia="Calibri"/>
          <w:sz w:val="22"/>
          <w:szCs w:val="22"/>
        </w:rPr>
        <w:t>wpisanym pod  numerem 0000001580 do Krajowego Rejestru  Sądowego przez Sąd Rejonowy w Kielcach Wydział X Gospodarczy Krajowego Rejestru Sądowego</w:t>
      </w:r>
    </w:p>
    <w:p w14:paraId="6F92175B" w14:textId="77777777" w:rsidR="00DF1694" w:rsidRDefault="00BB318E" w:rsidP="00BB318E">
      <w:pPr>
        <w:rPr>
          <w:rFonts w:eastAsia="Calibri"/>
          <w:sz w:val="22"/>
          <w:szCs w:val="22"/>
        </w:rPr>
      </w:pPr>
      <w:r w:rsidRPr="001239CF">
        <w:rPr>
          <w:rFonts w:eastAsia="Calibri"/>
          <w:sz w:val="22"/>
          <w:szCs w:val="22"/>
        </w:rPr>
        <w:t>NIP 959-12-91-292</w:t>
      </w:r>
      <w:r w:rsidRPr="001239CF">
        <w:rPr>
          <w:rFonts w:eastAsia="Calibri"/>
          <w:sz w:val="22"/>
          <w:szCs w:val="22"/>
        </w:rPr>
        <w:tab/>
      </w:r>
    </w:p>
    <w:p w14:paraId="50B576C6" w14:textId="5C0C55DE" w:rsidR="00BB318E" w:rsidRPr="001239CF" w:rsidRDefault="00DF1694" w:rsidP="00BB318E">
      <w:pPr>
        <w:rPr>
          <w:rFonts w:eastAsia="Calibri"/>
          <w:b/>
          <w:sz w:val="22"/>
          <w:szCs w:val="22"/>
        </w:rPr>
      </w:pPr>
      <w:r>
        <w:rPr>
          <w:rFonts w:eastAsia="Calibri"/>
          <w:sz w:val="22"/>
          <w:szCs w:val="22"/>
        </w:rPr>
        <w:t>REGON</w:t>
      </w:r>
      <w:r w:rsidR="00BB318E" w:rsidRPr="001239CF">
        <w:rPr>
          <w:rFonts w:eastAsia="Calibri"/>
          <w:sz w:val="22"/>
          <w:szCs w:val="22"/>
        </w:rPr>
        <w:t xml:space="preserve"> 000289785 </w:t>
      </w:r>
    </w:p>
    <w:p w14:paraId="5C9A6FE8" w14:textId="77777777" w:rsidR="00BB318E" w:rsidRDefault="00BB318E" w:rsidP="00BB318E">
      <w:pPr>
        <w:spacing w:line="276" w:lineRule="auto"/>
        <w:rPr>
          <w:sz w:val="22"/>
          <w:szCs w:val="22"/>
        </w:rPr>
      </w:pPr>
      <w:r w:rsidRPr="001239CF">
        <w:rPr>
          <w:sz w:val="22"/>
          <w:szCs w:val="22"/>
        </w:rPr>
        <w:t>reprezentowanym przez :</w:t>
      </w:r>
    </w:p>
    <w:p w14:paraId="3C497B23" w14:textId="77777777" w:rsidR="004048DF" w:rsidRPr="001239CF" w:rsidRDefault="004048DF" w:rsidP="00BB318E">
      <w:pPr>
        <w:spacing w:line="276" w:lineRule="auto"/>
        <w:rPr>
          <w:sz w:val="22"/>
          <w:szCs w:val="22"/>
        </w:rPr>
      </w:pPr>
    </w:p>
    <w:p w14:paraId="2BC3F94A" w14:textId="331E9CFB" w:rsidR="00BB318E" w:rsidRPr="004048DF" w:rsidRDefault="004048DF" w:rsidP="00BB318E">
      <w:pPr>
        <w:spacing w:line="276" w:lineRule="auto"/>
        <w:rPr>
          <w:b/>
          <w:bCs/>
          <w:sz w:val="22"/>
          <w:szCs w:val="22"/>
        </w:rPr>
      </w:pPr>
      <w:r w:rsidRPr="004048DF">
        <w:rPr>
          <w:b/>
          <w:bCs/>
          <w:sz w:val="22"/>
          <w:szCs w:val="22"/>
        </w:rPr>
        <w:t>Marcin Martyniak – Dyrektor Wojewódzkiego Szpitala Zespolonego w Kielcach</w:t>
      </w:r>
    </w:p>
    <w:p w14:paraId="183F55D7" w14:textId="77777777" w:rsidR="00BB318E" w:rsidRDefault="00BB318E" w:rsidP="00BB318E">
      <w:pPr>
        <w:rPr>
          <w:b/>
          <w:sz w:val="22"/>
          <w:szCs w:val="22"/>
        </w:rPr>
      </w:pPr>
      <w:r w:rsidRPr="001239CF">
        <w:rPr>
          <w:sz w:val="22"/>
          <w:szCs w:val="22"/>
        </w:rPr>
        <w:t xml:space="preserve">zwanym w dalszej treści umowy </w:t>
      </w:r>
      <w:r w:rsidRPr="001239CF">
        <w:rPr>
          <w:b/>
          <w:sz w:val="22"/>
          <w:szCs w:val="22"/>
        </w:rPr>
        <w:t>„Zamawiającym”</w:t>
      </w:r>
    </w:p>
    <w:p w14:paraId="19081CF3" w14:textId="77777777" w:rsidR="004048DF" w:rsidRPr="001239CF" w:rsidRDefault="004048DF" w:rsidP="00BB318E">
      <w:pPr>
        <w:rPr>
          <w:b/>
          <w:sz w:val="22"/>
          <w:szCs w:val="22"/>
        </w:rPr>
      </w:pPr>
    </w:p>
    <w:p w14:paraId="50CCD74C" w14:textId="77777777" w:rsidR="00BB318E" w:rsidRDefault="00BB318E" w:rsidP="00BB318E">
      <w:pPr>
        <w:rPr>
          <w:sz w:val="22"/>
          <w:szCs w:val="22"/>
        </w:rPr>
      </w:pPr>
      <w:r w:rsidRPr="001239CF">
        <w:rPr>
          <w:sz w:val="22"/>
          <w:szCs w:val="22"/>
        </w:rPr>
        <w:t>a:</w:t>
      </w:r>
    </w:p>
    <w:p w14:paraId="40CDAA94" w14:textId="77777777" w:rsidR="00803020" w:rsidRPr="001239CF" w:rsidRDefault="00803020" w:rsidP="00BB318E">
      <w:pPr>
        <w:rPr>
          <w:sz w:val="22"/>
          <w:szCs w:val="22"/>
        </w:rPr>
      </w:pPr>
    </w:p>
    <w:p w14:paraId="5D6C4F4E" w14:textId="77777777" w:rsidR="00BB318E" w:rsidRPr="001239CF" w:rsidRDefault="00BB318E" w:rsidP="00BB318E">
      <w:pPr>
        <w:rPr>
          <w:sz w:val="22"/>
          <w:szCs w:val="22"/>
        </w:rPr>
      </w:pPr>
      <w:r w:rsidRPr="001239CF">
        <w:rPr>
          <w:sz w:val="22"/>
          <w:szCs w:val="22"/>
        </w:rPr>
        <w:t>.................................................................................................................</w:t>
      </w:r>
    </w:p>
    <w:p w14:paraId="1F2B553B" w14:textId="77777777" w:rsidR="00BB318E" w:rsidRPr="001239CF" w:rsidRDefault="00BB318E" w:rsidP="00BB318E">
      <w:pPr>
        <w:tabs>
          <w:tab w:val="left" w:pos="851"/>
        </w:tabs>
        <w:spacing w:line="360" w:lineRule="auto"/>
        <w:rPr>
          <w:sz w:val="22"/>
          <w:szCs w:val="22"/>
        </w:rPr>
      </w:pPr>
      <w:r w:rsidRPr="001239CF">
        <w:rPr>
          <w:sz w:val="22"/>
          <w:szCs w:val="22"/>
        </w:rPr>
        <w:t xml:space="preserve">reprezentowanym przez: </w:t>
      </w:r>
    </w:p>
    <w:p w14:paraId="5C716F81" w14:textId="77777777" w:rsidR="00BB318E" w:rsidRPr="001239CF" w:rsidRDefault="00BB318E" w:rsidP="00BB318E">
      <w:pPr>
        <w:tabs>
          <w:tab w:val="left" w:pos="851"/>
        </w:tabs>
        <w:spacing w:line="360" w:lineRule="auto"/>
        <w:rPr>
          <w:sz w:val="22"/>
          <w:szCs w:val="22"/>
        </w:rPr>
      </w:pPr>
      <w:r w:rsidRPr="001239CF">
        <w:rPr>
          <w:sz w:val="22"/>
          <w:szCs w:val="22"/>
        </w:rPr>
        <w:t>.................................................................................................................</w:t>
      </w:r>
    </w:p>
    <w:p w14:paraId="06CF951D" w14:textId="77777777" w:rsidR="00BB318E" w:rsidRPr="001239CF" w:rsidRDefault="00BB318E" w:rsidP="00BB318E">
      <w:pPr>
        <w:rPr>
          <w:sz w:val="22"/>
          <w:szCs w:val="22"/>
        </w:rPr>
      </w:pPr>
      <w:r w:rsidRPr="001239CF">
        <w:rPr>
          <w:sz w:val="22"/>
          <w:szCs w:val="22"/>
        </w:rPr>
        <w:t xml:space="preserve">zwanym w dalszej treści umowy </w:t>
      </w:r>
      <w:r w:rsidRPr="001239CF">
        <w:rPr>
          <w:b/>
          <w:sz w:val="22"/>
          <w:szCs w:val="22"/>
        </w:rPr>
        <w:t>„Wykonawcą”</w:t>
      </w:r>
      <w:r w:rsidRPr="001239CF">
        <w:rPr>
          <w:sz w:val="22"/>
          <w:szCs w:val="22"/>
        </w:rPr>
        <w:t>.</w:t>
      </w:r>
    </w:p>
    <w:p w14:paraId="64982691" w14:textId="77777777" w:rsidR="00BB318E" w:rsidRPr="001239CF" w:rsidRDefault="00BB318E" w:rsidP="00BB318E">
      <w:pPr>
        <w:suppressAutoHyphens/>
        <w:spacing w:after="120"/>
        <w:rPr>
          <w:iCs/>
          <w:spacing w:val="-8"/>
          <w:kern w:val="22"/>
          <w:sz w:val="22"/>
          <w:szCs w:val="22"/>
          <w:lang w:eastAsia="ar-SA"/>
        </w:rPr>
      </w:pPr>
    </w:p>
    <w:p w14:paraId="3C0C68E2" w14:textId="1F004D24" w:rsidR="009B6BF9" w:rsidRPr="001239CF" w:rsidRDefault="009B6BF9" w:rsidP="009B6BF9">
      <w:pPr>
        <w:pStyle w:val="Nagwek"/>
        <w:jc w:val="both"/>
        <w:rPr>
          <w:sz w:val="22"/>
          <w:szCs w:val="22"/>
        </w:rPr>
      </w:pPr>
      <w:r w:rsidRPr="001239CF">
        <w:rPr>
          <w:sz w:val="22"/>
          <w:szCs w:val="22"/>
        </w:rPr>
        <w:t xml:space="preserve">Niniejsza umowa zostaje zawarta w rezultacie dokonania przez Zamawiającego wyboru oferty Wykonawcy </w:t>
      </w:r>
      <w:r w:rsidR="00C159F5">
        <w:rPr>
          <w:sz w:val="22"/>
          <w:szCs w:val="22"/>
        </w:rPr>
        <w:br/>
      </w:r>
      <w:r w:rsidRPr="001239CF">
        <w:rPr>
          <w:sz w:val="22"/>
          <w:szCs w:val="22"/>
        </w:rPr>
        <w:t>w wyniku przeprowadzonego postępowania w trybie zaproszenia do składania ofert w oparciu o delegację wskazaną w art. 2 ust. 1 pkt 1 ustawy z dnia 11 września 2019</w:t>
      </w:r>
      <w:r w:rsidR="008571E5">
        <w:rPr>
          <w:sz w:val="22"/>
          <w:szCs w:val="22"/>
        </w:rPr>
        <w:t xml:space="preserve"> </w:t>
      </w:r>
      <w:r w:rsidRPr="001239CF">
        <w:rPr>
          <w:sz w:val="22"/>
          <w:szCs w:val="22"/>
        </w:rPr>
        <w:t>r. Prawo zamówień publicznych (</w:t>
      </w:r>
      <w:r w:rsidR="00C8224C" w:rsidRPr="00C8224C">
        <w:rPr>
          <w:sz w:val="22"/>
          <w:szCs w:val="22"/>
        </w:rPr>
        <w:t>tekst jedn. Dz. U. z 202</w:t>
      </w:r>
      <w:r w:rsidR="002E5EDB">
        <w:rPr>
          <w:sz w:val="22"/>
          <w:szCs w:val="22"/>
        </w:rPr>
        <w:t>4</w:t>
      </w:r>
      <w:r w:rsidR="00C8224C" w:rsidRPr="00C8224C">
        <w:rPr>
          <w:sz w:val="22"/>
          <w:szCs w:val="22"/>
        </w:rPr>
        <w:t xml:space="preserve"> r., poz. </w:t>
      </w:r>
      <w:r w:rsidR="002E5EDB">
        <w:rPr>
          <w:sz w:val="22"/>
          <w:szCs w:val="22"/>
        </w:rPr>
        <w:t>1320</w:t>
      </w:r>
      <w:r w:rsidRPr="001239CF">
        <w:rPr>
          <w:sz w:val="22"/>
          <w:szCs w:val="22"/>
        </w:rPr>
        <w:t xml:space="preserve">), znak sprawy </w:t>
      </w:r>
      <w:r w:rsidRPr="002E5EDB">
        <w:rPr>
          <w:b/>
          <w:bCs/>
          <w:sz w:val="22"/>
          <w:szCs w:val="22"/>
        </w:rPr>
        <w:t>EZ/</w:t>
      </w:r>
      <w:r w:rsidR="002E5EDB" w:rsidRPr="002E5EDB">
        <w:rPr>
          <w:b/>
          <w:bCs/>
          <w:sz w:val="22"/>
          <w:szCs w:val="22"/>
        </w:rPr>
        <w:t>136/2026</w:t>
      </w:r>
      <w:r w:rsidRPr="002E5EDB">
        <w:rPr>
          <w:b/>
          <w:bCs/>
          <w:sz w:val="22"/>
          <w:szCs w:val="22"/>
        </w:rPr>
        <w:t>/WS</w:t>
      </w:r>
      <w:r w:rsidR="00C8224C" w:rsidRPr="002E5EDB">
        <w:rPr>
          <w:b/>
          <w:bCs/>
          <w:sz w:val="22"/>
          <w:szCs w:val="22"/>
        </w:rPr>
        <w:t>.</w:t>
      </w:r>
    </w:p>
    <w:p w14:paraId="432088A2" w14:textId="77777777" w:rsidR="00BB318E" w:rsidRPr="00485C24" w:rsidRDefault="00BB318E" w:rsidP="00BB318E">
      <w:pPr>
        <w:suppressAutoHyphens/>
        <w:rPr>
          <w:b/>
          <w:bCs/>
          <w:kern w:val="22"/>
          <w:sz w:val="22"/>
          <w:szCs w:val="22"/>
          <w:lang w:eastAsia="ar-SA"/>
        </w:rPr>
      </w:pPr>
    </w:p>
    <w:p w14:paraId="52268338" w14:textId="77777777" w:rsidR="00BB318E" w:rsidRPr="00485C24" w:rsidRDefault="00BB318E" w:rsidP="00BB318E">
      <w:pPr>
        <w:jc w:val="center"/>
        <w:rPr>
          <w:b/>
          <w:bCs/>
          <w:sz w:val="22"/>
          <w:szCs w:val="22"/>
        </w:rPr>
      </w:pPr>
      <w:r w:rsidRPr="00485C24">
        <w:rPr>
          <w:b/>
          <w:bCs/>
          <w:sz w:val="22"/>
          <w:szCs w:val="22"/>
        </w:rPr>
        <w:t>§ 1</w:t>
      </w:r>
    </w:p>
    <w:p w14:paraId="2A84E96A" w14:textId="77777777" w:rsidR="00BB318E" w:rsidRPr="001239CF" w:rsidRDefault="00BB318E" w:rsidP="00BB318E">
      <w:pPr>
        <w:jc w:val="center"/>
        <w:rPr>
          <w:b/>
          <w:sz w:val="22"/>
          <w:szCs w:val="22"/>
        </w:rPr>
      </w:pPr>
      <w:r w:rsidRPr="001239CF">
        <w:rPr>
          <w:b/>
          <w:sz w:val="22"/>
          <w:szCs w:val="22"/>
        </w:rPr>
        <w:t>Przedmiot umowy</w:t>
      </w:r>
    </w:p>
    <w:p w14:paraId="47FB5AD4" w14:textId="5A23FF9B" w:rsidR="00BB318E" w:rsidRPr="001239CF" w:rsidRDefault="00BB318E">
      <w:pPr>
        <w:pStyle w:val="Akapitzlist"/>
        <w:numPr>
          <w:ilvl w:val="0"/>
          <w:numId w:val="1"/>
        </w:numPr>
        <w:ind w:left="426" w:hanging="426"/>
        <w:jc w:val="both"/>
        <w:rPr>
          <w:kern w:val="22"/>
          <w:sz w:val="22"/>
          <w:szCs w:val="22"/>
          <w:lang w:eastAsia="ar-SA"/>
        </w:rPr>
      </w:pPr>
      <w:r w:rsidRPr="001239CF">
        <w:rPr>
          <w:kern w:val="22"/>
          <w:sz w:val="22"/>
          <w:szCs w:val="22"/>
          <w:lang w:eastAsia="ar-SA"/>
        </w:rPr>
        <w:t xml:space="preserve">Zamawiający zleca, a Wykonawca zobowiązuje się do wykonania usługi </w:t>
      </w:r>
      <w:r w:rsidR="00D13036">
        <w:rPr>
          <w:kern w:val="22"/>
          <w:sz w:val="22"/>
          <w:szCs w:val="22"/>
          <w:lang w:eastAsia="ar-SA"/>
        </w:rPr>
        <w:t xml:space="preserve">transportu </w:t>
      </w:r>
      <w:r w:rsidR="00D13036" w:rsidRPr="001239CF">
        <w:rPr>
          <w:sz w:val="22"/>
          <w:szCs w:val="22"/>
        </w:rPr>
        <w:t xml:space="preserve">zwłok osób </w:t>
      </w:r>
      <w:r w:rsidR="00A45A11">
        <w:rPr>
          <w:sz w:val="22"/>
          <w:szCs w:val="22"/>
        </w:rPr>
        <w:br/>
      </w:r>
      <w:r w:rsidR="00D13036" w:rsidRPr="001239CF">
        <w:rPr>
          <w:sz w:val="22"/>
          <w:szCs w:val="22"/>
        </w:rPr>
        <w:t>zmarłych z Wojewódzki</w:t>
      </w:r>
      <w:r w:rsidR="00D13036">
        <w:rPr>
          <w:sz w:val="22"/>
          <w:szCs w:val="22"/>
        </w:rPr>
        <w:t>ego Szpitala</w:t>
      </w:r>
      <w:r w:rsidR="00D13036" w:rsidRPr="001239CF">
        <w:rPr>
          <w:sz w:val="22"/>
          <w:szCs w:val="22"/>
        </w:rPr>
        <w:t xml:space="preserve"> Zespolon</w:t>
      </w:r>
      <w:r w:rsidR="00D13036">
        <w:rPr>
          <w:sz w:val="22"/>
          <w:szCs w:val="22"/>
        </w:rPr>
        <w:t>ego</w:t>
      </w:r>
      <w:r w:rsidR="00D13036" w:rsidRPr="001239CF">
        <w:rPr>
          <w:sz w:val="22"/>
          <w:szCs w:val="22"/>
        </w:rPr>
        <w:t xml:space="preserve"> do </w:t>
      </w:r>
      <w:r w:rsidR="007219D4">
        <w:rPr>
          <w:sz w:val="22"/>
          <w:szCs w:val="22"/>
        </w:rPr>
        <w:t>Prosektorium</w:t>
      </w:r>
      <w:r w:rsidR="00D13036" w:rsidRPr="001239CF">
        <w:rPr>
          <w:sz w:val="22"/>
          <w:szCs w:val="22"/>
        </w:rPr>
        <w:t xml:space="preserve"> </w:t>
      </w:r>
      <w:r w:rsidR="00D13036">
        <w:rPr>
          <w:sz w:val="22"/>
          <w:szCs w:val="22"/>
        </w:rPr>
        <w:t>zlokalizowane</w:t>
      </w:r>
      <w:r w:rsidR="007219D4">
        <w:rPr>
          <w:sz w:val="22"/>
          <w:szCs w:val="22"/>
        </w:rPr>
        <w:t>go</w:t>
      </w:r>
      <w:r w:rsidR="00D13036">
        <w:rPr>
          <w:sz w:val="22"/>
          <w:szCs w:val="22"/>
        </w:rPr>
        <w:t xml:space="preserve"> w</w:t>
      </w:r>
      <w:r w:rsidR="00D13036" w:rsidRPr="00D13036">
        <w:rPr>
          <w:sz w:val="22"/>
          <w:szCs w:val="22"/>
        </w:rPr>
        <w:t xml:space="preserve"> </w:t>
      </w:r>
      <w:r w:rsidR="00D13036">
        <w:rPr>
          <w:sz w:val="22"/>
          <w:szCs w:val="22"/>
        </w:rPr>
        <w:t xml:space="preserve">Kielcach przy </w:t>
      </w:r>
      <w:r w:rsidR="00A45A11">
        <w:rPr>
          <w:sz w:val="22"/>
          <w:szCs w:val="22"/>
        </w:rPr>
        <w:br/>
      </w:r>
      <w:r w:rsidR="00D13036">
        <w:rPr>
          <w:sz w:val="22"/>
          <w:szCs w:val="22"/>
        </w:rPr>
        <w:t>ul. Radiowej 7.</w:t>
      </w:r>
      <w:r w:rsidRPr="001239CF">
        <w:rPr>
          <w:kern w:val="22"/>
          <w:sz w:val="22"/>
          <w:szCs w:val="22"/>
          <w:lang w:eastAsia="ar-SA"/>
        </w:rPr>
        <w:t xml:space="preserve"> </w:t>
      </w:r>
    </w:p>
    <w:p w14:paraId="10D85042" w14:textId="5695BFBF" w:rsidR="00BB318E" w:rsidRDefault="00BB318E">
      <w:pPr>
        <w:pStyle w:val="Akapitzlist"/>
        <w:numPr>
          <w:ilvl w:val="0"/>
          <w:numId w:val="1"/>
        </w:numPr>
        <w:ind w:left="426" w:hanging="426"/>
        <w:jc w:val="both"/>
        <w:rPr>
          <w:kern w:val="22"/>
          <w:sz w:val="22"/>
          <w:szCs w:val="22"/>
          <w:lang w:eastAsia="ar-SA"/>
        </w:rPr>
      </w:pPr>
      <w:r w:rsidRPr="001239CF">
        <w:rPr>
          <w:kern w:val="22"/>
          <w:sz w:val="22"/>
          <w:szCs w:val="22"/>
          <w:lang w:eastAsia="ar-SA"/>
        </w:rPr>
        <w:t xml:space="preserve">Opis przedmiotu umowy określa załącznik nr </w:t>
      </w:r>
      <w:r w:rsidR="00D13036">
        <w:rPr>
          <w:kern w:val="22"/>
          <w:sz w:val="22"/>
          <w:szCs w:val="22"/>
          <w:lang w:eastAsia="ar-SA"/>
        </w:rPr>
        <w:t xml:space="preserve">1 </w:t>
      </w:r>
      <w:r w:rsidR="00485C24">
        <w:rPr>
          <w:kern w:val="22"/>
          <w:sz w:val="22"/>
          <w:szCs w:val="22"/>
          <w:lang w:eastAsia="ar-SA"/>
        </w:rPr>
        <w:t xml:space="preserve">do umowy </w:t>
      </w:r>
      <w:r w:rsidR="00D13036">
        <w:rPr>
          <w:kern w:val="22"/>
          <w:sz w:val="22"/>
          <w:szCs w:val="22"/>
          <w:lang w:eastAsia="ar-SA"/>
        </w:rPr>
        <w:t xml:space="preserve">– </w:t>
      </w:r>
      <w:r w:rsidR="00D13036" w:rsidRPr="00D13036">
        <w:rPr>
          <w:i/>
          <w:kern w:val="22"/>
          <w:sz w:val="22"/>
          <w:szCs w:val="22"/>
          <w:lang w:eastAsia="ar-SA"/>
        </w:rPr>
        <w:t>procedura p</w:t>
      </w:r>
      <w:r w:rsidR="00D13036" w:rsidRPr="00D13036">
        <w:rPr>
          <w:i/>
          <w:sz w:val="22"/>
          <w:szCs w:val="22"/>
        </w:rPr>
        <w:t>ostępowanie po zgonie pacjenta</w:t>
      </w:r>
      <w:r w:rsidR="00D13036" w:rsidRPr="00D13036">
        <w:rPr>
          <w:i/>
          <w:kern w:val="22"/>
          <w:sz w:val="22"/>
          <w:szCs w:val="22"/>
          <w:lang w:eastAsia="ar-SA"/>
        </w:rPr>
        <w:t xml:space="preserve"> </w:t>
      </w:r>
      <w:r w:rsidR="00D13036">
        <w:rPr>
          <w:kern w:val="22"/>
          <w:sz w:val="22"/>
          <w:szCs w:val="22"/>
          <w:lang w:eastAsia="ar-SA"/>
        </w:rPr>
        <w:t xml:space="preserve">oraz załącznik nr 2 </w:t>
      </w:r>
      <w:r w:rsidR="00485C24">
        <w:rPr>
          <w:kern w:val="22"/>
          <w:sz w:val="22"/>
          <w:szCs w:val="22"/>
          <w:lang w:eastAsia="ar-SA"/>
        </w:rPr>
        <w:t>do umowy</w:t>
      </w:r>
      <w:r w:rsidR="00D13036">
        <w:rPr>
          <w:kern w:val="22"/>
          <w:sz w:val="22"/>
          <w:szCs w:val="22"/>
          <w:lang w:eastAsia="ar-SA"/>
        </w:rPr>
        <w:t xml:space="preserve"> - </w:t>
      </w:r>
      <w:r w:rsidR="00D13036" w:rsidRPr="00D13036">
        <w:rPr>
          <w:i/>
          <w:kern w:val="22"/>
          <w:sz w:val="22"/>
          <w:szCs w:val="22"/>
          <w:lang w:eastAsia="ar-SA"/>
        </w:rPr>
        <w:t>wykaz środków transportu Wykonawcy</w:t>
      </w:r>
      <w:r w:rsidRPr="001239CF">
        <w:rPr>
          <w:kern w:val="22"/>
          <w:sz w:val="22"/>
          <w:szCs w:val="22"/>
          <w:lang w:eastAsia="ar-SA"/>
        </w:rPr>
        <w:t>.</w:t>
      </w:r>
    </w:p>
    <w:p w14:paraId="558BB444" w14:textId="77777777" w:rsidR="00BB318E" w:rsidRPr="001239CF" w:rsidRDefault="00BB318E" w:rsidP="00BB318E">
      <w:pPr>
        <w:suppressAutoHyphens/>
        <w:jc w:val="both"/>
        <w:rPr>
          <w:kern w:val="22"/>
          <w:sz w:val="22"/>
          <w:szCs w:val="22"/>
          <w:lang w:eastAsia="ar-SA"/>
        </w:rPr>
      </w:pPr>
    </w:p>
    <w:p w14:paraId="6B8F68B2" w14:textId="77777777" w:rsidR="00BB318E" w:rsidRPr="001239CF" w:rsidRDefault="00BB318E" w:rsidP="00BB318E">
      <w:pPr>
        <w:jc w:val="center"/>
        <w:rPr>
          <w:b/>
          <w:sz w:val="22"/>
          <w:szCs w:val="22"/>
        </w:rPr>
      </w:pPr>
      <w:r w:rsidRPr="001239CF">
        <w:rPr>
          <w:b/>
          <w:sz w:val="22"/>
          <w:szCs w:val="22"/>
        </w:rPr>
        <w:t>§ 2</w:t>
      </w:r>
    </w:p>
    <w:p w14:paraId="77B06641" w14:textId="77777777" w:rsidR="00BB318E" w:rsidRPr="001239CF" w:rsidRDefault="00BB318E" w:rsidP="00BB318E">
      <w:pPr>
        <w:jc w:val="center"/>
        <w:rPr>
          <w:b/>
          <w:sz w:val="22"/>
          <w:szCs w:val="22"/>
        </w:rPr>
      </w:pPr>
      <w:r w:rsidRPr="001239CF">
        <w:rPr>
          <w:b/>
          <w:sz w:val="22"/>
          <w:szCs w:val="22"/>
        </w:rPr>
        <w:t>Czas trwania umowy</w:t>
      </w:r>
    </w:p>
    <w:p w14:paraId="1DA78C94" w14:textId="7278A4EF" w:rsidR="00BB318E" w:rsidRDefault="00BB318E" w:rsidP="0075607F">
      <w:pPr>
        <w:pStyle w:val="Akapitzlist"/>
        <w:tabs>
          <w:tab w:val="num" w:pos="1143"/>
        </w:tabs>
        <w:ind w:left="426"/>
        <w:jc w:val="both"/>
        <w:rPr>
          <w:snapToGrid w:val="0"/>
          <w:sz w:val="22"/>
          <w:szCs w:val="22"/>
        </w:rPr>
      </w:pPr>
      <w:r w:rsidRPr="00E4120E">
        <w:rPr>
          <w:snapToGrid w:val="0"/>
          <w:sz w:val="22"/>
          <w:szCs w:val="22"/>
        </w:rPr>
        <w:t xml:space="preserve">Umowa zostaje zawarta na czas oznaczony tj. </w:t>
      </w:r>
      <w:r w:rsidR="00C8224C" w:rsidRPr="00E4120E">
        <w:rPr>
          <w:snapToGrid w:val="0"/>
          <w:sz w:val="22"/>
          <w:szCs w:val="22"/>
        </w:rPr>
        <w:t>24</w:t>
      </w:r>
      <w:r w:rsidRPr="00E4120E">
        <w:rPr>
          <w:snapToGrid w:val="0"/>
          <w:sz w:val="22"/>
          <w:szCs w:val="22"/>
        </w:rPr>
        <w:t xml:space="preserve"> mies</w:t>
      </w:r>
      <w:r w:rsidR="00C8224C" w:rsidRPr="00E4120E">
        <w:rPr>
          <w:snapToGrid w:val="0"/>
          <w:sz w:val="22"/>
          <w:szCs w:val="22"/>
        </w:rPr>
        <w:t>iące</w:t>
      </w:r>
      <w:r w:rsidRPr="00E4120E">
        <w:rPr>
          <w:snapToGrid w:val="0"/>
          <w:sz w:val="22"/>
          <w:szCs w:val="22"/>
        </w:rPr>
        <w:t xml:space="preserve"> i </w:t>
      </w:r>
      <w:r w:rsidRPr="00F7279E">
        <w:rPr>
          <w:snapToGrid w:val="0"/>
          <w:sz w:val="22"/>
          <w:szCs w:val="22"/>
        </w:rPr>
        <w:t>obowiązuje od dnia ……… do dnia ………</w:t>
      </w:r>
    </w:p>
    <w:p w14:paraId="0E8F7A27" w14:textId="77777777" w:rsidR="0075607F" w:rsidRPr="001239CF" w:rsidRDefault="0075607F" w:rsidP="0075607F">
      <w:pPr>
        <w:pStyle w:val="Akapitzlist"/>
        <w:tabs>
          <w:tab w:val="num" w:pos="1143"/>
        </w:tabs>
        <w:ind w:left="426"/>
        <w:jc w:val="both"/>
        <w:rPr>
          <w:snapToGrid w:val="0"/>
          <w:sz w:val="22"/>
          <w:szCs w:val="22"/>
        </w:rPr>
      </w:pPr>
    </w:p>
    <w:p w14:paraId="3FC8BC45" w14:textId="77777777" w:rsidR="00BB318E" w:rsidRPr="001239CF" w:rsidRDefault="00BB318E" w:rsidP="00BB318E">
      <w:pPr>
        <w:jc w:val="center"/>
        <w:rPr>
          <w:b/>
          <w:sz w:val="22"/>
          <w:szCs w:val="22"/>
        </w:rPr>
      </w:pPr>
      <w:r w:rsidRPr="001239CF">
        <w:rPr>
          <w:b/>
          <w:sz w:val="22"/>
          <w:szCs w:val="22"/>
        </w:rPr>
        <w:t>§ 3</w:t>
      </w:r>
    </w:p>
    <w:p w14:paraId="12EB66E1" w14:textId="77777777" w:rsidR="00BB318E" w:rsidRPr="001239CF" w:rsidRDefault="00BB318E" w:rsidP="00BB318E">
      <w:pPr>
        <w:jc w:val="center"/>
        <w:rPr>
          <w:b/>
          <w:sz w:val="22"/>
          <w:szCs w:val="22"/>
        </w:rPr>
      </w:pPr>
      <w:r w:rsidRPr="001239CF">
        <w:rPr>
          <w:b/>
          <w:sz w:val="22"/>
          <w:szCs w:val="22"/>
        </w:rPr>
        <w:t>Realizacja umowy</w:t>
      </w:r>
    </w:p>
    <w:p w14:paraId="6BD687F9" w14:textId="73612E2C" w:rsidR="005C7058" w:rsidRPr="001239CF" w:rsidRDefault="00BB318E">
      <w:pPr>
        <w:pStyle w:val="Akapitzlist"/>
        <w:numPr>
          <w:ilvl w:val="0"/>
          <w:numId w:val="23"/>
        </w:numPr>
        <w:ind w:left="426" w:hanging="426"/>
        <w:jc w:val="both"/>
        <w:rPr>
          <w:sz w:val="22"/>
          <w:szCs w:val="22"/>
        </w:rPr>
      </w:pPr>
      <w:r w:rsidRPr="001239CF">
        <w:rPr>
          <w:sz w:val="22"/>
          <w:szCs w:val="22"/>
        </w:rPr>
        <w:t>Wykonawca będzie realizował usługę poprzez odbiór zwłok osób zmarłych w Wojewódzkim Szpitalu Zespolonym z</w:t>
      </w:r>
      <w:r w:rsidR="00E60047" w:rsidRPr="001239CF">
        <w:rPr>
          <w:sz w:val="22"/>
          <w:szCs w:val="22"/>
        </w:rPr>
        <w:t xml:space="preserve"> </w:t>
      </w:r>
      <w:r w:rsidR="00F901D0">
        <w:rPr>
          <w:sz w:val="22"/>
          <w:szCs w:val="22"/>
        </w:rPr>
        <w:t>miejsc wskazanych w ust. 6</w:t>
      </w:r>
      <w:r w:rsidR="00D13036">
        <w:rPr>
          <w:sz w:val="22"/>
          <w:szCs w:val="22"/>
        </w:rPr>
        <w:t xml:space="preserve"> niniejszego </w:t>
      </w:r>
      <w:r w:rsidR="00D13036" w:rsidRPr="001239CF">
        <w:rPr>
          <w:b/>
          <w:sz w:val="22"/>
          <w:szCs w:val="22"/>
        </w:rPr>
        <w:t>§</w:t>
      </w:r>
      <w:r w:rsidR="00D13036">
        <w:rPr>
          <w:sz w:val="22"/>
          <w:szCs w:val="22"/>
        </w:rPr>
        <w:t xml:space="preserve"> </w:t>
      </w:r>
      <w:r w:rsidRPr="001239CF">
        <w:rPr>
          <w:sz w:val="22"/>
          <w:szCs w:val="22"/>
        </w:rPr>
        <w:t xml:space="preserve">, dokumentując odbiór zwłok w zeszycie zgonów </w:t>
      </w:r>
      <w:r w:rsidR="0016023A">
        <w:rPr>
          <w:sz w:val="22"/>
          <w:szCs w:val="22"/>
        </w:rPr>
        <w:t>Szpitalnego Oddziału Ratunkowego</w:t>
      </w:r>
      <w:r w:rsidRPr="001239CF">
        <w:rPr>
          <w:sz w:val="22"/>
          <w:szCs w:val="22"/>
        </w:rPr>
        <w:t xml:space="preserve"> oraz na karcie skierowania zwłok</w:t>
      </w:r>
      <w:r w:rsidR="005F688B" w:rsidRPr="001239CF">
        <w:rPr>
          <w:sz w:val="22"/>
          <w:szCs w:val="22"/>
        </w:rPr>
        <w:t xml:space="preserve"> </w:t>
      </w:r>
      <w:r w:rsidRPr="001239CF">
        <w:rPr>
          <w:sz w:val="22"/>
          <w:szCs w:val="22"/>
        </w:rPr>
        <w:t>do chłodni wpisując datę i godzinę odbioru zwłok, oraz składając czytelny podpis osoby odbierającej zwłoki.</w:t>
      </w:r>
    </w:p>
    <w:p w14:paraId="0622297E" w14:textId="02A931BE" w:rsidR="005C7058" w:rsidRPr="00D13036" w:rsidRDefault="00BB318E">
      <w:pPr>
        <w:pStyle w:val="Akapitzlist"/>
        <w:numPr>
          <w:ilvl w:val="0"/>
          <w:numId w:val="23"/>
        </w:numPr>
        <w:ind w:left="426" w:hanging="426"/>
        <w:jc w:val="both"/>
        <w:rPr>
          <w:sz w:val="22"/>
          <w:szCs w:val="22"/>
        </w:rPr>
      </w:pPr>
      <w:r w:rsidRPr="001239CF">
        <w:rPr>
          <w:sz w:val="22"/>
          <w:szCs w:val="22"/>
        </w:rPr>
        <w:t>Następstwem od</w:t>
      </w:r>
      <w:r w:rsidR="00F524FE">
        <w:rPr>
          <w:sz w:val="22"/>
          <w:szCs w:val="22"/>
        </w:rPr>
        <w:t>bioru przez Wykonawcę zwłok</w:t>
      </w:r>
      <w:r w:rsidRPr="001239CF">
        <w:rPr>
          <w:sz w:val="22"/>
          <w:szCs w:val="22"/>
        </w:rPr>
        <w:t xml:space="preserve"> </w:t>
      </w:r>
      <w:r w:rsidR="00D13036">
        <w:rPr>
          <w:sz w:val="22"/>
          <w:szCs w:val="22"/>
        </w:rPr>
        <w:t>jest</w:t>
      </w:r>
      <w:r w:rsidR="002B304D" w:rsidRPr="00D13036">
        <w:rPr>
          <w:sz w:val="22"/>
          <w:szCs w:val="22"/>
        </w:rPr>
        <w:t xml:space="preserve"> </w:t>
      </w:r>
      <w:r w:rsidRPr="00D13036">
        <w:rPr>
          <w:sz w:val="22"/>
          <w:szCs w:val="22"/>
        </w:rPr>
        <w:t>niezwłoczny transport</w:t>
      </w:r>
      <w:r w:rsidR="00D13036">
        <w:rPr>
          <w:sz w:val="22"/>
          <w:szCs w:val="22"/>
        </w:rPr>
        <w:t xml:space="preserve"> </w:t>
      </w:r>
      <w:r w:rsidRPr="00D13036">
        <w:rPr>
          <w:sz w:val="22"/>
          <w:szCs w:val="22"/>
        </w:rPr>
        <w:t>do chłodni</w:t>
      </w:r>
      <w:r w:rsidR="00185D12" w:rsidRPr="00D13036">
        <w:rPr>
          <w:sz w:val="22"/>
          <w:szCs w:val="22"/>
        </w:rPr>
        <w:t xml:space="preserve"> </w:t>
      </w:r>
      <w:r w:rsidRPr="00D13036">
        <w:rPr>
          <w:sz w:val="22"/>
          <w:szCs w:val="22"/>
        </w:rPr>
        <w:t xml:space="preserve">znajdującej się </w:t>
      </w:r>
      <w:r w:rsidR="00485C24">
        <w:rPr>
          <w:sz w:val="22"/>
          <w:szCs w:val="22"/>
        </w:rPr>
        <w:br/>
      </w:r>
      <w:r w:rsidRPr="00D13036">
        <w:rPr>
          <w:sz w:val="22"/>
          <w:szCs w:val="22"/>
        </w:rPr>
        <w:t>w Kielcach przy ul. Radiowej 7 będącej</w:t>
      </w:r>
      <w:r w:rsidR="00BD74D0" w:rsidRPr="00D13036">
        <w:rPr>
          <w:sz w:val="22"/>
          <w:szCs w:val="22"/>
        </w:rPr>
        <w:t xml:space="preserve"> </w:t>
      </w:r>
      <w:r w:rsidRPr="00D13036">
        <w:rPr>
          <w:sz w:val="22"/>
          <w:szCs w:val="22"/>
        </w:rPr>
        <w:t xml:space="preserve">własnością Zamawiającego, gdzie dokonane zostanie </w:t>
      </w:r>
      <w:r w:rsidR="00E63C1D">
        <w:rPr>
          <w:sz w:val="22"/>
          <w:szCs w:val="22"/>
        </w:rPr>
        <w:t xml:space="preserve">poświadczenie dostarczenia zwłok wpisem do Książki Prosektoryjnej </w:t>
      </w:r>
      <w:r w:rsidRPr="00D13036">
        <w:rPr>
          <w:sz w:val="22"/>
          <w:szCs w:val="22"/>
        </w:rPr>
        <w:t xml:space="preserve">z datą, godziną </w:t>
      </w:r>
      <w:r w:rsidR="00E63C1D">
        <w:rPr>
          <w:sz w:val="22"/>
          <w:szCs w:val="22"/>
        </w:rPr>
        <w:t xml:space="preserve">oraz przekazaniem pracownikowi Zamawiającego </w:t>
      </w:r>
      <w:r w:rsidR="00E63C1D" w:rsidRPr="001239CF">
        <w:rPr>
          <w:sz w:val="22"/>
          <w:szCs w:val="22"/>
        </w:rPr>
        <w:t>kar</w:t>
      </w:r>
      <w:r w:rsidR="00E63C1D">
        <w:rPr>
          <w:sz w:val="22"/>
          <w:szCs w:val="22"/>
        </w:rPr>
        <w:t xml:space="preserve">ty </w:t>
      </w:r>
      <w:r w:rsidR="00E63C1D" w:rsidRPr="001239CF">
        <w:rPr>
          <w:sz w:val="22"/>
          <w:szCs w:val="22"/>
        </w:rPr>
        <w:t>skierowania zwłok do chłodni</w:t>
      </w:r>
      <w:r w:rsidR="005F688B" w:rsidRPr="00D13036">
        <w:rPr>
          <w:sz w:val="22"/>
          <w:szCs w:val="22"/>
        </w:rPr>
        <w:t>.</w:t>
      </w:r>
    </w:p>
    <w:p w14:paraId="74AD6B93" w14:textId="42981F35" w:rsidR="00F524FE" w:rsidRDefault="00F524FE">
      <w:pPr>
        <w:pStyle w:val="Akapitzlist"/>
        <w:numPr>
          <w:ilvl w:val="0"/>
          <w:numId w:val="23"/>
        </w:numPr>
        <w:ind w:left="426" w:hanging="426"/>
        <w:jc w:val="both"/>
        <w:rPr>
          <w:sz w:val="22"/>
          <w:szCs w:val="22"/>
        </w:rPr>
      </w:pPr>
      <w:r>
        <w:rPr>
          <w:sz w:val="22"/>
          <w:szCs w:val="22"/>
        </w:rPr>
        <w:t xml:space="preserve">Zgłoszenie transportu dokonywane będzie przez pracownika SOR </w:t>
      </w:r>
      <w:r w:rsidRPr="001239CF">
        <w:rPr>
          <w:sz w:val="22"/>
          <w:szCs w:val="22"/>
        </w:rPr>
        <w:t>pod nr tel. …………, lub pod nr tel. ……..… przez 7 dni w tygodniu</w:t>
      </w:r>
      <w:r w:rsidR="00F901D0">
        <w:rPr>
          <w:sz w:val="22"/>
          <w:szCs w:val="22"/>
        </w:rPr>
        <w:t xml:space="preserve"> w godzinach </w:t>
      </w:r>
      <w:r w:rsidR="00F901D0" w:rsidRPr="001239CF">
        <w:rPr>
          <w:sz w:val="22"/>
          <w:szCs w:val="22"/>
        </w:rPr>
        <w:t xml:space="preserve">7:00 do </w:t>
      </w:r>
      <w:r w:rsidR="00F901D0">
        <w:rPr>
          <w:sz w:val="22"/>
          <w:szCs w:val="22"/>
        </w:rPr>
        <w:t>20:00</w:t>
      </w:r>
      <w:r w:rsidRPr="001239CF">
        <w:rPr>
          <w:sz w:val="22"/>
          <w:szCs w:val="22"/>
        </w:rPr>
        <w:t>, również w dni ustawowo wolne od pracy</w:t>
      </w:r>
      <w:r w:rsidRPr="001239CF">
        <w:rPr>
          <w:rFonts w:eastAsia="Calibri"/>
          <w:sz w:val="22"/>
          <w:szCs w:val="22"/>
        </w:rPr>
        <w:t xml:space="preserve"> </w:t>
      </w:r>
      <w:r w:rsidR="00835DF9">
        <w:rPr>
          <w:rFonts w:eastAsia="Calibri"/>
          <w:sz w:val="22"/>
          <w:szCs w:val="22"/>
        </w:rPr>
        <w:br/>
      </w:r>
      <w:r w:rsidRPr="001239CF">
        <w:rPr>
          <w:rFonts w:eastAsia="Calibri"/>
          <w:sz w:val="22"/>
          <w:szCs w:val="22"/>
        </w:rPr>
        <w:t xml:space="preserve">w rozumieniu ustawy z dn. 18 stycznia 1951 r. o dniach wolnych od pracy </w:t>
      </w:r>
      <w:r w:rsidR="00835DF9" w:rsidRPr="00835DF9">
        <w:rPr>
          <w:rFonts w:eastAsia="Calibri"/>
          <w:sz w:val="22"/>
          <w:szCs w:val="22"/>
        </w:rPr>
        <w:t>(t. j. Dz.U. z 2025 r., poz. 296)</w:t>
      </w:r>
      <w:r w:rsidR="00AB6F05">
        <w:rPr>
          <w:rFonts w:eastAsia="Calibri"/>
          <w:sz w:val="22"/>
          <w:szCs w:val="22"/>
        </w:rPr>
        <w:t>.</w:t>
      </w:r>
      <w:r w:rsidRPr="001239CF">
        <w:rPr>
          <w:rFonts w:eastAsia="Calibri"/>
          <w:sz w:val="22"/>
          <w:szCs w:val="22"/>
        </w:rPr>
        <w:t xml:space="preserve"> </w:t>
      </w:r>
    </w:p>
    <w:p w14:paraId="57E66CAD" w14:textId="64432DD1" w:rsidR="007E7A03" w:rsidRPr="006919D4" w:rsidRDefault="00BB318E" w:rsidP="006919D4">
      <w:pPr>
        <w:pStyle w:val="Akapitzlist"/>
        <w:numPr>
          <w:ilvl w:val="0"/>
          <w:numId w:val="23"/>
        </w:numPr>
        <w:ind w:left="426" w:hanging="426"/>
        <w:jc w:val="both"/>
        <w:rPr>
          <w:sz w:val="22"/>
          <w:szCs w:val="22"/>
        </w:rPr>
      </w:pPr>
      <w:r w:rsidRPr="001239CF">
        <w:rPr>
          <w:sz w:val="22"/>
          <w:szCs w:val="22"/>
        </w:rPr>
        <w:t xml:space="preserve">Usługa odbioru i transportu zwłok osób zmarłych świadczona będzie </w:t>
      </w:r>
      <w:r w:rsidR="00AB6F05">
        <w:rPr>
          <w:sz w:val="22"/>
          <w:szCs w:val="22"/>
        </w:rPr>
        <w:t xml:space="preserve">przez Wykonawcę </w:t>
      </w:r>
      <w:r w:rsidR="00F524FE">
        <w:rPr>
          <w:sz w:val="22"/>
          <w:szCs w:val="22"/>
        </w:rPr>
        <w:t xml:space="preserve">w godzinach </w:t>
      </w:r>
      <w:r w:rsidR="00F524FE" w:rsidRPr="001239CF">
        <w:rPr>
          <w:sz w:val="22"/>
          <w:szCs w:val="22"/>
        </w:rPr>
        <w:t xml:space="preserve">od 7:00 do </w:t>
      </w:r>
      <w:r w:rsidR="00F524FE">
        <w:rPr>
          <w:sz w:val="22"/>
          <w:szCs w:val="22"/>
        </w:rPr>
        <w:t>22</w:t>
      </w:r>
      <w:r w:rsidR="00F524FE" w:rsidRPr="001239CF">
        <w:rPr>
          <w:sz w:val="22"/>
          <w:szCs w:val="22"/>
        </w:rPr>
        <w:t xml:space="preserve">:00 </w:t>
      </w:r>
      <w:r w:rsidR="00F524FE" w:rsidRPr="001239CF">
        <w:rPr>
          <w:rFonts w:eastAsia="Calibri"/>
          <w:sz w:val="22"/>
          <w:szCs w:val="22"/>
        </w:rPr>
        <w:t xml:space="preserve">- </w:t>
      </w:r>
      <w:r w:rsidR="00F524FE" w:rsidRPr="001239CF">
        <w:rPr>
          <w:sz w:val="22"/>
          <w:szCs w:val="22"/>
        </w:rPr>
        <w:t>odbiór zwłok do 2 godzi</w:t>
      </w:r>
      <w:r w:rsidR="00DB3E0E">
        <w:rPr>
          <w:sz w:val="22"/>
          <w:szCs w:val="22"/>
        </w:rPr>
        <w:t>n</w:t>
      </w:r>
      <w:r w:rsidR="00F524FE" w:rsidRPr="001239CF">
        <w:rPr>
          <w:sz w:val="22"/>
          <w:szCs w:val="22"/>
        </w:rPr>
        <w:t xml:space="preserve"> od zgłoszenia </w:t>
      </w:r>
      <w:r w:rsidRPr="001239CF">
        <w:rPr>
          <w:sz w:val="22"/>
          <w:szCs w:val="22"/>
        </w:rPr>
        <w:t>telefonicznego</w:t>
      </w:r>
      <w:r w:rsidR="00AB6F05">
        <w:rPr>
          <w:sz w:val="22"/>
          <w:szCs w:val="22"/>
        </w:rPr>
        <w:t xml:space="preserve"> </w:t>
      </w:r>
      <w:r w:rsidR="00AB6F05" w:rsidRPr="001239CF">
        <w:rPr>
          <w:sz w:val="22"/>
          <w:szCs w:val="22"/>
        </w:rPr>
        <w:t>przez 7 dni w tygodniu, również w dni ustawowo wolne od pracy</w:t>
      </w:r>
      <w:r w:rsidR="00AB6F05">
        <w:rPr>
          <w:rFonts w:eastAsia="Calibri"/>
          <w:sz w:val="22"/>
          <w:szCs w:val="22"/>
        </w:rPr>
        <w:t>.</w:t>
      </w:r>
      <w:r w:rsidR="006919D4" w:rsidRPr="006919D4">
        <w:rPr>
          <w:rFonts w:eastAsia="Calibri"/>
          <w:sz w:val="22"/>
          <w:szCs w:val="22"/>
        </w:rPr>
        <w:t xml:space="preserve"> </w:t>
      </w:r>
      <w:r w:rsidR="006919D4">
        <w:rPr>
          <w:rFonts w:eastAsia="Calibri"/>
          <w:sz w:val="22"/>
          <w:szCs w:val="22"/>
        </w:rPr>
        <w:t>W godzinach 7:00 do 14:35 od poniedziałku do piątku odbioru zwłok w Prosektorium dokonują jego pracownicy</w:t>
      </w:r>
      <w:r w:rsidR="006919D4">
        <w:rPr>
          <w:rFonts w:eastAsia="Calibri"/>
          <w:sz w:val="22"/>
          <w:szCs w:val="22"/>
        </w:rPr>
        <w:t>.</w:t>
      </w:r>
    </w:p>
    <w:p w14:paraId="3DE3FE58" w14:textId="6E978546" w:rsidR="00D16CFD" w:rsidRPr="001239CF" w:rsidRDefault="00F524FE">
      <w:pPr>
        <w:pStyle w:val="Akapitzlist"/>
        <w:numPr>
          <w:ilvl w:val="0"/>
          <w:numId w:val="23"/>
        </w:numPr>
        <w:ind w:left="426" w:hanging="426"/>
        <w:jc w:val="both"/>
        <w:rPr>
          <w:sz w:val="22"/>
          <w:szCs w:val="22"/>
        </w:rPr>
      </w:pPr>
      <w:r>
        <w:rPr>
          <w:sz w:val="22"/>
          <w:szCs w:val="22"/>
        </w:rPr>
        <w:lastRenderedPageBreak/>
        <w:t>W godzinach od 14:40</w:t>
      </w:r>
      <w:r w:rsidR="00D16CFD" w:rsidRPr="001239CF">
        <w:rPr>
          <w:sz w:val="22"/>
          <w:szCs w:val="22"/>
        </w:rPr>
        <w:t xml:space="preserve"> do 22:00 </w:t>
      </w:r>
      <w:r w:rsidR="00EB594D">
        <w:rPr>
          <w:sz w:val="22"/>
          <w:szCs w:val="22"/>
        </w:rPr>
        <w:t xml:space="preserve">oraz w soboty i dni wolne od pracy w rozumieniu ustawy o dniach wolnych od pracy </w:t>
      </w:r>
      <w:r w:rsidR="00AB6F05">
        <w:rPr>
          <w:sz w:val="22"/>
          <w:szCs w:val="22"/>
        </w:rPr>
        <w:t xml:space="preserve">w godzinach </w:t>
      </w:r>
      <w:r w:rsidR="00AB6F05" w:rsidRPr="001239CF">
        <w:rPr>
          <w:sz w:val="22"/>
          <w:szCs w:val="22"/>
        </w:rPr>
        <w:t xml:space="preserve">od 7:00 do </w:t>
      </w:r>
      <w:r w:rsidR="00AB6F05">
        <w:rPr>
          <w:sz w:val="22"/>
          <w:szCs w:val="22"/>
        </w:rPr>
        <w:t>22</w:t>
      </w:r>
      <w:r w:rsidR="00AB6F05" w:rsidRPr="001239CF">
        <w:rPr>
          <w:sz w:val="22"/>
          <w:szCs w:val="22"/>
        </w:rPr>
        <w:t>:00</w:t>
      </w:r>
      <w:r w:rsidR="00F901D0">
        <w:rPr>
          <w:sz w:val="22"/>
          <w:szCs w:val="22"/>
        </w:rPr>
        <w:t>,</w:t>
      </w:r>
      <w:r w:rsidR="00AB6F05">
        <w:rPr>
          <w:sz w:val="22"/>
          <w:szCs w:val="22"/>
        </w:rPr>
        <w:t xml:space="preserve"> </w:t>
      </w:r>
      <w:r w:rsidR="00D16CFD" w:rsidRPr="001239CF">
        <w:rPr>
          <w:sz w:val="22"/>
          <w:szCs w:val="22"/>
        </w:rPr>
        <w:t xml:space="preserve">Prosektorium będzie obsługiwane przez pracownika </w:t>
      </w:r>
      <w:r w:rsidR="00766F2D">
        <w:rPr>
          <w:sz w:val="22"/>
          <w:szCs w:val="22"/>
        </w:rPr>
        <w:t>Dozoru i Monitoringu</w:t>
      </w:r>
      <w:r w:rsidR="0069596C" w:rsidRPr="001239CF">
        <w:rPr>
          <w:sz w:val="22"/>
          <w:szCs w:val="22"/>
        </w:rPr>
        <w:t xml:space="preserve"> </w:t>
      </w:r>
      <w:r w:rsidR="00766F2D">
        <w:rPr>
          <w:sz w:val="22"/>
          <w:szCs w:val="22"/>
        </w:rPr>
        <w:t xml:space="preserve">Wewnętrznego Izby Przyjęć Kliniki Chorób Zakaźnych </w:t>
      </w:r>
      <w:r w:rsidR="0069596C" w:rsidRPr="001239CF">
        <w:rPr>
          <w:sz w:val="22"/>
          <w:szCs w:val="22"/>
        </w:rPr>
        <w:t>WSZZ w Kielcach</w:t>
      </w:r>
      <w:r w:rsidR="000D0BB1">
        <w:rPr>
          <w:sz w:val="22"/>
          <w:szCs w:val="22"/>
        </w:rPr>
        <w:t>.</w:t>
      </w:r>
      <w:r w:rsidR="0069596C" w:rsidRPr="001239CF">
        <w:rPr>
          <w:sz w:val="22"/>
          <w:szCs w:val="22"/>
        </w:rPr>
        <w:t xml:space="preserve"> Wykonawca zobowiązany jest do powiadomienia osoby wskazanej w ust 7 pkt.</w:t>
      </w:r>
      <w:r w:rsidR="00EB594D">
        <w:rPr>
          <w:sz w:val="22"/>
          <w:szCs w:val="22"/>
        </w:rPr>
        <w:t xml:space="preserve"> </w:t>
      </w:r>
      <w:r w:rsidR="0069596C" w:rsidRPr="001239CF">
        <w:rPr>
          <w:sz w:val="22"/>
          <w:szCs w:val="22"/>
        </w:rPr>
        <w:t xml:space="preserve">2) </w:t>
      </w:r>
      <w:r w:rsidR="00F901D0">
        <w:rPr>
          <w:sz w:val="22"/>
          <w:szCs w:val="22"/>
        </w:rPr>
        <w:t xml:space="preserve">niniejszego </w:t>
      </w:r>
      <w:r w:rsidR="00E310D2">
        <w:rPr>
          <w:sz w:val="22"/>
          <w:szCs w:val="22"/>
        </w:rPr>
        <w:br/>
      </w:r>
      <w:r w:rsidR="00F901D0" w:rsidRPr="001239CF">
        <w:rPr>
          <w:b/>
          <w:sz w:val="22"/>
          <w:szCs w:val="22"/>
        </w:rPr>
        <w:t>§</w:t>
      </w:r>
      <w:r w:rsidR="00F901D0">
        <w:rPr>
          <w:sz w:val="22"/>
          <w:szCs w:val="22"/>
        </w:rPr>
        <w:t xml:space="preserve"> </w:t>
      </w:r>
      <w:r w:rsidR="0069596C" w:rsidRPr="001239CF">
        <w:rPr>
          <w:sz w:val="22"/>
          <w:szCs w:val="22"/>
        </w:rPr>
        <w:t xml:space="preserve">o godzinie realizacji zleconego przez </w:t>
      </w:r>
      <w:r w:rsidR="00F901D0">
        <w:rPr>
          <w:sz w:val="22"/>
          <w:szCs w:val="22"/>
        </w:rPr>
        <w:t>SOR</w:t>
      </w:r>
      <w:r w:rsidR="0069596C" w:rsidRPr="001239CF">
        <w:rPr>
          <w:sz w:val="22"/>
          <w:szCs w:val="22"/>
        </w:rPr>
        <w:t xml:space="preserve"> transportu. Dodatkowo </w:t>
      </w:r>
      <w:r w:rsidR="00D16CFD" w:rsidRPr="001239CF">
        <w:rPr>
          <w:sz w:val="22"/>
          <w:szCs w:val="22"/>
        </w:rPr>
        <w:t xml:space="preserve">Wykonawca </w:t>
      </w:r>
      <w:r w:rsidR="0069596C" w:rsidRPr="001239CF">
        <w:rPr>
          <w:sz w:val="22"/>
          <w:szCs w:val="22"/>
        </w:rPr>
        <w:t>zobowiązany jest do umieszczenia ciała w oznaczonej komorze chłodni.</w:t>
      </w:r>
    </w:p>
    <w:p w14:paraId="6EA13E92" w14:textId="77777777" w:rsidR="00BB318E" w:rsidRPr="001239CF" w:rsidRDefault="00BB318E">
      <w:pPr>
        <w:pStyle w:val="Akapitzlist"/>
        <w:numPr>
          <w:ilvl w:val="0"/>
          <w:numId w:val="23"/>
        </w:numPr>
        <w:ind w:left="426" w:hanging="426"/>
        <w:jc w:val="both"/>
        <w:rPr>
          <w:sz w:val="22"/>
          <w:szCs w:val="22"/>
        </w:rPr>
      </w:pPr>
      <w:r w:rsidRPr="001239CF">
        <w:rPr>
          <w:sz w:val="22"/>
          <w:szCs w:val="22"/>
        </w:rPr>
        <w:t>Miejsca odbioru zwłok osób zmarłych Wojewódzki Szpital Zespolony w Kielcach:</w:t>
      </w:r>
    </w:p>
    <w:p w14:paraId="6AABD2C9" w14:textId="77777777" w:rsidR="0034640F" w:rsidRPr="00CF7647" w:rsidRDefault="0034640F">
      <w:pPr>
        <w:pStyle w:val="Akapitzlist"/>
        <w:numPr>
          <w:ilvl w:val="0"/>
          <w:numId w:val="24"/>
        </w:numPr>
        <w:tabs>
          <w:tab w:val="left" w:pos="1418"/>
        </w:tabs>
        <w:ind w:left="1134" w:hanging="425"/>
        <w:contextualSpacing w:val="0"/>
        <w:jc w:val="both"/>
        <w:rPr>
          <w:sz w:val="22"/>
          <w:szCs w:val="22"/>
        </w:rPr>
      </w:pPr>
      <w:r w:rsidRPr="00CF7647">
        <w:rPr>
          <w:sz w:val="22"/>
          <w:szCs w:val="22"/>
        </w:rPr>
        <w:t xml:space="preserve">Świętokrzyskie Centrum Kardiologii ul. Grunwaldzka 45 - pomieszczenie </w:t>
      </w:r>
      <w:r w:rsidRPr="00CF7647">
        <w:rPr>
          <w:i/>
          <w:sz w:val="22"/>
          <w:szCs w:val="22"/>
        </w:rPr>
        <w:t>pro morte</w:t>
      </w:r>
    </w:p>
    <w:p w14:paraId="5CC25464" w14:textId="77777777" w:rsidR="0034640F" w:rsidRPr="00CF7647" w:rsidRDefault="0034640F">
      <w:pPr>
        <w:pStyle w:val="Akapitzlist"/>
        <w:numPr>
          <w:ilvl w:val="0"/>
          <w:numId w:val="24"/>
        </w:numPr>
        <w:tabs>
          <w:tab w:val="left" w:pos="1418"/>
        </w:tabs>
        <w:ind w:left="1134" w:hanging="425"/>
        <w:contextualSpacing w:val="0"/>
        <w:jc w:val="both"/>
        <w:rPr>
          <w:sz w:val="22"/>
          <w:szCs w:val="22"/>
        </w:rPr>
      </w:pPr>
      <w:r w:rsidRPr="00CF7647">
        <w:rPr>
          <w:sz w:val="22"/>
          <w:szCs w:val="22"/>
        </w:rPr>
        <w:t xml:space="preserve">Świętokrzyskie Centrum Neurologii ul. Grunwaldzka 45  – pomieszczenie </w:t>
      </w:r>
      <w:r w:rsidRPr="00CF7647">
        <w:rPr>
          <w:i/>
          <w:sz w:val="22"/>
          <w:szCs w:val="22"/>
        </w:rPr>
        <w:t>pro morte</w:t>
      </w:r>
    </w:p>
    <w:p w14:paraId="262C6555" w14:textId="77777777" w:rsidR="0034640F" w:rsidRPr="00CF7647" w:rsidRDefault="0034640F">
      <w:pPr>
        <w:pStyle w:val="Akapitzlist"/>
        <w:numPr>
          <w:ilvl w:val="0"/>
          <w:numId w:val="24"/>
        </w:numPr>
        <w:tabs>
          <w:tab w:val="left" w:pos="1418"/>
        </w:tabs>
        <w:ind w:left="1134" w:hanging="425"/>
        <w:contextualSpacing w:val="0"/>
        <w:jc w:val="both"/>
        <w:rPr>
          <w:sz w:val="22"/>
          <w:szCs w:val="22"/>
        </w:rPr>
      </w:pPr>
      <w:r w:rsidRPr="00CF7647">
        <w:rPr>
          <w:sz w:val="22"/>
          <w:szCs w:val="22"/>
        </w:rPr>
        <w:t xml:space="preserve">Szpitalny Oddział Ratunkowy ul. Grunwaldzka 45 – pomieszczenie </w:t>
      </w:r>
      <w:r w:rsidRPr="00CF7647">
        <w:rPr>
          <w:i/>
          <w:sz w:val="22"/>
          <w:szCs w:val="22"/>
        </w:rPr>
        <w:t>pro morte</w:t>
      </w:r>
    </w:p>
    <w:p w14:paraId="10384207" w14:textId="77777777" w:rsidR="0034640F" w:rsidRPr="00CF7647" w:rsidRDefault="0034640F">
      <w:pPr>
        <w:pStyle w:val="Akapitzlist"/>
        <w:numPr>
          <w:ilvl w:val="0"/>
          <w:numId w:val="24"/>
        </w:numPr>
        <w:tabs>
          <w:tab w:val="left" w:pos="1418"/>
        </w:tabs>
        <w:ind w:left="1134" w:hanging="425"/>
        <w:contextualSpacing w:val="0"/>
        <w:jc w:val="both"/>
        <w:rPr>
          <w:sz w:val="22"/>
          <w:szCs w:val="22"/>
        </w:rPr>
      </w:pPr>
      <w:r w:rsidRPr="00CF7647">
        <w:rPr>
          <w:sz w:val="22"/>
          <w:szCs w:val="22"/>
        </w:rPr>
        <w:t xml:space="preserve">Klinika Neurochirurgii i Chirurgii Kręgosłupa ul. Grunwaldzka 45 – pomieszczenie </w:t>
      </w:r>
      <w:r w:rsidRPr="00CF7647">
        <w:rPr>
          <w:i/>
          <w:sz w:val="22"/>
          <w:szCs w:val="22"/>
        </w:rPr>
        <w:t>pro morte</w:t>
      </w:r>
    </w:p>
    <w:p w14:paraId="5949B958" w14:textId="77777777" w:rsidR="0034640F" w:rsidRPr="00CF7647" w:rsidRDefault="0034640F">
      <w:pPr>
        <w:pStyle w:val="Akapitzlist"/>
        <w:numPr>
          <w:ilvl w:val="0"/>
          <w:numId w:val="24"/>
        </w:numPr>
        <w:tabs>
          <w:tab w:val="left" w:pos="1418"/>
        </w:tabs>
        <w:ind w:left="1134" w:hanging="425"/>
        <w:contextualSpacing w:val="0"/>
        <w:jc w:val="both"/>
        <w:rPr>
          <w:iCs/>
          <w:sz w:val="22"/>
          <w:szCs w:val="22"/>
        </w:rPr>
      </w:pPr>
      <w:r w:rsidRPr="00CF7647">
        <w:rPr>
          <w:iCs/>
          <w:sz w:val="22"/>
          <w:szCs w:val="22"/>
        </w:rPr>
        <w:t xml:space="preserve">Kliniczny Oddział Chirurgii Naczyniowej ul. Grunwaldzka 45 – pomieszczenie </w:t>
      </w:r>
      <w:r w:rsidRPr="00CF7647">
        <w:rPr>
          <w:i/>
          <w:sz w:val="22"/>
          <w:szCs w:val="22"/>
        </w:rPr>
        <w:t>pro morte</w:t>
      </w:r>
    </w:p>
    <w:p w14:paraId="7C5844A6" w14:textId="77777777" w:rsidR="0034640F" w:rsidRPr="00CF7647" w:rsidRDefault="0034640F">
      <w:pPr>
        <w:pStyle w:val="Akapitzlist"/>
        <w:numPr>
          <w:ilvl w:val="0"/>
          <w:numId w:val="24"/>
        </w:numPr>
        <w:tabs>
          <w:tab w:val="left" w:pos="1418"/>
        </w:tabs>
        <w:ind w:left="1134" w:hanging="425"/>
        <w:contextualSpacing w:val="0"/>
        <w:jc w:val="both"/>
        <w:rPr>
          <w:iCs/>
          <w:sz w:val="22"/>
          <w:szCs w:val="22"/>
        </w:rPr>
      </w:pPr>
      <w:r w:rsidRPr="00CF7647">
        <w:rPr>
          <w:iCs/>
          <w:sz w:val="22"/>
          <w:szCs w:val="22"/>
        </w:rPr>
        <w:t>Kliniczny Oddział Anestezjologii i Intensywnej Terapii ul. Grunwaldzka 45 -</w:t>
      </w:r>
      <w:r w:rsidRPr="00CF7647">
        <w:rPr>
          <w:i/>
          <w:sz w:val="22"/>
          <w:szCs w:val="22"/>
        </w:rPr>
        <w:t xml:space="preserve"> </w:t>
      </w:r>
      <w:r w:rsidRPr="00CF7647">
        <w:rPr>
          <w:iCs/>
          <w:sz w:val="22"/>
          <w:szCs w:val="22"/>
        </w:rPr>
        <w:t xml:space="preserve">pomieszczenie </w:t>
      </w:r>
      <w:r w:rsidRPr="00CF7647">
        <w:rPr>
          <w:i/>
          <w:sz w:val="22"/>
          <w:szCs w:val="22"/>
        </w:rPr>
        <w:t>pro morte</w:t>
      </w:r>
    </w:p>
    <w:p w14:paraId="614E92C8" w14:textId="77777777" w:rsidR="0034640F" w:rsidRPr="00CF7647" w:rsidRDefault="0034640F">
      <w:pPr>
        <w:pStyle w:val="Akapitzlist"/>
        <w:numPr>
          <w:ilvl w:val="0"/>
          <w:numId w:val="24"/>
        </w:numPr>
        <w:tabs>
          <w:tab w:val="left" w:pos="1418"/>
        </w:tabs>
        <w:ind w:left="1134" w:hanging="425"/>
        <w:contextualSpacing w:val="0"/>
        <w:jc w:val="both"/>
        <w:rPr>
          <w:iCs/>
          <w:sz w:val="22"/>
          <w:szCs w:val="22"/>
        </w:rPr>
      </w:pPr>
      <w:r w:rsidRPr="00CF7647">
        <w:rPr>
          <w:iCs/>
          <w:sz w:val="22"/>
          <w:szCs w:val="22"/>
        </w:rPr>
        <w:t xml:space="preserve">Klinika Chirurgii Ogólnej, Onkologicznej i Endokrynologicznej ul. Grunwaldzka 45 -pomieszczenie </w:t>
      </w:r>
      <w:r w:rsidRPr="00CF7647">
        <w:rPr>
          <w:i/>
          <w:sz w:val="22"/>
          <w:szCs w:val="22"/>
        </w:rPr>
        <w:t>pro morte</w:t>
      </w:r>
    </w:p>
    <w:p w14:paraId="1E61F3E0" w14:textId="77777777" w:rsidR="0034640F" w:rsidRPr="00CF7647" w:rsidRDefault="0034640F">
      <w:pPr>
        <w:pStyle w:val="Akapitzlist"/>
        <w:numPr>
          <w:ilvl w:val="0"/>
          <w:numId w:val="24"/>
        </w:numPr>
        <w:tabs>
          <w:tab w:val="left" w:pos="1418"/>
        </w:tabs>
        <w:ind w:left="1134" w:hanging="425"/>
        <w:contextualSpacing w:val="0"/>
        <w:jc w:val="both"/>
        <w:rPr>
          <w:iCs/>
          <w:sz w:val="22"/>
          <w:szCs w:val="22"/>
        </w:rPr>
      </w:pPr>
      <w:r w:rsidRPr="00CF7647">
        <w:rPr>
          <w:iCs/>
          <w:sz w:val="22"/>
          <w:szCs w:val="22"/>
        </w:rPr>
        <w:t>Kliniczny Oddział Nefrologii i Transplantologii Nerek ul. Grunwaldzka 45</w:t>
      </w:r>
      <w:r w:rsidRPr="00CF7647">
        <w:rPr>
          <w:i/>
          <w:sz w:val="22"/>
          <w:szCs w:val="22"/>
        </w:rPr>
        <w:t xml:space="preserve"> - </w:t>
      </w:r>
      <w:r w:rsidRPr="00CF7647">
        <w:rPr>
          <w:iCs/>
          <w:sz w:val="22"/>
          <w:szCs w:val="22"/>
        </w:rPr>
        <w:t xml:space="preserve">pomieszczenie </w:t>
      </w:r>
      <w:r w:rsidRPr="00CF7647">
        <w:rPr>
          <w:i/>
          <w:sz w:val="22"/>
          <w:szCs w:val="22"/>
        </w:rPr>
        <w:t>pro morte</w:t>
      </w:r>
    </w:p>
    <w:p w14:paraId="2ED59D76" w14:textId="01080738" w:rsidR="0034640F" w:rsidRPr="00CF7647" w:rsidRDefault="00A22815">
      <w:pPr>
        <w:pStyle w:val="Akapitzlist"/>
        <w:numPr>
          <w:ilvl w:val="0"/>
          <w:numId w:val="24"/>
        </w:numPr>
        <w:tabs>
          <w:tab w:val="left" w:pos="1418"/>
        </w:tabs>
        <w:ind w:left="1134" w:hanging="425"/>
        <w:contextualSpacing w:val="0"/>
        <w:jc w:val="both"/>
        <w:rPr>
          <w:sz w:val="22"/>
          <w:szCs w:val="22"/>
        </w:rPr>
      </w:pPr>
      <w:r>
        <w:rPr>
          <w:sz w:val="22"/>
          <w:szCs w:val="22"/>
        </w:rPr>
        <w:t>chłodnia</w:t>
      </w:r>
      <w:r w:rsidR="0034640F" w:rsidRPr="00CF7647">
        <w:rPr>
          <w:sz w:val="22"/>
          <w:szCs w:val="22"/>
        </w:rPr>
        <w:t xml:space="preserve"> na terenie Wojewódzkiego Szpitala Zespolonego ul. Grunwaldzka 45 (dotyczy Oddziałów, w których jest brak pomieszczeń </w:t>
      </w:r>
      <w:r w:rsidR="0034640F" w:rsidRPr="00CF7647">
        <w:rPr>
          <w:i/>
          <w:sz w:val="22"/>
          <w:szCs w:val="22"/>
        </w:rPr>
        <w:t>pro morte</w:t>
      </w:r>
      <w:r w:rsidR="0034640F" w:rsidRPr="00CF7647">
        <w:rPr>
          <w:sz w:val="22"/>
          <w:szCs w:val="22"/>
        </w:rPr>
        <w:t>)</w:t>
      </w:r>
    </w:p>
    <w:p w14:paraId="54067D7A" w14:textId="77777777" w:rsidR="0034640F" w:rsidRPr="00CF7647" w:rsidRDefault="0034640F">
      <w:pPr>
        <w:pStyle w:val="Akapitzlist"/>
        <w:numPr>
          <w:ilvl w:val="0"/>
          <w:numId w:val="24"/>
        </w:numPr>
        <w:tabs>
          <w:tab w:val="left" w:pos="1418"/>
        </w:tabs>
        <w:ind w:left="1134" w:hanging="425"/>
        <w:contextualSpacing w:val="0"/>
        <w:jc w:val="both"/>
        <w:rPr>
          <w:sz w:val="22"/>
          <w:szCs w:val="22"/>
        </w:rPr>
      </w:pPr>
      <w:r w:rsidRPr="00CF7647">
        <w:rPr>
          <w:sz w:val="22"/>
          <w:szCs w:val="22"/>
        </w:rPr>
        <w:t xml:space="preserve">Klinika Chorób Zakaźnych oraz Klinika Dermatologii ul. Radiowa 7 – pomieszczenia </w:t>
      </w:r>
      <w:r w:rsidRPr="00CF7647">
        <w:rPr>
          <w:i/>
          <w:sz w:val="22"/>
          <w:szCs w:val="22"/>
        </w:rPr>
        <w:t>pro morte</w:t>
      </w:r>
    </w:p>
    <w:p w14:paraId="18088159" w14:textId="77777777" w:rsidR="0034640F" w:rsidRPr="00CF7647" w:rsidRDefault="0034640F">
      <w:pPr>
        <w:pStyle w:val="Akapitzlist"/>
        <w:numPr>
          <w:ilvl w:val="0"/>
          <w:numId w:val="24"/>
        </w:numPr>
        <w:tabs>
          <w:tab w:val="left" w:pos="1418"/>
        </w:tabs>
        <w:ind w:left="1134" w:hanging="425"/>
        <w:contextualSpacing w:val="0"/>
        <w:jc w:val="both"/>
        <w:rPr>
          <w:sz w:val="22"/>
          <w:szCs w:val="22"/>
        </w:rPr>
      </w:pPr>
      <w:r w:rsidRPr="00CF7647">
        <w:rPr>
          <w:sz w:val="22"/>
          <w:szCs w:val="22"/>
        </w:rPr>
        <w:t xml:space="preserve">Kliniczny Oddział Rehabilitacji ul. Kościuszki 3 – pomieszczenie </w:t>
      </w:r>
      <w:r w:rsidRPr="00CF7647">
        <w:rPr>
          <w:i/>
          <w:sz w:val="22"/>
          <w:szCs w:val="22"/>
        </w:rPr>
        <w:t>pro morte</w:t>
      </w:r>
    </w:p>
    <w:p w14:paraId="1956E683" w14:textId="77777777" w:rsidR="0034640F" w:rsidRPr="00CF7647" w:rsidRDefault="0034640F">
      <w:pPr>
        <w:pStyle w:val="Akapitzlist"/>
        <w:numPr>
          <w:ilvl w:val="0"/>
          <w:numId w:val="24"/>
        </w:numPr>
        <w:tabs>
          <w:tab w:val="left" w:pos="1418"/>
        </w:tabs>
        <w:ind w:left="1134" w:hanging="425"/>
        <w:contextualSpacing w:val="0"/>
        <w:jc w:val="both"/>
        <w:rPr>
          <w:sz w:val="22"/>
          <w:szCs w:val="22"/>
        </w:rPr>
      </w:pPr>
      <w:r w:rsidRPr="00CF7647">
        <w:rPr>
          <w:sz w:val="22"/>
          <w:szCs w:val="22"/>
        </w:rPr>
        <w:t xml:space="preserve">Świętokrzyskie Centrum Pediatrii ul. Grunwaldzka 45 – pomieszczenia </w:t>
      </w:r>
      <w:r w:rsidRPr="00CF7647">
        <w:rPr>
          <w:i/>
          <w:sz w:val="22"/>
          <w:szCs w:val="22"/>
        </w:rPr>
        <w:t>pro morte</w:t>
      </w:r>
    </w:p>
    <w:p w14:paraId="35D5E564" w14:textId="77777777" w:rsidR="0034640F" w:rsidRPr="00CF7647" w:rsidRDefault="0034640F">
      <w:pPr>
        <w:pStyle w:val="Akapitzlist"/>
        <w:numPr>
          <w:ilvl w:val="0"/>
          <w:numId w:val="24"/>
        </w:numPr>
        <w:tabs>
          <w:tab w:val="left" w:pos="1418"/>
        </w:tabs>
        <w:ind w:left="1134" w:hanging="425"/>
        <w:contextualSpacing w:val="0"/>
        <w:jc w:val="both"/>
        <w:rPr>
          <w:sz w:val="22"/>
          <w:szCs w:val="22"/>
        </w:rPr>
      </w:pPr>
      <w:r w:rsidRPr="00CF7647">
        <w:rPr>
          <w:sz w:val="22"/>
          <w:szCs w:val="22"/>
        </w:rPr>
        <w:t xml:space="preserve">Świętokrzyskie Centrum Pediatrii ul. Artwińskiego 3A – pomieszczenia </w:t>
      </w:r>
      <w:r w:rsidRPr="00CF7647">
        <w:rPr>
          <w:i/>
          <w:sz w:val="22"/>
          <w:szCs w:val="22"/>
        </w:rPr>
        <w:t>pro morte</w:t>
      </w:r>
    </w:p>
    <w:p w14:paraId="62342952" w14:textId="77777777" w:rsidR="009C0CD4" w:rsidRPr="001239CF" w:rsidRDefault="00BB318E">
      <w:pPr>
        <w:pStyle w:val="Akapitzlist"/>
        <w:numPr>
          <w:ilvl w:val="0"/>
          <w:numId w:val="23"/>
        </w:numPr>
        <w:ind w:left="426" w:hanging="426"/>
        <w:jc w:val="both"/>
        <w:rPr>
          <w:sz w:val="22"/>
          <w:szCs w:val="22"/>
        </w:rPr>
      </w:pPr>
      <w:r w:rsidRPr="001239CF">
        <w:rPr>
          <w:sz w:val="22"/>
          <w:szCs w:val="22"/>
        </w:rPr>
        <w:t>Strony postanawiają, iż osobami odpowiedzialnymi za kontakty w zakresie realizacji umowy będą:</w:t>
      </w:r>
      <w:r w:rsidR="009C0CD4" w:rsidRPr="001239CF">
        <w:rPr>
          <w:spacing w:val="-6"/>
          <w:sz w:val="22"/>
          <w:szCs w:val="22"/>
        </w:rPr>
        <w:t xml:space="preserve"> </w:t>
      </w:r>
    </w:p>
    <w:p w14:paraId="0622075C" w14:textId="77777777" w:rsidR="009F1A05" w:rsidRPr="001239CF" w:rsidRDefault="00BB318E">
      <w:pPr>
        <w:pStyle w:val="Akapitzlist"/>
        <w:numPr>
          <w:ilvl w:val="0"/>
          <w:numId w:val="2"/>
        </w:numPr>
        <w:ind w:hanging="294"/>
        <w:jc w:val="both"/>
        <w:rPr>
          <w:rStyle w:val="Hipercze"/>
          <w:color w:val="auto"/>
          <w:sz w:val="22"/>
          <w:szCs w:val="22"/>
          <w:u w:val="none"/>
        </w:rPr>
      </w:pPr>
      <w:r w:rsidRPr="001239CF">
        <w:rPr>
          <w:spacing w:val="-6"/>
          <w:sz w:val="22"/>
          <w:szCs w:val="22"/>
        </w:rPr>
        <w:t xml:space="preserve">ze strony Zamawiającego </w:t>
      </w:r>
      <w:r w:rsidR="0069596C" w:rsidRPr="001239CF">
        <w:rPr>
          <w:spacing w:val="-6"/>
          <w:sz w:val="22"/>
          <w:szCs w:val="22"/>
        </w:rPr>
        <w:t xml:space="preserve">w godz. od 7:00 do 14:35 </w:t>
      </w:r>
      <w:r w:rsidRPr="001239CF">
        <w:rPr>
          <w:spacing w:val="-6"/>
          <w:sz w:val="22"/>
          <w:szCs w:val="22"/>
        </w:rPr>
        <w:t xml:space="preserve">Pan/Pani ………………. , </w:t>
      </w:r>
      <w:r w:rsidRPr="001239CF">
        <w:rPr>
          <w:sz w:val="22"/>
          <w:szCs w:val="22"/>
        </w:rPr>
        <w:t xml:space="preserve">tel. ……….. mail </w:t>
      </w:r>
      <w:hyperlink r:id="rId7" w:history="1">
        <w:r w:rsidRPr="001239CF">
          <w:rPr>
            <w:rStyle w:val="Hipercze"/>
            <w:sz w:val="22"/>
            <w:szCs w:val="22"/>
          </w:rPr>
          <w:t>……………….</w:t>
        </w:r>
      </w:hyperlink>
    </w:p>
    <w:p w14:paraId="6280FC5B" w14:textId="1DFDF1F5" w:rsidR="0069596C" w:rsidRPr="001239CF" w:rsidRDefault="0069596C">
      <w:pPr>
        <w:pStyle w:val="Akapitzlist"/>
        <w:numPr>
          <w:ilvl w:val="0"/>
          <w:numId w:val="2"/>
        </w:numPr>
        <w:ind w:hanging="294"/>
        <w:jc w:val="both"/>
        <w:rPr>
          <w:sz w:val="22"/>
          <w:szCs w:val="22"/>
        </w:rPr>
      </w:pPr>
      <w:r w:rsidRPr="001239CF">
        <w:rPr>
          <w:spacing w:val="-6"/>
          <w:sz w:val="22"/>
          <w:szCs w:val="22"/>
        </w:rPr>
        <w:t>ze stro</w:t>
      </w:r>
      <w:r w:rsidR="00AB6F05">
        <w:rPr>
          <w:spacing w:val="-6"/>
          <w:sz w:val="22"/>
          <w:szCs w:val="22"/>
        </w:rPr>
        <w:t xml:space="preserve">ny Zamawiającego w godz. od 14:40 </w:t>
      </w:r>
      <w:r w:rsidRPr="001239CF">
        <w:rPr>
          <w:spacing w:val="-6"/>
          <w:sz w:val="22"/>
          <w:szCs w:val="22"/>
        </w:rPr>
        <w:t xml:space="preserve">do 22.00 Pan/Pani ………………. , </w:t>
      </w:r>
      <w:r w:rsidRPr="001239CF">
        <w:rPr>
          <w:sz w:val="22"/>
          <w:szCs w:val="22"/>
        </w:rPr>
        <w:t xml:space="preserve">tel. ……….. mail </w:t>
      </w:r>
      <w:hyperlink r:id="rId8" w:history="1">
        <w:r w:rsidRPr="001239CF">
          <w:rPr>
            <w:rStyle w:val="Hipercze"/>
            <w:sz w:val="22"/>
            <w:szCs w:val="22"/>
          </w:rPr>
          <w:t>……………….</w:t>
        </w:r>
      </w:hyperlink>
    </w:p>
    <w:p w14:paraId="095E2825" w14:textId="77777777" w:rsidR="009F1A05" w:rsidRPr="001239CF" w:rsidRDefault="00BB318E">
      <w:pPr>
        <w:pStyle w:val="Akapitzlist"/>
        <w:numPr>
          <w:ilvl w:val="0"/>
          <w:numId w:val="2"/>
        </w:numPr>
        <w:ind w:hanging="294"/>
        <w:jc w:val="both"/>
        <w:rPr>
          <w:sz w:val="22"/>
          <w:szCs w:val="22"/>
        </w:rPr>
      </w:pPr>
      <w:r w:rsidRPr="001239CF">
        <w:rPr>
          <w:sz w:val="22"/>
          <w:szCs w:val="22"/>
        </w:rPr>
        <w:t xml:space="preserve">ze strony Wykonawcy Pan/Pani ……………… , tel. ……..….. mail </w:t>
      </w:r>
      <w:hyperlink r:id="rId9" w:history="1">
        <w:r w:rsidRPr="001239CF">
          <w:rPr>
            <w:rStyle w:val="Hipercze"/>
            <w:sz w:val="22"/>
            <w:szCs w:val="22"/>
          </w:rPr>
          <w:t>……………….</w:t>
        </w:r>
      </w:hyperlink>
    </w:p>
    <w:p w14:paraId="7C36DB4B" w14:textId="77777777" w:rsidR="00DF130E" w:rsidRPr="001239CF" w:rsidRDefault="00DF130E" w:rsidP="00DF130E">
      <w:pPr>
        <w:pStyle w:val="Akapitzlist"/>
        <w:jc w:val="both"/>
        <w:rPr>
          <w:sz w:val="22"/>
          <w:szCs w:val="22"/>
        </w:rPr>
      </w:pPr>
    </w:p>
    <w:p w14:paraId="5F87D3DD" w14:textId="77777777" w:rsidR="00BB318E" w:rsidRPr="001239CF" w:rsidRDefault="00BB318E" w:rsidP="00BB318E">
      <w:pPr>
        <w:jc w:val="center"/>
        <w:rPr>
          <w:b/>
          <w:sz w:val="22"/>
          <w:szCs w:val="22"/>
        </w:rPr>
      </w:pPr>
      <w:r w:rsidRPr="001239CF">
        <w:rPr>
          <w:b/>
          <w:sz w:val="22"/>
          <w:szCs w:val="22"/>
        </w:rPr>
        <w:t>§ 4</w:t>
      </w:r>
    </w:p>
    <w:p w14:paraId="78D7BCCB" w14:textId="77777777" w:rsidR="00BB318E" w:rsidRPr="001239CF" w:rsidRDefault="00BB318E" w:rsidP="00BB318E">
      <w:pPr>
        <w:jc w:val="center"/>
        <w:rPr>
          <w:b/>
          <w:sz w:val="22"/>
          <w:szCs w:val="22"/>
        </w:rPr>
      </w:pPr>
      <w:r w:rsidRPr="001239CF">
        <w:rPr>
          <w:b/>
          <w:sz w:val="22"/>
          <w:szCs w:val="22"/>
        </w:rPr>
        <w:t>Obowiązki Zamawiającego</w:t>
      </w:r>
    </w:p>
    <w:p w14:paraId="0772AD16" w14:textId="77777777" w:rsidR="005A1300" w:rsidRPr="001239CF" w:rsidRDefault="00BB318E" w:rsidP="00BB318E">
      <w:pPr>
        <w:jc w:val="both"/>
        <w:rPr>
          <w:sz w:val="22"/>
          <w:szCs w:val="22"/>
        </w:rPr>
      </w:pPr>
      <w:r w:rsidRPr="001239CF">
        <w:rPr>
          <w:sz w:val="22"/>
          <w:szCs w:val="22"/>
        </w:rPr>
        <w:t>Zamawiający zobowiązany jest do:</w:t>
      </w:r>
    </w:p>
    <w:p w14:paraId="5566E9DA" w14:textId="0E3E0065" w:rsidR="001E11D5" w:rsidRPr="001239CF" w:rsidRDefault="0069596C">
      <w:pPr>
        <w:pStyle w:val="Akapitzlist"/>
        <w:numPr>
          <w:ilvl w:val="0"/>
          <w:numId w:val="3"/>
        </w:numPr>
        <w:ind w:hanging="294"/>
        <w:jc w:val="both"/>
        <w:rPr>
          <w:sz w:val="22"/>
          <w:szCs w:val="22"/>
        </w:rPr>
      </w:pPr>
      <w:r w:rsidRPr="001239CF">
        <w:rPr>
          <w:sz w:val="22"/>
          <w:szCs w:val="22"/>
        </w:rPr>
        <w:t>przekazani</w:t>
      </w:r>
      <w:r w:rsidR="00CF7647">
        <w:rPr>
          <w:sz w:val="22"/>
          <w:szCs w:val="22"/>
        </w:rPr>
        <w:t>u</w:t>
      </w:r>
      <w:r w:rsidRPr="001239CF">
        <w:rPr>
          <w:sz w:val="22"/>
          <w:szCs w:val="22"/>
        </w:rPr>
        <w:t xml:space="preserve"> informacji Wykonawcy</w:t>
      </w:r>
      <w:r w:rsidR="00BB318E" w:rsidRPr="001239CF">
        <w:rPr>
          <w:sz w:val="22"/>
          <w:szCs w:val="22"/>
        </w:rPr>
        <w:t xml:space="preserve"> o zaistniałej potrzebie odbioru zwłok,</w:t>
      </w:r>
    </w:p>
    <w:p w14:paraId="68262743" w14:textId="281EE769" w:rsidR="00BB318E" w:rsidRPr="001239CF" w:rsidRDefault="00BB318E">
      <w:pPr>
        <w:pStyle w:val="Akapitzlist"/>
        <w:numPr>
          <w:ilvl w:val="0"/>
          <w:numId w:val="3"/>
        </w:numPr>
        <w:ind w:hanging="294"/>
        <w:jc w:val="both"/>
        <w:rPr>
          <w:sz w:val="22"/>
          <w:szCs w:val="22"/>
        </w:rPr>
      </w:pPr>
      <w:r w:rsidRPr="001239CF">
        <w:rPr>
          <w:sz w:val="22"/>
          <w:szCs w:val="22"/>
        </w:rPr>
        <w:t>udostępni</w:t>
      </w:r>
      <w:r w:rsidR="0069596C" w:rsidRPr="001239CF">
        <w:rPr>
          <w:sz w:val="22"/>
          <w:szCs w:val="22"/>
        </w:rPr>
        <w:t xml:space="preserve">ć </w:t>
      </w:r>
      <w:r w:rsidR="00A23B30" w:rsidRPr="001239CF">
        <w:rPr>
          <w:sz w:val="22"/>
          <w:szCs w:val="22"/>
        </w:rPr>
        <w:t>każdorazowo pomieszczenie</w:t>
      </w:r>
      <w:r w:rsidRPr="001239CF">
        <w:rPr>
          <w:sz w:val="22"/>
          <w:szCs w:val="22"/>
        </w:rPr>
        <w:t xml:space="preserve"> </w:t>
      </w:r>
      <w:r w:rsidR="0069596C" w:rsidRPr="001239CF">
        <w:rPr>
          <w:sz w:val="22"/>
          <w:szCs w:val="22"/>
        </w:rPr>
        <w:t>P</w:t>
      </w:r>
      <w:r w:rsidRPr="001239CF">
        <w:rPr>
          <w:sz w:val="22"/>
          <w:szCs w:val="22"/>
        </w:rPr>
        <w:t>rosektorium oraz zapewni</w:t>
      </w:r>
      <w:r w:rsidR="00A23B30" w:rsidRPr="001239CF">
        <w:rPr>
          <w:sz w:val="22"/>
          <w:szCs w:val="22"/>
        </w:rPr>
        <w:t>ć</w:t>
      </w:r>
      <w:r w:rsidRPr="001239CF">
        <w:rPr>
          <w:sz w:val="22"/>
          <w:szCs w:val="22"/>
        </w:rPr>
        <w:t xml:space="preserve"> obecnoś</w:t>
      </w:r>
      <w:r w:rsidR="00CF7647">
        <w:rPr>
          <w:sz w:val="22"/>
          <w:szCs w:val="22"/>
        </w:rPr>
        <w:t>ć</w:t>
      </w:r>
      <w:r w:rsidRPr="001239CF">
        <w:rPr>
          <w:sz w:val="22"/>
          <w:szCs w:val="22"/>
        </w:rPr>
        <w:t xml:space="preserve"> </w:t>
      </w:r>
      <w:r w:rsidR="00A23B30" w:rsidRPr="001239CF">
        <w:rPr>
          <w:sz w:val="22"/>
          <w:szCs w:val="22"/>
        </w:rPr>
        <w:t>p</w:t>
      </w:r>
      <w:r w:rsidRPr="001239CF">
        <w:rPr>
          <w:sz w:val="22"/>
          <w:szCs w:val="22"/>
        </w:rPr>
        <w:t xml:space="preserve">racownika </w:t>
      </w:r>
      <w:r w:rsidR="000615BF" w:rsidRPr="001239CF">
        <w:rPr>
          <w:sz w:val="22"/>
          <w:szCs w:val="22"/>
        </w:rPr>
        <w:t>Zamawiającego</w:t>
      </w:r>
      <w:r w:rsidRPr="001239CF">
        <w:rPr>
          <w:sz w:val="22"/>
          <w:szCs w:val="22"/>
        </w:rPr>
        <w:t xml:space="preserve"> w celu </w:t>
      </w:r>
      <w:r w:rsidR="00A23B30" w:rsidRPr="001239CF">
        <w:rPr>
          <w:sz w:val="22"/>
          <w:szCs w:val="22"/>
        </w:rPr>
        <w:t>przyjęcia zwłok osoby</w:t>
      </w:r>
      <w:r w:rsidRPr="001239CF">
        <w:rPr>
          <w:sz w:val="22"/>
          <w:szCs w:val="22"/>
        </w:rPr>
        <w:t xml:space="preserve"> z</w:t>
      </w:r>
      <w:r w:rsidR="0069596C" w:rsidRPr="001239CF">
        <w:rPr>
          <w:sz w:val="22"/>
          <w:szCs w:val="22"/>
        </w:rPr>
        <w:t>marł</w:t>
      </w:r>
      <w:r w:rsidR="00A23B30" w:rsidRPr="001239CF">
        <w:rPr>
          <w:sz w:val="22"/>
          <w:szCs w:val="22"/>
        </w:rPr>
        <w:t>ej</w:t>
      </w:r>
      <w:r w:rsidR="0069596C" w:rsidRPr="001239CF">
        <w:rPr>
          <w:sz w:val="22"/>
          <w:szCs w:val="22"/>
        </w:rPr>
        <w:t xml:space="preserve"> w Wojewódzkim Szpitalu Z</w:t>
      </w:r>
      <w:r w:rsidRPr="001239CF">
        <w:rPr>
          <w:sz w:val="22"/>
          <w:szCs w:val="22"/>
        </w:rPr>
        <w:t xml:space="preserve">espolonym </w:t>
      </w:r>
      <w:r w:rsidR="00CF7647">
        <w:rPr>
          <w:sz w:val="22"/>
          <w:szCs w:val="22"/>
        </w:rPr>
        <w:br/>
      </w:r>
      <w:r w:rsidRPr="001239CF">
        <w:rPr>
          <w:sz w:val="22"/>
          <w:szCs w:val="22"/>
        </w:rPr>
        <w:t>w Kielcach</w:t>
      </w:r>
      <w:r w:rsidR="00B04EED">
        <w:rPr>
          <w:sz w:val="22"/>
          <w:szCs w:val="22"/>
        </w:rPr>
        <w:t>.</w:t>
      </w:r>
    </w:p>
    <w:p w14:paraId="1ABD11BB" w14:textId="77777777" w:rsidR="00BB318E" w:rsidRPr="001239CF" w:rsidRDefault="00BB318E" w:rsidP="00BB318E">
      <w:pPr>
        <w:jc w:val="both"/>
        <w:rPr>
          <w:b/>
          <w:sz w:val="22"/>
          <w:szCs w:val="22"/>
        </w:rPr>
      </w:pPr>
    </w:p>
    <w:p w14:paraId="625DE4FC" w14:textId="77777777" w:rsidR="00BB318E" w:rsidRPr="001239CF" w:rsidRDefault="00BB318E" w:rsidP="00BB318E">
      <w:pPr>
        <w:jc w:val="center"/>
        <w:rPr>
          <w:b/>
          <w:sz w:val="22"/>
          <w:szCs w:val="22"/>
        </w:rPr>
      </w:pPr>
      <w:r w:rsidRPr="001239CF">
        <w:rPr>
          <w:b/>
          <w:sz w:val="22"/>
          <w:szCs w:val="22"/>
        </w:rPr>
        <w:t>§ 5</w:t>
      </w:r>
    </w:p>
    <w:p w14:paraId="47267E46" w14:textId="77777777" w:rsidR="00BB318E" w:rsidRPr="001239CF" w:rsidRDefault="00BB318E" w:rsidP="00BB318E">
      <w:pPr>
        <w:jc w:val="center"/>
        <w:rPr>
          <w:b/>
          <w:sz w:val="22"/>
          <w:szCs w:val="22"/>
        </w:rPr>
      </w:pPr>
      <w:r w:rsidRPr="001239CF">
        <w:rPr>
          <w:b/>
          <w:sz w:val="22"/>
          <w:szCs w:val="22"/>
        </w:rPr>
        <w:t>Obowiązki Wykonawcy</w:t>
      </w:r>
    </w:p>
    <w:p w14:paraId="2AC71E65" w14:textId="77777777" w:rsidR="009F0119" w:rsidRPr="001239CF" w:rsidRDefault="00BB318E">
      <w:pPr>
        <w:pStyle w:val="Akapitzlist"/>
        <w:numPr>
          <w:ilvl w:val="0"/>
          <w:numId w:val="4"/>
        </w:numPr>
        <w:ind w:left="426" w:hanging="426"/>
        <w:jc w:val="both"/>
        <w:rPr>
          <w:sz w:val="22"/>
          <w:szCs w:val="22"/>
        </w:rPr>
      </w:pPr>
      <w:r w:rsidRPr="001239CF">
        <w:rPr>
          <w:sz w:val="22"/>
          <w:szCs w:val="22"/>
        </w:rPr>
        <w:t>Wykonawca oświadcza, że:</w:t>
      </w:r>
    </w:p>
    <w:p w14:paraId="33E5CFCD" w14:textId="77777777" w:rsidR="007B6743" w:rsidRPr="001239CF" w:rsidRDefault="00BB318E">
      <w:pPr>
        <w:pStyle w:val="Akapitzlist"/>
        <w:numPr>
          <w:ilvl w:val="0"/>
          <w:numId w:val="5"/>
        </w:numPr>
        <w:ind w:left="709" w:hanging="283"/>
        <w:jc w:val="both"/>
        <w:rPr>
          <w:sz w:val="22"/>
          <w:szCs w:val="22"/>
        </w:rPr>
      </w:pPr>
      <w:r w:rsidRPr="001239CF">
        <w:rPr>
          <w:sz w:val="22"/>
          <w:szCs w:val="22"/>
        </w:rPr>
        <w:t>nie będzie świadczył na terenie Szpitala usług pogrzebowych ani prowadził ich reklamy,</w:t>
      </w:r>
    </w:p>
    <w:p w14:paraId="1261AD6A" w14:textId="77777777" w:rsidR="007B6743" w:rsidRPr="001239CF" w:rsidRDefault="00BB318E">
      <w:pPr>
        <w:pStyle w:val="Akapitzlist"/>
        <w:numPr>
          <w:ilvl w:val="0"/>
          <w:numId w:val="5"/>
        </w:numPr>
        <w:ind w:left="709" w:hanging="283"/>
        <w:jc w:val="both"/>
        <w:rPr>
          <w:sz w:val="22"/>
          <w:szCs w:val="22"/>
        </w:rPr>
      </w:pPr>
      <w:r w:rsidRPr="001239CF">
        <w:rPr>
          <w:sz w:val="22"/>
          <w:szCs w:val="22"/>
        </w:rPr>
        <w:t>posiada stosowne zezwolenia niezbędne do realizacji przedmiotu umowy.</w:t>
      </w:r>
    </w:p>
    <w:p w14:paraId="484668FD" w14:textId="77777777" w:rsidR="00BB318E" w:rsidRPr="001239CF" w:rsidRDefault="00BB318E">
      <w:pPr>
        <w:pStyle w:val="Akapitzlist"/>
        <w:numPr>
          <w:ilvl w:val="0"/>
          <w:numId w:val="4"/>
        </w:numPr>
        <w:ind w:left="426" w:hanging="426"/>
        <w:jc w:val="both"/>
        <w:rPr>
          <w:sz w:val="22"/>
          <w:szCs w:val="22"/>
        </w:rPr>
      </w:pPr>
      <w:r w:rsidRPr="001239CF">
        <w:rPr>
          <w:sz w:val="22"/>
          <w:szCs w:val="22"/>
        </w:rPr>
        <w:t>Wykonawca zobowiązany jest do:</w:t>
      </w:r>
    </w:p>
    <w:p w14:paraId="50369590" w14:textId="79909A57" w:rsidR="00C660A0" w:rsidRPr="001239CF" w:rsidRDefault="00BB318E">
      <w:pPr>
        <w:pStyle w:val="Akapitzlist"/>
        <w:numPr>
          <w:ilvl w:val="0"/>
          <w:numId w:val="6"/>
        </w:numPr>
        <w:ind w:left="709" w:hanging="283"/>
        <w:jc w:val="both"/>
        <w:rPr>
          <w:sz w:val="22"/>
          <w:szCs w:val="22"/>
        </w:rPr>
      </w:pPr>
      <w:r w:rsidRPr="001239CF">
        <w:rPr>
          <w:sz w:val="22"/>
          <w:szCs w:val="22"/>
        </w:rPr>
        <w:t>realizacji przedmiotu zamówienia zgodnie z obowiązującymi przepisami</w:t>
      </w:r>
      <w:r w:rsidR="00A23B30" w:rsidRPr="001239CF">
        <w:rPr>
          <w:sz w:val="22"/>
          <w:szCs w:val="22"/>
        </w:rPr>
        <w:t xml:space="preserve"> prawa</w:t>
      </w:r>
      <w:r w:rsidRPr="001239CF">
        <w:rPr>
          <w:sz w:val="22"/>
          <w:szCs w:val="22"/>
        </w:rPr>
        <w:t xml:space="preserve">, </w:t>
      </w:r>
      <w:r w:rsidR="0092568C">
        <w:rPr>
          <w:sz w:val="22"/>
          <w:szCs w:val="22"/>
        </w:rPr>
        <w:t xml:space="preserve">wymogami sanitarnymi, zasadami bezpieczeństwa i higieny pracy </w:t>
      </w:r>
      <w:r w:rsidRPr="001239CF">
        <w:rPr>
          <w:sz w:val="22"/>
          <w:szCs w:val="22"/>
        </w:rPr>
        <w:t xml:space="preserve">jak również z należytą starannością </w:t>
      </w:r>
      <w:r w:rsidR="0092568C">
        <w:rPr>
          <w:sz w:val="22"/>
          <w:szCs w:val="22"/>
        </w:rPr>
        <w:br/>
      </w:r>
      <w:r w:rsidRPr="001239CF">
        <w:rPr>
          <w:sz w:val="22"/>
          <w:szCs w:val="22"/>
        </w:rPr>
        <w:t>i zachowaniem etyki zawodowej oraz poszanowaniem godności osób zmarłych,</w:t>
      </w:r>
    </w:p>
    <w:p w14:paraId="5914A57B" w14:textId="77777777" w:rsidR="00C660A0" w:rsidRPr="001239CF" w:rsidRDefault="00BB318E">
      <w:pPr>
        <w:pStyle w:val="Akapitzlist"/>
        <w:numPr>
          <w:ilvl w:val="0"/>
          <w:numId w:val="6"/>
        </w:numPr>
        <w:ind w:left="709" w:hanging="283"/>
        <w:jc w:val="both"/>
        <w:rPr>
          <w:sz w:val="22"/>
          <w:szCs w:val="22"/>
        </w:rPr>
      </w:pPr>
      <w:r w:rsidRPr="001239CF">
        <w:rPr>
          <w:sz w:val="22"/>
          <w:szCs w:val="22"/>
        </w:rPr>
        <w:t xml:space="preserve">odbioru i transportu zwłok przez 7 dni w tygodniu </w:t>
      </w:r>
      <w:r w:rsidR="00A23B30" w:rsidRPr="001239CF">
        <w:rPr>
          <w:sz w:val="22"/>
          <w:szCs w:val="22"/>
        </w:rPr>
        <w:t xml:space="preserve">w godzinach 7:00 do 22:00 </w:t>
      </w:r>
      <w:r w:rsidRPr="001239CF">
        <w:rPr>
          <w:sz w:val="22"/>
          <w:szCs w:val="22"/>
        </w:rPr>
        <w:t>w taki sposób, aby nie zwracał szczególnej uwagi pacjentów Szpitala,</w:t>
      </w:r>
    </w:p>
    <w:p w14:paraId="081D364E" w14:textId="56B81840" w:rsidR="00BB318E" w:rsidRPr="001239CF" w:rsidRDefault="00BB318E">
      <w:pPr>
        <w:pStyle w:val="Akapitzlist"/>
        <w:numPr>
          <w:ilvl w:val="0"/>
          <w:numId w:val="6"/>
        </w:numPr>
        <w:ind w:left="709" w:hanging="283"/>
        <w:jc w:val="both"/>
        <w:rPr>
          <w:sz w:val="22"/>
          <w:szCs w:val="22"/>
        </w:rPr>
      </w:pPr>
      <w:r w:rsidRPr="001239CF">
        <w:rPr>
          <w:sz w:val="22"/>
          <w:szCs w:val="22"/>
        </w:rPr>
        <w:t xml:space="preserve">prawidłowego wykonywania przedmiotu umowy poprzez zapewnienie niezbędnej liczby osób – minimum 2 osoby do jednego transportu, oraz środków technicznych i materiałów użytych do prawidłowego wykonywania usługi tj. w szczególności do przewozu zwłok wykorzystywane mogą być wyłącznie pojazdy samochodowe, które spełniają wymagania techniczne określone w par. 4 ust 1 – 6 Rozporządzenia Ministra Zdrowia z dnia 27 grudnia 2007 r. w sprawie wydawania pozwoleń </w:t>
      </w:r>
      <w:r w:rsidR="00C159F5">
        <w:rPr>
          <w:sz w:val="22"/>
          <w:szCs w:val="22"/>
        </w:rPr>
        <w:br/>
      </w:r>
      <w:r w:rsidRPr="001239CF">
        <w:rPr>
          <w:sz w:val="22"/>
          <w:szCs w:val="22"/>
        </w:rPr>
        <w:t>i zaświadczeń na przewóz zwłok i szczątków ludzkich (Dz. U. z 2007r, Nr 249 poz. 1866),</w:t>
      </w:r>
    </w:p>
    <w:p w14:paraId="63B900E9" w14:textId="77777777" w:rsidR="00BB318E" w:rsidRPr="001239CF" w:rsidRDefault="00BB318E">
      <w:pPr>
        <w:pStyle w:val="Akapitzlist"/>
        <w:numPr>
          <w:ilvl w:val="0"/>
          <w:numId w:val="6"/>
        </w:numPr>
        <w:ind w:left="709" w:hanging="283"/>
        <w:jc w:val="both"/>
        <w:rPr>
          <w:sz w:val="22"/>
          <w:szCs w:val="22"/>
        </w:rPr>
      </w:pPr>
      <w:r w:rsidRPr="001239CF">
        <w:rPr>
          <w:sz w:val="22"/>
          <w:szCs w:val="22"/>
        </w:rPr>
        <w:t>dostarczenia każdorazowo worków przeznaczonych do transportu zwłok,</w:t>
      </w:r>
    </w:p>
    <w:p w14:paraId="62EC4EE3" w14:textId="10E19EA7" w:rsidR="001942D3" w:rsidRPr="00B3380E" w:rsidRDefault="00BB318E">
      <w:pPr>
        <w:pStyle w:val="Akapitzlist"/>
        <w:numPr>
          <w:ilvl w:val="0"/>
          <w:numId w:val="6"/>
        </w:numPr>
        <w:ind w:left="709" w:hanging="283"/>
        <w:jc w:val="both"/>
        <w:rPr>
          <w:sz w:val="22"/>
          <w:szCs w:val="22"/>
        </w:rPr>
      </w:pPr>
      <w:r w:rsidRPr="001239CF">
        <w:rPr>
          <w:sz w:val="22"/>
          <w:szCs w:val="22"/>
        </w:rPr>
        <w:lastRenderedPageBreak/>
        <w:t xml:space="preserve">w przypadku wystąpienia zgonu z powodu </w:t>
      </w:r>
      <w:r w:rsidR="00AB6F05">
        <w:rPr>
          <w:sz w:val="22"/>
          <w:szCs w:val="22"/>
        </w:rPr>
        <w:t xml:space="preserve">choroby zakaźnej lub </w:t>
      </w:r>
      <w:r w:rsidRPr="001239CF">
        <w:rPr>
          <w:sz w:val="22"/>
          <w:szCs w:val="22"/>
        </w:rPr>
        <w:t xml:space="preserve">COVID – 19, postępowania zgodnie z obowiązującymi procedurami </w:t>
      </w:r>
      <w:r w:rsidR="00E63C1D">
        <w:rPr>
          <w:sz w:val="22"/>
          <w:szCs w:val="22"/>
        </w:rPr>
        <w:t>w WSZZ w Kielcach oraz Rozporządzeniem</w:t>
      </w:r>
      <w:r w:rsidRPr="001239CF">
        <w:rPr>
          <w:sz w:val="22"/>
          <w:szCs w:val="22"/>
        </w:rPr>
        <w:t xml:space="preserve"> Ministra Zdrowia z dnia 0</w:t>
      </w:r>
      <w:r w:rsidR="00074F3A" w:rsidRPr="001239CF">
        <w:rPr>
          <w:sz w:val="22"/>
          <w:szCs w:val="22"/>
        </w:rPr>
        <w:t>7</w:t>
      </w:r>
      <w:r w:rsidRPr="001239CF">
        <w:rPr>
          <w:sz w:val="22"/>
          <w:szCs w:val="22"/>
        </w:rPr>
        <w:t xml:space="preserve"> </w:t>
      </w:r>
      <w:r w:rsidR="00074F3A" w:rsidRPr="001239CF">
        <w:rPr>
          <w:sz w:val="22"/>
          <w:szCs w:val="22"/>
        </w:rPr>
        <w:t>grudnia</w:t>
      </w:r>
      <w:r w:rsidRPr="001239CF">
        <w:rPr>
          <w:sz w:val="22"/>
          <w:szCs w:val="22"/>
        </w:rPr>
        <w:t xml:space="preserve"> 202</w:t>
      </w:r>
      <w:r w:rsidR="00074F3A" w:rsidRPr="001239CF">
        <w:rPr>
          <w:sz w:val="22"/>
          <w:szCs w:val="22"/>
        </w:rPr>
        <w:t>1</w:t>
      </w:r>
      <w:r w:rsidRPr="001239CF">
        <w:rPr>
          <w:sz w:val="22"/>
          <w:szCs w:val="22"/>
        </w:rPr>
        <w:t xml:space="preserve"> r. dotyczącego postępowania ze zwłokami</w:t>
      </w:r>
      <w:r w:rsidR="00074F3A" w:rsidRPr="001239CF">
        <w:rPr>
          <w:sz w:val="22"/>
          <w:szCs w:val="22"/>
        </w:rPr>
        <w:t xml:space="preserve"> i szczątkami ludzkimi </w:t>
      </w:r>
      <w:r w:rsidRPr="001239CF">
        <w:rPr>
          <w:sz w:val="22"/>
          <w:szCs w:val="22"/>
        </w:rPr>
        <w:t>(Dz. U. z 202</w:t>
      </w:r>
      <w:r w:rsidR="00074F3A" w:rsidRPr="001239CF">
        <w:rPr>
          <w:sz w:val="22"/>
          <w:szCs w:val="22"/>
        </w:rPr>
        <w:t>1</w:t>
      </w:r>
      <w:r w:rsidRPr="001239CF">
        <w:rPr>
          <w:sz w:val="22"/>
          <w:szCs w:val="22"/>
        </w:rPr>
        <w:t xml:space="preserve"> r. poz. </w:t>
      </w:r>
      <w:r w:rsidR="00074F3A" w:rsidRPr="001239CF">
        <w:rPr>
          <w:sz w:val="22"/>
          <w:szCs w:val="22"/>
        </w:rPr>
        <w:t>1910</w:t>
      </w:r>
      <w:r w:rsidRPr="001239CF">
        <w:rPr>
          <w:sz w:val="22"/>
          <w:szCs w:val="22"/>
        </w:rPr>
        <w:t>).</w:t>
      </w:r>
    </w:p>
    <w:p w14:paraId="727242BA" w14:textId="3E166C6A" w:rsidR="00A64A93" w:rsidRPr="004346CA" w:rsidRDefault="004346CA" w:rsidP="00A64A93">
      <w:pPr>
        <w:pStyle w:val="Akapitzlist"/>
        <w:numPr>
          <w:ilvl w:val="0"/>
          <w:numId w:val="4"/>
        </w:numPr>
        <w:rPr>
          <w:bCs/>
          <w:sz w:val="22"/>
          <w:szCs w:val="22"/>
        </w:rPr>
      </w:pPr>
      <w:r w:rsidRPr="004346CA">
        <w:rPr>
          <w:bCs/>
          <w:sz w:val="22"/>
          <w:szCs w:val="22"/>
        </w:rPr>
        <w:t>Zamawiający</w:t>
      </w:r>
      <w:r>
        <w:rPr>
          <w:bCs/>
          <w:sz w:val="22"/>
          <w:szCs w:val="22"/>
        </w:rPr>
        <w:t xml:space="preserve"> nie wyraża zgody</w:t>
      </w:r>
      <w:r w:rsidR="00F735BF">
        <w:rPr>
          <w:bCs/>
          <w:sz w:val="22"/>
          <w:szCs w:val="22"/>
        </w:rPr>
        <w:t xml:space="preserve"> na zlecenie świadczenia usługi </w:t>
      </w:r>
      <w:r w:rsidR="0094749B">
        <w:rPr>
          <w:bCs/>
          <w:sz w:val="22"/>
          <w:szCs w:val="22"/>
        </w:rPr>
        <w:t>przez podwykonawców.</w:t>
      </w:r>
    </w:p>
    <w:p w14:paraId="4A2A2188" w14:textId="77777777" w:rsidR="00BB318E" w:rsidRPr="001239CF" w:rsidRDefault="00BB318E" w:rsidP="00BB318E">
      <w:pPr>
        <w:jc w:val="both"/>
        <w:rPr>
          <w:sz w:val="22"/>
          <w:szCs w:val="22"/>
        </w:rPr>
      </w:pPr>
    </w:p>
    <w:p w14:paraId="4D554D3A" w14:textId="29FAF47F" w:rsidR="00BB318E" w:rsidRPr="001239CF" w:rsidRDefault="00BB318E" w:rsidP="00BB318E">
      <w:pPr>
        <w:jc w:val="center"/>
        <w:rPr>
          <w:b/>
          <w:sz w:val="22"/>
          <w:szCs w:val="22"/>
        </w:rPr>
      </w:pPr>
      <w:r w:rsidRPr="001239CF">
        <w:rPr>
          <w:b/>
          <w:sz w:val="22"/>
          <w:szCs w:val="22"/>
        </w:rPr>
        <w:t xml:space="preserve">§ </w:t>
      </w:r>
      <w:r w:rsidR="00C8619B">
        <w:rPr>
          <w:b/>
          <w:sz w:val="22"/>
          <w:szCs w:val="22"/>
        </w:rPr>
        <w:t>6</w:t>
      </w:r>
    </w:p>
    <w:p w14:paraId="5C807659" w14:textId="77777777" w:rsidR="00BB318E" w:rsidRPr="001239CF" w:rsidRDefault="00BB318E" w:rsidP="00BB318E">
      <w:pPr>
        <w:jc w:val="center"/>
        <w:rPr>
          <w:b/>
          <w:sz w:val="22"/>
          <w:szCs w:val="22"/>
        </w:rPr>
      </w:pPr>
      <w:r w:rsidRPr="001239CF">
        <w:rPr>
          <w:b/>
          <w:sz w:val="22"/>
          <w:szCs w:val="22"/>
        </w:rPr>
        <w:t>Wynagrodzenie</w:t>
      </w:r>
    </w:p>
    <w:p w14:paraId="5BD42273" w14:textId="72E546FA" w:rsidR="004C3860" w:rsidRPr="00E63C1D" w:rsidRDefault="00BB318E">
      <w:pPr>
        <w:pStyle w:val="Akapitzlist"/>
        <w:numPr>
          <w:ilvl w:val="0"/>
          <w:numId w:val="8"/>
        </w:numPr>
        <w:ind w:left="426" w:hanging="426"/>
        <w:jc w:val="both"/>
        <w:rPr>
          <w:spacing w:val="-4"/>
          <w:sz w:val="22"/>
          <w:szCs w:val="22"/>
        </w:rPr>
      </w:pPr>
      <w:r w:rsidRPr="00E63C1D">
        <w:rPr>
          <w:sz w:val="22"/>
          <w:szCs w:val="22"/>
        </w:rPr>
        <w:t xml:space="preserve">Za realizację usługi </w:t>
      </w:r>
      <w:r w:rsidRPr="00E63C1D">
        <w:rPr>
          <w:spacing w:val="-4"/>
          <w:sz w:val="22"/>
          <w:szCs w:val="22"/>
        </w:rPr>
        <w:t xml:space="preserve">Wykonawca będzie otrzymywał </w:t>
      </w:r>
      <w:r w:rsidR="00AB6F05" w:rsidRPr="00E63C1D">
        <w:rPr>
          <w:spacing w:val="-4"/>
          <w:sz w:val="22"/>
          <w:szCs w:val="22"/>
        </w:rPr>
        <w:t xml:space="preserve">miesięczne </w:t>
      </w:r>
      <w:r w:rsidRPr="00E63C1D">
        <w:rPr>
          <w:spacing w:val="-4"/>
          <w:sz w:val="22"/>
          <w:szCs w:val="22"/>
        </w:rPr>
        <w:t>wynagrodzenie</w:t>
      </w:r>
      <w:r w:rsidR="003F10CA" w:rsidRPr="00E63C1D">
        <w:rPr>
          <w:spacing w:val="-4"/>
          <w:sz w:val="22"/>
          <w:szCs w:val="22"/>
        </w:rPr>
        <w:t xml:space="preserve"> </w:t>
      </w:r>
      <w:r w:rsidR="00AB6F05" w:rsidRPr="00E63C1D">
        <w:rPr>
          <w:spacing w:val="-4"/>
          <w:sz w:val="22"/>
          <w:szCs w:val="22"/>
        </w:rPr>
        <w:t xml:space="preserve">ryczałtowe </w:t>
      </w:r>
      <w:r w:rsidR="003F10CA" w:rsidRPr="00E63C1D">
        <w:rPr>
          <w:spacing w:val="-4"/>
          <w:sz w:val="22"/>
          <w:szCs w:val="22"/>
        </w:rPr>
        <w:t>w</w:t>
      </w:r>
      <w:r w:rsidRPr="00E63C1D">
        <w:rPr>
          <w:spacing w:val="-4"/>
          <w:sz w:val="22"/>
          <w:szCs w:val="22"/>
        </w:rPr>
        <w:t xml:space="preserve"> wysokości </w:t>
      </w:r>
      <w:r w:rsidR="001239CF" w:rsidRPr="00E63C1D">
        <w:rPr>
          <w:spacing w:val="-4"/>
          <w:sz w:val="22"/>
          <w:szCs w:val="22"/>
        </w:rPr>
        <w:t>………………</w:t>
      </w:r>
      <w:r w:rsidR="00E63C1D">
        <w:rPr>
          <w:spacing w:val="-4"/>
          <w:sz w:val="22"/>
          <w:szCs w:val="22"/>
        </w:rPr>
        <w:t>zł</w:t>
      </w:r>
      <w:r w:rsidR="001239CF" w:rsidRPr="00E63C1D">
        <w:rPr>
          <w:spacing w:val="-4"/>
          <w:sz w:val="22"/>
          <w:szCs w:val="22"/>
        </w:rPr>
        <w:t xml:space="preserve"> (słownie:……………………………………</w:t>
      </w:r>
      <w:r w:rsidRPr="00E63C1D">
        <w:rPr>
          <w:spacing w:val="-4"/>
          <w:sz w:val="22"/>
          <w:szCs w:val="22"/>
        </w:rPr>
        <w:t>…), bez</w:t>
      </w:r>
      <w:r w:rsidR="007C4C78" w:rsidRPr="00E63C1D">
        <w:rPr>
          <w:spacing w:val="-4"/>
          <w:sz w:val="22"/>
          <w:szCs w:val="22"/>
        </w:rPr>
        <w:t xml:space="preserve"> </w:t>
      </w:r>
      <w:r w:rsidRPr="00E63C1D">
        <w:rPr>
          <w:spacing w:val="-4"/>
          <w:sz w:val="22"/>
          <w:szCs w:val="22"/>
        </w:rPr>
        <w:t xml:space="preserve">względu na ilość wykonanych </w:t>
      </w:r>
      <w:r w:rsidR="00E63C1D">
        <w:rPr>
          <w:spacing w:val="-4"/>
          <w:sz w:val="22"/>
          <w:szCs w:val="22"/>
        </w:rPr>
        <w:t>transportów w danym miesiącu.</w:t>
      </w:r>
    </w:p>
    <w:p w14:paraId="4DEE5E1E" w14:textId="63B07E3E" w:rsidR="00283E4C" w:rsidRPr="001239CF" w:rsidRDefault="00BB318E">
      <w:pPr>
        <w:pStyle w:val="Akapitzlist"/>
        <w:numPr>
          <w:ilvl w:val="0"/>
          <w:numId w:val="8"/>
        </w:numPr>
        <w:ind w:left="426" w:hanging="426"/>
        <w:jc w:val="both"/>
        <w:rPr>
          <w:spacing w:val="-4"/>
          <w:sz w:val="22"/>
          <w:szCs w:val="22"/>
        </w:rPr>
      </w:pPr>
      <w:r w:rsidRPr="001239CF">
        <w:rPr>
          <w:rFonts w:eastAsia="Calibri"/>
          <w:sz w:val="22"/>
          <w:szCs w:val="22"/>
          <w:lang w:eastAsia="ar-SA"/>
        </w:rPr>
        <w:t>Wynagrodzenie, o którym mowa w ust. 1 niniejszego §, zgodnie z art. 3 ust. 2 ustawy z dnia 9 maja 2014 r. o informowaniu o cenach towarów i usług (Dz. U. z 2</w:t>
      </w:r>
      <w:r w:rsidR="00D70F63" w:rsidRPr="001239CF">
        <w:rPr>
          <w:rFonts w:eastAsia="Calibri"/>
          <w:sz w:val="22"/>
          <w:szCs w:val="22"/>
          <w:lang w:eastAsia="ar-SA"/>
        </w:rPr>
        <w:t>023</w:t>
      </w:r>
      <w:r w:rsidRPr="001239CF">
        <w:rPr>
          <w:rFonts w:eastAsia="Calibri"/>
          <w:sz w:val="22"/>
          <w:szCs w:val="22"/>
          <w:lang w:eastAsia="ar-SA"/>
        </w:rPr>
        <w:t xml:space="preserve"> </w:t>
      </w:r>
      <w:r w:rsidRPr="001239CF">
        <w:rPr>
          <w:rFonts w:eastAsia="Calibri"/>
          <w:bCs/>
          <w:sz w:val="22"/>
          <w:szCs w:val="22"/>
          <w:lang w:eastAsia="ar-SA"/>
        </w:rPr>
        <w:t>r. poz. 1</w:t>
      </w:r>
      <w:r w:rsidR="00D70F63" w:rsidRPr="001239CF">
        <w:rPr>
          <w:rFonts w:eastAsia="Calibri"/>
          <w:bCs/>
          <w:sz w:val="22"/>
          <w:szCs w:val="22"/>
          <w:lang w:eastAsia="ar-SA"/>
        </w:rPr>
        <w:t>6</w:t>
      </w:r>
      <w:r w:rsidRPr="001239CF">
        <w:rPr>
          <w:rFonts w:eastAsia="Calibri"/>
          <w:bCs/>
          <w:sz w:val="22"/>
          <w:szCs w:val="22"/>
          <w:lang w:eastAsia="ar-SA"/>
        </w:rPr>
        <w:t>8</w:t>
      </w:r>
      <w:r w:rsidRPr="001239CF">
        <w:rPr>
          <w:rFonts w:eastAsia="Calibri"/>
          <w:sz w:val="22"/>
          <w:szCs w:val="22"/>
          <w:lang w:eastAsia="ar-SA"/>
        </w:rPr>
        <w:t>), uwzględnia podatek od towarów i usług oraz podatek akcyzowy, jeżeli na podstawie odrębnych przepisów sprzedaż towaru (usługi) podlega w/w podatkom.</w:t>
      </w:r>
    </w:p>
    <w:p w14:paraId="4C9D834F" w14:textId="53C9640A" w:rsidR="00660F75" w:rsidRPr="001239CF" w:rsidRDefault="00BB318E">
      <w:pPr>
        <w:pStyle w:val="Akapitzlist"/>
        <w:numPr>
          <w:ilvl w:val="0"/>
          <w:numId w:val="8"/>
        </w:numPr>
        <w:ind w:left="426" w:hanging="426"/>
        <w:jc w:val="both"/>
        <w:rPr>
          <w:spacing w:val="-4"/>
          <w:sz w:val="22"/>
          <w:szCs w:val="22"/>
        </w:rPr>
      </w:pPr>
      <w:r w:rsidRPr="001239CF">
        <w:rPr>
          <w:sz w:val="22"/>
          <w:szCs w:val="22"/>
        </w:rPr>
        <w:t>Łączna wysokość zobowiązań Zamawiającego z tytułu wykonania niniejszej umowy nie przekroczy kwoty brutto w</w:t>
      </w:r>
      <w:r w:rsidR="00AB6F05">
        <w:rPr>
          <w:sz w:val="22"/>
          <w:szCs w:val="22"/>
        </w:rPr>
        <w:t xml:space="preserve"> wysokości………………….. zł.</w:t>
      </w:r>
    </w:p>
    <w:p w14:paraId="39AB7618" w14:textId="77777777" w:rsidR="00283E4C" w:rsidRPr="001239CF" w:rsidRDefault="00283E4C" w:rsidP="00283E4C">
      <w:pPr>
        <w:pStyle w:val="Akapitzlist"/>
        <w:ind w:left="426"/>
        <w:jc w:val="both"/>
        <w:rPr>
          <w:spacing w:val="-4"/>
          <w:sz w:val="22"/>
          <w:szCs w:val="22"/>
        </w:rPr>
      </w:pPr>
    </w:p>
    <w:p w14:paraId="01DE51C3" w14:textId="783E064B" w:rsidR="00BB318E" w:rsidRPr="001239CF" w:rsidRDefault="00BB318E" w:rsidP="00BB318E">
      <w:pPr>
        <w:jc w:val="center"/>
        <w:rPr>
          <w:rFonts w:eastAsia="Calibri"/>
          <w:b/>
          <w:sz w:val="22"/>
          <w:szCs w:val="22"/>
        </w:rPr>
      </w:pPr>
      <w:r w:rsidRPr="001239CF">
        <w:rPr>
          <w:rFonts w:eastAsia="Calibri"/>
          <w:b/>
          <w:sz w:val="22"/>
          <w:szCs w:val="22"/>
        </w:rPr>
        <w:t xml:space="preserve">§ </w:t>
      </w:r>
      <w:r w:rsidR="00C8619B">
        <w:rPr>
          <w:rFonts w:eastAsia="Calibri"/>
          <w:b/>
          <w:sz w:val="22"/>
          <w:szCs w:val="22"/>
        </w:rPr>
        <w:t>7</w:t>
      </w:r>
    </w:p>
    <w:p w14:paraId="48F34D8D" w14:textId="77777777" w:rsidR="00BB318E" w:rsidRPr="001239CF" w:rsidRDefault="00BB318E" w:rsidP="00BB318E">
      <w:pPr>
        <w:jc w:val="center"/>
        <w:rPr>
          <w:rFonts w:eastAsia="Calibri"/>
          <w:b/>
          <w:sz w:val="22"/>
          <w:szCs w:val="22"/>
        </w:rPr>
      </w:pPr>
      <w:r w:rsidRPr="001239CF">
        <w:rPr>
          <w:rFonts w:eastAsia="Calibri"/>
          <w:b/>
          <w:sz w:val="22"/>
          <w:szCs w:val="22"/>
        </w:rPr>
        <w:t>Płatności</w:t>
      </w:r>
    </w:p>
    <w:p w14:paraId="6836F97E" w14:textId="77777777" w:rsidR="00D95893" w:rsidRDefault="00BB318E">
      <w:pPr>
        <w:pStyle w:val="Akapitzlist"/>
        <w:numPr>
          <w:ilvl w:val="0"/>
          <w:numId w:val="9"/>
        </w:numPr>
        <w:ind w:left="426" w:hanging="426"/>
        <w:jc w:val="both"/>
        <w:rPr>
          <w:rFonts w:eastAsia="Calibri"/>
          <w:snapToGrid w:val="0"/>
          <w:spacing w:val="-6"/>
          <w:sz w:val="22"/>
          <w:szCs w:val="22"/>
        </w:rPr>
      </w:pPr>
      <w:r w:rsidRPr="001239CF">
        <w:rPr>
          <w:rFonts w:eastAsia="Calibri"/>
          <w:snapToGrid w:val="0"/>
          <w:spacing w:val="-6"/>
          <w:sz w:val="22"/>
          <w:szCs w:val="22"/>
        </w:rPr>
        <w:t xml:space="preserve">Zapłata należności dokonywana będzie przelewem na konto bankowe Wykonawcy wskazane w fakturze VAT w terminie </w:t>
      </w:r>
      <w:r w:rsidRPr="00D95893">
        <w:rPr>
          <w:rFonts w:eastAsia="Calibri"/>
          <w:b/>
          <w:bCs/>
          <w:snapToGrid w:val="0"/>
          <w:spacing w:val="-6"/>
          <w:sz w:val="22"/>
          <w:szCs w:val="22"/>
        </w:rPr>
        <w:t>do</w:t>
      </w:r>
      <w:r w:rsidR="00003D32" w:rsidRPr="00D95893">
        <w:rPr>
          <w:rFonts w:eastAsia="Calibri"/>
          <w:b/>
          <w:bCs/>
          <w:snapToGrid w:val="0"/>
          <w:spacing w:val="-6"/>
          <w:sz w:val="22"/>
          <w:szCs w:val="22"/>
        </w:rPr>
        <w:t xml:space="preserve"> </w:t>
      </w:r>
      <w:r w:rsidRPr="00D95893">
        <w:rPr>
          <w:rFonts w:eastAsia="Calibri"/>
          <w:b/>
          <w:bCs/>
          <w:snapToGrid w:val="0"/>
          <w:spacing w:val="-6"/>
          <w:sz w:val="22"/>
          <w:szCs w:val="22"/>
        </w:rPr>
        <w:t>30 dni kalendarzowych</w:t>
      </w:r>
      <w:r w:rsidRPr="001239CF">
        <w:rPr>
          <w:rFonts w:eastAsia="Calibri"/>
          <w:snapToGrid w:val="0"/>
          <w:spacing w:val="-6"/>
          <w:sz w:val="22"/>
          <w:szCs w:val="22"/>
        </w:rPr>
        <w:t xml:space="preserve"> od daty doręczenia prawidłowo wystawionej faktury VAT do siedziby Zamawiającego. </w:t>
      </w:r>
    </w:p>
    <w:p w14:paraId="3B935B9A" w14:textId="571553A6" w:rsidR="00D95893" w:rsidRPr="00D95893" w:rsidRDefault="00D95893">
      <w:pPr>
        <w:pStyle w:val="Akapitzlist"/>
        <w:numPr>
          <w:ilvl w:val="0"/>
          <w:numId w:val="9"/>
        </w:numPr>
        <w:ind w:left="426" w:hanging="426"/>
        <w:jc w:val="both"/>
        <w:rPr>
          <w:rFonts w:eastAsia="Calibri"/>
          <w:snapToGrid w:val="0"/>
          <w:spacing w:val="-6"/>
          <w:sz w:val="22"/>
          <w:szCs w:val="22"/>
        </w:rPr>
      </w:pPr>
      <w:r w:rsidRPr="00D95893">
        <w:rPr>
          <w:rStyle w:val="xmsohyperlink"/>
          <w:color w:val="111111"/>
          <w:sz w:val="22"/>
          <w:szCs w:val="22"/>
        </w:rPr>
        <w:t>Za datę doręczenia uważa się datę ustaloną według daty wpływu do Zamawiającego zgodnie z następującą kolejnością:</w:t>
      </w:r>
    </w:p>
    <w:p w14:paraId="1F2DE6C2" w14:textId="77777777" w:rsidR="00D95893" w:rsidRDefault="00D95893">
      <w:pPr>
        <w:pStyle w:val="xmsonormal"/>
        <w:numPr>
          <w:ilvl w:val="0"/>
          <w:numId w:val="27"/>
        </w:numPr>
        <w:spacing w:before="0" w:beforeAutospacing="0" w:after="0" w:afterAutospacing="0"/>
        <w:ind w:left="709" w:hanging="218"/>
        <w:jc w:val="both"/>
        <w:rPr>
          <w:sz w:val="22"/>
          <w:szCs w:val="22"/>
        </w:rPr>
      </w:pPr>
      <w:r w:rsidRPr="00460F21">
        <w:rPr>
          <w:rStyle w:val="xmsohyperlink"/>
          <w:color w:val="111111"/>
          <w:sz w:val="22"/>
          <w:szCs w:val="22"/>
        </w:rPr>
        <w:t xml:space="preserve">nadanie jej numeru w systemie </w:t>
      </w:r>
      <w:proofErr w:type="spellStart"/>
      <w:r w:rsidRPr="00460F21">
        <w:rPr>
          <w:rStyle w:val="xmsohyperlink"/>
          <w:color w:val="111111"/>
          <w:sz w:val="22"/>
          <w:szCs w:val="22"/>
        </w:rPr>
        <w:t>KSeF</w:t>
      </w:r>
      <w:proofErr w:type="spellEnd"/>
      <w:r w:rsidRPr="00460F21">
        <w:rPr>
          <w:rStyle w:val="xmsohyperlink"/>
          <w:color w:val="111111"/>
          <w:sz w:val="22"/>
          <w:szCs w:val="22"/>
        </w:rPr>
        <w:t>, zgodnie z przepisami ustawy o VAT z zastrzeżeniem ust. 7,</w:t>
      </w:r>
      <w:r w:rsidRPr="00460F21">
        <w:rPr>
          <w:rStyle w:val="xmsohyperlink"/>
          <w:b/>
          <w:bCs/>
          <w:color w:val="111111"/>
          <w:sz w:val="22"/>
          <w:szCs w:val="22"/>
        </w:rPr>
        <w:t xml:space="preserve"> </w:t>
      </w:r>
      <w:r w:rsidRPr="00460F21">
        <w:rPr>
          <w:rStyle w:val="xmsohyperlink"/>
          <w:color w:val="111111"/>
          <w:sz w:val="22"/>
          <w:szCs w:val="22"/>
        </w:rPr>
        <w:t xml:space="preserve">w przypadku wystawienia faktury tą drogą (lub wyjątkowymi procedurami przewidzianymi ustawą o VAT), </w:t>
      </w:r>
    </w:p>
    <w:p w14:paraId="3EFA62B7" w14:textId="77777777" w:rsidR="00D95893" w:rsidRDefault="00D95893">
      <w:pPr>
        <w:pStyle w:val="xmsonormal"/>
        <w:numPr>
          <w:ilvl w:val="0"/>
          <w:numId w:val="27"/>
        </w:numPr>
        <w:ind w:left="709" w:hanging="218"/>
        <w:jc w:val="both"/>
        <w:rPr>
          <w:sz w:val="22"/>
          <w:szCs w:val="22"/>
        </w:rPr>
      </w:pPr>
      <w:r w:rsidRPr="00460F21">
        <w:rPr>
          <w:rStyle w:val="xmsohyperlink"/>
          <w:color w:val="111111"/>
          <w:sz w:val="22"/>
          <w:szCs w:val="22"/>
        </w:rPr>
        <w:t xml:space="preserve">odbioru przez Zamawiającego ustrukturyzowanej faktury elektronicznej (w rozumieniu ustawy </w:t>
      </w:r>
      <w:r>
        <w:rPr>
          <w:rStyle w:val="xmsohyperlink"/>
          <w:color w:val="111111"/>
          <w:sz w:val="22"/>
          <w:szCs w:val="22"/>
        </w:rPr>
        <w:br/>
      </w:r>
      <w:r w:rsidRPr="00460F21">
        <w:rPr>
          <w:rStyle w:val="xmsohyperlink"/>
          <w:color w:val="111111"/>
          <w:sz w:val="22"/>
          <w:szCs w:val="22"/>
        </w:rPr>
        <w:t xml:space="preserve">z dnia 9 listopada 2018 r. o elektronicznym fakturowaniu w zamówieniach publicznych, koncesjach na roboty budowlane lub usługi oraz partnerstwie publiczno-prywatnym) za pośrednictwem „Platformy” (jeśli dopuszczono jej stosowanie w postępowaniu), </w:t>
      </w:r>
    </w:p>
    <w:p w14:paraId="7D609C01" w14:textId="77777777" w:rsidR="00D95893" w:rsidRDefault="00D95893">
      <w:pPr>
        <w:pStyle w:val="xmsonormal"/>
        <w:numPr>
          <w:ilvl w:val="0"/>
          <w:numId w:val="27"/>
        </w:numPr>
        <w:spacing w:before="0" w:beforeAutospacing="0" w:after="0" w:afterAutospacing="0"/>
        <w:ind w:left="709" w:hanging="218"/>
        <w:jc w:val="both"/>
        <w:rPr>
          <w:sz w:val="22"/>
          <w:szCs w:val="22"/>
        </w:rPr>
      </w:pPr>
      <w:r w:rsidRPr="00460F21">
        <w:rPr>
          <w:rStyle w:val="xmsohyperlink"/>
          <w:color w:val="111111"/>
          <w:sz w:val="22"/>
          <w:szCs w:val="22"/>
        </w:rPr>
        <w:t xml:space="preserve">doręczenie faktury VAT do siedziby Zamawiającego wg kolejności wpływu do Zamawiającego – doręczenie drogą mailową na adres </w:t>
      </w:r>
      <w:hyperlink r:id="rId10" w:history="1">
        <w:r w:rsidRPr="00460F21">
          <w:rPr>
            <w:rStyle w:val="Hipercze"/>
            <w:b/>
            <w:bCs/>
            <w:sz w:val="22"/>
            <w:szCs w:val="22"/>
          </w:rPr>
          <w:t>ksef@wszzkielce.pl</w:t>
        </w:r>
      </w:hyperlink>
      <w:r w:rsidRPr="00460F21">
        <w:rPr>
          <w:rStyle w:val="xmsohyperlink"/>
          <w:b/>
          <w:bCs/>
          <w:color w:val="111111"/>
          <w:sz w:val="22"/>
          <w:szCs w:val="22"/>
        </w:rPr>
        <w:t>,</w:t>
      </w:r>
      <w:r w:rsidRPr="00460F21">
        <w:rPr>
          <w:rStyle w:val="xmsohyperlink"/>
          <w:color w:val="111111"/>
          <w:sz w:val="22"/>
          <w:szCs w:val="22"/>
        </w:rPr>
        <w:t xml:space="preserve"> pocztą lub osobiście.</w:t>
      </w:r>
    </w:p>
    <w:p w14:paraId="5F5DE259" w14:textId="7879A065" w:rsidR="004A3C5C" w:rsidRPr="004A3C5C" w:rsidRDefault="00D95893">
      <w:pPr>
        <w:pStyle w:val="Akapitzlist"/>
        <w:numPr>
          <w:ilvl w:val="0"/>
          <w:numId w:val="9"/>
        </w:numPr>
        <w:ind w:left="426" w:hanging="426"/>
        <w:jc w:val="both"/>
        <w:rPr>
          <w:sz w:val="22"/>
          <w:szCs w:val="22"/>
        </w:rPr>
      </w:pPr>
      <w:r w:rsidRPr="00D95893">
        <w:rPr>
          <w:rStyle w:val="xmsohyperlink"/>
          <w:color w:val="000000"/>
          <w:sz w:val="22"/>
          <w:szCs w:val="22"/>
        </w:rPr>
        <w:t xml:space="preserve">Wykonawca wystawi i udostępni Zamawiającemu fakturę z wykorzystaniem </w:t>
      </w:r>
      <w:proofErr w:type="spellStart"/>
      <w:r w:rsidRPr="00D95893">
        <w:rPr>
          <w:rStyle w:val="xmsohyperlink"/>
          <w:color w:val="000000"/>
          <w:sz w:val="22"/>
          <w:szCs w:val="22"/>
        </w:rPr>
        <w:t>KSeF</w:t>
      </w:r>
      <w:proofErr w:type="spellEnd"/>
      <w:r w:rsidRPr="00D95893">
        <w:rPr>
          <w:rStyle w:val="xmsohyperlink"/>
          <w:color w:val="000000"/>
          <w:sz w:val="22"/>
          <w:szCs w:val="22"/>
        </w:rPr>
        <w:t xml:space="preserve">, chyba że zaistnieją przypadki, o których mowa w ustawie o VAT uniemożliwiające takie działanie lub uprawniające Zamawiającego do innego działania – w takim przypadku faktura zostanie wystawiona Zamawiającemu z uwzględnieniem zasad określonych w ustawie o VAT i doręczona na adres mailowy: </w:t>
      </w:r>
      <w:hyperlink r:id="rId11" w:history="1">
        <w:r w:rsidRPr="00D95893">
          <w:rPr>
            <w:rStyle w:val="Hipercze"/>
            <w:b/>
            <w:bCs/>
            <w:color w:val="000000"/>
            <w:sz w:val="22"/>
            <w:szCs w:val="22"/>
          </w:rPr>
          <w:t>ksef@wszzkielce.pl</w:t>
        </w:r>
      </w:hyperlink>
      <w:r w:rsidR="004A3C5C">
        <w:t xml:space="preserve"> </w:t>
      </w:r>
    </w:p>
    <w:p w14:paraId="481D8AA5" w14:textId="3C7F3DFB" w:rsidR="006D53E6" w:rsidRPr="004A3C5C" w:rsidRDefault="00D95893">
      <w:pPr>
        <w:pStyle w:val="Akapitzlist"/>
        <w:numPr>
          <w:ilvl w:val="0"/>
          <w:numId w:val="9"/>
        </w:numPr>
        <w:ind w:left="426" w:hanging="426"/>
        <w:jc w:val="both"/>
        <w:rPr>
          <w:sz w:val="22"/>
          <w:szCs w:val="22"/>
        </w:rPr>
      </w:pPr>
      <w:r w:rsidRPr="004A3C5C">
        <w:rPr>
          <w:rStyle w:val="xmsohyperlink"/>
          <w:color w:val="000000"/>
          <w:sz w:val="22"/>
          <w:szCs w:val="22"/>
        </w:rPr>
        <w:t xml:space="preserve">Niezależnie od postanowień powyższych ustępów Wykonawca może udostępnić Zamawiającemu w formacie czytelnym dla Zamawiającego wizualizację faktury na adres mailowy </w:t>
      </w:r>
      <w:hyperlink r:id="rId12" w:history="1">
        <w:r w:rsidRPr="004A3C5C">
          <w:rPr>
            <w:rStyle w:val="Hipercze"/>
            <w:b/>
            <w:bCs/>
            <w:color w:val="000000"/>
            <w:sz w:val="22"/>
            <w:szCs w:val="22"/>
          </w:rPr>
          <w:t>ksef@wszzkielce.pl</w:t>
        </w:r>
      </w:hyperlink>
      <w:r w:rsidRPr="004A3C5C">
        <w:rPr>
          <w:rStyle w:val="xmsohyperlink"/>
          <w:b/>
          <w:bCs/>
          <w:color w:val="000000"/>
          <w:sz w:val="22"/>
          <w:szCs w:val="22"/>
        </w:rPr>
        <w:t xml:space="preserve">. </w:t>
      </w:r>
      <w:r w:rsidRPr="004A3C5C">
        <w:rPr>
          <w:rStyle w:val="xmsohyperlink"/>
          <w:color w:val="000000"/>
          <w:sz w:val="22"/>
          <w:szCs w:val="22"/>
        </w:rPr>
        <w:t xml:space="preserve">Przez wizualizację faktury należy rozumieć kopię techniczną danej faktury ustrukturyzowanej (w rozumieniu ustawy o VAT), która wiernie odzwierciedla wszystkie elementy faktury ustrukturyzowanej (w rozumieniu ustawy o VAT), zgodnie z wymogami ustawy o VAT </w:t>
      </w:r>
      <w:r>
        <w:rPr>
          <w:rStyle w:val="xmsohyperlink"/>
        </w:rPr>
        <w:br/>
      </w:r>
      <w:r w:rsidRPr="004A3C5C">
        <w:rPr>
          <w:rStyle w:val="xmsohyperlink"/>
          <w:color w:val="000000"/>
          <w:sz w:val="22"/>
          <w:szCs w:val="22"/>
        </w:rPr>
        <w:t>i przepisów wydanych na jej podstawie. Wizualizacja faktury stanowi kopię techniczną danej faktury ustrukturyzowanej (w rozumieniu ustawy o VAT).</w:t>
      </w:r>
    </w:p>
    <w:p w14:paraId="305CB854" w14:textId="77777777" w:rsidR="002D2758" w:rsidRPr="001239CF" w:rsidRDefault="00BB318E">
      <w:pPr>
        <w:pStyle w:val="Akapitzlist"/>
        <w:numPr>
          <w:ilvl w:val="0"/>
          <w:numId w:val="9"/>
        </w:numPr>
        <w:ind w:left="426" w:hanging="426"/>
        <w:jc w:val="both"/>
        <w:rPr>
          <w:rFonts w:eastAsia="Calibri"/>
          <w:snapToGrid w:val="0"/>
          <w:spacing w:val="-6"/>
          <w:sz w:val="22"/>
          <w:szCs w:val="22"/>
        </w:rPr>
      </w:pPr>
      <w:r w:rsidRPr="001239CF">
        <w:rPr>
          <w:rFonts w:eastAsia="Calibri"/>
          <w:sz w:val="22"/>
          <w:szCs w:val="22"/>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 r. o działalności leczniczej.</w:t>
      </w:r>
    </w:p>
    <w:p w14:paraId="701846EE" w14:textId="77777777" w:rsidR="002D2758" w:rsidRPr="001239CF" w:rsidRDefault="00BB318E">
      <w:pPr>
        <w:pStyle w:val="Akapitzlist"/>
        <w:numPr>
          <w:ilvl w:val="0"/>
          <w:numId w:val="9"/>
        </w:numPr>
        <w:ind w:left="426" w:hanging="426"/>
        <w:jc w:val="both"/>
        <w:rPr>
          <w:rFonts w:eastAsia="Calibri"/>
          <w:snapToGrid w:val="0"/>
          <w:spacing w:val="-6"/>
          <w:sz w:val="22"/>
          <w:szCs w:val="22"/>
        </w:rPr>
      </w:pPr>
      <w:r w:rsidRPr="001239CF">
        <w:rPr>
          <w:rFonts w:eastAsia="Calibri"/>
          <w:snapToGrid w:val="0"/>
          <w:spacing w:val="-4"/>
          <w:sz w:val="22"/>
          <w:szCs w:val="22"/>
        </w:rPr>
        <w:t>W wystawionych fakturach Zamawiający oznaczony będzie jako:</w:t>
      </w:r>
      <w:r w:rsidR="002D2758" w:rsidRPr="001239CF">
        <w:rPr>
          <w:rFonts w:eastAsia="Calibri"/>
          <w:snapToGrid w:val="0"/>
          <w:spacing w:val="-4"/>
          <w:sz w:val="22"/>
          <w:szCs w:val="22"/>
        </w:rPr>
        <w:t xml:space="preserve"> </w:t>
      </w:r>
    </w:p>
    <w:p w14:paraId="6E65FF2F" w14:textId="1F8C09AE" w:rsidR="00BB318E" w:rsidRPr="001239CF" w:rsidRDefault="00BB318E" w:rsidP="002D2758">
      <w:pPr>
        <w:pStyle w:val="Akapitzlist"/>
        <w:ind w:left="426"/>
        <w:jc w:val="both"/>
        <w:rPr>
          <w:rFonts w:eastAsia="Calibri"/>
          <w:snapToGrid w:val="0"/>
          <w:spacing w:val="-6"/>
          <w:sz w:val="22"/>
          <w:szCs w:val="22"/>
        </w:rPr>
      </w:pPr>
      <w:r w:rsidRPr="001239CF">
        <w:rPr>
          <w:rFonts w:eastAsia="Calibri"/>
          <w:b/>
          <w:bCs/>
          <w:snapToGrid w:val="0"/>
          <w:spacing w:val="-4"/>
          <w:sz w:val="22"/>
          <w:szCs w:val="22"/>
        </w:rPr>
        <w:t>Wojewódzki Szpital Zespolony, ul. Grunwaldzka 45, 25-736 Kielce, NIP 959-12-91-292</w:t>
      </w:r>
      <w:r w:rsidR="00143ACC">
        <w:rPr>
          <w:rFonts w:eastAsia="Calibri"/>
          <w:b/>
          <w:bCs/>
          <w:snapToGrid w:val="0"/>
          <w:spacing w:val="-4"/>
          <w:sz w:val="22"/>
          <w:szCs w:val="22"/>
        </w:rPr>
        <w:t>, nr umowy …</w:t>
      </w:r>
    </w:p>
    <w:p w14:paraId="6251B11C" w14:textId="77777777" w:rsidR="004A3C5C" w:rsidRDefault="004A3C5C" w:rsidP="00944D63">
      <w:pPr>
        <w:rPr>
          <w:b/>
          <w:sz w:val="22"/>
          <w:szCs w:val="22"/>
        </w:rPr>
      </w:pPr>
    </w:p>
    <w:p w14:paraId="2B639F72" w14:textId="77777777" w:rsidR="004D4CFD" w:rsidRDefault="004D4CFD" w:rsidP="00BB318E">
      <w:pPr>
        <w:jc w:val="center"/>
        <w:rPr>
          <w:b/>
          <w:sz w:val="22"/>
          <w:szCs w:val="22"/>
        </w:rPr>
      </w:pPr>
    </w:p>
    <w:p w14:paraId="2347ED97" w14:textId="77777777" w:rsidR="004D4CFD" w:rsidRDefault="004D4CFD" w:rsidP="00BB318E">
      <w:pPr>
        <w:jc w:val="center"/>
        <w:rPr>
          <w:b/>
          <w:sz w:val="22"/>
          <w:szCs w:val="22"/>
        </w:rPr>
      </w:pPr>
    </w:p>
    <w:p w14:paraId="5AC14F09" w14:textId="77777777" w:rsidR="004D4CFD" w:rsidRDefault="004D4CFD" w:rsidP="00BB318E">
      <w:pPr>
        <w:jc w:val="center"/>
        <w:rPr>
          <w:b/>
          <w:sz w:val="22"/>
          <w:szCs w:val="22"/>
        </w:rPr>
      </w:pPr>
    </w:p>
    <w:p w14:paraId="2787A979" w14:textId="19728E14" w:rsidR="00BB318E" w:rsidRPr="001239CF" w:rsidRDefault="00BB318E" w:rsidP="00BB318E">
      <w:pPr>
        <w:jc w:val="center"/>
        <w:rPr>
          <w:b/>
          <w:sz w:val="22"/>
          <w:szCs w:val="22"/>
        </w:rPr>
      </w:pPr>
      <w:r w:rsidRPr="001239CF">
        <w:rPr>
          <w:b/>
          <w:sz w:val="22"/>
          <w:szCs w:val="22"/>
        </w:rPr>
        <w:lastRenderedPageBreak/>
        <w:t xml:space="preserve">§ </w:t>
      </w:r>
      <w:r w:rsidR="00C8619B">
        <w:rPr>
          <w:b/>
          <w:sz w:val="22"/>
          <w:szCs w:val="22"/>
        </w:rPr>
        <w:t>8</w:t>
      </w:r>
    </w:p>
    <w:p w14:paraId="1A7D4BBE" w14:textId="77777777" w:rsidR="00B34392" w:rsidRPr="001239CF" w:rsidRDefault="00BB318E" w:rsidP="00B34392">
      <w:pPr>
        <w:jc w:val="center"/>
        <w:rPr>
          <w:b/>
          <w:sz w:val="22"/>
          <w:szCs w:val="22"/>
        </w:rPr>
      </w:pPr>
      <w:r w:rsidRPr="001239CF">
        <w:rPr>
          <w:b/>
          <w:sz w:val="22"/>
          <w:szCs w:val="22"/>
        </w:rPr>
        <w:t>Odpowiedzialność</w:t>
      </w:r>
    </w:p>
    <w:p w14:paraId="53CF881F" w14:textId="64BB0A1F" w:rsidR="00052DBC" w:rsidRPr="001239CF" w:rsidRDefault="00BB318E" w:rsidP="001D57BF">
      <w:pPr>
        <w:pStyle w:val="Akapitzlist"/>
        <w:ind w:left="426"/>
        <w:jc w:val="both"/>
        <w:rPr>
          <w:b/>
          <w:sz w:val="22"/>
          <w:szCs w:val="22"/>
        </w:rPr>
      </w:pPr>
      <w:r w:rsidRPr="001239CF">
        <w:rPr>
          <w:sz w:val="22"/>
          <w:szCs w:val="22"/>
        </w:rPr>
        <w:t>Wykonawca ponosi względem Zamawiającego pełną odpowiedzialność</w:t>
      </w:r>
      <w:r w:rsidR="004A1F65" w:rsidRPr="001239CF">
        <w:rPr>
          <w:sz w:val="22"/>
          <w:szCs w:val="22"/>
        </w:rPr>
        <w:t xml:space="preserve"> na zasadach określonych </w:t>
      </w:r>
      <w:r w:rsidR="0012156B">
        <w:rPr>
          <w:sz w:val="22"/>
          <w:szCs w:val="22"/>
        </w:rPr>
        <w:br/>
      </w:r>
      <w:r w:rsidR="004A1F65" w:rsidRPr="001239CF">
        <w:rPr>
          <w:sz w:val="22"/>
          <w:szCs w:val="22"/>
        </w:rPr>
        <w:t>w umowie oraz na zasadach ogólnych uregulowanych w ustawie</w:t>
      </w:r>
      <w:r w:rsidR="00B57BE5">
        <w:rPr>
          <w:sz w:val="22"/>
          <w:szCs w:val="22"/>
        </w:rPr>
        <w:t xml:space="preserve"> z 23 kwietnia 1964 r.</w:t>
      </w:r>
      <w:r w:rsidR="004A1F65" w:rsidRPr="001239CF">
        <w:rPr>
          <w:sz w:val="22"/>
          <w:szCs w:val="22"/>
        </w:rPr>
        <w:t xml:space="preserve"> Kodeks Cywilny </w:t>
      </w:r>
      <w:r w:rsidRPr="001239CF">
        <w:rPr>
          <w:sz w:val="22"/>
          <w:szCs w:val="22"/>
        </w:rPr>
        <w:t>za:</w:t>
      </w:r>
    </w:p>
    <w:p w14:paraId="5BA5EDC5" w14:textId="77777777" w:rsidR="005B64A4" w:rsidRPr="001239CF" w:rsidRDefault="004A1F65" w:rsidP="001D57BF">
      <w:pPr>
        <w:pStyle w:val="Akapitzlist"/>
        <w:numPr>
          <w:ilvl w:val="0"/>
          <w:numId w:val="11"/>
        </w:numPr>
        <w:ind w:left="851" w:hanging="283"/>
        <w:jc w:val="both"/>
        <w:rPr>
          <w:b/>
          <w:sz w:val="22"/>
          <w:szCs w:val="22"/>
        </w:rPr>
      </w:pPr>
      <w:r w:rsidRPr="001239CF">
        <w:rPr>
          <w:sz w:val="22"/>
          <w:szCs w:val="22"/>
        </w:rPr>
        <w:t xml:space="preserve">zwłokę </w:t>
      </w:r>
      <w:r w:rsidR="00BB318E" w:rsidRPr="001239CF">
        <w:rPr>
          <w:sz w:val="22"/>
          <w:szCs w:val="22"/>
        </w:rPr>
        <w:t>w wykonywaniu przedmiotu umowy,</w:t>
      </w:r>
    </w:p>
    <w:p w14:paraId="079F769C" w14:textId="77777777" w:rsidR="005B64A4" w:rsidRPr="001239CF" w:rsidRDefault="00BB318E" w:rsidP="001D57BF">
      <w:pPr>
        <w:pStyle w:val="Akapitzlist"/>
        <w:numPr>
          <w:ilvl w:val="0"/>
          <w:numId w:val="11"/>
        </w:numPr>
        <w:ind w:left="851" w:hanging="283"/>
        <w:jc w:val="both"/>
        <w:rPr>
          <w:b/>
          <w:sz w:val="22"/>
          <w:szCs w:val="22"/>
        </w:rPr>
      </w:pPr>
      <w:r w:rsidRPr="001239CF">
        <w:rPr>
          <w:sz w:val="22"/>
          <w:szCs w:val="22"/>
        </w:rPr>
        <w:t>nienależyte wykonanie umowy,</w:t>
      </w:r>
    </w:p>
    <w:p w14:paraId="0B96028F" w14:textId="77777777" w:rsidR="005B64A4" w:rsidRPr="001239CF" w:rsidRDefault="00BB318E" w:rsidP="001D57BF">
      <w:pPr>
        <w:pStyle w:val="Akapitzlist"/>
        <w:numPr>
          <w:ilvl w:val="0"/>
          <w:numId w:val="11"/>
        </w:numPr>
        <w:ind w:left="851" w:hanging="283"/>
        <w:jc w:val="both"/>
        <w:rPr>
          <w:b/>
          <w:sz w:val="22"/>
          <w:szCs w:val="22"/>
        </w:rPr>
      </w:pPr>
      <w:r w:rsidRPr="001239CF">
        <w:rPr>
          <w:sz w:val="22"/>
          <w:szCs w:val="22"/>
        </w:rPr>
        <w:t>uszkodzenie zwłok podczas wykonywania usługi,</w:t>
      </w:r>
    </w:p>
    <w:p w14:paraId="14ECF128" w14:textId="77777777" w:rsidR="00BB318E" w:rsidRPr="001239CF" w:rsidRDefault="00BB318E" w:rsidP="001D57BF">
      <w:pPr>
        <w:pStyle w:val="Akapitzlist"/>
        <w:numPr>
          <w:ilvl w:val="0"/>
          <w:numId w:val="11"/>
        </w:numPr>
        <w:ind w:left="851" w:hanging="283"/>
        <w:jc w:val="both"/>
        <w:rPr>
          <w:b/>
          <w:sz w:val="22"/>
          <w:szCs w:val="22"/>
        </w:rPr>
      </w:pPr>
      <w:r w:rsidRPr="001239CF">
        <w:rPr>
          <w:sz w:val="22"/>
          <w:szCs w:val="22"/>
        </w:rPr>
        <w:t>utratę lub całkowite zaginięcie zwłok.</w:t>
      </w:r>
    </w:p>
    <w:p w14:paraId="2EFBAAB5" w14:textId="77777777" w:rsidR="00B57BE5" w:rsidRDefault="00B57BE5" w:rsidP="00C51FF1">
      <w:pPr>
        <w:jc w:val="center"/>
        <w:rPr>
          <w:b/>
          <w:snapToGrid w:val="0"/>
          <w:sz w:val="22"/>
          <w:szCs w:val="22"/>
        </w:rPr>
      </w:pPr>
    </w:p>
    <w:p w14:paraId="64E342BF" w14:textId="1685695E" w:rsidR="00C51FF1" w:rsidRPr="001239CF" w:rsidRDefault="00BB318E" w:rsidP="00C51FF1">
      <w:pPr>
        <w:jc w:val="center"/>
        <w:rPr>
          <w:b/>
          <w:snapToGrid w:val="0"/>
          <w:sz w:val="22"/>
          <w:szCs w:val="22"/>
        </w:rPr>
      </w:pPr>
      <w:r w:rsidRPr="001239CF">
        <w:rPr>
          <w:b/>
          <w:snapToGrid w:val="0"/>
          <w:sz w:val="22"/>
          <w:szCs w:val="22"/>
        </w:rPr>
        <w:t xml:space="preserve">§ </w:t>
      </w:r>
      <w:r w:rsidR="00C8619B">
        <w:rPr>
          <w:b/>
          <w:snapToGrid w:val="0"/>
          <w:sz w:val="22"/>
          <w:szCs w:val="22"/>
        </w:rPr>
        <w:t>9</w:t>
      </w:r>
    </w:p>
    <w:p w14:paraId="7D848787" w14:textId="77777777" w:rsidR="00BB318E" w:rsidRPr="001239CF" w:rsidRDefault="00BB318E" w:rsidP="00C51FF1">
      <w:pPr>
        <w:jc w:val="center"/>
        <w:rPr>
          <w:b/>
          <w:sz w:val="22"/>
          <w:szCs w:val="22"/>
        </w:rPr>
      </w:pPr>
      <w:r w:rsidRPr="001239CF">
        <w:rPr>
          <w:b/>
          <w:sz w:val="22"/>
          <w:szCs w:val="22"/>
        </w:rPr>
        <w:t>Kary umowne</w:t>
      </w:r>
    </w:p>
    <w:p w14:paraId="605046B1" w14:textId="5D4EC6BC" w:rsidR="00304C20" w:rsidRPr="001239CF" w:rsidRDefault="00BB318E">
      <w:pPr>
        <w:pStyle w:val="Akapitzlist"/>
        <w:numPr>
          <w:ilvl w:val="0"/>
          <w:numId w:val="12"/>
        </w:numPr>
        <w:ind w:left="426" w:hanging="426"/>
        <w:jc w:val="both"/>
        <w:rPr>
          <w:sz w:val="22"/>
          <w:szCs w:val="22"/>
        </w:rPr>
      </w:pPr>
      <w:r w:rsidRPr="001239CF">
        <w:rPr>
          <w:sz w:val="22"/>
          <w:szCs w:val="22"/>
        </w:rPr>
        <w:t xml:space="preserve">Strony ustalają odpowiedzialność za niewykonanie lub nienależyte wykonanie zobowiązań umownych </w:t>
      </w:r>
      <w:r w:rsidR="006C3C0A">
        <w:rPr>
          <w:sz w:val="22"/>
          <w:szCs w:val="22"/>
        </w:rPr>
        <w:br/>
      </w:r>
      <w:r w:rsidRPr="001239CF">
        <w:rPr>
          <w:sz w:val="22"/>
          <w:szCs w:val="22"/>
        </w:rPr>
        <w:t>w formie kar umownych w następujących przypadkach i wysokościach:</w:t>
      </w:r>
    </w:p>
    <w:p w14:paraId="02B4EFDD" w14:textId="049C524B" w:rsidR="00BB318E" w:rsidRPr="001239CF" w:rsidRDefault="00E25751">
      <w:pPr>
        <w:pStyle w:val="Akapitzlist"/>
        <w:numPr>
          <w:ilvl w:val="0"/>
          <w:numId w:val="13"/>
        </w:numPr>
        <w:ind w:left="709" w:hanging="283"/>
        <w:jc w:val="both"/>
        <w:rPr>
          <w:sz w:val="22"/>
          <w:szCs w:val="22"/>
        </w:rPr>
      </w:pPr>
      <w:r>
        <w:rPr>
          <w:sz w:val="22"/>
          <w:szCs w:val="22"/>
        </w:rPr>
        <w:t>Zamawiający</w:t>
      </w:r>
      <w:r w:rsidR="00BB318E" w:rsidRPr="001239CF">
        <w:rPr>
          <w:sz w:val="22"/>
          <w:szCs w:val="22"/>
        </w:rPr>
        <w:t xml:space="preserve"> zapłaci kary umowne </w:t>
      </w:r>
      <w:r>
        <w:rPr>
          <w:sz w:val="22"/>
          <w:szCs w:val="22"/>
        </w:rPr>
        <w:t>Wykonawcy</w:t>
      </w:r>
      <w:r w:rsidR="00BB318E" w:rsidRPr="001239CF">
        <w:rPr>
          <w:sz w:val="22"/>
          <w:szCs w:val="22"/>
        </w:rPr>
        <w:t>:</w:t>
      </w:r>
    </w:p>
    <w:p w14:paraId="7262928D" w14:textId="12280639" w:rsidR="00EE53E4" w:rsidRPr="001239CF" w:rsidRDefault="00BB318E">
      <w:pPr>
        <w:pStyle w:val="Akapitzlist"/>
        <w:numPr>
          <w:ilvl w:val="0"/>
          <w:numId w:val="14"/>
        </w:numPr>
        <w:ind w:left="993" w:hanging="283"/>
        <w:jc w:val="both"/>
        <w:rPr>
          <w:spacing w:val="-4"/>
          <w:sz w:val="22"/>
          <w:szCs w:val="22"/>
        </w:rPr>
      </w:pPr>
      <w:r w:rsidRPr="001239CF">
        <w:rPr>
          <w:spacing w:val="-4"/>
          <w:sz w:val="22"/>
          <w:szCs w:val="22"/>
        </w:rPr>
        <w:t xml:space="preserve">za odstąpienie od umowy przez którąkolwiek ze Stron z przyczyn leżących po stronie Zamawiającego w wysokości </w:t>
      </w:r>
      <w:r w:rsidRPr="001239CF">
        <w:rPr>
          <w:b/>
          <w:spacing w:val="-4"/>
          <w:sz w:val="22"/>
          <w:szCs w:val="22"/>
        </w:rPr>
        <w:t>10%</w:t>
      </w:r>
      <w:r w:rsidRPr="001239CF">
        <w:rPr>
          <w:sz w:val="22"/>
          <w:szCs w:val="22"/>
        </w:rPr>
        <w:t xml:space="preserve"> kwoty brutto o której mowa w § </w:t>
      </w:r>
      <w:r w:rsidR="006D6023">
        <w:rPr>
          <w:sz w:val="22"/>
          <w:szCs w:val="22"/>
        </w:rPr>
        <w:t>6</w:t>
      </w:r>
      <w:r w:rsidRPr="001239CF">
        <w:rPr>
          <w:sz w:val="22"/>
          <w:szCs w:val="22"/>
        </w:rPr>
        <w:t xml:space="preserve"> ust. 3</w:t>
      </w:r>
      <w:r w:rsidR="00EE53E4" w:rsidRPr="001239CF">
        <w:rPr>
          <w:sz w:val="22"/>
          <w:szCs w:val="22"/>
        </w:rPr>
        <w:t>.</w:t>
      </w:r>
    </w:p>
    <w:p w14:paraId="4A9D1DF1" w14:textId="77777777" w:rsidR="00260ABF" w:rsidRPr="001239CF" w:rsidRDefault="00BB318E">
      <w:pPr>
        <w:pStyle w:val="Akapitzlist"/>
        <w:numPr>
          <w:ilvl w:val="0"/>
          <w:numId w:val="13"/>
        </w:numPr>
        <w:ind w:left="709" w:hanging="283"/>
        <w:jc w:val="both"/>
        <w:rPr>
          <w:spacing w:val="-4"/>
          <w:sz w:val="22"/>
          <w:szCs w:val="22"/>
        </w:rPr>
      </w:pPr>
      <w:r w:rsidRPr="001239CF">
        <w:rPr>
          <w:rFonts w:eastAsia="Calibri"/>
          <w:sz w:val="22"/>
          <w:szCs w:val="22"/>
        </w:rPr>
        <w:t>Wykonawca zapłaci kary umowne Zamawiającemu:</w:t>
      </w:r>
    </w:p>
    <w:p w14:paraId="0892748E" w14:textId="63AB9849" w:rsidR="0039522F" w:rsidRPr="001239CF" w:rsidRDefault="00BB318E">
      <w:pPr>
        <w:pStyle w:val="Akapitzlist"/>
        <w:numPr>
          <w:ilvl w:val="0"/>
          <w:numId w:val="15"/>
        </w:numPr>
        <w:ind w:left="993" w:hanging="294"/>
        <w:jc w:val="both"/>
        <w:rPr>
          <w:spacing w:val="-4"/>
          <w:sz w:val="22"/>
          <w:szCs w:val="22"/>
        </w:rPr>
      </w:pPr>
      <w:r w:rsidRPr="001239CF">
        <w:rPr>
          <w:rFonts w:eastAsia="Calibri"/>
          <w:sz w:val="22"/>
          <w:szCs w:val="22"/>
        </w:rPr>
        <w:t xml:space="preserve">za odstąpienie od umowy przez którąkolwiek ze Stron z </w:t>
      </w:r>
      <w:r w:rsidRPr="001239CF">
        <w:rPr>
          <w:rFonts w:eastAsia="Calibri"/>
          <w:spacing w:val="-6"/>
          <w:sz w:val="22"/>
          <w:szCs w:val="22"/>
        </w:rPr>
        <w:t>przyczyn leżących po stronie</w:t>
      </w:r>
      <w:r w:rsidRPr="001239CF">
        <w:rPr>
          <w:rFonts w:eastAsia="Calibri"/>
          <w:sz w:val="22"/>
          <w:szCs w:val="22"/>
        </w:rPr>
        <w:t xml:space="preserve"> Wykonawcy - w wysokości </w:t>
      </w:r>
      <w:r w:rsidRPr="001239CF">
        <w:rPr>
          <w:rFonts w:eastAsia="Calibri"/>
          <w:b/>
          <w:sz w:val="22"/>
          <w:szCs w:val="22"/>
        </w:rPr>
        <w:t>10%</w:t>
      </w:r>
      <w:r w:rsidRPr="001239CF">
        <w:rPr>
          <w:rFonts w:eastAsia="Calibri"/>
          <w:sz w:val="22"/>
          <w:szCs w:val="22"/>
        </w:rPr>
        <w:t xml:space="preserve"> </w:t>
      </w:r>
      <w:r w:rsidRPr="001239CF">
        <w:rPr>
          <w:rFonts w:eastAsia="Calibri"/>
          <w:spacing w:val="-4"/>
          <w:sz w:val="22"/>
          <w:szCs w:val="22"/>
        </w:rPr>
        <w:t xml:space="preserve">wynagrodzenia brutto, o którym mowa w § </w:t>
      </w:r>
      <w:r w:rsidR="006D6023">
        <w:rPr>
          <w:rFonts w:eastAsia="Calibri"/>
          <w:spacing w:val="-4"/>
          <w:sz w:val="22"/>
          <w:szCs w:val="22"/>
        </w:rPr>
        <w:t>6</w:t>
      </w:r>
      <w:r w:rsidRPr="001239CF">
        <w:rPr>
          <w:rFonts w:eastAsia="Calibri"/>
          <w:spacing w:val="-4"/>
          <w:sz w:val="22"/>
          <w:szCs w:val="22"/>
        </w:rPr>
        <w:t xml:space="preserve"> ust. 3</w:t>
      </w:r>
      <w:r w:rsidR="0039522F" w:rsidRPr="001239CF">
        <w:rPr>
          <w:rFonts w:eastAsia="Calibri"/>
          <w:spacing w:val="-4"/>
          <w:sz w:val="22"/>
          <w:szCs w:val="22"/>
        </w:rPr>
        <w:t>,</w:t>
      </w:r>
    </w:p>
    <w:p w14:paraId="758E226E" w14:textId="77777777" w:rsidR="0039522F" w:rsidRPr="001239CF" w:rsidRDefault="00BB318E">
      <w:pPr>
        <w:pStyle w:val="Akapitzlist"/>
        <w:numPr>
          <w:ilvl w:val="0"/>
          <w:numId w:val="15"/>
        </w:numPr>
        <w:ind w:left="993" w:hanging="294"/>
        <w:jc w:val="both"/>
        <w:rPr>
          <w:spacing w:val="-4"/>
          <w:sz w:val="22"/>
          <w:szCs w:val="22"/>
        </w:rPr>
      </w:pPr>
      <w:r w:rsidRPr="001239CF">
        <w:rPr>
          <w:sz w:val="22"/>
          <w:szCs w:val="22"/>
        </w:rPr>
        <w:t xml:space="preserve">za zwłokę w odbiorze zwłok osób zmarłych w WSZZ </w:t>
      </w:r>
      <w:r w:rsidR="004A1F65" w:rsidRPr="001239CF">
        <w:rPr>
          <w:spacing w:val="-4"/>
          <w:sz w:val="22"/>
          <w:szCs w:val="22"/>
        </w:rPr>
        <w:t xml:space="preserve">– w wysokości </w:t>
      </w:r>
      <w:r w:rsidR="004A1F65" w:rsidRPr="001239CF">
        <w:rPr>
          <w:b/>
          <w:spacing w:val="-4"/>
          <w:sz w:val="22"/>
          <w:szCs w:val="22"/>
        </w:rPr>
        <w:t>1</w:t>
      </w:r>
      <w:r w:rsidRPr="001239CF">
        <w:rPr>
          <w:b/>
          <w:spacing w:val="-4"/>
          <w:sz w:val="22"/>
          <w:szCs w:val="22"/>
        </w:rPr>
        <w:t>00,00 zł</w:t>
      </w:r>
      <w:r w:rsidRPr="001239CF">
        <w:rPr>
          <w:spacing w:val="-4"/>
          <w:sz w:val="22"/>
          <w:szCs w:val="22"/>
        </w:rPr>
        <w:t xml:space="preserve"> za licząc za każdą rozpoczętą godzinę zwłoki ponad terminy określone w umowie, a w przypadku zwłoki ponad 12 godzin</w:t>
      </w:r>
      <w:r w:rsidRPr="001239CF">
        <w:rPr>
          <w:rFonts w:eastAsia="Calibri"/>
          <w:spacing w:val="-4"/>
          <w:sz w:val="22"/>
          <w:szCs w:val="22"/>
        </w:rPr>
        <w:t xml:space="preserve"> Zamawiający ma prawo do zaangażowania innych osób prawnych lub fizycznych (tzw. wykonanie</w:t>
      </w:r>
      <w:r w:rsidRPr="001239CF">
        <w:rPr>
          <w:rFonts w:eastAsia="Calibri"/>
          <w:sz w:val="22"/>
          <w:szCs w:val="22"/>
        </w:rPr>
        <w:t xml:space="preserve"> </w:t>
      </w:r>
      <w:r w:rsidRPr="001239CF">
        <w:rPr>
          <w:rFonts w:eastAsia="Calibri"/>
          <w:spacing w:val="-6"/>
          <w:sz w:val="22"/>
          <w:szCs w:val="22"/>
        </w:rPr>
        <w:t xml:space="preserve">zastępcze) w celu realizacji umowy, koszty </w:t>
      </w:r>
      <w:r w:rsidRPr="001239CF">
        <w:rPr>
          <w:rFonts w:eastAsia="Calibri"/>
          <w:spacing w:val="-2"/>
          <w:sz w:val="22"/>
          <w:szCs w:val="22"/>
        </w:rPr>
        <w:t>tzw. wykonania zastępczego będą obciążać Wykonawcę</w:t>
      </w:r>
      <w:r w:rsidR="0039522F" w:rsidRPr="001239CF">
        <w:rPr>
          <w:rFonts w:eastAsia="Calibri"/>
          <w:spacing w:val="-2"/>
          <w:sz w:val="22"/>
          <w:szCs w:val="22"/>
        </w:rPr>
        <w:t>,</w:t>
      </w:r>
    </w:p>
    <w:p w14:paraId="68CBD4AA" w14:textId="77777777" w:rsidR="0046112C" w:rsidRPr="001239CF" w:rsidRDefault="00BB318E">
      <w:pPr>
        <w:pStyle w:val="Akapitzlist"/>
        <w:numPr>
          <w:ilvl w:val="0"/>
          <w:numId w:val="15"/>
        </w:numPr>
        <w:ind w:left="993" w:hanging="294"/>
        <w:jc w:val="both"/>
        <w:rPr>
          <w:spacing w:val="-4"/>
          <w:sz w:val="22"/>
          <w:szCs w:val="22"/>
        </w:rPr>
      </w:pPr>
      <w:r w:rsidRPr="001239CF">
        <w:rPr>
          <w:spacing w:val="-4"/>
          <w:sz w:val="22"/>
          <w:szCs w:val="22"/>
        </w:rPr>
        <w:t xml:space="preserve">w razie niestarannego lub niezgodnego z umową wykonywania zakresu usługi, każdorazowo </w:t>
      </w:r>
      <w:r w:rsidRPr="001239CF">
        <w:rPr>
          <w:b/>
          <w:spacing w:val="-4"/>
          <w:sz w:val="22"/>
          <w:szCs w:val="22"/>
        </w:rPr>
        <w:t>5</w:t>
      </w:r>
      <w:r w:rsidRPr="001239CF">
        <w:rPr>
          <w:b/>
          <w:bCs/>
          <w:spacing w:val="-4"/>
          <w:sz w:val="22"/>
          <w:szCs w:val="22"/>
        </w:rPr>
        <w:t>00,00</w:t>
      </w:r>
      <w:r w:rsidRPr="001239CF">
        <w:rPr>
          <w:spacing w:val="-4"/>
          <w:sz w:val="22"/>
          <w:szCs w:val="22"/>
        </w:rPr>
        <w:t xml:space="preserve"> </w:t>
      </w:r>
      <w:r w:rsidRPr="00652603">
        <w:rPr>
          <w:b/>
          <w:bCs/>
          <w:spacing w:val="-4"/>
          <w:sz w:val="22"/>
          <w:szCs w:val="22"/>
        </w:rPr>
        <w:t>zł</w:t>
      </w:r>
      <w:r w:rsidRPr="001239CF">
        <w:rPr>
          <w:spacing w:val="-4"/>
          <w:sz w:val="22"/>
          <w:szCs w:val="22"/>
        </w:rPr>
        <w:t xml:space="preserve"> za stwierdzone uchybienie.</w:t>
      </w:r>
    </w:p>
    <w:p w14:paraId="1590D4DC" w14:textId="77777777" w:rsidR="00143ACC" w:rsidRPr="00143ACC" w:rsidRDefault="00143ACC">
      <w:pPr>
        <w:pStyle w:val="Akapitzlist"/>
        <w:numPr>
          <w:ilvl w:val="0"/>
          <w:numId w:val="12"/>
        </w:numPr>
        <w:ind w:left="426" w:hanging="426"/>
        <w:jc w:val="both"/>
        <w:rPr>
          <w:spacing w:val="-4"/>
          <w:sz w:val="22"/>
          <w:szCs w:val="22"/>
        </w:rPr>
      </w:pPr>
      <w:r w:rsidRPr="00143ACC">
        <w:rPr>
          <w:spacing w:val="-4"/>
          <w:sz w:val="22"/>
          <w:szCs w:val="22"/>
        </w:rPr>
        <w:t xml:space="preserve">Łączna maksymalna wysokość kar umownych nie może przekraczać 30 % wartości umowy. </w:t>
      </w:r>
    </w:p>
    <w:p w14:paraId="7042A7C1" w14:textId="77777777" w:rsidR="00143ACC" w:rsidRPr="00143ACC" w:rsidRDefault="00143ACC">
      <w:pPr>
        <w:pStyle w:val="Akapitzlist"/>
        <w:numPr>
          <w:ilvl w:val="0"/>
          <w:numId w:val="12"/>
        </w:numPr>
        <w:ind w:left="426" w:hanging="426"/>
        <w:jc w:val="both"/>
        <w:rPr>
          <w:spacing w:val="-4"/>
          <w:sz w:val="22"/>
          <w:szCs w:val="22"/>
        </w:rPr>
      </w:pPr>
      <w:r w:rsidRPr="00143ACC">
        <w:rPr>
          <w:spacing w:val="-4"/>
          <w:sz w:val="22"/>
          <w:szCs w:val="22"/>
        </w:rPr>
        <w:t>Zamawiający zastrzega sobie prawo potrącenia kar umownych, oraz kosztów, o których mowa w umowie, z wynagrodzenia należnego Wykonawcy z tym zastrzeżeniem, że potrącana kara umowna będzie miała charakter bezsporny oraz wymagalny, a możliwość dokonania potrącenia będzie wynikała z aktualnie oraz powszechnie obowiązujących norm prawnych. O potrąceniu Zamawiający zawiadomi Wykonawcę w formie pisemnej wraz z podaniem uzasadnienia.</w:t>
      </w:r>
    </w:p>
    <w:p w14:paraId="482A7AEB" w14:textId="77777777" w:rsidR="00143ACC" w:rsidRPr="00143ACC" w:rsidRDefault="00143ACC">
      <w:pPr>
        <w:pStyle w:val="Akapitzlist"/>
        <w:numPr>
          <w:ilvl w:val="0"/>
          <w:numId w:val="12"/>
        </w:numPr>
        <w:ind w:left="426" w:hanging="426"/>
        <w:jc w:val="both"/>
        <w:rPr>
          <w:spacing w:val="-4"/>
          <w:sz w:val="22"/>
          <w:szCs w:val="22"/>
        </w:rPr>
      </w:pPr>
      <w:r w:rsidRPr="00143ACC">
        <w:rPr>
          <w:spacing w:val="-4"/>
          <w:sz w:val="22"/>
          <w:szCs w:val="22"/>
        </w:rPr>
        <w:t>Jeżeli kara umowna nie pokryje poniesionej szkody, Zamawiający może dochodzić odszkodowania uzupełniającego na zasadach ogólnych.</w:t>
      </w:r>
    </w:p>
    <w:p w14:paraId="20BA611D" w14:textId="77777777" w:rsidR="00143ACC" w:rsidRPr="00143ACC" w:rsidRDefault="00143ACC">
      <w:pPr>
        <w:pStyle w:val="Akapitzlist"/>
        <w:numPr>
          <w:ilvl w:val="0"/>
          <w:numId w:val="12"/>
        </w:numPr>
        <w:ind w:left="426" w:hanging="426"/>
        <w:jc w:val="both"/>
        <w:rPr>
          <w:spacing w:val="-4"/>
          <w:sz w:val="22"/>
          <w:szCs w:val="22"/>
        </w:rPr>
      </w:pPr>
      <w:r w:rsidRPr="00143ACC">
        <w:rPr>
          <w:spacing w:val="-4"/>
          <w:sz w:val="22"/>
          <w:szCs w:val="22"/>
        </w:rPr>
        <w:t>Postanowienia umowy dotyczące kar umownych pozostają wiążące dla stron w przypadku odstąpienia od umowy przez którąkolwiek ze stron.</w:t>
      </w:r>
    </w:p>
    <w:p w14:paraId="292C63E9" w14:textId="77777777" w:rsidR="00143ACC" w:rsidRPr="00143ACC" w:rsidRDefault="00143ACC">
      <w:pPr>
        <w:pStyle w:val="Akapitzlist"/>
        <w:numPr>
          <w:ilvl w:val="0"/>
          <w:numId w:val="12"/>
        </w:numPr>
        <w:ind w:left="426" w:hanging="426"/>
        <w:jc w:val="both"/>
        <w:rPr>
          <w:spacing w:val="-4"/>
          <w:sz w:val="22"/>
          <w:szCs w:val="22"/>
        </w:rPr>
      </w:pPr>
      <w:r w:rsidRPr="00143ACC">
        <w:rPr>
          <w:spacing w:val="-4"/>
          <w:sz w:val="22"/>
          <w:szCs w:val="22"/>
        </w:rPr>
        <w:t>Wykonawca nie ponosi odpowiedzialności z tytułu kar umownych, jeżeli okoliczności będące podstawą do ich nałożenia wynikają z okoliczności, za które, wyłączną odpowiedzialność ponosi Zamawiający.</w:t>
      </w:r>
    </w:p>
    <w:p w14:paraId="55F619F6" w14:textId="77777777" w:rsidR="006C3C0A" w:rsidRDefault="006C3C0A" w:rsidP="00570ED1">
      <w:pPr>
        <w:rPr>
          <w:b/>
          <w:sz w:val="22"/>
          <w:szCs w:val="22"/>
        </w:rPr>
      </w:pPr>
    </w:p>
    <w:p w14:paraId="091482EA" w14:textId="737B7077" w:rsidR="00BB318E" w:rsidRPr="001239CF" w:rsidRDefault="00BB318E" w:rsidP="00BB318E">
      <w:pPr>
        <w:jc w:val="center"/>
        <w:rPr>
          <w:b/>
          <w:sz w:val="22"/>
          <w:szCs w:val="22"/>
        </w:rPr>
      </w:pPr>
      <w:r w:rsidRPr="001239CF">
        <w:rPr>
          <w:b/>
          <w:sz w:val="22"/>
          <w:szCs w:val="22"/>
        </w:rPr>
        <w:t>§ 1</w:t>
      </w:r>
      <w:r w:rsidR="00C8619B">
        <w:rPr>
          <w:b/>
          <w:sz w:val="22"/>
          <w:szCs w:val="22"/>
        </w:rPr>
        <w:t>0</w:t>
      </w:r>
    </w:p>
    <w:p w14:paraId="72EEF2A4" w14:textId="77777777" w:rsidR="00BB318E" w:rsidRPr="001239CF" w:rsidRDefault="00BB318E" w:rsidP="00BB318E">
      <w:pPr>
        <w:jc w:val="center"/>
        <w:rPr>
          <w:rFonts w:eastAsia="Calibri"/>
          <w:b/>
          <w:sz w:val="22"/>
          <w:szCs w:val="22"/>
        </w:rPr>
      </w:pPr>
      <w:r w:rsidRPr="001239CF">
        <w:rPr>
          <w:rFonts w:eastAsia="Calibri"/>
          <w:b/>
          <w:sz w:val="22"/>
          <w:szCs w:val="22"/>
        </w:rPr>
        <w:t>Odstąpienie od umowy</w:t>
      </w:r>
    </w:p>
    <w:p w14:paraId="53DF8127" w14:textId="0F66F5F0" w:rsidR="0090754D" w:rsidRPr="001239CF" w:rsidRDefault="00BB318E">
      <w:pPr>
        <w:pStyle w:val="Akapitzlist"/>
        <w:widowControl w:val="0"/>
        <w:numPr>
          <w:ilvl w:val="0"/>
          <w:numId w:val="16"/>
        </w:numPr>
        <w:shd w:val="clear" w:color="auto" w:fill="FFFFFF"/>
        <w:tabs>
          <w:tab w:val="left" w:pos="0"/>
          <w:tab w:val="num" w:pos="426"/>
        </w:tabs>
        <w:suppressAutoHyphens/>
        <w:ind w:left="426" w:hanging="426"/>
        <w:jc w:val="both"/>
        <w:textAlignment w:val="baseline"/>
        <w:rPr>
          <w:rFonts w:eastAsia="Calibri"/>
          <w:sz w:val="22"/>
          <w:szCs w:val="22"/>
          <w:lang w:eastAsia="zh-CN"/>
        </w:rPr>
      </w:pPr>
      <w:r w:rsidRPr="001239CF">
        <w:rPr>
          <w:rFonts w:eastAsia="Calibri"/>
          <w:spacing w:val="-4"/>
          <w:sz w:val="22"/>
          <w:szCs w:val="22"/>
          <w:lang w:eastAsia="zh-CN"/>
        </w:rPr>
        <w:t>Strony postanawiają, że oprócz przypadków wymienionych w ustawie</w:t>
      </w:r>
      <w:r w:rsidR="00A7617A">
        <w:rPr>
          <w:rFonts w:eastAsia="Calibri"/>
          <w:spacing w:val="-4"/>
          <w:sz w:val="22"/>
          <w:szCs w:val="22"/>
          <w:lang w:eastAsia="zh-CN"/>
        </w:rPr>
        <w:t xml:space="preserve"> z 23 kwietnia 1964 r.</w:t>
      </w:r>
      <w:r w:rsidRPr="001239CF">
        <w:rPr>
          <w:rFonts w:eastAsia="Calibri"/>
          <w:spacing w:val="-4"/>
          <w:sz w:val="22"/>
          <w:szCs w:val="22"/>
          <w:lang w:eastAsia="zh-CN"/>
        </w:rPr>
        <w:t xml:space="preserve"> Kodeks Cywilny przysługuje im prawo</w:t>
      </w:r>
      <w:r w:rsidRPr="001239CF">
        <w:rPr>
          <w:rFonts w:eastAsia="Calibri"/>
          <w:sz w:val="22"/>
          <w:szCs w:val="22"/>
          <w:lang w:eastAsia="zh-CN"/>
        </w:rPr>
        <w:t xml:space="preserve"> do odstąpienia od umowy w terminie 30 dni od powzięcia wiadomości o opisanych poniżej okolicznościach</w:t>
      </w:r>
    </w:p>
    <w:p w14:paraId="406A8D82" w14:textId="77777777" w:rsidR="00BB318E" w:rsidRPr="001239CF" w:rsidRDefault="00BB318E">
      <w:pPr>
        <w:pStyle w:val="Akapitzlist"/>
        <w:numPr>
          <w:ilvl w:val="0"/>
          <w:numId w:val="17"/>
        </w:numPr>
        <w:ind w:left="709" w:hanging="283"/>
        <w:jc w:val="both"/>
        <w:rPr>
          <w:rFonts w:eastAsia="Calibri"/>
          <w:sz w:val="22"/>
          <w:szCs w:val="22"/>
          <w:lang w:eastAsia="zh-CN"/>
        </w:rPr>
      </w:pPr>
      <w:r w:rsidRPr="001239CF">
        <w:rPr>
          <w:sz w:val="22"/>
          <w:szCs w:val="22"/>
          <w:lang w:eastAsia="zh-CN"/>
        </w:rPr>
        <w:t>Zamawiający może odstąpić od umowy:</w:t>
      </w:r>
    </w:p>
    <w:p w14:paraId="52C393FC" w14:textId="6A02DE58" w:rsidR="00F210FA" w:rsidRPr="001239CF" w:rsidRDefault="00BB318E">
      <w:pPr>
        <w:pStyle w:val="Akapitzlist"/>
        <w:widowControl w:val="0"/>
        <w:numPr>
          <w:ilvl w:val="0"/>
          <w:numId w:val="18"/>
        </w:numPr>
        <w:tabs>
          <w:tab w:val="num" w:pos="993"/>
          <w:tab w:val="num" w:pos="1440"/>
        </w:tabs>
        <w:suppressAutoHyphens/>
        <w:ind w:left="709" w:firstLine="0"/>
        <w:jc w:val="both"/>
        <w:rPr>
          <w:sz w:val="22"/>
          <w:szCs w:val="22"/>
          <w:lang w:eastAsia="zh-CN"/>
        </w:rPr>
      </w:pPr>
      <w:r w:rsidRPr="001239CF">
        <w:rPr>
          <w:sz w:val="22"/>
          <w:szCs w:val="22"/>
          <w:lang w:eastAsia="zh-CN"/>
        </w:rPr>
        <w:t xml:space="preserve">w razie wystąpienia istotnej zmiany okoliczności powodującej, że wykonanie umowy nie leży </w:t>
      </w:r>
      <w:r w:rsidR="00652603">
        <w:rPr>
          <w:sz w:val="22"/>
          <w:szCs w:val="22"/>
          <w:lang w:eastAsia="zh-CN"/>
        </w:rPr>
        <w:br/>
      </w:r>
      <w:r w:rsidRPr="001239CF">
        <w:rPr>
          <w:sz w:val="22"/>
          <w:szCs w:val="22"/>
          <w:lang w:eastAsia="zh-CN"/>
        </w:rPr>
        <w:t>w interesie publicznym, czego nie można było przewidzieć w chwili zawarcia umowy, lub dalsze wykonywanie umowy może zagrozić istotnemu bezpieczeństwu państwa lub bezpieczeństwu publicznemu,</w:t>
      </w:r>
    </w:p>
    <w:p w14:paraId="341109A2" w14:textId="77777777" w:rsidR="00F210FA" w:rsidRPr="001239CF" w:rsidRDefault="00BB318E">
      <w:pPr>
        <w:pStyle w:val="Akapitzlist"/>
        <w:widowControl w:val="0"/>
        <w:numPr>
          <w:ilvl w:val="0"/>
          <w:numId w:val="18"/>
        </w:numPr>
        <w:tabs>
          <w:tab w:val="num" w:pos="993"/>
          <w:tab w:val="num" w:pos="1440"/>
        </w:tabs>
        <w:suppressAutoHyphens/>
        <w:ind w:left="709" w:firstLine="0"/>
        <w:jc w:val="both"/>
        <w:rPr>
          <w:sz w:val="22"/>
          <w:szCs w:val="22"/>
          <w:lang w:eastAsia="zh-CN"/>
        </w:rPr>
      </w:pPr>
      <w:r w:rsidRPr="001239CF">
        <w:rPr>
          <w:spacing w:val="-8"/>
          <w:sz w:val="22"/>
          <w:szCs w:val="22"/>
          <w:lang w:eastAsia="zh-CN"/>
        </w:rPr>
        <w:t>Wykonawca rozwiązał firmę lub utracił uprawnienia do prowadzenia działalności gospodarczej</w:t>
      </w:r>
      <w:r w:rsidRPr="001239CF">
        <w:rPr>
          <w:sz w:val="22"/>
          <w:szCs w:val="22"/>
          <w:lang w:eastAsia="zh-CN"/>
        </w:rPr>
        <w:t xml:space="preserve"> w zakresie objętym zamówieniem,</w:t>
      </w:r>
    </w:p>
    <w:p w14:paraId="0CAB5296" w14:textId="77777777" w:rsidR="00BB318E" w:rsidRDefault="00BB318E">
      <w:pPr>
        <w:pStyle w:val="Akapitzlist"/>
        <w:widowControl w:val="0"/>
        <w:numPr>
          <w:ilvl w:val="0"/>
          <w:numId w:val="18"/>
        </w:numPr>
        <w:tabs>
          <w:tab w:val="num" w:pos="993"/>
          <w:tab w:val="num" w:pos="1440"/>
        </w:tabs>
        <w:suppressAutoHyphens/>
        <w:ind w:left="709" w:firstLine="0"/>
        <w:jc w:val="both"/>
        <w:rPr>
          <w:sz w:val="22"/>
          <w:szCs w:val="22"/>
          <w:lang w:eastAsia="zh-CN"/>
        </w:rPr>
      </w:pPr>
      <w:r w:rsidRPr="001239CF">
        <w:rPr>
          <w:spacing w:val="-4"/>
          <w:sz w:val="22"/>
          <w:szCs w:val="22"/>
          <w:lang w:eastAsia="zh-CN"/>
        </w:rPr>
        <w:t>Wykonawca trzykrotnie został ukarany za naruszenie tożsamych obowiązków określonych</w:t>
      </w:r>
      <w:r w:rsidRPr="001239CF">
        <w:rPr>
          <w:sz w:val="22"/>
          <w:szCs w:val="22"/>
          <w:lang w:eastAsia="zh-CN"/>
        </w:rPr>
        <w:t xml:space="preserve"> w umowie,</w:t>
      </w:r>
    </w:p>
    <w:p w14:paraId="5AF2B59D" w14:textId="7527AEDE" w:rsidR="00652964" w:rsidRPr="001239CF" w:rsidRDefault="00123D0A">
      <w:pPr>
        <w:pStyle w:val="Akapitzlist"/>
        <w:widowControl w:val="0"/>
        <w:numPr>
          <w:ilvl w:val="0"/>
          <w:numId w:val="18"/>
        </w:numPr>
        <w:tabs>
          <w:tab w:val="num" w:pos="993"/>
          <w:tab w:val="num" w:pos="1440"/>
        </w:tabs>
        <w:suppressAutoHyphens/>
        <w:ind w:left="709" w:firstLine="0"/>
        <w:jc w:val="both"/>
        <w:rPr>
          <w:sz w:val="22"/>
          <w:szCs w:val="22"/>
          <w:lang w:eastAsia="zh-CN"/>
        </w:rPr>
      </w:pPr>
      <w:r>
        <w:rPr>
          <w:sz w:val="22"/>
          <w:szCs w:val="22"/>
          <w:lang w:eastAsia="zh-CN"/>
        </w:rPr>
        <w:t xml:space="preserve">Wykonawca </w:t>
      </w:r>
      <w:r w:rsidR="009222CD">
        <w:rPr>
          <w:sz w:val="22"/>
          <w:szCs w:val="22"/>
          <w:lang w:eastAsia="zh-CN"/>
        </w:rPr>
        <w:t xml:space="preserve">wykonuje </w:t>
      </w:r>
      <w:r w:rsidR="003E749D">
        <w:rPr>
          <w:sz w:val="22"/>
          <w:szCs w:val="22"/>
          <w:lang w:eastAsia="zh-CN"/>
        </w:rPr>
        <w:t>nienależycie</w:t>
      </w:r>
      <w:r w:rsidR="00E217A8">
        <w:rPr>
          <w:sz w:val="22"/>
          <w:szCs w:val="22"/>
          <w:lang w:eastAsia="zh-CN"/>
        </w:rPr>
        <w:t xml:space="preserve"> obowiązki </w:t>
      </w:r>
      <w:r w:rsidR="00B758EC">
        <w:rPr>
          <w:sz w:val="22"/>
          <w:szCs w:val="22"/>
          <w:lang w:eastAsia="zh-CN"/>
        </w:rPr>
        <w:t xml:space="preserve">związane z realizacją przedmiotu umowy </w:t>
      </w:r>
      <w:r w:rsidR="00B758EC">
        <w:rPr>
          <w:sz w:val="22"/>
          <w:szCs w:val="22"/>
          <w:lang w:eastAsia="zh-CN"/>
        </w:rPr>
        <w:br/>
      </w:r>
      <w:r>
        <w:rPr>
          <w:sz w:val="22"/>
          <w:szCs w:val="22"/>
          <w:lang w:eastAsia="zh-CN"/>
        </w:rPr>
        <w:t>w</w:t>
      </w:r>
      <w:r w:rsidR="00236E46">
        <w:rPr>
          <w:sz w:val="22"/>
          <w:szCs w:val="22"/>
          <w:lang w:eastAsia="zh-CN"/>
        </w:rPr>
        <w:t xml:space="preserve"> </w:t>
      </w:r>
      <w:r>
        <w:rPr>
          <w:sz w:val="22"/>
          <w:szCs w:val="22"/>
          <w:lang w:eastAsia="zh-CN"/>
        </w:rPr>
        <w:t>szczególności</w:t>
      </w:r>
      <w:r w:rsidR="00236E46">
        <w:rPr>
          <w:sz w:val="22"/>
          <w:szCs w:val="22"/>
          <w:lang w:eastAsia="zh-CN"/>
        </w:rPr>
        <w:t xml:space="preserve"> bez poszanowania godności osób zmarłych</w:t>
      </w:r>
      <w:r w:rsidR="00B758EC">
        <w:rPr>
          <w:sz w:val="22"/>
          <w:szCs w:val="22"/>
          <w:lang w:eastAsia="zh-CN"/>
        </w:rPr>
        <w:t>.</w:t>
      </w:r>
    </w:p>
    <w:p w14:paraId="238C09F4" w14:textId="77777777" w:rsidR="00BB318E" w:rsidRPr="001239CF" w:rsidRDefault="00BB318E">
      <w:pPr>
        <w:pStyle w:val="Akapitzlist"/>
        <w:numPr>
          <w:ilvl w:val="0"/>
          <w:numId w:val="17"/>
        </w:numPr>
        <w:tabs>
          <w:tab w:val="num" w:pos="426"/>
        </w:tabs>
        <w:ind w:left="709" w:hanging="283"/>
        <w:jc w:val="both"/>
        <w:rPr>
          <w:sz w:val="22"/>
          <w:szCs w:val="22"/>
          <w:lang w:eastAsia="zh-CN"/>
        </w:rPr>
      </w:pPr>
      <w:r w:rsidRPr="001239CF">
        <w:rPr>
          <w:sz w:val="22"/>
          <w:szCs w:val="22"/>
          <w:lang w:eastAsia="zh-CN"/>
        </w:rPr>
        <w:t>Wykonawca może odstąpić od umowy jeżeli:</w:t>
      </w:r>
    </w:p>
    <w:p w14:paraId="4E6697BA" w14:textId="77777777" w:rsidR="00BB318E" w:rsidRPr="001239CF" w:rsidRDefault="00BB318E">
      <w:pPr>
        <w:pStyle w:val="Akapitzlist"/>
        <w:widowControl w:val="0"/>
        <w:numPr>
          <w:ilvl w:val="0"/>
          <w:numId w:val="19"/>
        </w:numPr>
        <w:tabs>
          <w:tab w:val="left" w:pos="993"/>
        </w:tabs>
        <w:suppressAutoHyphens/>
        <w:ind w:hanging="11"/>
        <w:jc w:val="both"/>
        <w:rPr>
          <w:spacing w:val="-4"/>
          <w:sz w:val="22"/>
          <w:szCs w:val="22"/>
          <w:lang w:eastAsia="zh-CN"/>
        </w:rPr>
      </w:pPr>
      <w:r w:rsidRPr="001239CF">
        <w:rPr>
          <w:sz w:val="22"/>
          <w:szCs w:val="22"/>
          <w:lang w:eastAsia="zh-CN"/>
        </w:rPr>
        <w:t xml:space="preserve">Zamawiający jest w zwłoce z uiszczeniem należności na rzecz </w:t>
      </w:r>
      <w:r w:rsidRPr="001239CF">
        <w:rPr>
          <w:spacing w:val="-4"/>
          <w:sz w:val="22"/>
          <w:szCs w:val="22"/>
          <w:lang w:eastAsia="zh-CN"/>
        </w:rPr>
        <w:t>Wykonawcy 2 miesiące ponad termin płatności faktury i pomimo dodatkowego wezwania</w:t>
      </w:r>
      <w:r w:rsidRPr="001239CF">
        <w:rPr>
          <w:sz w:val="22"/>
          <w:szCs w:val="22"/>
          <w:lang w:eastAsia="zh-CN"/>
        </w:rPr>
        <w:t xml:space="preserve"> listem poleconym odmawia uiszczenia należności.</w:t>
      </w:r>
    </w:p>
    <w:p w14:paraId="50D79C5A" w14:textId="77777777" w:rsidR="004C1450" w:rsidRPr="001239CF" w:rsidRDefault="00BB318E">
      <w:pPr>
        <w:pStyle w:val="Akapitzlist"/>
        <w:widowControl w:val="0"/>
        <w:numPr>
          <w:ilvl w:val="0"/>
          <w:numId w:val="16"/>
        </w:numPr>
        <w:shd w:val="clear" w:color="auto" w:fill="FFFFFF"/>
        <w:tabs>
          <w:tab w:val="left" w:pos="0"/>
          <w:tab w:val="num" w:pos="426"/>
        </w:tabs>
        <w:suppressAutoHyphens/>
        <w:ind w:left="426" w:hanging="426"/>
        <w:jc w:val="both"/>
        <w:textAlignment w:val="baseline"/>
        <w:rPr>
          <w:rFonts w:eastAsia="Calibri"/>
          <w:sz w:val="22"/>
          <w:szCs w:val="22"/>
          <w:lang w:eastAsia="zh-CN"/>
        </w:rPr>
      </w:pPr>
      <w:r w:rsidRPr="001239CF">
        <w:rPr>
          <w:rFonts w:eastAsia="Calibri"/>
          <w:sz w:val="22"/>
          <w:szCs w:val="22"/>
          <w:lang w:eastAsia="zh-CN"/>
        </w:rPr>
        <w:lastRenderedPageBreak/>
        <w:t>Odstąpienie od umowy powinno nastąpić w formie pisemnej pod rygorem nieważności i powinno zawierać  uzasadnienie</w:t>
      </w:r>
      <w:r w:rsidRPr="001239CF">
        <w:rPr>
          <w:rFonts w:eastAsia="Calibri"/>
          <w:spacing w:val="-4"/>
          <w:sz w:val="22"/>
          <w:szCs w:val="22"/>
          <w:lang w:eastAsia="zh-CN"/>
        </w:rPr>
        <w:t xml:space="preserve">. </w:t>
      </w:r>
      <w:r w:rsidRPr="001239CF">
        <w:rPr>
          <w:rFonts w:eastAsia="Calibri"/>
          <w:sz w:val="22"/>
          <w:szCs w:val="22"/>
          <w:lang w:eastAsia="zh-CN"/>
        </w:rPr>
        <w:t>Uprawnienie do odstąpienia nie pozbawia prawa do naliczenia kar umownych przewidzianych umową.</w:t>
      </w:r>
    </w:p>
    <w:p w14:paraId="7A96041B" w14:textId="77777777" w:rsidR="00BB318E" w:rsidRPr="001239CF" w:rsidRDefault="00BB318E">
      <w:pPr>
        <w:pStyle w:val="Akapitzlist"/>
        <w:widowControl w:val="0"/>
        <w:numPr>
          <w:ilvl w:val="0"/>
          <w:numId w:val="16"/>
        </w:numPr>
        <w:shd w:val="clear" w:color="auto" w:fill="FFFFFF"/>
        <w:tabs>
          <w:tab w:val="left" w:pos="0"/>
          <w:tab w:val="num" w:pos="426"/>
        </w:tabs>
        <w:suppressAutoHyphens/>
        <w:ind w:left="426" w:hanging="426"/>
        <w:jc w:val="both"/>
        <w:textAlignment w:val="baseline"/>
        <w:rPr>
          <w:rFonts w:eastAsia="Calibri"/>
          <w:sz w:val="22"/>
          <w:szCs w:val="22"/>
          <w:lang w:eastAsia="zh-CN"/>
        </w:rPr>
      </w:pPr>
      <w:r w:rsidRPr="001239CF">
        <w:rPr>
          <w:sz w:val="22"/>
          <w:szCs w:val="22"/>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682870B9" w14:textId="77777777" w:rsidR="00BB318E" w:rsidRPr="001239CF" w:rsidRDefault="00BB318E">
      <w:pPr>
        <w:pStyle w:val="Akapitzlist"/>
        <w:widowControl w:val="0"/>
        <w:numPr>
          <w:ilvl w:val="0"/>
          <w:numId w:val="16"/>
        </w:numPr>
        <w:shd w:val="clear" w:color="auto" w:fill="FFFFFF"/>
        <w:tabs>
          <w:tab w:val="left" w:pos="0"/>
          <w:tab w:val="num" w:pos="426"/>
        </w:tabs>
        <w:suppressAutoHyphens/>
        <w:ind w:left="426" w:hanging="426"/>
        <w:jc w:val="both"/>
        <w:textAlignment w:val="baseline"/>
        <w:rPr>
          <w:rFonts w:eastAsia="Calibri"/>
          <w:sz w:val="22"/>
          <w:szCs w:val="22"/>
          <w:lang w:eastAsia="ar-SA"/>
        </w:rPr>
      </w:pPr>
      <w:r w:rsidRPr="001239CF">
        <w:rPr>
          <w:rFonts w:eastAsia="Calibri"/>
          <w:sz w:val="22"/>
          <w:szCs w:val="22"/>
          <w:lang w:eastAsia="ar-SA"/>
        </w:rPr>
        <w:t>W przypadku odstąpienia przez Zamawiającego od umowy zgodnie z niniejszym §, Wykonawca może żądać wyłącznie zapłaty wynagrodzenia za usługi, które zostały zrealizowane do dnia odstąpienia.</w:t>
      </w:r>
    </w:p>
    <w:p w14:paraId="72795F37" w14:textId="77777777" w:rsidR="004C1450" w:rsidRPr="001239CF" w:rsidRDefault="004C1450" w:rsidP="00BB318E">
      <w:pPr>
        <w:jc w:val="both"/>
        <w:rPr>
          <w:rFonts w:eastAsia="Calibri"/>
          <w:b/>
          <w:sz w:val="22"/>
          <w:szCs w:val="22"/>
        </w:rPr>
      </w:pPr>
    </w:p>
    <w:p w14:paraId="3546C468" w14:textId="6433DFF8" w:rsidR="00BB318E" w:rsidRPr="001239CF" w:rsidRDefault="00BB318E" w:rsidP="00BB318E">
      <w:pPr>
        <w:jc w:val="center"/>
        <w:rPr>
          <w:rFonts w:eastAsia="Calibri"/>
          <w:sz w:val="22"/>
          <w:szCs w:val="22"/>
        </w:rPr>
      </w:pPr>
      <w:r w:rsidRPr="001239CF">
        <w:rPr>
          <w:rFonts w:eastAsia="Calibri"/>
          <w:b/>
          <w:sz w:val="22"/>
          <w:szCs w:val="22"/>
        </w:rPr>
        <w:t>§ 1</w:t>
      </w:r>
      <w:r w:rsidR="00C8619B">
        <w:rPr>
          <w:rFonts w:eastAsia="Calibri"/>
          <w:b/>
          <w:sz w:val="22"/>
          <w:szCs w:val="22"/>
        </w:rPr>
        <w:t>1</w:t>
      </w:r>
    </w:p>
    <w:p w14:paraId="76E99455" w14:textId="77777777" w:rsidR="00BB318E" w:rsidRPr="001239CF" w:rsidRDefault="00BB318E" w:rsidP="00BB318E">
      <w:pPr>
        <w:jc w:val="center"/>
        <w:rPr>
          <w:rFonts w:eastAsia="Calibri"/>
          <w:b/>
          <w:sz w:val="22"/>
          <w:szCs w:val="22"/>
        </w:rPr>
      </w:pPr>
      <w:r w:rsidRPr="001239CF">
        <w:rPr>
          <w:rFonts w:eastAsia="Calibri"/>
          <w:b/>
          <w:sz w:val="22"/>
          <w:szCs w:val="22"/>
        </w:rPr>
        <w:t>Istotna zmiana okoliczności, siła wyższa</w:t>
      </w:r>
    </w:p>
    <w:p w14:paraId="79EC76D0" w14:textId="77777777" w:rsidR="00BB318E" w:rsidRPr="001239CF" w:rsidRDefault="00BB318E">
      <w:pPr>
        <w:pStyle w:val="Akapitzlist"/>
        <w:widowControl w:val="0"/>
        <w:numPr>
          <w:ilvl w:val="0"/>
          <w:numId w:val="20"/>
        </w:numPr>
        <w:ind w:left="426" w:hanging="426"/>
        <w:jc w:val="both"/>
        <w:rPr>
          <w:rFonts w:eastAsia="Calibri"/>
          <w:spacing w:val="-6"/>
          <w:sz w:val="22"/>
          <w:szCs w:val="22"/>
        </w:rPr>
      </w:pPr>
      <w:r w:rsidRPr="001239CF">
        <w:rPr>
          <w:rFonts w:eastAsia="Calibri"/>
          <w:spacing w:val="-6"/>
          <w:sz w:val="22"/>
          <w:szCs w:val="22"/>
        </w:rPr>
        <w:t>Strony niniejszej umowy będą zwolnione z odpowiedzialności za niewypełnienie swoich zobowiązań</w:t>
      </w:r>
      <w:r w:rsidRPr="001239CF">
        <w:rPr>
          <w:rFonts w:eastAsia="Calibri"/>
          <w:sz w:val="22"/>
          <w:szCs w:val="22"/>
        </w:rPr>
        <w:t xml:space="preserve"> </w:t>
      </w:r>
      <w:r w:rsidRPr="001239CF">
        <w:rPr>
          <w:rFonts w:eastAsia="Calibri"/>
          <w:spacing w:val="-6"/>
          <w:sz w:val="22"/>
          <w:szCs w:val="22"/>
        </w:rPr>
        <w:t>zawartych w umowie, jeżeli okoliczności siły wyższej będą stanowiły przeszkodę w ich wypełnieniu.</w:t>
      </w:r>
    </w:p>
    <w:p w14:paraId="7F97062A" w14:textId="77777777" w:rsidR="00BB318E" w:rsidRPr="001239CF" w:rsidRDefault="00BB318E">
      <w:pPr>
        <w:pStyle w:val="Akapitzlist"/>
        <w:widowControl w:val="0"/>
        <w:numPr>
          <w:ilvl w:val="0"/>
          <w:numId w:val="20"/>
        </w:numPr>
        <w:ind w:left="426" w:hanging="426"/>
        <w:jc w:val="both"/>
        <w:rPr>
          <w:rFonts w:eastAsia="Calibri"/>
          <w:spacing w:val="-6"/>
          <w:sz w:val="22"/>
          <w:szCs w:val="22"/>
        </w:rPr>
      </w:pPr>
      <w:r w:rsidRPr="001239CF">
        <w:rPr>
          <w:rFonts w:eastAsia="Calibri"/>
          <w:sz w:val="22"/>
          <w:szCs w:val="22"/>
        </w:rPr>
        <w:t xml:space="preserve">Strona może powołać się na okoliczności siły wyższej tylko wtedy, gdy poinformuje ona o tym </w:t>
      </w:r>
      <w:r w:rsidRPr="001239CF">
        <w:rPr>
          <w:rFonts w:eastAsia="Calibri"/>
          <w:spacing w:val="-6"/>
          <w:sz w:val="22"/>
          <w:szCs w:val="22"/>
        </w:rPr>
        <w:t>pisemnie drugą stronę w ciągu 3 dni roboczych od powstania tych okoliczności, o ile poinformowanie</w:t>
      </w:r>
      <w:r w:rsidRPr="001239CF">
        <w:rPr>
          <w:rFonts w:eastAsia="Calibri"/>
          <w:sz w:val="22"/>
          <w:szCs w:val="22"/>
        </w:rPr>
        <w:t xml:space="preserve"> drugiej strony jest w tym terminie możliwe.</w:t>
      </w:r>
    </w:p>
    <w:p w14:paraId="75ABF0F5" w14:textId="436C7C08" w:rsidR="00BB318E" w:rsidRPr="00A7617A" w:rsidRDefault="00BB318E">
      <w:pPr>
        <w:pStyle w:val="Akapitzlist"/>
        <w:widowControl w:val="0"/>
        <w:numPr>
          <w:ilvl w:val="0"/>
          <w:numId w:val="20"/>
        </w:numPr>
        <w:ind w:left="426" w:hanging="426"/>
        <w:jc w:val="both"/>
        <w:rPr>
          <w:rFonts w:eastAsia="Calibri"/>
          <w:spacing w:val="-10"/>
          <w:sz w:val="22"/>
          <w:szCs w:val="22"/>
        </w:rPr>
      </w:pPr>
      <w:r w:rsidRPr="001239CF">
        <w:rPr>
          <w:rFonts w:eastAsia="Calibri"/>
          <w:spacing w:val="-10"/>
          <w:sz w:val="22"/>
          <w:szCs w:val="22"/>
        </w:rPr>
        <w:t>Okoliczności zaistnienia siły wyższej muszą zostać udowodnione przez stronę, która się na nie powołuje.</w:t>
      </w:r>
    </w:p>
    <w:p w14:paraId="1CA53487" w14:textId="77777777" w:rsidR="00EE2F59" w:rsidRDefault="00EE2F59" w:rsidP="00BB318E">
      <w:pPr>
        <w:ind w:left="709" w:right="-99" w:hanging="425"/>
        <w:jc w:val="center"/>
        <w:rPr>
          <w:rFonts w:eastAsia="Calibri"/>
          <w:b/>
          <w:bCs/>
          <w:sz w:val="22"/>
          <w:szCs w:val="22"/>
        </w:rPr>
      </w:pPr>
    </w:p>
    <w:p w14:paraId="6047CC75" w14:textId="451ECE7C" w:rsidR="00BB318E" w:rsidRPr="001239CF" w:rsidRDefault="00BB318E" w:rsidP="00BB318E">
      <w:pPr>
        <w:ind w:left="709" w:right="-99" w:hanging="425"/>
        <w:jc w:val="center"/>
        <w:rPr>
          <w:rFonts w:eastAsia="Calibri"/>
          <w:b/>
          <w:bCs/>
          <w:sz w:val="22"/>
          <w:szCs w:val="22"/>
        </w:rPr>
      </w:pPr>
      <w:r w:rsidRPr="001239CF">
        <w:rPr>
          <w:rFonts w:eastAsia="Calibri"/>
          <w:b/>
          <w:bCs/>
          <w:sz w:val="22"/>
          <w:szCs w:val="22"/>
        </w:rPr>
        <w:t>§ 1</w:t>
      </w:r>
      <w:r w:rsidR="00C8619B">
        <w:rPr>
          <w:rFonts w:eastAsia="Calibri"/>
          <w:b/>
          <w:bCs/>
          <w:sz w:val="22"/>
          <w:szCs w:val="22"/>
        </w:rPr>
        <w:t>2</w:t>
      </w:r>
    </w:p>
    <w:p w14:paraId="3D7B7C3F" w14:textId="77777777" w:rsidR="00BB318E" w:rsidRPr="001239CF" w:rsidRDefault="00BB318E" w:rsidP="00BB318E">
      <w:pPr>
        <w:ind w:left="709" w:right="-99" w:hanging="425"/>
        <w:jc w:val="center"/>
        <w:rPr>
          <w:rFonts w:eastAsia="Calibri"/>
          <w:b/>
          <w:bCs/>
          <w:sz w:val="22"/>
          <w:szCs w:val="22"/>
        </w:rPr>
      </w:pPr>
      <w:r w:rsidRPr="001239CF">
        <w:rPr>
          <w:rFonts w:eastAsia="Calibri"/>
          <w:b/>
          <w:bCs/>
          <w:sz w:val="22"/>
          <w:szCs w:val="22"/>
        </w:rPr>
        <w:t>Zmiany umowy</w:t>
      </w:r>
    </w:p>
    <w:p w14:paraId="455A4B43" w14:textId="77777777" w:rsidR="00BB318E" w:rsidRPr="001239CF" w:rsidRDefault="00BB318E">
      <w:pPr>
        <w:pStyle w:val="Akapitzlist"/>
        <w:numPr>
          <w:ilvl w:val="0"/>
          <w:numId w:val="21"/>
        </w:numPr>
        <w:suppressAutoHyphens/>
        <w:ind w:left="426" w:hanging="426"/>
        <w:jc w:val="both"/>
        <w:rPr>
          <w:rFonts w:eastAsia="Calibri"/>
          <w:sz w:val="22"/>
          <w:szCs w:val="22"/>
        </w:rPr>
      </w:pPr>
      <w:r w:rsidRPr="001239CF">
        <w:rPr>
          <w:rFonts w:eastAsia="Calibri"/>
          <w:sz w:val="22"/>
          <w:szCs w:val="22"/>
        </w:rPr>
        <w:t>Strony dopuszczają możliwość zmian umowy w następującym zakresie:</w:t>
      </w:r>
    </w:p>
    <w:p w14:paraId="34062308" w14:textId="2E29EE93" w:rsidR="00F85ED4" w:rsidRPr="001239CF" w:rsidRDefault="00BB318E">
      <w:pPr>
        <w:pStyle w:val="Akapitzlist"/>
        <w:numPr>
          <w:ilvl w:val="0"/>
          <w:numId w:val="22"/>
        </w:numPr>
        <w:suppressAutoHyphens/>
        <w:ind w:left="709" w:hanging="283"/>
        <w:jc w:val="both"/>
        <w:rPr>
          <w:rFonts w:eastAsia="Calibri"/>
          <w:sz w:val="22"/>
          <w:szCs w:val="22"/>
        </w:rPr>
      </w:pPr>
      <w:r w:rsidRPr="001239CF">
        <w:rPr>
          <w:rFonts w:eastAsia="Calibri"/>
          <w:sz w:val="22"/>
          <w:szCs w:val="22"/>
        </w:rPr>
        <w:t xml:space="preserve">zmiany osób odpowiedzialnych za realizację umowy wskazanych w </w:t>
      </w:r>
      <w:r w:rsidRPr="001239CF">
        <w:rPr>
          <w:rFonts w:eastAsia="Calibri"/>
          <w:bCs/>
          <w:sz w:val="22"/>
          <w:szCs w:val="22"/>
        </w:rPr>
        <w:t>§ 3</w:t>
      </w:r>
      <w:r w:rsidRPr="001239CF">
        <w:rPr>
          <w:rFonts w:eastAsia="Calibri"/>
          <w:sz w:val="22"/>
          <w:szCs w:val="22"/>
        </w:rPr>
        <w:t>,</w:t>
      </w:r>
    </w:p>
    <w:p w14:paraId="6A7AADA4" w14:textId="77777777" w:rsidR="00F85ED4" w:rsidRPr="001239CF" w:rsidRDefault="00BB318E">
      <w:pPr>
        <w:pStyle w:val="Akapitzlist"/>
        <w:numPr>
          <w:ilvl w:val="0"/>
          <w:numId w:val="22"/>
        </w:numPr>
        <w:suppressAutoHyphens/>
        <w:ind w:left="709" w:hanging="283"/>
        <w:jc w:val="both"/>
        <w:rPr>
          <w:rFonts w:eastAsia="Calibri"/>
          <w:sz w:val="22"/>
          <w:szCs w:val="22"/>
        </w:rPr>
      </w:pPr>
      <w:r w:rsidRPr="001239CF">
        <w:rPr>
          <w:rFonts w:eastAsia="Calibri"/>
          <w:sz w:val="22"/>
          <w:szCs w:val="22"/>
        </w:rPr>
        <w:t>zmiany danych teleadresowych,</w:t>
      </w:r>
    </w:p>
    <w:p w14:paraId="46193B18" w14:textId="77777777" w:rsidR="00F85ED4" w:rsidRPr="001239CF" w:rsidRDefault="00BB318E">
      <w:pPr>
        <w:pStyle w:val="Akapitzlist"/>
        <w:numPr>
          <w:ilvl w:val="0"/>
          <w:numId w:val="22"/>
        </w:numPr>
        <w:suppressAutoHyphens/>
        <w:ind w:left="709" w:hanging="283"/>
        <w:jc w:val="both"/>
        <w:rPr>
          <w:rFonts w:eastAsia="Calibri"/>
          <w:sz w:val="22"/>
          <w:szCs w:val="22"/>
        </w:rPr>
      </w:pPr>
      <w:r w:rsidRPr="001239CF">
        <w:rPr>
          <w:rFonts w:eastAsia="Calibri"/>
          <w:sz w:val="22"/>
          <w:szCs w:val="22"/>
        </w:rPr>
        <w:t xml:space="preserve">zmiany przywoływanych w przedmiotowej umowie ustaw oraz rozporządzeń (zmiany przepisów bądź </w:t>
      </w:r>
      <w:r w:rsidR="00F85ED4" w:rsidRPr="001239CF">
        <w:rPr>
          <w:rFonts w:eastAsia="Calibri"/>
          <w:sz w:val="22"/>
          <w:szCs w:val="22"/>
        </w:rPr>
        <w:t>w</w:t>
      </w:r>
      <w:r w:rsidRPr="001239CF">
        <w:rPr>
          <w:rFonts w:eastAsia="Calibri"/>
          <w:sz w:val="22"/>
          <w:szCs w:val="22"/>
        </w:rPr>
        <w:t>ymogów szczególnych dotyczących przedmiotu zamówienia),</w:t>
      </w:r>
    </w:p>
    <w:p w14:paraId="50FCDAAA" w14:textId="77777777" w:rsidR="00BB318E" w:rsidRPr="001239CF" w:rsidRDefault="00BB318E">
      <w:pPr>
        <w:pStyle w:val="Akapitzlist"/>
        <w:numPr>
          <w:ilvl w:val="0"/>
          <w:numId w:val="22"/>
        </w:numPr>
        <w:suppressAutoHyphens/>
        <w:ind w:left="709" w:hanging="283"/>
        <w:jc w:val="both"/>
        <w:rPr>
          <w:rFonts w:eastAsia="Calibri"/>
          <w:sz w:val="22"/>
          <w:szCs w:val="22"/>
        </w:rPr>
      </w:pPr>
      <w:r w:rsidRPr="001239CF">
        <w:rPr>
          <w:rFonts w:eastAsia="Calibri"/>
          <w:sz w:val="22"/>
          <w:szCs w:val="22"/>
        </w:rPr>
        <w:t xml:space="preserve">zmiany </w:t>
      </w:r>
      <w:r w:rsidR="004A1F65" w:rsidRPr="001239CF">
        <w:rPr>
          <w:rFonts w:eastAsia="Calibri"/>
          <w:sz w:val="22"/>
          <w:szCs w:val="22"/>
        </w:rPr>
        <w:t xml:space="preserve">zasad oraz </w:t>
      </w:r>
      <w:r w:rsidRPr="001239CF">
        <w:rPr>
          <w:rFonts w:eastAsia="Calibri"/>
          <w:sz w:val="22"/>
          <w:szCs w:val="22"/>
        </w:rPr>
        <w:t>miejsca odbioru zwłok.</w:t>
      </w:r>
    </w:p>
    <w:p w14:paraId="0F5D8886" w14:textId="77777777" w:rsidR="00BB318E" w:rsidRPr="001239CF" w:rsidRDefault="00BB318E">
      <w:pPr>
        <w:pStyle w:val="Akapitzlist"/>
        <w:numPr>
          <w:ilvl w:val="0"/>
          <w:numId w:val="21"/>
        </w:numPr>
        <w:suppressAutoHyphens/>
        <w:ind w:left="426" w:hanging="426"/>
        <w:jc w:val="both"/>
        <w:rPr>
          <w:rFonts w:eastAsia="Calibri"/>
          <w:sz w:val="22"/>
          <w:szCs w:val="22"/>
        </w:rPr>
      </w:pPr>
      <w:r w:rsidRPr="001239CF">
        <w:rPr>
          <w:rFonts w:eastAsia="Calibri"/>
          <w:sz w:val="22"/>
          <w:szCs w:val="22"/>
        </w:rPr>
        <w:t xml:space="preserve">Zmiany wysokości należnego wynagrodzenia w przypadku ustawowej zmiany obowiązujących stawek podatku VAT w odniesieniu do asortymentu objętego umową, jeżeli zmiany te będą miały wpływ na koszty wykonania umowy i Wykonawca w sposób obiektywny udowodni ich wielkość. </w:t>
      </w:r>
    </w:p>
    <w:p w14:paraId="124B2B37" w14:textId="3AEAF9C4" w:rsidR="00BB318E" w:rsidRPr="001239CF" w:rsidRDefault="00BB318E">
      <w:pPr>
        <w:pStyle w:val="Akapitzlist"/>
        <w:numPr>
          <w:ilvl w:val="0"/>
          <w:numId w:val="21"/>
        </w:numPr>
        <w:suppressAutoHyphens/>
        <w:ind w:left="426" w:hanging="426"/>
        <w:jc w:val="both"/>
        <w:rPr>
          <w:rFonts w:eastAsia="Calibri"/>
          <w:sz w:val="22"/>
          <w:szCs w:val="22"/>
        </w:rPr>
      </w:pPr>
      <w:r w:rsidRPr="001239CF">
        <w:rPr>
          <w:rFonts w:eastAsia="Calibri"/>
          <w:sz w:val="22"/>
          <w:szCs w:val="22"/>
        </w:rPr>
        <w:t xml:space="preserve">Wszelkie zmiany umowy wymagają uprzedniej (tj. przed ich dokonaniem) pisemnej zgody Zamawiającego i dokonywane będą w formie pisemnej (aneksu) pod rygorem nieważności, za wyjątkiem zmian o których mowa w ust 1 pkt. </w:t>
      </w:r>
      <w:r w:rsidR="004B57FC">
        <w:rPr>
          <w:rFonts w:eastAsia="Calibri"/>
          <w:sz w:val="22"/>
          <w:szCs w:val="22"/>
        </w:rPr>
        <w:t>a</w:t>
      </w:r>
      <w:r w:rsidR="00BC02B1">
        <w:rPr>
          <w:rFonts w:eastAsia="Calibri"/>
          <w:sz w:val="22"/>
          <w:szCs w:val="22"/>
        </w:rPr>
        <w:t>)–c)</w:t>
      </w:r>
      <w:r w:rsidRPr="001239CF">
        <w:rPr>
          <w:rFonts w:eastAsia="Calibri"/>
          <w:sz w:val="22"/>
          <w:szCs w:val="22"/>
        </w:rPr>
        <w:t>, dla których skuteczności wystarczające jest jednostronne pisemne oświadczenie strony.</w:t>
      </w:r>
    </w:p>
    <w:p w14:paraId="68C588BD" w14:textId="77777777" w:rsidR="00BB318E" w:rsidRPr="001239CF" w:rsidRDefault="00BB318E" w:rsidP="00BB318E">
      <w:pPr>
        <w:jc w:val="both"/>
        <w:rPr>
          <w:rFonts w:eastAsia="Calibri"/>
          <w:sz w:val="22"/>
          <w:szCs w:val="22"/>
        </w:rPr>
      </w:pPr>
    </w:p>
    <w:p w14:paraId="7D1B977E" w14:textId="53AF7B98" w:rsidR="00BB318E" w:rsidRPr="001239CF" w:rsidRDefault="00BB318E" w:rsidP="00BB318E">
      <w:pPr>
        <w:suppressAutoHyphens/>
        <w:jc w:val="center"/>
        <w:rPr>
          <w:sz w:val="22"/>
          <w:szCs w:val="22"/>
          <w:lang w:eastAsia="zh-CN"/>
        </w:rPr>
      </w:pPr>
      <w:r w:rsidRPr="001239CF">
        <w:rPr>
          <w:b/>
          <w:sz w:val="22"/>
          <w:szCs w:val="22"/>
          <w:lang w:eastAsia="zh-CN"/>
        </w:rPr>
        <w:t>§ 1</w:t>
      </w:r>
      <w:r w:rsidR="00C8619B">
        <w:rPr>
          <w:b/>
          <w:sz w:val="22"/>
          <w:szCs w:val="22"/>
          <w:lang w:eastAsia="zh-CN"/>
        </w:rPr>
        <w:t>3</w:t>
      </w:r>
    </w:p>
    <w:p w14:paraId="268FBF00" w14:textId="77777777" w:rsidR="00BB318E" w:rsidRPr="001239CF" w:rsidRDefault="00BB318E" w:rsidP="00BB318E">
      <w:pPr>
        <w:suppressAutoHyphens/>
        <w:jc w:val="center"/>
        <w:rPr>
          <w:sz w:val="22"/>
          <w:szCs w:val="22"/>
          <w:lang w:eastAsia="zh-CN"/>
        </w:rPr>
      </w:pPr>
      <w:r w:rsidRPr="001239CF">
        <w:rPr>
          <w:b/>
          <w:sz w:val="22"/>
          <w:szCs w:val="22"/>
          <w:lang w:eastAsia="zh-CN"/>
        </w:rPr>
        <w:t>Postanowienia końcowe</w:t>
      </w:r>
    </w:p>
    <w:p w14:paraId="47B3AED7" w14:textId="77777777" w:rsidR="00977937" w:rsidRPr="00977937" w:rsidRDefault="00977937">
      <w:pPr>
        <w:numPr>
          <w:ilvl w:val="0"/>
          <w:numId w:val="25"/>
        </w:numPr>
        <w:tabs>
          <w:tab w:val="clear" w:pos="360"/>
          <w:tab w:val="num" w:pos="284"/>
        </w:tabs>
        <w:suppressAutoHyphens/>
        <w:ind w:left="426" w:hanging="426"/>
        <w:jc w:val="both"/>
        <w:rPr>
          <w:sz w:val="22"/>
          <w:szCs w:val="22"/>
          <w:lang w:eastAsia="zh-CN"/>
        </w:rPr>
      </w:pPr>
      <w:r w:rsidRPr="00977937">
        <w:rPr>
          <w:sz w:val="22"/>
          <w:szCs w:val="22"/>
        </w:rPr>
        <w:t>W sprawach nie uregulowanych w niniejszej umowie mają zastosowanie:</w:t>
      </w:r>
    </w:p>
    <w:p w14:paraId="53473EBA" w14:textId="615C4BD9" w:rsidR="00977937" w:rsidRPr="00977937" w:rsidRDefault="00977937" w:rsidP="00EE2F59">
      <w:pPr>
        <w:tabs>
          <w:tab w:val="left" w:pos="567"/>
        </w:tabs>
        <w:ind w:left="426"/>
        <w:jc w:val="both"/>
        <w:rPr>
          <w:sz w:val="22"/>
          <w:szCs w:val="22"/>
          <w:lang w:eastAsia="zh-CN"/>
        </w:rPr>
      </w:pPr>
      <w:r w:rsidRPr="00977937">
        <w:rPr>
          <w:spacing w:val="-4"/>
          <w:sz w:val="22"/>
          <w:szCs w:val="22"/>
        </w:rPr>
        <w:t>- właściwe przepisy ustawy z 23 kwietnia 1964 r. Kodeks Cywilny (</w:t>
      </w:r>
      <w:r w:rsidRPr="00977937">
        <w:rPr>
          <w:sz w:val="22"/>
          <w:szCs w:val="22"/>
          <w:lang w:eastAsia="zh-CN"/>
        </w:rPr>
        <w:t>Dz.U. z 202</w:t>
      </w:r>
      <w:r w:rsidR="00B06FB7">
        <w:rPr>
          <w:sz w:val="22"/>
          <w:szCs w:val="22"/>
          <w:lang w:eastAsia="zh-CN"/>
        </w:rPr>
        <w:t>5</w:t>
      </w:r>
      <w:r w:rsidRPr="00977937">
        <w:rPr>
          <w:sz w:val="22"/>
          <w:szCs w:val="22"/>
          <w:lang w:eastAsia="zh-CN"/>
        </w:rPr>
        <w:t xml:space="preserve"> r., poz. </w:t>
      </w:r>
      <w:r w:rsidR="00B06FB7">
        <w:rPr>
          <w:sz w:val="22"/>
          <w:szCs w:val="22"/>
          <w:lang w:eastAsia="zh-CN"/>
        </w:rPr>
        <w:t>1071</w:t>
      </w:r>
      <w:r w:rsidRPr="00977937">
        <w:rPr>
          <w:sz w:val="22"/>
          <w:szCs w:val="22"/>
        </w:rPr>
        <w:t>).</w:t>
      </w:r>
    </w:p>
    <w:p w14:paraId="6F3E507E" w14:textId="12FA1030" w:rsidR="00977937" w:rsidRPr="00977937" w:rsidRDefault="00977937">
      <w:pPr>
        <w:numPr>
          <w:ilvl w:val="0"/>
          <w:numId w:val="26"/>
        </w:numPr>
        <w:tabs>
          <w:tab w:val="num" w:pos="426"/>
        </w:tabs>
        <w:suppressAutoHyphens/>
        <w:ind w:left="426" w:hanging="426"/>
        <w:jc w:val="both"/>
        <w:rPr>
          <w:sz w:val="22"/>
          <w:szCs w:val="22"/>
          <w:lang w:eastAsia="zh-CN"/>
        </w:rPr>
      </w:pPr>
      <w:r w:rsidRPr="00977937">
        <w:rPr>
          <w:sz w:val="22"/>
          <w:szCs w:val="22"/>
        </w:rPr>
        <w:t xml:space="preserve">Wszelkie sprawy sporne wynikłe na tle realizacji niniejszej umowy strony będą starały się </w:t>
      </w:r>
      <w:r w:rsidRPr="00977937">
        <w:rPr>
          <w:spacing w:val="-2"/>
          <w:sz w:val="22"/>
          <w:szCs w:val="22"/>
        </w:rPr>
        <w:t xml:space="preserve">rozstrzygać polubownie. W razie braku porozumienia sprawy sporne rozstrzygać będzie właściwy </w:t>
      </w:r>
      <w:r w:rsidR="001B3C57">
        <w:rPr>
          <w:spacing w:val="-2"/>
          <w:sz w:val="22"/>
          <w:szCs w:val="22"/>
        </w:rPr>
        <w:t>s</w:t>
      </w:r>
      <w:r w:rsidRPr="00977937">
        <w:rPr>
          <w:spacing w:val="-2"/>
          <w:sz w:val="22"/>
          <w:szCs w:val="22"/>
        </w:rPr>
        <w:t>ąd</w:t>
      </w:r>
      <w:r w:rsidRPr="00977937">
        <w:rPr>
          <w:sz w:val="22"/>
          <w:szCs w:val="22"/>
        </w:rPr>
        <w:t xml:space="preserve"> dla siedziby Zamawiającego w Kielcach.</w:t>
      </w:r>
    </w:p>
    <w:p w14:paraId="09332D1E" w14:textId="77777777" w:rsidR="00EE2F59" w:rsidRDefault="00EE2F59">
      <w:pPr>
        <w:pStyle w:val="Tekstpodstawowy"/>
        <w:widowControl/>
        <w:numPr>
          <w:ilvl w:val="0"/>
          <w:numId w:val="26"/>
        </w:numPr>
        <w:tabs>
          <w:tab w:val="left" w:pos="284"/>
        </w:tabs>
        <w:rPr>
          <w:sz w:val="22"/>
          <w:szCs w:val="22"/>
        </w:rPr>
      </w:pPr>
      <w:r>
        <w:rPr>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2554F54" w14:textId="77777777" w:rsidR="00EE2F59" w:rsidRDefault="00977937">
      <w:pPr>
        <w:numPr>
          <w:ilvl w:val="0"/>
          <w:numId w:val="26"/>
        </w:numPr>
        <w:tabs>
          <w:tab w:val="num" w:pos="426"/>
        </w:tabs>
        <w:suppressAutoHyphens/>
        <w:ind w:left="426" w:hanging="426"/>
        <w:jc w:val="both"/>
        <w:rPr>
          <w:sz w:val="22"/>
          <w:szCs w:val="22"/>
          <w:lang w:eastAsia="zh-CN"/>
        </w:rPr>
      </w:pPr>
      <w:r w:rsidRPr="00F901D0">
        <w:rPr>
          <w:sz w:val="22"/>
          <w:szCs w:val="22"/>
        </w:rPr>
        <w:t>Niniejsza umowa została sporządzona w dwóch jednobrzmiących egzemplarzach, jednym dla</w:t>
      </w:r>
    </w:p>
    <w:p w14:paraId="368B43E9" w14:textId="12409308" w:rsidR="00BB318E" w:rsidRPr="00F901D0" w:rsidRDefault="00977937" w:rsidP="00EE2F59">
      <w:pPr>
        <w:tabs>
          <w:tab w:val="num" w:pos="426"/>
        </w:tabs>
        <w:suppressAutoHyphens/>
        <w:ind w:left="426"/>
        <w:jc w:val="both"/>
        <w:rPr>
          <w:sz w:val="22"/>
          <w:szCs w:val="22"/>
          <w:lang w:eastAsia="zh-CN"/>
        </w:rPr>
      </w:pPr>
      <w:r w:rsidRPr="00F901D0">
        <w:rPr>
          <w:sz w:val="22"/>
          <w:szCs w:val="22"/>
        </w:rPr>
        <w:t>Zamawiającego i jednym dla Wykonawcy.</w:t>
      </w:r>
    </w:p>
    <w:p w14:paraId="31DF070D" w14:textId="77777777" w:rsidR="00A63BFF" w:rsidRPr="001239CF" w:rsidRDefault="00A63BFF" w:rsidP="00BB318E">
      <w:pPr>
        <w:widowControl w:val="0"/>
        <w:jc w:val="both"/>
        <w:rPr>
          <w:rFonts w:eastAsia="Calibri"/>
          <w:spacing w:val="-6"/>
          <w:sz w:val="22"/>
          <w:szCs w:val="22"/>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BB318E" w:rsidRPr="001239CF" w14:paraId="4DD1E77C" w14:textId="77777777" w:rsidTr="00494E03">
        <w:tc>
          <w:tcPr>
            <w:tcW w:w="4996" w:type="dxa"/>
          </w:tcPr>
          <w:p w14:paraId="541E3FE2" w14:textId="77777777" w:rsidR="00BB318E" w:rsidRPr="001239CF" w:rsidRDefault="008E61CA" w:rsidP="00FB611B">
            <w:pPr>
              <w:jc w:val="center"/>
              <w:rPr>
                <w:rFonts w:eastAsia="Calibri"/>
                <w:sz w:val="22"/>
                <w:szCs w:val="22"/>
              </w:rPr>
            </w:pPr>
            <w:r>
              <w:rPr>
                <w:rFonts w:eastAsia="Calibri"/>
                <w:b/>
                <w:sz w:val="22"/>
                <w:szCs w:val="22"/>
              </w:rPr>
              <w:t>WYKONAWCA</w:t>
            </w:r>
          </w:p>
        </w:tc>
        <w:tc>
          <w:tcPr>
            <w:tcW w:w="4997" w:type="dxa"/>
          </w:tcPr>
          <w:p w14:paraId="2785A9DA" w14:textId="77777777" w:rsidR="00BB318E" w:rsidRPr="001239CF" w:rsidRDefault="008E61CA" w:rsidP="00FB611B">
            <w:pPr>
              <w:jc w:val="center"/>
              <w:rPr>
                <w:rFonts w:eastAsia="Calibri"/>
                <w:sz w:val="22"/>
                <w:szCs w:val="22"/>
              </w:rPr>
            </w:pPr>
            <w:r>
              <w:rPr>
                <w:rFonts w:eastAsia="Calibri"/>
                <w:b/>
                <w:sz w:val="22"/>
                <w:szCs w:val="22"/>
              </w:rPr>
              <w:t>ZAMAWIAJĄCY</w:t>
            </w:r>
          </w:p>
        </w:tc>
      </w:tr>
      <w:tr w:rsidR="00BB318E" w:rsidRPr="001239CF" w14:paraId="3B662EE2" w14:textId="77777777" w:rsidTr="00494E03">
        <w:tc>
          <w:tcPr>
            <w:tcW w:w="4996" w:type="dxa"/>
          </w:tcPr>
          <w:p w14:paraId="08AA7158" w14:textId="77777777" w:rsidR="00BB318E" w:rsidRPr="001239CF" w:rsidRDefault="00BB318E" w:rsidP="00494E03">
            <w:pPr>
              <w:jc w:val="both"/>
              <w:rPr>
                <w:rFonts w:eastAsia="Calibri"/>
                <w:sz w:val="22"/>
                <w:szCs w:val="22"/>
              </w:rPr>
            </w:pPr>
          </w:p>
        </w:tc>
        <w:tc>
          <w:tcPr>
            <w:tcW w:w="4997" w:type="dxa"/>
          </w:tcPr>
          <w:p w14:paraId="0DCAE2A9" w14:textId="77777777" w:rsidR="00BB318E" w:rsidRPr="001239CF" w:rsidRDefault="00BB318E" w:rsidP="00494E03">
            <w:pPr>
              <w:jc w:val="both"/>
              <w:rPr>
                <w:rFonts w:eastAsia="Calibri"/>
                <w:sz w:val="22"/>
                <w:szCs w:val="22"/>
              </w:rPr>
            </w:pPr>
          </w:p>
        </w:tc>
      </w:tr>
    </w:tbl>
    <w:p w14:paraId="4E195884" w14:textId="77777777" w:rsidR="00BB318E" w:rsidRPr="001239CF" w:rsidRDefault="00BB318E" w:rsidP="00BB318E">
      <w:pPr>
        <w:rPr>
          <w:sz w:val="22"/>
          <w:szCs w:val="22"/>
        </w:rPr>
      </w:pPr>
    </w:p>
    <w:sectPr w:rsidR="00BB318E" w:rsidRPr="001239CF" w:rsidSect="000C37BE">
      <w:headerReference w:type="default" r:id="rId13"/>
      <w:footerReference w:type="even" r:id="rId14"/>
      <w:footerReference w:type="default" r:id="rId15"/>
      <w:footnotePr>
        <w:numFmt w:val="chicago"/>
        <w:numRestart w:val="eachPage"/>
      </w:footnotePr>
      <w:pgSz w:w="11906" w:h="16838"/>
      <w:pgMar w:top="567" w:right="1134" w:bottom="1134" w:left="1134"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9E52" w14:textId="77777777" w:rsidR="00CA1502" w:rsidRDefault="00CA1502">
      <w:r>
        <w:separator/>
      </w:r>
    </w:p>
  </w:endnote>
  <w:endnote w:type="continuationSeparator" w:id="0">
    <w:p w14:paraId="5FE92711" w14:textId="77777777" w:rsidR="00CA1502" w:rsidRDefault="00CA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FA3E" w14:textId="77777777" w:rsidR="009C1168" w:rsidRDefault="00A63BF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3D3509C5" w14:textId="77777777" w:rsidR="009C1168" w:rsidRDefault="009C11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C694" w14:textId="77777777" w:rsidR="009C1168" w:rsidRDefault="00A63BF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E167D">
      <w:rPr>
        <w:rStyle w:val="Numerstrony"/>
        <w:noProof/>
      </w:rPr>
      <w:t>5</w:t>
    </w:r>
    <w:r>
      <w:rPr>
        <w:rStyle w:val="Numerstrony"/>
      </w:rPr>
      <w:fldChar w:fldCharType="end"/>
    </w:r>
  </w:p>
  <w:p w14:paraId="298AD7EF" w14:textId="77777777" w:rsidR="009C1168" w:rsidRDefault="009C11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F344" w14:textId="77777777" w:rsidR="00CA1502" w:rsidRDefault="00CA1502">
      <w:r>
        <w:separator/>
      </w:r>
    </w:p>
  </w:footnote>
  <w:footnote w:type="continuationSeparator" w:id="0">
    <w:p w14:paraId="3B9F05AA" w14:textId="77777777" w:rsidR="00CA1502" w:rsidRDefault="00CA1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0BB9" w14:textId="67742138" w:rsidR="008571E5" w:rsidRPr="00944D63" w:rsidRDefault="008571E5" w:rsidP="008571E5">
    <w:pPr>
      <w:pStyle w:val="Nagwek9"/>
      <w:rPr>
        <w:b/>
        <w:bCs/>
        <w:i/>
        <w:iCs/>
        <w:sz w:val="22"/>
        <w:szCs w:val="22"/>
      </w:rPr>
    </w:pPr>
    <w:r w:rsidRPr="00944D63">
      <w:rPr>
        <w:b/>
        <w:bCs/>
        <w:i/>
        <w:iCs/>
        <w:sz w:val="22"/>
        <w:szCs w:val="22"/>
      </w:rPr>
      <w:t xml:space="preserve">Załącznik nr </w:t>
    </w:r>
    <w:r w:rsidR="007D044E" w:rsidRPr="00944D63">
      <w:rPr>
        <w:b/>
        <w:bCs/>
        <w:i/>
        <w:iCs/>
        <w:sz w:val="22"/>
        <w:szCs w:val="22"/>
      </w:rPr>
      <w:t>3</w:t>
    </w:r>
    <w:r w:rsidRPr="00944D63">
      <w:rPr>
        <w:b/>
        <w:bCs/>
        <w:i/>
        <w:iCs/>
        <w:sz w:val="22"/>
        <w:szCs w:val="22"/>
      </w:rPr>
      <w:t xml:space="preserve"> do Zaproszenia</w:t>
    </w:r>
  </w:p>
  <w:p w14:paraId="118045D6" w14:textId="5271CFBB" w:rsidR="00944D63" w:rsidRPr="00944D63" w:rsidRDefault="00944D63" w:rsidP="00944D63">
    <w:pPr>
      <w:jc w:val="right"/>
      <w:rPr>
        <w:b/>
        <w:bCs/>
        <w:i/>
        <w:iCs/>
        <w:sz w:val="22"/>
        <w:szCs w:val="22"/>
      </w:rPr>
    </w:pPr>
    <w:r w:rsidRPr="00944D63">
      <w:rPr>
        <w:b/>
        <w:bCs/>
        <w:i/>
        <w:iCs/>
        <w:sz w:val="22"/>
        <w:szCs w:val="22"/>
      </w:rPr>
      <w:t>Wzór umowy</w:t>
    </w:r>
  </w:p>
  <w:p w14:paraId="55D8A224" w14:textId="77777777" w:rsidR="008571E5" w:rsidRDefault="008571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992"/>
        </w:tabs>
        <w:ind w:left="992" w:hanging="360"/>
      </w:pPr>
    </w:lvl>
    <w:lvl w:ilvl="1">
      <w:start w:val="1"/>
      <w:numFmt w:val="decimal"/>
      <w:lvlText w:val="%2)"/>
      <w:lvlJc w:val="left"/>
      <w:pPr>
        <w:tabs>
          <w:tab w:val="num" w:pos="1712"/>
        </w:tabs>
        <w:ind w:left="1712" w:hanging="360"/>
      </w:pPr>
    </w:lvl>
    <w:lvl w:ilvl="2">
      <w:start w:val="1"/>
      <w:numFmt w:val="lowerRoman"/>
      <w:lvlText w:val="%3."/>
      <w:lvlJc w:val="left"/>
      <w:pPr>
        <w:tabs>
          <w:tab w:val="num" w:pos="2432"/>
        </w:tabs>
        <w:ind w:left="2432" w:hanging="180"/>
      </w:pPr>
    </w:lvl>
    <w:lvl w:ilvl="3">
      <w:start w:val="1"/>
      <w:numFmt w:val="decimal"/>
      <w:lvlText w:val="%4."/>
      <w:lvlJc w:val="left"/>
      <w:pPr>
        <w:tabs>
          <w:tab w:val="num" w:pos="3152"/>
        </w:tabs>
        <w:ind w:left="3152" w:hanging="360"/>
      </w:pPr>
    </w:lvl>
    <w:lvl w:ilvl="4">
      <w:start w:val="1"/>
      <w:numFmt w:val="lowerLetter"/>
      <w:lvlText w:val="%5."/>
      <w:lvlJc w:val="left"/>
      <w:pPr>
        <w:tabs>
          <w:tab w:val="num" w:pos="3872"/>
        </w:tabs>
        <w:ind w:left="3872" w:hanging="360"/>
      </w:pPr>
    </w:lvl>
    <w:lvl w:ilvl="5">
      <w:start w:val="1"/>
      <w:numFmt w:val="lowerRoman"/>
      <w:lvlText w:val="%6."/>
      <w:lvlJc w:val="left"/>
      <w:pPr>
        <w:tabs>
          <w:tab w:val="num" w:pos="4592"/>
        </w:tabs>
        <w:ind w:left="4592" w:hanging="180"/>
      </w:pPr>
    </w:lvl>
    <w:lvl w:ilvl="6">
      <w:start w:val="1"/>
      <w:numFmt w:val="decimal"/>
      <w:lvlText w:val="%7."/>
      <w:lvlJc w:val="left"/>
      <w:pPr>
        <w:tabs>
          <w:tab w:val="num" w:pos="5312"/>
        </w:tabs>
        <w:ind w:left="5312" w:hanging="360"/>
      </w:pPr>
    </w:lvl>
    <w:lvl w:ilvl="7">
      <w:start w:val="1"/>
      <w:numFmt w:val="lowerLetter"/>
      <w:lvlText w:val="%8."/>
      <w:lvlJc w:val="left"/>
      <w:pPr>
        <w:tabs>
          <w:tab w:val="num" w:pos="6032"/>
        </w:tabs>
        <w:ind w:left="6032" w:hanging="360"/>
      </w:pPr>
    </w:lvl>
    <w:lvl w:ilvl="8">
      <w:start w:val="1"/>
      <w:numFmt w:val="lowerRoman"/>
      <w:lvlText w:val="%9."/>
      <w:lvlJc w:val="left"/>
      <w:pPr>
        <w:tabs>
          <w:tab w:val="num" w:pos="6752"/>
        </w:tabs>
        <w:ind w:left="6752" w:hanging="180"/>
      </w:pPr>
    </w:lvl>
  </w:abstractNum>
  <w:abstractNum w:abstractNumId="2" w15:restartNumberingAfterBreak="0">
    <w:nsid w:val="00000008"/>
    <w:multiLevelType w:val="singleLevel"/>
    <w:tmpl w:val="C0B2F546"/>
    <w:name w:val="WW8Num18"/>
    <w:lvl w:ilvl="0">
      <w:start w:val="1"/>
      <w:numFmt w:val="lowerLetter"/>
      <w:lvlText w:val="%1)"/>
      <w:lvlJc w:val="left"/>
      <w:pPr>
        <w:tabs>
          <w:tab w:val="num" w:pos="0"/>
        </w:tabs>
        <w:ind w:left="1866" w:hanging="360"/>
      </w:pPr>
      <w:rPr>
        <w:rFonts w:ascii="Times New Roman" w:eastAsia="Times New Roman" w:hAnsi="Times New Roman" w:cs="Times New Roman"/>
      </w:rPr>
    </w:lvl>
  </w:abstractNum>
  <w:abstractNum w:abstractNumId="3" w15:restartNumberingAfterBreak="0">
    <w:nsid w:val="0000000F"/>
    <w:multiLevelType w:val="singleLevel"/>
    <w:tmpl w:val="0000000F"/>
    <w:name w:val="WW8Num29"/>
    <w:lvl w:ilvl="0">
      <w:start w:val="1"/>
      <w:numFmt w:val="decimal"/>
      <w:lvlText w:val="%1."/>
      <w:lvlJc w:val="left"/>
      <w:pPr>
        <w:tabs>
          <w:tab w:val="num" w:pos="360"/>
        </w:tabs>
        <w:ind w:left="360" w:hanging="360"/>
      </w:pPr>
      <w:rPr>
        <w:rFonts w:hint="default"/>
      </w:rPr>
    </w:lvl>
  </w:abstractNum>
  <w:abstractNum w:abstractNumId="4" w15:restartNumberingAfterBreak="0">
    <w:nsid w:val="00000013"/>
    <w:multiLevelType w:val="singleLevel"/>
    <w:tmpl w:val="00000013"/>
    <w:name w:val="WW8Num33"/>
    <w:lvl w:ilvl="0">
      <w:start w:val="2"/>
      <w:numFmt w:val="decimal"/>
      <w:lvlText w:val="%1."/>
      <w:lvlJc w:val="left"/>
      <w:pPr>
        <w:tabs>
          <w:tab w:val="num" w:pos="360"/>
        </w:tabs>
        <w:ind w:left="360" w:hanging="360"/>
      </w:pPr>
      <w:rPr>
        <w:sz w:val="22"/>
        <w:szCs w:val="22"/>
        <w:lang w:eastAsia="pl-PL"/>
      </w:rPr>
    </w:lvl>
  </w:abstractNum>
  <w:abstractNum w:abstractNumId="5" w15:restartNumberingAfterBreak="0">
    <w:nsid w:val="024D6D25"/>
    <w:multiLevelType w:val="hybridMultilevel"/>
    <w:tmpl w:val="050886AA"/>
    <w:lvl w:ilvl="0" w:tplc="F886D2A2">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C57F22"/>
    <w:multiLevelType w:val="hybridMultilevel"/>
    <w:tmpl w:val="3D64956E"/>
    <w:lvl w:ilvl="0" w:tplc="1578EE0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4B5FFD"/>
    <w:multiLevelType w:val="hybridMultilevel"/>
    <w:tmpl w:val="6FA21A2A"/>
    <w:lvl w:ilvl="0" w:tplc="E35CF1B0">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3F7D5F"/>
    <w:multiLevelType w:val="hybridMultilevel"/>
    <w:tmpl w:val="FAF07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9C76ED"/>
    <w:multiLevelType w:val="hybridMultilevel"/>
    <w:tmpl w:val="06DA325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F239D2"/>
    <w:multiLevelType w:val="hybridMultilevel"/>
    <w:tmpl w:val="EBFA58D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A36523D"/>
    <w:multiLevelType w:val="hybridMultilevel"/>
    <w:tmpl w:val="88F6ED60"/>
    <w:lvl w:ilvl="0" w:tplc="3B3CEE10">
      <w:start w:val="1"/>
      <w:numFmt w:val="decimal"/>
      <w:lvlText w:val="%1."/>
      <w:lvlJc w:val="left"/>
      <w:pPr>
        <w:ind w:left="4613" w:hanging="360"/>
      </w:pPr>
      <w:rPr>
        <w:rFonts w:cs="Times New Roman" w:hint="default"/>
      </w:rPr>
    </w:lvl>
    <w:lvl w:ilvl="1" w:tplc="04150019" w:tentative="1">
      <w:start w:val="1"/>
      <w:numFmt w:val="lowerLetter"/>
      <w:lvlText w:val="%2."/>
      <w:lvlJc w:val="left"/>
      <w:pPr>
        <w:ind w:left="5551" w:hanging="360"/>
      </w:pPr>
    </w:lvl>
    <w:lvl w:ilvl="2" w:tplc="0415001B" w:tentative="1">
      <w:start w:val="1"/>
      <w:numFmt w:val="lowerRoman"/>
      <w:lvlText w:val="%3."/>
      <w:lvlJc w:val="right"/>
      <w:pPr>
        <w:ind w:left="6271" w:hanging="180"/>
      </w:pPr>
    </w:lvl>
    <w:lvl w:ilvl="3" w:tplc="0415000F" w:tentative="1">
      <w:start w:val="1"/>
      <w:numFmt w:val="decimal"/>
      <w:lvlText w:val="%4."/>
      <w:lvlJc w:val="left"/>
      <w:pPr>
        <w:ind w:left="6991" w:hanging="360"/>
      </w:pPr>
    </w:lvl>
    <w:lvl w:ilvl="4" w:tplc="04150019" w:tentative="1">
      <w:start w:val="1"/>
      <w:numFmt w:val="lowerLetter"/>
      <w:lvlText w:val="%5."/>
      <w:lvlJc w:val="left"/>
      <w:pPr>
        <w:ind w:left="7711" w:hanging="360"/>
      </w:pPr>
    </w:lvl>
    <w:lvl w:ilvl="5" w:tplc="0415001B" w:tentative="1">
      <w:start w:val="1"/>
      <w:numFmt w:val="lowerRoman"/>
      <w:lvlText w:val="%6."/>
      <w:lvlJc w:val="right"/>
      <w:pPr>
        <w:ind w:left="8431" w:hanging="180"/>
      </w:pPr>
    </w:lvl>
    <w:lvl w:ilvl="6" w:tplc="0415000F" w:tentative="1">
      <w:start w:val="1"/>
      <w:numFmt w:val="decimal"/>
      <w:lvlText w:val="%7."/>
      <w:lvlJc w:val="left"/>
      <w:pPr>
        <w:ind w:left="9151" w:hanging="360"/>
      </w:pPr>
    </w:lvl>
    <w:lvl w:ilvl="7" w:tplc="04150019" w:tentative="1">
      <w:start w:val="1"/>
      <w:numFmt w:val="lowerLetter"/>
      <w:lvlText w:val="%8."/>
      <w:lvlJc w:val="left"/>
      <w:pPr>
        <w:ind w:left="9871" w:hanging="360"/>
      </w:pPr>
    </w:lvl>
    <w:lvl w:ilvl="8" w:tplc="0415001B" w:tentative="1">
      <w:start w:val="1"/>
      <w:numFmt w:val="lowerRoman"/>
      <w:lvlText w:val="%9."/>
      <w:lvlJc w:val="right"/>
      <w:pPr>
        <w:ind w:left="10591" w:hanging="180"/>
      </w:pPr>
    </w:lvl>
  </w:abstractNum>
  <w:abstractNum w:abstractNumId="12" w15:restartNumberingAfterBreak="0">
    <w:nsid w:val="1B246756"/>
    <w:multiLevelType w:val="hybridMultilevel"/>
    <w:tmpl w:val="488ED3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350603"/>
    <w:multiLevelType w:val="hybridMultilevel"/>
    <w:tmpl w:val="AEAA4280"/>
    <w:lvl w:ilvl="0" w:tplc="3006DE20">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173DB4"/>
    <w:multiLevelType w:val="hybridMultilevel"/>
    <w:tmpl w:val="E64A35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2456B0E"/>
    <w:multiLevelType w:val="hybridMultilevel"/>
    <w:tmpl w:val="A60A7EEA"/>
    <w:lvl w:ilvl="0" w:tplc="B31A97B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184E57"/>
    <w:multiLevelType w:val="hybridMultilevel"/>
    <w:tmpl w:val="5B4CE6FE"/>
    <w:lvl w:ilvl="0" w:tplc="ED160F28">
      <w:start w:val="1"/>
      <w:numFmt w:val="decimal"/>
      <w:lvlText w:val="%1."/>
      <w:lvlJc w:val="left"/>
      <w:pPr>
        <w:ind w:left="502" w:hanging="360"/>
      </w:pPr>
      <w:rPr>
        <w:rFonts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292B0C"/>
    <w:multiLevelType w:val="hybridMultilevel"/>
    <w:tmpl w:val="27D22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BE3086"/>
    <w:multiLevelType w:val="hybridMultilevel"/>
    <w:tmpl w:val="BC6063B8"/>
    <w:lvl w:ilvl="0" w:tplc="196A5FB8">
      <w:start w:val="1"/>
      <w:numFmt w:val="decimal"/>
      <w:lvlText w:val="%1."/>
      <w:lvlJc w:val="left"/>
      <w:pPr>
        <w:ind w:left="502" w:hanging="360"/>
      </w:pPr>
      <w:rPr>
        <w:rFonts w:cs="Times New Roman"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FC6C8F"/>
    <w:multiLevelType w:val="hybridMultilevel"/>
    <w:tmpl w:val="8AAC7354"/>
    <w:lvl w:ilvl="0" w:tplc="04150017">
      <w:start w:val="1"/>
      <w:numFmt w:val="lowerLetter"/>
      <w:lvlText w:val="%1)"/>
      <w:lvlJc w:val="left"/>
      <w:pPr>
        <w:ind w:left="1146"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106867"/>
    <w:multiLevelType w:val="hybridMultilevel"/>
    <w:tmpl w:val="B44EA1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3D014B"/>
    <w:multiLevelType w:val="hybridMultilevel"/>
    <w:tmpl w:val="88B03452"/>
    <w:lvl w:ilvl="0" w:tplc="E460CB88">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847341"/>
    <w:multiLevelType w:val="hybridMultilevel"/>
    <w:tmpl w:val="B024D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BD6B7B"/>
    <w:multiLevelType w:val="hybridMultilevel"/>
    <w:tmpl w:val="88B03452"/>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103DFF"/>
    <w:multiLevelType w:val="hybridMultilevel"/>
    <w:tmpl w:val="392A9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7021A7"/>
    <w:multiLevelType w:val="hybridMultilevel"/>
    <w:tmpl w:val="92402F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743221"/>
    <w:multiLevelType w:val="hybridMultilevel"/>
    <w:tmpl w:val="8F902EC8"/>
    <w:lvl w:ilvl="0" w:tplc="318073A2">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65D7445F"/>
    <w:multiLevelType w:val="hybridMultilevel"/>
    <w:tmpl w:val="6936CAD2"/>
    <w:lvl w:ilvl="0" w:tplc="845C6322">
      <w:start w:val="1"/>
      <w:numFmt w:val="decimal"/>
      <w:lvlText w:val="%1."/>
      <w:lvlJc w:val="left"/>
      <w:pPr>
        <w:ind w:left="502" w:hanging="360"/>
      </w:pPr>
      <w:rPr>
        <w:rFonts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C21578"/>
    <w:multiLevelType w:val="hybridMultilevel"/>
    <w:tmpl w:val="E63648A8"/>
    <w:lvl w:ilvl="0" w:tplc="B03C66FC">
      <w:start w:val="1"/>
      <w:numFmt w:val="decimal"/>
      <w:lvlText w:val="%1)"/>
      <w:lvlJc w:val="left"/>
      <w:pPr>
        <w:ind w:left="1146" w:hanging="360"/>
      </w:pPr>
      <w:rPr>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755E73F4"/>
    <w:multiLevelType w:val="hybridMultilevel"/>
    <w:tmpl w:val="44283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7752030">
    <w:abstractNumId w:val="21"/>
  </w:num>
  <w:num w:numId="2" w16cid:durableId="1111825927">
    <w:abstractNumId w:val="20"/>
  </w:num>
  <w:num w:numId="3" w16cid:durableId="390152534">
    <w:abstractNumId w:val="12"/>
  </w:num>
  <w:num w:numId="4" w16cid:durableId="327367272">
    <w:abstractNumId w:val="18"/>
  </w:num>
  <w:num w:numId="5" w16cid:durableId="1157309275">
    <w:abstractNumId w:val="14"/>
  </w:num>
  <w:num w:numId="6" w16cid:durableId="716047376">
    <w:abstractNumId w:val="7"/>
  </w:num>
  <w:num w:numId="7" w16cid:durableId="806119004">
    <w:abstractNumId w:val="11"/>
  </w:num>
  <w:num w:numId="8" w16cid:durableId="851066191">
    <w:abstractNumId w:val="5"/>
  </w:num>
  <w:num w:numId="9" w16cid:durableId="1840147884">
    <w:abstractNumId w:val="27"/>
  </w:num>
  <w:num w:numId="10" w16cid:durableId="675301767">
    <w:abstractNumId w:val="16"/>
  </w:num>
  <w:num w:numId="11" w16cid:durableId="625040981">
    <w:abstractNumId w:val="19"/>
  </w:num>
  <w:num w:numId="12" w16cid:durableId="1381788783">
    <w:abstractNumId w:val="8"/>
  </w:num>
  <w:num w:numId="13" w16cid:durableId="666980319">
    <w:abstractNumId w:val="28"/>
  </w:num>
  <w:num w:numId="14" w16cid:durableId="1701667196">
    <w:abstractNumId w:val="24"/>
  </w:num>
  <w:num w:numId="15" w16cid:durableId="2134790966">
    <w:abstractNumId w:val="26"/>
  </w:num>
  <w:num w:numId="16" w16cid:durableId="114909834">
    <w:abstractNumId w:val="29"/>
  </w:num>
  <w:num w:numId="17" w16cid:durableId="1773741005">
    <w:abstractNumId w:val="13"/>
  </w:num>
  <w:num w:numId="18" w16cid:durableId="1603419755">
    <w:abstractNumId w:val="15"/>
  </w:num>
  <w:num w:numId="19" w16cid:durableId="1207721526">
    <w:abstractNumId w:val="6"/>
  </w:num>
  <w:num w:numId="20" w16cid:durableId="1637906984">
    <w:abstractNumId w:val="25"/>
  </w:num>
  <w:num w:numId="21" w16cid:durableId="1615748044">
    <w:abstractNumId w:val="22"/>
  </w:num>
  <w:num w:numId="22" w16cid:durableId="728529368">
    <w:abstractNumId w:val="9"/>
  </w:num>
  <w:num w:numId="23" w16cid:durableId="261259051">
    <w:abstractNumId w:val="23"/>
  </w:num>
  <w:num w:numId="24" w16cid:durableId="752238267">
    <w:abstractNumId w:val="17"/>
  </w:num>
  <w:num w:numId="25" w16cid:durableId="1747804327">
    <w:abstractNumId w:val="3"/>
  </w:num>
  <w:num w:numId="26" w16cid:durableId="2125466232">
    <w:abstractNumId w:val="4"/>
  </w:num>
  <w:num w:numId="27" w16cid:durableId="146015121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8E"/>
    <w:rsid w:val="00003D32"/>
    <w:rsid w:val="0001361B"/>
    <w:rsid w:val="000168D7"/>
    <w:rsid w:val="000321DA"/>
    <w:rsid w:val="00052DBC"/>
    <w:rsid w:val="000615BF"/>
    <w:rsid w:val="000622E0"/>
    <w:rsid w:val="00063E1C"/>
    <w:rsid w:val="00074F3A"/>
    <w:rsid w:val="000876CE"/>
    <w:rsid w:val="000903F1"/>
    <w:rsid w:val="00096808"/>
    <w:rsid w:val="000B2E63"/>
    <w:rsid w:val="000C37BE"/>
    <w:rsid w:val="000D0BB1"/>
    <w:rsid w:val="0012156B"/>
    <w:rsid w:val="001239CF"/>
    <w:rsid w:val="00123D0A"/>
    <w:rsid w:val="00141FAB"/>
    <w:rsid w:val="00143ACC"/>
    <w:rsid w:val="00150377"/>
    <w:rsid w:val="00155B23"/>
    <w:rsid w:val="0016023A"/>
    <w:rsid w:val="001709B3"/>
    <w:rsid w:val="00170BD7"/>
    <w:rsid w:val="00181E70"/>
    <w:rsid w:val="0018281A"/>
    <w:rsid w:val="00185D12"/>
    <w:rsid w:val="00186763"/>
    <w:rsid w:val="001942D3"/>
    <w:rsid w:val="001B3C57"/>
    <w:rsid w:val="001B5B1B"/>
    <w:rsid w:val="001C2700"/>
    <w:rsid w:val="001D57BF"/>
    <w:rsid w:val="001E11D5"/>
    <w:rsid w:val="001E5C59"/>
    <w:rsid w:val="00205FF5"/>
    <w:rsid w:val="00212E11"/>
    <w:rsid w:val="00236E46"/>
    <w:rsid w:val="002427DC"/>
    <w:rsid w:val="00260ABF"/>
    <w:rsid w:val="00271419"/>
    <w:rsid w:val="00283E4C"/>
    <w:rsid w:val="002860AF"/>
    <w:rsid w:val="002B304D"/>
    <w:rsid w:val="002C14BE"/>
    <w:rsid w:val="002D2758"/>
    <w:rsid w:val="002E5EDB"/>
    <w:rsid w:val="00304C20"/>
    <w:rsid w:val="003272E2"/>
    <w:rsid w:val="003301F7"/>
    <w:rsid w:val="0034640F"/>
    <w:rsid w:val="00394514"/>
    <w:rsid w:val="00394A97"/>
    <w:rsid w:val="0039522F"/>
    <w:rsid w:val="003E749D"/>
    <w:rsid w:val="003F10CA"/>
    <w:rsid w:val="004048DF"/>
    <w:rsid w:val="00412387"/>
    <w:rsid w:val="00421444"/>
    <w:rsid w:val="004334AF"/>
    <w:rsid w:val="004344FB"/>
    <w:rsid w:val="004346CA"/>
    <w:rsid w:val="004418CE"/>
    <w:rsid w:val="0046112C"/>
    <w:rsid w:val="0048312B"/>
    <w:rsid w:val="00485C24"/>
    <w:rsid w:val="004A1F65"/>
    <w:rsid w:val="004A3C5C"/>
    <w:rsid w:val="004B57FC"/>
    <w:rsid w:val="004C1450"/>
    <w:rsid w:val="004C3860"/>
    <w:rsid w:val="004D1672"/>
    <w:rsid w:val="004D4A19"/>
    <w:rsid w:val="004D4CFD"/>
    <w:rsid w:val="004D6B17"/>
    <w:rsid w:val="004F4C9D"/>
    <w:rsid w:val="00514571"/>
    <w:rsid w:val="00520A32"/>
    <w:rsid w:val="00530B13"/>
    <w:rsid w:val="00534630"/>
    <w:rsid w:val="00564FC9"/>
    <w:rsid w:val="005678C9"/>
    <w:rsid w:val="00570ED1"/>
    <w:rsid w:val="00574148"/>
    <w:rsid w:val="005A1300"/>
    <w:rsid w:val="005A186A"/>
    <w:rsid w:val="005B64A4"/>
    <w:rsid w:val="005C7058"/>
    <w:rsid w:val="005D6295"/>
    <w:rsid w:val="005E6E54"/>
    <w:rsid w:val="005F317D"/>
    <w:rsid w:val="005F688B"/>
    <w:rsid w:val="00600642"/>
    <w:rsid w:val="00640E35"/>
    <w:rsid w:val="00652603"/>
    <w:rsid w:val="00652964"/>
    <w:rsid w:val="0065735A"/>
    <w:rsid w:val="00660F75"/>
    <w:rsid w:val="00675562"/>
    <w:rsid w:val="00686430"/>
    <w:rsid w:val="006919D4"/>
    <w:rsid w:val="0069596C"/>
    <w:rsid w:val="006C2AE7"/>
    <w:rsid w:val="006C3C0A"/>
    <w:rsid w:val="006D2096"/>
    <w:rsid w:val="006D53E6"/>
    <w:rsid w:val="006D6023"/>
    <w:rsid w:val="006E4908"/>
    <w:rsid w:val="00712411"/>
    <w:rsid w:val="007219D4"/>
    <w:rsid w:val="00735C9C"/>
    <w:rsid w:val="007447CA"/>
    <w:rsid w:val="00747F38"/>
    <w:rsid w:val="00751F73"/>
    <w:rsid w:val="00753FCE"/>
    <w:rsid w:val="0075607F"/>
    <w:rsid w:val="00766F2D"/>
    <w:rsid w:val="00782E09"/>
    <w:rsid w:val="00791E61"/>
    <w:rsid w:val="007B6743"/>
    <w:rsid w:val="007C4C78"/>
    <w:rsid w:val="007D044E"/>
    <w:rsid w:val="007D62A9"/>
    <w:rsid w:val="007E4215"/>
    <w:rsid w:val="007E7A03"/>
    <w:rsid w:val="007F2E4D"/>
    <w:rsid w:val="00803020"/>
    <w:rsid w:val="00806804"/>
    <w:rsid w:val="00814942"/>
    <w:rsid w:val="00826098"/>
    <w:rsid w:val="00835DF9"/>
    <w:rsid w:val="00837117"/>
    <w:rsid w:val="008571E5"/>
    <w:rsid w:val="008734C3"/>
    <w:rsid w:val="00874AC9"/>
    <w:rsid w:val="00895890"/>
    <w:rsid w:val="008A2974"/>
    <w:rsid w:val="008B75BB"/>
    <w:rsid w:val="008B75BC"/>
    <w:rsid w:val="008C6D01"/>
    <w:rsid w:val="008E61CA"/>
    <w:rsid w:val="0090754D"/>
    <w:rsid w:val="009179DE"/>
    <w:rsid w:val="009222CD"/>
    <w:rsid w:val="0092568C"/>
    <w:rsid w:val="009378DB"/>
    <w:rsid w:val="0094097A"/>
    <w:rsid w:val="00944D63"/>
    <w:rsid w:val="0094749B"/>
    <w:rsid w:val="00977937"/>
    <w:rsid w:val="009B6BF9"/>
    <w:rsid w:val="009C0CD4"/>
    <w:rsid w:val="009C1168"/>
    <w:rsid w:val="009E167D"/>
    <w:rsid w:val="009E5D71"/>
    <w:rsid w:val="009F0119"/>
    <w:rsid w:val="009F1A05"/>
    <w:rsid w:val="009F1E69"/>
    <w:rsid w:val="00A22815"/>
    <w:rsid w:val="00A23B30"/>
    <w:rsid w:val="00A37212"/>
    <w:rsid w:val="00A45A11"/>
    <w:rsid w:val="00A54441"/>
    <w:rsid w:val="00A63BFF"/>
    <w:rsid w:val="00A64A93"/>
    <w:rsid w:val="00A7617A"/>
    <w:rsid w:val="00AA3527"/>
    <w:rsid w:val="00AA4AC1"/>
    <w:rsid w:val="00AB6F05"/>
    <w:rsid w:val="00AC66F5"/>
    <w:rsid w:val="00AD190B"/>
    <w:rsid w:val="00B04EED"/>
    <w:rsid w:val="00B06FB7"/>
    <w:rsid w:val="00B3380E"/>
    <w:rsid w:val="00B34392"/>
    <w:rsid w:val="00B57BE5"/>
    <w:rsid w:val="00B758EC"/>
    <w:rsid w:val="00B75AD6"/>
    <w:rsid w:val="00BA3B39"/>
    <w:rsid w:val="00BB318E"/>
    <w:rsid w:val="00BB3A2E"/>
    <w:rsid w:val="00BC02B1"/>
    <w:rsid w:val="00BD74D0"/>
    <w:rsid w:val="00BF39F1"/>
    <w:rsid w:val="00BF5D8C"/>
    <w:rsid w:val="00C0013F"/>
    <w:rsid w:val="00C159F5"/>
    <w:rsid w:val="00C47381"/>
    <w:rsid w:val="00C51FF1"/>
    <w:rsid w:val="00C660A0"/>
    <w:rsid w:val="00C8224C"/>
    <w:rsid w:val="00C85DC9"/>
    <w:rsid w:val="00C8619B"/>
    <w:rsid w:val="00CA1502"/>
    <w:rsid w:val="00CA3724"/>
    <w:rsid w:val="00CD0720"/>
    <w:rsid w:val="00CD5553"/>
    <w:rsid w:val="00CE3728"/>
    <w:rsid w:val="00CF7647"/>
    <w:rsid w:val="00D13036"/>
    <w:rsid w:val="00D15B86"/>
    <w:rsid w:val="00D16CFD"/>
    <w:rsid w:val="00D21BB8"/>
    <w:rsid w:val="00D247CA"/>
    <w:rsid w:val="00D37FE3"/>
    <w:rsid w:val="00D43CA4"/>
    <w:rsid w:val="00D466A0"/>
    <w:rsid w:val="00D625F8"/>
    <w:rsid w:val="00D70F63"/>
    <w:rsid w:val="00D95893"/>
    <w:rsid w:val="00DA7D8E"/>
    <w:rsid w:val="00DB3E0E"/>
    <w:rsid w:val="00DF130E"/>
    <w:rsid w:val="00DF1694"/>
    <w:rsid w:val="00DF1938"/>
    <w:rsid w:val="00DF3FF6"/>
    <w:rsid w:val="00E02A26"/>
    <w:rsid w:val="00E06485"/>
    <w:rsid w:val="00E217A8"/>
    <w:rsid w:val="00E25751"/>
    <w:rsid w:val="00E30A01"/>
    <w:rsid w:val="00E30DD5"/>
    <w:rsid w:val="00E310D2"/>
    <w:rsid w:val="00E401C6"/>
    <w:rsid w:val="00E4120E"/>
    <w:rsid w:val="00E4416B"/>
    <w:rsid w:val="00E60047"/>
    <w:rsid w:val="00E62062"/>
    <w:rsid w:val="00E63C1D"/>
    <w:rsid w:val="00E80AE8"/>
    <w:rsid w:val="00E85EE4"/>
    <w:rsid w:val="00EB110B"/>
    <w:rsid w:val="00EB594D"/>
    <w:rsid w:val="00EB5CDD"/>
    <w:rsid w:val="00EC0536"/>
    <w:rsid w:val="00EE2F59"/>
    <w:rsid w:val="00EE53E4"/>
    <w:rsid w:val="00EF7D0E"/>
    <w:rsid w:val="00F210FA"/>
    <w:rsid w:val="00F2758C"/>
    <w:rsid w:val="00F30B4C"/>
    <w:rsid w:val="00F524FE"/>
    <w:rsid w:val="00F6305F"/>
    <w:rsid w:val="00F7279E"/>
    <w:rsid w:val="00F735BF"/>
    <w:rsid w:val="00F85ED4"/>
    <w:rsid w:val="00F901D0"/>
    <w:rsid w:val="00FA527A"/>
    <w:rsid w:val="00FB61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091E"/>
  <w15:chartTrackingRefBased/>
  <w15:docId w15:val="{C5577252-30DA-4B38-92C7-A031A840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318E"/>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qFormat/>
    <w:rsid w:val="00BB318E"/>
    <w:pPr>
      <w:keepNext/>
      <w:spacing w:before="240" w:after="240"/>
      <w:jc w:val="center"/>
      <w:outlineLvl w:val="0"/>
    </w:pPr>
    <w:rPr>
      <w:b/>
      <w:smallCaps/>
      <w:kern w:val="28"/>
      <w:sz w:val="36"/>
    </w:rPr>
  </w:style>
  <w:style w:type="paragraph" w:styleId="Nagwek2">
    <w:name w:val="heading 2"/>
    <w:basedOn w:val="Normalny"/>
    <w:next w:val="Normalny"/>
    <w:link w:val="Nagwek2Znak"/>
    <w:qFormat/>
    <w:rsid w:val="00BB318E"/>
    <w:pPr>
      <w:keepNext/>
      <w:spacing w:before="120" w:after="120"/>
      <w:outlineLvl w:val="1"/>
    </w:pPr>
    <w:rPr>
      <w:smallCaps/>
      <w:sz w:val="32"/>
    </w:rPr>
  </w:style>
  <w:style w:type="paragraph" w:styleId="Nagwek3">
    <w:name w:val="heading 3"/>
    <w:basedOn w:val="Normalny"/>
    <w:next w:val="Normalny"/>
    <w:link w:val="Nagwek3Znak"/>
    <w:qFormat/>
    <w:rsid w:val="00BB318E"/>
    <w:pPr>
      <w:keepNext/>
      <w:spacing w:before="120" w:after="60"/>
      <w:outlineLvl w:val="2"/>
    </w:pPr>
    <w:rPr>
      <w:smallCaps/>
      <w:sz w:val="28"/>
    </w:rPr>
  </w:style>
  <w:style w:type="paragraph" w:styleId="Nagwek4">
    <w:name w:val="heading 4"/>
    <w:basedOn w:val="Normalny"/>
    <w:next w:val="Normalny"/>
    <w:link w:val="Nagwek4Znak"/>
    <w:qFormat/>
    <w:rsid w:val="00BB318E"/>
    <w:pPr>
      <w:keepNext/>
      <w:spacing w:before="240" w:after="60"/>
      <w:outlineLvl w:val="3"/>
    </w:pPr>
    <w:rPr>
      <w:rFonts w:ascii="Arial" w:hAnsi="Arial"/>
      <w:b/>
      <w:sz w:val="24"/>
    </w:rPr>
  </w:style>
  <w:style w:type="paragraph" w:styleId="Nagwek5">
    <w:name w:val="heading 5"/>
    <w:basedOn w:val="Normalny"/>
    <w:next w:val="Normalny"/>
    <w:link w:val="Nagwek5Znak"/>
    <w:qFormat/>
    <w:rsid w:val="00BB318E"/>
    <w:pPr>
      <w:keepNext/>
      <w:jc w:val="right"/>
      <w:outlineLvl w:val="4"/>
    </w:pPr>
    <w:rPr>
      <w:rFonts w:ascii="Arial" w:hAnsi="Arial"/>
      <w:b/>
      <w:snapToGrid w:val="0"/>
    </w:rPr>
  </w:style>
  <w:style w:type="paragraph" w:styleId="Nagwek6">
    <w:name w:val="heading 6"/>
    <w:basedOn w:val="Normalny"/>
    <w:next w:val="Normalny"/>
    <w:link w:val="Nagwek6Znak"/>
    <w:qFormat/>
    <w:rsid w:val="00BB318E"/>
    <w:pPr>
      <w:keepNext/>
      <w:tabs>
        <w:tab w:val="right" w:pos="8953"/>
      </w:tabs>
      <w:outlineLvl w:val="5"/>
    </w:pPr>
    <w:rPr>
      <w:snapToGrid w:val="0"/>
      <w:sz w:val="24"/>
    </w:rPr>
  </w:style>
  <w:style w:type="paragraph" w:styleId="Nagwek7">
    <w:name w:val="heading 7"/>
    <w:basedOn w:val="Normalny"/>
    <w:next w:val="Normalny"/>
    <w:link w:val="Nagwek7Znak"/>
    <w:qFormat/>
    <w:rsid w:val="00BB318E"/>
    <w:pPr>
      <w:keepNext/>
      <w:jc w:val="center"/>
      <w:outlineLvl w:val="6"/>
    </w:pPr>
    <w:rPr>
      <w:b/>
      <w:sz w:val="24"/>
    </w:rPr>
  </w:style>
  <w:style w:type="paragraph" w:styleId="Nagwek8">
    <w:name w:val="heading 8"/>
    <w:basedOn w:val="Normalny"/>
    <w:next w:val="Normalny"/>
    <w:link w:val="Nagwek8Znak"/>
    <w:qFormat/>
    <w:rsid w:val="00BB318E"/>
    <w:pPr>
      <w:keepNext/>
      <w:jc w:val="center"/>
      <w:outlineLvl w:val="7"/>
    </w:pPr>
    <w:rPr>
      <w:smallCaps/>
      <w:sz w:val="24"/>
    </w:rPr>
  </w:style>
  <w:style w:type="paragraph" w:styleId="Nagwek9">
    <w:name w:val="heading 9"/>
    <w:basedOn w:val="Normalny"/>
    <w:next w:val="Normalny"/>
    <w:link w:val="Nagwek9Znak"/>
    <w:qFormat/>
    <w:rsid w:val="00BB318E"/>
    <w:pPr>
      <w:keepNext/>
      <w:jc w:val="righ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B318E"/>
    <w:rPr>
      <w:rFonts w:ascii="Times New Roman" w:eastAsia="Times New Roman" w:hAnsi="Times New Roman" w:cs="Times New Roman"/>
      <w:b/>
      <w:smallCaps/>
      <w:kern w:val="28"/>
      <w:sz w:val="36"/>
      <w:szCs w:val="20"/>
      <w:lang w:eastAsia="pl-PL"/>
      <w14:ligatures w14:val="none"/>
    </w:rPr>
  </w:style>
  <w:style w:type="character" w:customStyle="1" w:styleId="Nagwek2Znak">
    <w:name w:val="Nagłówek 2 Znak"/>
    <w:basedOn w:val="Domylnaczcionkaakapitu"/>
    <w:link w:val="Nagwek2"/>
    <w:rsid w:val="00BB318E"/>
    <w:rPr>
      <w:rFonts w:ascii="Times New Roman" w:eastAsia="Times New Roman" w:hAnsi="Times New Roman" w:cs="Times New Roman"/>
      <w:smallCaps/>
      <w:kern w:val="0"/>
      <w:sz w:val="32"/>
      <w:szCs w:val="20"/>
      <w:lang w:eastAsia="pl-PL"/>
      <w14:ligatures w14:val="none"/>
    </w:rPr>
  </w:style>
  <w:style w:type="character" w:customStyle="1" w:styleId="Nagwek3Znak">
    <w:name w:val="Nagłówek 3 Znak"/>
    <w:basedOn w:val="Domylnaczcionkaakapitu"/>
    <w:link w:val="Nagwek3"/>
    <w:rsid w:val="00BB318E"/>
    <w:rPr>
      <w:rFonts w:ascii="Times New Roman" w:eastAsia="Times New Roman" w:hAnsi="Times New Roman" w:cs="Times New Roman"/>
      <w:smallCaps/>
      <w:kern w:val="0"/>
      <w:sz w:val="28"/>
      <w:szCs w:val="20"/>
      <w:lang w:eastAsia="pl-PL"/>
      <w14:ligatures w14:val="none"/>
    </w:rPr>
  </w:style>
  <w:style w:type="character" w:customStyle="1" w:styleId="Nagwek4Znak">
    <w:name w:val="Nagłówek 4 Znak"/>
    <w:basedOn w:val="Domylnaczcionkaakapitu"/>
    <w:link w:val="Nagwek4"/>
    <w:rsid w:val="00BB318E"/>
    <w:rPr>
      <w:rFonts w:ascii="Arial" w:eastAsia="Times New Roman" w:hAnsi="Arial" w:cs="Times New Roman"/>
      <w:b/>
      <w:kern w:val="0"/>
      <w:sz w:val="24"/>
      <w:szCs w:val="20"/>
      <w:lang w:eastAsia="pl-PL"/>
      <w14:ligatures w14:val="none"/>
    </w:rPr>
  </w:style>
  <w:style w:type="character" w:customStyle="1" w:styleId="Nagwek5Znak">
    <w:name w:val="Nagłówek 5 Znak"/>
    <w:basedOn w:val="Domylnaczcionkaakapitu"/>
    <w:link w:val="Nagwek5"/>
    <w:rsid w:val="00BB318E"/>
    <w:rPr>
      <w:rFonts w:ascii="Arial" w:eastAsia="Times New Roman" w:hAnsi="Arial" w:cs="Times New Roman"/>
      <w:b/>
      <w:snapToGrid w:val="0"/>
      <w:kern w:val="0"/>
      <w:sz w:val="20"/>
      <w:szCs w:val="20"/>
      <w:lang w:eastAsia="pl-PL"/>
      <w14:ligatures w14:val="none"/>
    </w:rPr>
  </w:style>
  <w:style w:type="character" w:customStyle="1" w:styleId="Nagwek6Znak">
    <w:name w:val="Nagłówek 6 Znak"/>
    <w:basedOn w:val="Domylnaczcionkaakapitu"/>
    <w:link w:val="Nagwek6"/>
    <w:rsid w:val="00BB318E"/>
    <w:rPr>
      <w:rFonts w:ascii="Times New Roman" w:eastAsia="Times New Roman" w:hAnsi="Times New Roman" w:cs="Times New Roman"/>
      <w:snapToGrid w:val="0"/>
      <w:kern w:val="0"/>
      <w:sz w:val="24"/>
      <w:szCs w:val="20"/>
      <w:lang w:eastAsia="pl-PL"/>
      <w14:ligatures w14:val="none"/>
    </w:rPr>
  </w:style>
  <w:style w:type="character" w:customStyle="1" w:styleId="Nagwek7Znak">
    <w:name w:val="Nagłówek 7 Znak"/>
    <w:basedOn w:val="Domylnaczcionkaakapitu"/>
    <w:link w:val="Nagwek7"/>
    <w:rsid w:val="00BB318E"/>
    <w:rPr>
      <w:rFonts w:ascii="Times New Roman" w:eastAsia="Times New Roman" w:hAnsi="Times New Roman" w:cs="Times New Roman"/>
      <w:b/>
      <w:kern w:val="0"/>
      <w:sz w:val="24"/>
      <w:szCs w:val="20"/>
      <w:lang w:eastAsia="pl-PL"/>
      <w14:ligatures w14:val="none"/>
    </w:rPr>
  </w:style>
  <w:style w:type="character" w:customStyle="1" w:styleId="Nagwek8Znak">
    <w:name w:val="Nagłówek 8 Znak"/>
    <w:basedOn w:val="Domylnaczcionkaakapitu"/>
    <w:link w:val="Nagwek8"/>
    <w:rsid w:val="00BB318E"/>
    <w:rPr>
      <w:rFonts w:ascii="Times New Roman" w:eastAsia="Times New Roman" w:hAnsi="Times New Roman" w:cs="Times New Roman"/>
      <w:smallCaps/>
      <w:kern w:val="0"/>
      <w:sz w:val="24"/>
      <w:szCs w:val="20"/>
      <w:lang w:eastAsia="pl-PL"/>
      <w14:ligatures w14:val="none"/>
    </w:rPr>
  </w:style>
  <w:style w:type="character" w:customStyle="1" w:styleId="Nagwek9Znak">
    <w:name w:val="Nagłówek 9 Znak"/>
    <w:basedOn w:val="Domylnaczcionkaakapitu"/>
    <w:link w:val="Nagwek9"/>
    <w:rsid w:val="00BB318E"/>
    <w:rPr>
      <w:rFonts w:ascii="Times New Roman" w:eastAsia="Times New Roman" w:hAnsi="Times New Roman" w:cs="Times New Roman"/>
      <w:kern w:val="0"/>
      <w:sz w:val="24"/>
      <w:szCs w:val="20"/>
      <w:lang w:eastAsia="pl-PL"/>
      <w14:ligatures w14:val="none"/>
    </w:rPr>
  </w:style>
  <w:style w:type="paragraph" w:customStyle="1" w:styleId="Styl2">
    <w:name w:val="Styl2"/>
    <w:basedOn w:val="Nagwek4"/>
    <w:autoRedefine/>
    <w:rsid w:val="00BB318E"/>
    <w:pPr>
      <w:keepNext w:val="0"/>
      <w:spacing w:before="0" w:after="0"/>
      <w:outlineLvl w:val="9"/>
    </w:pPr>
    <w:rPr>
      <w:rFonts w:ascii="Times New Roman" w:hAnsi="Times New Roman"/>
    </w:rPr>
  </w:style>
  <w:style w:type="paragraph" w:styleId="Nagwek">
    <w:name w:val="header"/>
    <w:basedOn w:val="Normalny"/>
    <w:link w:val="NagwekZnak"/>
    <w:rsid w:val="00BB318E"/>
    <w:pPr>
      <w:tabs>
        <w:tab w:val="center" w:pos="4536"/>
        <w:tab w:val="right" w:pos="9072"/>
      </w:tabs>
    </w:pPr>
    <w:rPr>
      <w:sz w:val="24"/>
    </w:rPr>
  </w:style>
  <w:style w:type="character" w:customStyle="1" w:styleId="NagwekZnak">
    <w:name w:val="Nagłówek Znak"/>
    <w:basedOn w:val="Domylnaczcionkaakapitu"/>
    <w:link w:val="Nagwek"/>
    <w:rsid w:val="00BB318E"/>
    <w:rPr>
      <w:rFonts w:ascii="Times New Roman" w:eastAsia="Times New Roman" w:hAnsi="Times New Roman" w:cs="Times New Roman"/>
      <w:kern w:val="0"/>
      <w:sz w:val="24"/>
      <w:szCs w:val="20"/>
      <w:lang w:eastAsia="pl-PL"/>
      <w14:ligatures w14:val="none"/>
    </w:rPr>
  </w:style>
  <w:style w:type="paragraph" w:styleId="Tekstpodstawowy">
    <w:name w:val="Body Text"/>
    <w:basedOn w:val="Normalny"/>
    <w:link w:val="TekstpodstawowyZnak"/>
    <w:rsid w:val="00BB318E"/>
    <w:pPr>
      <w:widowControl w:val="0"/>
      <w:jc w:val="both"/>
    </w:pPr>
    <w:rPr>
      <w:sz w:val="24"/>
    </w:rPr>
  </w:style>
  <w:style w:type="character" w:customStyle="1" w:styleId="TekstpodstawowyZnak">
    <w:name w:val="Tekst podstawowy Znak"/>
    <w:basedOn w:val="Domylnaczcionkaakapitu"/>
    <w:link w:val="Tekstpodstawowy"/>
    <w:rsid w:val="00BB318E"/>
    <w:rPr>
      <w:rFonts w:ascii="Times New Roman" w:eastAsia="Times New Roman" w:hAnsi="Times New Roman" w:cs="Times New Roman"/>
      <w:kern w:val="0"/>
      <w:sz w:val="24"/>
      <w:szCs w:val="20"/>
      <w:lang w:eastAsia="pl-PL"/>
      <w14:ligatures w14:val="none"/>
    </w:rPr>
  </w:style>
  <w:style w:type="paragraph" w:styleId="Tekstpodstawowywcity">
    <w:name w:val="Body Text Indent"/>
    <w:basedOn w:val="Normalny"/>
    <w:link w:val="TekstpodstawowywcityZnak"/>
    <w:rsid w:val="00BB318E"/>
    <w:pPr>
      <w:ind w:left="709" w:hanging="1"/>
      <w:jc w:val="both"/>
    </w:pPr>
    <w:rPr>
      <w:sz w:val="24"/>
    </w:rPr>
  </w:style>
  <w:style w:type="character" w:customStyle="1" w:styleId="TekstpodstawowywcityZnak">
    <w:name w:val="Tekst podstawowy wcięty Znak"/>
    <w:basedOn w:val="Domylnaczcionkaakapitu"/>
    <w:link w:val="Tekstpodstawowywcity"/>
    <w:rsid w:val="00BB318E"/>
    <w:rPr>
      <w:rFonts w:ascii="Times New Roman" w:eastAsia="Times New Roman" w:hAnsi="Times New Roman" w:cs="Times New Roman"/>
      <w:kern w:val="0"/>
      <w:sz w:val="24"/>
      <w:szCs w:val="20"/>
      <w:lang w:eastAsia="pl-PL"/>
      <w14:ligatures w14:val="none"/>
    </w:rPr>
  </w:style>
  <w:style w:type="paragraph" w:customStyle="1" w:styleId="Styl1">
    <w:name w:val="Styl1"/>
    <w:basedOn w:val="Normalny"/>
    <w:rsid w:val="00BB318E"/>
    <w:pPr>
      <w:widowControl w:val="0"/>
      <w:spacing w:before="240"/>
      <w:jc w:val="both"/>
    </w:pPr>
    <w:rPr>
      <w:rFonts w:ascii="Arial" w:hAnsi="Arial"/>
      <w:sz w:val="24"/>
    </w:rPr>
  </w:style>
  <w:style w:type="paragraph" w:customStyle="1" w:styleId="Styl3">
    <w:name w:val="Styl3"/>
    <w:basedOn w:val="Normalny"/>
    <w:rsid w:val="00BB318E"/>
    <w:pPr>
      <w:widowControl w:val="0"/>
      <w:spacing w:before="240"/>
      <w:jc w:val="both"/>
    </w:pPr>
    <w:rPr>
      <w:rFonts w:ascii="Arial" w:hAnsi="Arial"/>
      <w:sz w:val="24"/>
    </w:rPr>
  </w:style>
  <w:style w:type="paragraph" w:styleId="Tekstpodstawowywcity2">
    <w:name w:val="Body Text Indent 2"/>
    <w:basedOn w:val="Normalny"/>
    <w:link w:val="Tekstpodstawowywcity2Znak"/>
    <w:rsid w:val="00BB318E"/>
    <w:pPr>
      <w:tabs>
        <w:tab w:val="left" w:pos="4"/>
        <w:tab w:val="left" w:pos="571"/>
        <w:tab w:val="right" w:pos="8953"/>
      </w:tabs>
      <w:ind w:left="708"/>
      <w:jc w:val="both"/>
    </w:pPr>
    <w:rPr>
      <w:snapToGrid w:val="0"/>
    </w:rPr>
  </w:style>
  <w:style w:type="character" w:customStyle="1" w:styleId="Tekstpodstawowywcity2Znak">
    <w:name w:val="Tekst podstawowy wcięty 2 Znak"/>
    <w:basedOn w:val="Domylnaczcionkaakapitu"/>
    <w:link w:val="Tekstpodstawowywcity2"/>
    <w:rsid w:val="00BB318E"/>
    <w:rPr>
      <w:rFonts w:ascii="Times New Roman" w:eastAsia="Times New Roman" w:hAnsi="Times New Roman" w:cs="Times New Roman"/>
      <w:snapToGrid w:val="0"/>
      <w:kern w:val="0"/>
      <w:sz w:val="20"/>
      <w:szCs w:val="20"/>
      <w:lang w:eastAsia="pl-PL"/>
      <w14:ligatures w14:val="none"/>
    </w:rPr>
  </w:style>
  <w:style w:type="paragraph" w:styleId="Tekstpodstawowywcity3">
    <w:name w:val="Body Text Indent 3"/>
    <w:basedOn w:val="Normalny"/>
    <w:link w:val="Tekstpodstawowywcity3Znak"/>
    <w:rsid w:val="00BB318E"/>
    <w:pPr>
      <w:ind w:left="360"/>
      <w:jc w:val="both"/>
    </w:pPr>
    <w:rPr>
      <w:sz w:val="24"/>
    </w:rPr>
  </w:style>
  <w:style w:type="character" w:customStyle="1" w:styleId="Tekstpodstawowywcity3Znak">
    <w:name w:val="Tekst podstawowy wcięty 3 Znak"/>
    <w:basedOn w:val="Domylnaczcionkaakapitu"/>
    <w:link w:val="Tekstpodstawowywcity3"/>
    <w:rsid w:val="00BB318E"/>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rsid w:val="00BB318E"/>
    <w:pPr>
      <w:tabs>
        <w:tab w:val="center" w:pos="4536"/>
        <w:tab w:val="right" w:pos="9072"/>
      </w:tabs>
    </w:pPr>
  </w:style>
  <w:style w:type="character" w:customStyle="1" w:styleId="StopkaZnak">
    <w:name w:val="Stopka Znak"/>
    <w:basedOn w:val="Domylnaczcionkaakapitu"/>
    <w:link w:val="Stopka"/>
    <w:rsid w:val="00BB318E"/>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BB318E"/>
  </w:style>
  <w:style w:type="character" w:styleId="Odwoaniedokomentarza">
    <w:name w:val="annotation reference"/>
    <w:semiHidden/>
    <w:rsid w:val="00BB318E"/>
    <w:rPr>
      <w:sz w:val="16"/>
    </w:rPr>
  </w:style>
  <w:style w:type="paragraph" w:styleId="Tekstkomentarza">
    <w:name w:val="annotation text"/>
    <w:basedOn w:val="Normalny"/>
    <w:link w:val="TekstkomentarzaZnak"/>
    <w:semiHidden/>
    <w:rsid w:val="00BB318E"/>
  </w:style>
  <w:style w:type="character" w:customStyle="1" w:styleId="TekstkomentarzaZnak">
    <w:name w:val="Tekst komentarza Znak"/>
    <w:basedOn w:val="Domylnaczcionkaakapitu"/>
    <w:link w:val="Tekstkomentarza"/>
    <w:semiHidden/>
    <w:rsid w:val="00BB318E"/>
    <w:rPr>
      <w:rFonts w:ascii="Times New Roman" w:eastAsia="Times New Roman" w:hAnsi="Times New Roman" w:cs="Times New Roman"/>
      <w:kern w:val="0"/>
      <w:sz w:val="20"/>
      <w:szCs w:val="20"/>
      <w:lang w:eastAsia="pl-PL"/>
      <w14:ligatures w14:val="none"/>
    </w:rPr>
  </w:style>
  <w:style w:type="paragraph" w:customStyle="1" w:styleId="Sowowa">
    <w:name w:val="Sowowa"/>
    <w:basedOn w:val="Normalny"/>
    <w:rsid w:val="00BB318E"/>
    <w:pPr>
      <w:widowControl w:val="0"/>
      <w:spacing w:line="360" w:lineRule="auto"/>
    </w:pPr>
    <w:rPr>
      <w:sz w:val="24"/>
    </w:rPr>
  </w:style>
  <w:style w:type="paragraph" w:styleId="Tekstprzypisudolnego">
    <w:name w:val="footnote text"/>
    <w:basedOn w:val="Normalny"/>
    <w:link w:val="TekstprzypisudolnegoZnak"/>
    <w:semiHidden/>
    <w:rsid w:val="00BB318E"/>
  </w:style>
  <w:style w:type="character" w:customStyle="1" w:styleId="TekstprzypisudolnegoZnak">
    <w:name w:val="Tekst przypisu dolnego Znak"/>
    <w:basedOn w:val="Domylnaczcionkaakapitu"/>
    <w:link w:val="Tekstprzypisudolnego"/>
    <w:semiHidden/>
    <w:rsid w:val="00BB318E"/>
    <w:rPr>
      <w:rFonts w:ascii="Times New Roman" w:eastAsia="Times New Roman" w:hAnsi="Times New Roman" w:cs="Times New Roman"/>
      <w:kern w:val="0"/>
      <w:sz w:val="20"/>
      <w:szCs w:val="20"/>
      <w:lang w:eastAsia="pl-PL"/>
      <w14:ligatures w14:val="none"/>
    </w:rPr>
  </w:style>
  <w:style w:type="character" w:styleId="Odwoanieprzypisudolnego">
    <w:name w:val="footnote reference"/>
    <w:semiHidden/>
    <w:rsid w:val="00BB318E"/>
    <w:rPr>
      <w:vertAlign w:val="superscript"/>
    </w:rPr>
  </w:style>
  <w:style w:type="paragraph" w:styleId="Tekstpodstawowy2">
    <w:name w:val="Body Text 2"/>
    <w:basedOn w:val="Normalny"/>
    <w:link w:val="Tekstpodstawowy2Znak"/>
    <w:rsid w:val="00BB318E"/>
    <w:pPr>
      <w:jc w:val="center"/>
    </w:pPr>
    <w:rPr>
      <w:b/>
      <w:snapToGrid w:val="0"/>
      <w:sz w:val="28"/>
    </w:rPr>
  </w:style>
  <w:style w:type="character" w:customStyle="1" w:styleId="Tekstpodstawowy2Znak">
    <w:name w:val="Tekst podstawowy 2 Znak"/>
    <w:basedOn w:val="Domylnaczcionkaakapitu"/>
    <w:link w:val="Tekstpodstawowy2"/>
    <w:rsid w:val="00BB318E"/>
    <w:rPr>
      <w:rFonts w:ascii="Times New Roman" w:eastAsia="Times New Roman" w:hAnsi="Times New Roman" w:cs="Times New Roman"/>
      <w:b/>
      <w:snapToGrid w:val="0"/>
      <w:kern w:val="0"/>
      <w:sz w:val="28"/>
      <w:szCs w:val="20"/>
      <w:lang w:eastAsia="pl-PL"/>
      <w14:ligatures w14:val="none"/>
    </w:rPr>
  </w:style>
  <w:style w:type="paragraph" w:styleId="Tekstpodstawowy3">
    <w:name w:val="Body Text 3"/>
    <w:basedOn w:val="Normalny"/>
    <w:link w:val="Tekstpodstawowy3Znak"/>
    <w:rsid w:val="00BB318E"/>
    <w:pPr>
      <w:tabs>
        <w:tab w:val="right" w:pos="8953"/>
      </w:tabs>
      <w:jc w:val="center"/>
    </w:pPr>
    <w:rPr>
      <w:b/>
      <w:snapToGrid w:val="0"/>
      <w:sz w:val="26"/>
    </w:rPr>
  </w:style>
  <w:style w:type="character" w:customStyle="1" w:styleId="Tekstpodstawowy3Znak">
    <w:name w:val="Tekst podstawowy 3 Znak"/>
    <w:basedOn w:val="Domylnaczcionkaakapitu"/>
    <w:link w:val="Tekstpodstawowy3"/>
    <w:rsid w:val="00BB318E"/>
    <w:rPr>
      <w:rFonts w:ascii="Times New Roman" w:eastAsia="Times New Roman" w:hAnsi="Times New Roman" w:cs="Times New Roman"/>
      <w:b/>
      <w:snapToGrid w:val="0"/>
      <w:kern w:val="0"/>
      <w:sz w:val="26"/>
      <w:szCs w:val="20"/>
      <w:lang w:eastAsia="pl-PL"/>
      <w14:ligatures w14:val="none"/>
    </w:rPr>
  </w:style>
  <w:style w:type="paragraph" w:customStyle="1" w:styleId="Akapitzlist1">
    <w:name w:val="Akapit z listą1"/>
    <w:basedOn w:val="Normalny"/>
    <w:rsid w:val="00BB318E"/>
    <w:pPr>
      <w:suppressAutoHyphens/>
      <w:ind w:left="720"/>
      <w:contextualSpacing/>
    </w:pPr>
    <w:rPr>
      <w:sz w:val="24"/>
      <w:lang w:eastAsia="ar-SA"/>
    </w:rPr>
  </w:style>
  <w:style w:type="paragraph" w:customStyle="1" w:styleId="ZnakZnakZnakZnak">
    <w:name w:val="Znak Znak Znak Znak"/>
    <w:basedOn w:val="Normalny"/>
    <w:rsid w:val="00BB318E"/>
    <w:rPr>
      <w:sz w:val="24"/>
      <w:szCs w:val="24"/>
    </w:rPr>
  </w:style>
  <w:style w:type="character" w:styleId="Hipercze">
    <w:name w:val="Hyperlink"/>
    <w:rsid w:val="00BB318E"/>
    <w:rPr>
      <w:rFonts w:cs="Times New Roman"/>
      <w:color w:val="0000FF"/>
      <w:u w:val="single"/>
    </w:rPr>
  </w:style>
  <w:style w:type="paragraph" w:customStyle="1" w:styleId="ZnakZnakZnakZnak0">
    <w:name w:val="Znak Znak Znak Znak"/>
    <w:basedOn w:val="Normalny"/>
    <w:rsid w:val="00BB318E"/>
    <w:rPr>
      <w:sz w:val="24"/>
      <w:szCs w:val="24"/>
    </w:rPr>
  </w:style>
  <w:style w:type="character" w:customStyle="1" w:styleId="Nierozpoznanawzmianka1">
    <w:name w:val="Nierozpoznana wzmianka1"/>
    <w:uiPriority w:val="99"/>
    <w:semiHidden/>
    <w:unhideWhenUsed/>
    <w:rsid w:val="00BB318E"/>
    <w:rPr>
      <w:color w:val="605E5C"/>
      <w:shd w:val="clear" w:color="auto" w:fill="E1DFDD"/>
    </w:rPr>
  </w:style>
  <w:style w:type="paragraph" w:styleId="Akapitzlist">
    <w:name w:val="List Paragraph"/>
    <w:basedOn w:val="Normalny"/>
    <w:uiPriority w:val="34"/>
    <w:qFormat/>
    <w:rsid w:val="00BB318E"/>
    <w:pPr>
      <w:ind w:left="720"/>
      <w:contextualSpacing/>
    </w:pPr>
  </w:style>
  <w:style w:type="paragraph" w:customStyle="1" w:styleId="ZnakZnakZnakZnak1">
    <w:name w:val="Znak Znak Znak Znak"/>
    <w:basedOn w:val="Normalny"/>
    <w:rsid w:val="00E02A26"/>
    <w:rPr>
      <w:sz w:val="24"/>
      <w:szCs w:val="24"/>
    </w:rPr>
  </w:style>
  <w:style w:type="paragraph" w:customStyle="1" w:styleId="xmsonormal">
    <w:name w:val="x_msonormal"/>
    <w:basedOn w:val="Normalny"/>
    <w:rsid w:val="00D95893"/>
    <w:pPr>
      <w:spacing w:before="100" w:beforeAutospacing="1" w:after="100" w:afterAutospacing="1"/>
    </w:pPr>
    <w:rPr>
      <w:sz w:val="24"/>
      <w:szCs w:val="24"/>
    </w:rPr>
  </w:style>
  <w:style w:type="character" w:customStyle="1" w:styleId="xmsohyperlink">
    <w:name w:val="x_msohyperlink"/>
    <w:basedOn w:val="Domylnaczcionkaakapitu"/>
    <w:rsid w:val="00D9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8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jamrozik@zus.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jamrozik@zus.pl" TargetMode="External"/><Relationship Id="rId12" Type="http://schemas.openxmlformats.org/officeDocument/2006/relationships/hyperlink" Target="mailto:ksef@wszzkielce.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ef@wszzkielce.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sef@wszzkielce.pl" TargetMode="External"/><Relationship Id="rId4" Type="http://schemas.openxmlformats.org/officeDocument/2006/relationships/webSettings" Target="webSettings.xml"/><Relationship Id="rId9" Type="http://schemas.openxmlformats.org/officeDocument/2006/relationships/hyperlink" Target="mailto:jan.jamrozik@zus.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2516</Words>
  <Characters>15096</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cp:keywords/>
  <dc:description/>
  <cp:lastModifiedBy>zampub</cp:lastModifiedBy>
  <cp:revision>36</cp:revision>
  <cp:lastPrinted>2026-06-17T09:06:00Z</cp:lastPrinted>
  <dcterms:created xsi:type="dcterms:W3CDTF">2023-04-27T09:51:00Z</dcterms:created>
  <dcterms:modified xsi:type="dcterms:W3CDTF">2026-06-22T07:31:00Z</dcterms:modified>
</cp:coreProperties>
</file>